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5F8CC2DA" w:rsidR="0044217A" w:rsidRPr="00E54BE9" w:rsidRDefault="00437999" w:rsidP="008C051B">
      <w:pPr>
        <w:ind w:left="4536" w:firstLine="142"/>
        <w:jc w:val="right"/>
      </w:pPr>
      <w:r>
        <w:t>председател</w:t>
      </w:r>
      <w:r w:rsidR="00904AA0">
        <w:t>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3C01BFA4" w:rsidR="0044217A" w:rsidRDefault="0044217A" w:rsidP="0044217A">
      <w:pPr>
        <w:ind w:left="5580"/>
        <w:jc w:val="right"/>
      </w:pPr>
      <w:r w:rsidRPr="00E54BE9">
        <w:t xml:space="preserve">_________________ </w:t>
      </w:r>
      <w:r w:rsidR="00904AA0">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0CA3C415" w:rsidR="0044217A" w:rsidRPr="009531E2" w:rsidRDefault="0044217A" w:rsidP="0044217A">
      <w:pPr>
        <w:tabs>
          <w:tab w:val="left" w:pos="540"/>
        </w:tabs>
        <w:jc w:val="center"/>
        <w:rPr>
          <w:b/>
        </w:rPr>
      </w:pPr>
      <w:r w:rsidRPr="00C73561">
        <w:rPr>
          <w:b/>
        </w:rPr>
        <w:t xml:space="preserve">ПРОТОКОЛ № </w:t>
      </w:r>
      <w:r w:rsidR="00C5776C">
        <w:rPr>
          <w:b/>
        </w:rPr>
        <w:t>50</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487D5DA4" w:rsidR="0044217A" w:rsidRPr="00C73561" w:rsidRDefault="00C5776C" w:rsidP="0044217A">
      <w:pPr>
        <w:tabs>
          <w:tab w:val="left" w:pos="8619"/>
        </w:tabs>
        <w:jc w:val="both"/>
      </w:pPr>
      <w:r>
        <w:t>24</w:t>
      </w:r>
      <w:r w:rsidR="00F0164D">
        <w:t>.</w:t>
      </w:r>
      <w:r w:rsidR="001E0EAA">
        <w:t>0</w:t>
      </w:r>
      <w:r w:rsidR="00B5203F">
        <w:t>8</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3411371B" w:rsidR="0044217A" w:rsidRPr="004F3BAD" w:rsidRDefault="0044217A" w:rsidP="0044217A">
      <w:pPr>
        <w:jc w:val="both"/>
        <w:rPr>
          <w:bCs/>
        </w:rPr>
      </w:pPr>
      <w:r w:rsidRPr="004F3BAD">
        <w:t xml:space="preserve">Председательствующий – </w:t>
      </w:r>
      <w:r w:rsidR="00904AA0">
        <w:rPr>
          <w:b/>
        </w:rPr>
        <w:t>Малюта Д.В.</w:t>
      </w:r>
    </w:p>
    <w:p w14:paraId="057CD1C7" w14:textId="34010D83" w:rsidR="0044217A" w:rsidRPr="004F3BAD" w:rsidRDefault="0044217A" w:rsidP="0044217A">
      <w:pPr>
        <w:jc w:val="both"/>
        <w:rPr>
          <w:b/>
          <w:bCs/>
        </w:rPr>
      </w:pPr>
      <w:r w:rsidRPr="004F3BAD">
        <w:t xml:space="preserve">Секретарь – </w:t>
      </w:r>
      <w:r w:rsidR="00B5203F">
        <w:rPr>
          <w:b/>
        </w:rPr>
        <w:t>Сафина Т.А.</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DE8B57C" w14:textId="095EF725" w:rsidR="00237972" w:rsidRDefault="0044217A" w:rsidP="00237972">
      <w:pPr>
        <w:ind w:right="-142"/>
        <w:jc w:val="both"/>
        <w:rPr>
          <w:bCs/>
        </w:rPr>
      </w:pPr>
      <w:r w:rsidRPr="0033669A">
        <w:rPr>
          <w:b/>
        </w:rPr>
        <w:t>Члены Правления:</w:t>
      </w:r>
      <w:r w:rsidR="00B5203F">
        <w:rPr>
          <w:bCs/>
        </w:rPr>
        <w:t xml:space="preserve"> </w:t>
      </w:r>
      <w:r w:rsidR="00904AA0">
        <w:rPr>
          <w:bCs/>
        </w:rPr>
        <w:t>Чурсина О.А., Гусельщиков Э.Б.</w:t>
      </w:r>
      <w:r w:rsidR="00F0164D">
        <w:rPr>
          <w:bCs/>
        </w:rPr>
        <w:t xml:space="preserve">, </w:t>
      </w:r>
      <w:r w:rsidR="00CD4888">
        <w:rPr>
          <w:bCs/>
        </w:rPr>
        <w:t>Игонин С.Е.</w:t>
      </w:r>
      <w:r w:rsidR="001E702E">
        <w:rPr>
          <w:bCs/>
        </w:rPr>
        <w:t xml:space="preserve">, </w:t>
      </w:r>
      <w:r w:rsidR="00C5776C">
        <w:rPr>
          <w:bCs/>
        </w:rPr>
        <w:t xml:space="preserve">Зинченко М.В., </w:t>
      </w:r>
      <w:r w:rsidR="00C5776C">
        <w:rPr>
          <w:bCs/>
        </w:rPr>
        <w:br/>
      </w:r>
      <w:r w:rsidR="001E702E" w:rsidRPr="00DC5869">
        <w:rPr>
          <w:bCs/>
        </w:rPr>
        <w:t>Полякова Ю.А. (участие с помощью видеоконференцсвязи), (с правом совещательного голоса (не принимает участие в голосовании))</w:t>
      </w:r>
      <w:r w:rsidR="001E702E">
        <w:rPr>
          <w:bCs/>
        </w:rPr>
        <w:t>.</w:t>
      </w:r>
    </w:p>
    <w:p w14:paraId="34738089" w14:textId="77777777" w:rsidR="00810327" w:rsidRPr="0033669A" w:rsidRDefault="00810327" w:rsidP="00C70854">
      <w:pPr>
        <w:ind w:right="-142"/>
        <w:jc w:val="both"/>
        <w:rPr>
          <w:bCs/>
        </w:rPr>
      </w:pPr>
    </w:p>
    <w:p w14:paraId="3798C40C" w14:textId="544F6B67" w:rsidR="0044217A" w:rsidRPr="0033669A" w:rsidRDefault="0044217A" w:rsidP="00C70854">
      <w:pPr>
        <w:ind w:right="-142"/>
        <w:jc w:val="both"/>
        <w:rPr>
          <w:bCs/>
        </w:rPr>
      </w:pPr>
      <w:r w:rsidRPr="0033669A">
        <w:rPr>
          <w:bCs/>
        </w:rPr>
        <w:t>Кворум имеется.</w:t>
      </w:r>
    </w:p>
    <w:p w14:paraId="7AA5C045" w14:textId="77777777" w:rsidR="0044217A" w:rsidRPr="0033669A" w:rsidRDefault="0044217A" w:rsidP="0044217A">
      <w:pPr>
        <w:rPr>
          <w:b/>
        </w:rPr>
      </w:pPr>
    </w:p>
    <w:p w14:paraId="43CE14F2" w14:textId="77777777" w:rsidR="0044217A" w:rsidRPr="0033669A" w:rsidRDefault="0044217A" w:rsidP="0044217A">
      <w:pPr>
        <w:rPr>
          <w:b/>
        </w:rPr>
      </w:pPr>
      <w:r w:rsidRPr="0033669A">
        <w:rPr>
          <w:b/>
        </w:rPr>
        <w:t>Приглашенные:</w:t>
      </w:r>
    </w:p>
    <w:p w14:paraId="540667BF" w14:textId="0E17BFDB" w:rsidR="0044217A" w:rsidRPr="0033669A" w:rsidRDefault="0044217A" w:rsidP="0044217A">
      <w:pPr>
        <w:rPr>
          <w:bCs/>
        </w:rPr>
      </w:pPr>
    </w:p>
    <w:p w14:paraId="7DFBFB88" w14:textId="3BB77BC3" w:rsidR="001E0EAA" w:rsidRDefault="00C5776C" w:rsidP="001E0EAA">
      <w:pPr>
        <w:jc w:val="both"/>
        <w:rPr>
          <w:bCs/>
        </w:rPr>
      </w:pPr>
      <w:r>
        <w:rPr>
          <w:b/>
        </w:rPr>
        <w:t>Бушуева О.В</w:t>
      </w:r>
      <w:r w:rsidR="00B5203F">
        <w:rPr>
          <w:b/>
        </w:rPr>
        <w:t>.</w:t>
      </w:r>
      <w:r w:rsidR="001E0EAA" w:rsidRPr="0033669A">
        <w:rPr>
          <w:bCs/>
        </w:rPr>
        <w:t xml:space="preserve"> – начальник </w:t>
      </w:r>
      <w:r>
        <w:rPr>
          <w:bCs/>
        </w:rPr>
        <w:t>контрольно -</w:t>
      </w:r>
      <w:r w:rsidR="00B5203F">
        <w:rPr>
          <w:bCs/>
        </w:rPr>
        <w:t xml:space="preserve"> правового </w:t>
      </w:r>
      <w:r>
        <w:rPr>
          <w:bCs/>
        </w:rPr>
        <w:t>управления</w:t>
      </w:r>
      <w:r w:rsidR="001E0EAA" w:rsidRPr="0033669A">
        <w:rPr>
          <w:bCs/>
        </w:rPr>
        <w:t xml:space="preserve"> Региональной энергетической комиссии Кузбасса;</w:t>
      </w:r>
    </w:p>
    <w:p w14:paraId="1650B783" w14:textId="77777777" w:rsidR="00800C79" w:rsidRPr="00800C79" w:rsidRDefault="00C5776C" w:rsidP="00800C79">
      <w:pPr>
        <w:jc w:val="both"/>
        <w:rPr>
          <w:bCs/>
        </w:rPr>
      </w:pPr>
      <w:r>
        <w:rPr>
          <w:b/>
        </w:rPr>
        <w:t xml:space="preserve">Огурцова С. В. </w:t>
      </w:r>
      <w:r w:rsidR="00800C79">
        <w:rPr>
          <w:b/>
        </w:rPr>
        <w:t>–</w:t>
      </w:r>
      <w:r>
        <w:rPr>
          <w:b/>
        </w:rPr>
        <w:t xml:space="preserve"> </w:t>
      </w:r>
      <w:r w:rsidR="00800C79" w:rsidRPr="00800C79">
        <w:rPr>
          <w:bCs/>
        </w:rPr>
        <w:t xml:space="preserve">главный консультант отдела контроля и мониторинга </w:t>
      </w:r>
      <w:r w:rsidR="00800C79" w:rsidRPr="00800C79">
        <w:rPr>
          <w:bCs/>
        </w:rPr>
        <w:t>Региональной энергетической комиссии Кузбасса;</w:t>
      </w:r>
    </w:p>
    <w:p w14:paraId="3054221A" w14:textId="77777777" w:rsidR="00800C79" w:rsidRPr="00800C79" w:rsidRDefault="00800C79" w:rsidP="00800C79">
      <w:pPr>
        <w:jc w:val="both"/>
        <w:rPr>
          <w:bCs/>
        </w:rPr>
      </w:pPr>
      <w:r w:rsidRPr="00800C79">
        <w:rPr>
          <w:b/>
        </w:rPr>
        <w:t>Вахнова О.О.</w:t>
      </w:r>
      <w:r>
        <w:rPr>
          <w:bCs/>
        </w:rPr>
        <w:t xml:space="preserve"> – главный консультант отдела ценообразования в сфере водоснабжения и водоотведения и утилизации отходов </w:t>
      </w:r>
      <w:r w:rsidRPr="00800C79">
        <w:rPr>
          <w:bCs/>
        </w:rPr>
        <w:t>Региональной энергетической комиссии Кузбасса;</w:t>
      </w:r>
    </w:p>
    <w:p w14:paraId="2B1660C8" w14:textId="7BC1AEAF" w:rsidR="00800C79" w:rsidRPr="00800C79" w:rsidRDefault="00800C79" w:rsidP="00800C79">
      <w:pPr>
        <w:jc w:val="both"/>
        <w:rPr>
          <w:bCs/>
        </w:rPr>
      </w:pPr>
      <w:r w:rsidRPr="00800C79">
        <w:rPr>
          <w:b/>
        </w:rPr>
        <w:t>Умников И.А.</w:t>
      </w:r>
      <w:r>
        <w:rPr>
          <w:bCs/>
        </w:rPr>
        <w:t xml:space="preserve"> – ведущий консультант отдела ценообразования в сфере газоснабжения и некомбинированной выработки тепловой энергии </w:t>
      </w:r>
      <w:r w:rsidRPr="00800C79">
        <w:rPr>
          <w:bCs/>
        </w:rPr>
        <w:t>Региональной энергетической комиссии Кузбасса</w:t>
      </w:r>
      <w:r>
        <w:rPr>
          <w:bCs/>
        </w:rPr>
        <w:t>.</w:t>
      </w:r>
    </w:p>
    <w:p w14:paraId="74D4FC56" w14:textId="148B9A72" w:rsidR="00027A33" w:rsidRDefault="00027A33" w:rsidP="001E0EAA">
      <w:pPr>
        <w:jc w:val="both"/>
        <w:rPr>
          <w:bCs/>
        </w:rPr>
      </w:pPr>
    </w:p>
    <w:p w14:paraId="32D137D1" w14:textId="52ED1347" w:rsidR="00AB0D82" w:rsidRDefault="0044217A" w:rsidP="002E4B86">
      <w:pPr>
        <w:ind w:firstLine="709"/>
        <w:jc w:val="both"/>
        <w:rPr>
          <w:b/>
          <w:bCs/>
          <w:sz w:val="23"/>
          <w:szCs w:val="23"/>
        </w:rPr>
      </w:pPr>
      <w:r w:rsidRPr="009B06FB">
        <w:rPr>
          <w:b/>
          <w:bCs/>
          <w:sz w:val="23"/>
          <w:szCs w:val="23"/>
        </w:rPr>
        <w:t>Повестка дня:</w:t>
      </w:r>
    </w:p>
    <w:p w14:paraId="5F18D781" w14:textId="77777777" w:rsidR="00BB2C88" w:rsidRDefault="00BB2C88" w:rsidP="002E4B86">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0"/>
        <w:gridCol w:w="8995"/>
      </w:tblGrid>
      <w:tr w:rsidR="00110502" w:rsidRPr="00431C96" w14:paraId="0D4ACF98" w14:textId="77777777" w:rsidTr="00307532">
        <w:trPr>
          <w:trHeight w:val="477"/>
          <w:jc w:val="center"/>
        </w:trPr>
        <w:tc>
          <w:tcPr>
            <w:tcW w:w="35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5"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307532">
        <w:trPr>
          <w:trHeight w:val="322"/>
          <w:jc w:val="center"/>
        </w:trPr>
        <w:tc>
          <w:tcPr>
            <w:tcW w:w="350" w:type="dxa"/>
            <w:vMerge/>
            <w:shd w:val="clear" w:color="auto" w:fill="auto"/>
          </w:tcPr>
          <w:p w14:paraId="0A0AB7D0" w14:textId="77777777" w:rsidR="00110502" w:rsidRPr="00431C96" w:rsidRDefault="00110502" w:rsidP="00AD3A89">
            <w:pPr>
              <w:jc w:val="center"/>
              <w:rPr>
                <w:sz w:val="28"/>
                <w:szCs w:val="28"/>
              </w:rPr>
            </w:pPr>
          </w:p>
        </w:tc>
        <w:tc>
          <w:tcPr>
            <w:tcW w:w="8995"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800C79" w:rsidRPr="00431C96" w14:paraId="68AE8BA0" w14:textId="77777777" w:rsidTr="00F77640">
        <w:trPr>
          <w:trHeight w:val="322"/>
          <w:jc w:val="center"/>
        </w:trPr>
        <w:tc>
          <w:tcPr>
            <w:tcW w:w="350" w:type="dxa"/>
            <w:shd w:val="clear" w:color="auto" w:fill="auto"/>
            <w:vAlign w:val="center"/>
          </w:tcPr>
          <w:p w14:paraId="5D004DD5" w14:textId="6DD1A25A" w:rsidR="00800C79" w:rsidRDefault="00800C79" w:rsidP="00800C79">
            <w:pPr>
              <w:jc w:val="both"/>
            </w:pPr>
            <w:r w:rsidRPr="001B5A5F">
              <w:rPr>
                <w:kern w:val="32"/>
              </w:rPr>
              <w:t>1.</w:t>
            </w:r>
          </w:p>
        </w:tc>
        <w:tc>
          <w:tcPr>
            <w:tcW w:w="8995" w:type="dxa"/>
            <w:shd w:val="clear" w:color="auto" w:fill="auto"/>
          </w:tcPr>
          <w:p w14:paraId="6FB6C329" w14:textId="1E4E35DB" w:rsidR="00800C79" w:rsidRPr="001E702E" w:rsidRDefault="00800C79" w:rsidP="00800C79">
            <w:pPr>
              <w:jc w:val="both"/>
              <w:rPr>
                <w:bCs/>
              </w:rPr>
            </w:pPr>
            <w:r w:rsidRPr="000736C8">
              <w:rPr>
                <w:bCs/>
              </w:rPr>
              <w:t>О внесении изменений в постановление региональной энергетической комиссии Кемеровской области от 02.10.2018 № 230 «Об утверждении производственной программы в сфере холодного водоснабжения питьевой водой и об установлении тарифов на питьевую воду АО «Славино» (Новокузнецкий муниципальный район)» в части 2022 года</w:t>
            </w:r>
          </w:p>
        </w:tc>
      </w:tr>
      <w:tr w:rsidR="00800C79" w:rsidRPr="00431C96" w14:paraId="21CCE090" w14:textId="77777777" w:rsidTr="00F77640">
        <w:trPr>
          <w:trHeight w:val="322"/>
          <w:jc w:val="center"/>
        </w:trPr>
        <w:tc>
          <w:tcPr>
            <w:tcW w:w="350" w:type="dxa"/>
            <w:shd w:val="clear" w:color="auto" w:fill="auto"/>
            <w:vAlign w:val="center"/>
          </w:tcPr>
          <w:p w14:paraId="37BB1EF5" w14:textId="3974E069" w:rsidR="00800C79" w:rsidRPr="00214F23" w:rsidRDefault="00800C79" w:rsidP="00800C79">
            <w:pPr>
              <w:jc w:val="both"/>
              <w:rPr>
                <w:kern w:val="32"/>
              </w:rPr>
            </w:pPr>
            <w:r>
              <w:rPr>
                <w:sz w:val="28"/>
                <w:szCs w:val="28"/>
              </w:rPr>
              <w:t>2.</w:t>
            </w:r>
          </w:p>
        </w:tc>
        <w:tc>
          <w:tcPr>
            <w:tcW w:w="8995" w:type="dxa"/>
            <w:shd w:val="clear" w:color="auto" w:fill="auto"/>
          </w:tcPr>
          <w:p w14:paraId="53D1EB6B" w14:textId="77777777" w:rsidR="00800C79" w:rsidRPr="000736C8" w:rsidRDefault="00800C79" w:rsidP="00800C79">
            <w:pPr>
              <w:jc w:val="both"/>
              <w:rPr>
                <w:bCs/>
              </w:rPr>
            </w:pPr>
            <w:r w:rsidRPr="000736C8">
              <w:rPr>
                <w:bCs/>
              </w:rPr>
              <w:t>О внесении изменений в постановление региональной энергетической комиссии Кемеровской области от 02.10.2018 № 232 «Об утверждении производственной программы в сфере водоотведения и об установлении тарифов</w:t>
            </w:r>
          </w:p>
          <w:p w14:paraId="209F7EB6" w14:textId="37414874" w:rsidR="00800C79" w:rsidRPr="001E702E" w:rsidRDefault="00800C79" w:rsidP="00800C79">
            <w:pPr>
              <w:jc w:val="both"/>
              <w:rPr>
                <w:bCs/>
              </w:rPr>
            </w:pPr>
            <w:r w:rsidRPr="000736C8">
              <w:rPr>
                <w:bCs/>
              </w:rPr>
              <w:t xml:space="preserve"> на водоотведение ООО «СПК «Чистогорский» (Новокузнецкий муниципальный район)» в части 2022 года</w:t>
            </w:r>
          </w:p>
        </w:tc>
      </w:tr>
      <w:tr w:rsidR="00800C79" w:rsidRPr="00431C96" w14:paraId="3AD0D0A5" w14:textId="77777777" w:rsidTr="00F77640">
        <w:trPr>
          <w:trHeight w:val="322"/>
          <w:jc w:val="center"/>
        </w:trPr>
        <w:tc>
          <w:tcPr>
            <w:tcW w:w="350" w:type="dxa"/>
            <w:shd w:val="clear" w:color="auto" w:fill="auto"/>
            <w:vAlign w:val="center"/>
          </w:tcPr>
          <w:p w14:paraId="66F096E0" w14:textId="5E856926" w:rsidR="00800C79" w:rsidRPr="00214F23" w:rsidRDefault="00800C79" w:rsidP="00800C79">
            <w:pPr>
              <w:jc w:val="both"/>
              <w:rPr>
                <w:kern w:val="32"/>
              </w:rPr>
            </w:pPr>
            <w:r>
              <w:rPr>
                <w:sz w:val="28"/>
                <w:szCs w:val="28"/>
              </w:rPr>
              <w:t>3.</w:t>
            </w:r>
          </w:p>
        </w:tc>
        <w:tc>
          <w:tcPr>
            <w:tcW w:w="8995" w:type="dxa"/>
            <w:shd w:val="clear" w:color="auto" w:fill="auto"/>
          </w:tcPr>
          <w:p w14:paraId="36D8EB8A" w14:textId="3F1FBCEF" w:rsidR="00800C79" w:rsidRPr="001E702E" w:rsidRDefault="00800C79" w:rsidP="00800C79">
            <w:pPr>
              <w:jc w:val="both"/>
              <w:rPr>
                <w:bCs/>
              </w:rPr>
            </w:pPr>
            <w:r w:rsidRPr="000736C8">
              <w:rPr>
                <w:bCs/>
              </w:rPr>
              <w:t xml:space="preserve">О внесении изменений в постановление региональной энергетической комиссии Кемеровской области </w:t>
            </w:r>
            <w:bookmarkStart w:id="1" w:name="_Hlk53248451"/>
            <w:r w:rsidRPr="000736C8">
              <w:rPr>
                <w:bCs/>
              </w:rPr>
              <w:t xml:space="preserve">от 18.12.2018 № 585 </w:t>
            </w:r>
            <w:r w:rsidRPr="000736C8">
              <w:rPr>
                <w:bCs/>
              </w:rPr>
              <w:br/>
              <w:t xml:space="preserve">«Об установлении ОАО «Гурьевский металлургический завод» долгосрочных </w:t>
            </w:r>
            <w:r w:rsidRPr="000736C8">
              <w:rPr>
                <w:bCs/>
              </w:rPr>
              <w:lastRenderedPageBreak/>
              <w:t xml:space="preserve">параметров регулирования и долгосрочных тарифов </w:t>
            </w:r>
            <w:r w:rsidRPr="000736C8">
              <w:rPr>
                <w:bCs/>
              </w:rPr>
              <w:br/>
              <w:t>на тепловую энергию, реализуемую на потребительском рынке Гурьевского муниципального округа, на 2019-2023 годы»</w:t>
            </w:r>
            <w:bookmarkEnd w:id="1"/>
            <w:r w:rsidRPr="000736C8">
              <w:rPr>
                <w:bCs/>
              </w:rPr>
              <w:t xml:space="preserve">, в части </w:t>
            </w:r>
            <w:r w:rsidRPr="000736C8">
              <w:rPr>
                <w:bCs/>
              </w:rPr>
              <w:br/>
              <w:t>2022 года</w:t>
            </w:r>
          </w:p>
        </w:tc>
      </w:tr>
      <w:tr w:rsidR="00800C79" w:rsidRPr="00431C96" w14:paraId="0DCDD0BC" w14:textId="77777777" w:rsidTr="00F77640">
        <w:trPr>
          <w:trHeight w:val="322"/>
          <w:jc w:val="center"/>
        </w:trPr>
        <w:tc>
          <w:tcPr>
            <w:tcW w:w="350" w:type="dxa"/>
            <w:shd w:val="clear" w:color="auto" w:fill="auto"/>
            <w:vAlign w:val="center"/>
          </w:tcPr>
          <w:p w14:paraId="32FF56DF" w14:textId="3F9FE667" w:rsidR="00800C79" w:rsidRPr="00214F23" w:rsidRDefault="00800C79" w:rsidP="00800C79">
            <w:pPr>
              <w:jc w:val="both"/>
              <w:rPr>
                <w:kern w:val="32"/>
              </w:rPr>
            </w:pPr>
            <w:r>
              <w:rPr>
                <w:sz w:val="28"/>
                <w:szCs w:val="28"/>
              </w:rPr>
              <w:lastRenderedPageBreak/>
              <w:t>4.</w:t>
            </w:r>
          </w:p>
        </w:tc>
        <w:tc>
          <w:tcPr>
            <w:tcW w:w="8995" w:type="dxa"/>
            <w:shd w:val="clear" w:color="auto" w:fill="auto"/>
          </w:tcPr>
          <w:p w14:paraId="08B473DE" w14:textId="7456E57E" w:rsidR="00800C79" w:rsidRPr="001E702E" w:rsidRDefault="00800C79" w:rsidP="00800C79">
            <w:pPr>
              <w:jc w:val="both"/>
              <w:rPr>
                <w:bCs/>
              </w:rPr>
            </w:pPr>
            <w:r w:rsidRPr="000736C8">
              <w:rPr>
                <w:bCs/>
              </w:rPr>
              <w:t xml:space="preserve">О внесении изменения в постановление Региональной </w:t>
            </w:r>
            <w:r w:rsidRPr="000736C8">
              <w:rPr>
                <w:bCs/>
              </w:rPr>
              <w:br/>
              <w:t xml:space="preserve">энергетической комиссии Кузбасса от 18.12.2020 № 673 </w:t>
            </w:r>
            <w:r w:rsidRPr="000736C8">
              <w:rPr>
                <w:bCs/>
              </w:rPr>
              <w:br/>
              <w:t>«Об установлении ОАО «Гурьевский металлургический завод» долгосрочных тарифов на горячую воду в открытой системе теплоснабжения (горячего водоснабжения), реализуемую на потребительском рынке Гурьевского муниципального округа, на 2021-2023 годы» в части 2022 года</w:t>
            </w:r>
          </w:p>
        </w:tc>
      </w:tr>
      <w:tr w:rsidR="00800C79" w:rsidRPr="00431C96" w14:paraId="069FDDE0" w14:textId="77777777" w:rsidTr="00F77640">
        <w:trPr>
          <w:trHeight w:val="322"/>
          <w:jc w:val="center"/>
        </w:trPr>
        <w:tc>
          <w:tcPr>
            <w:tcW w:w="350" w:type="dxa"/>
            <w:shd w:val="clear" w:color="auto" w:fill="auto"/>
            <w:vAlign w:val="center"/>
          </w:tcPr>
          <w:p w14:paraId="6EF17622" w14:textId="44AEF814" w:rsidR="00800C79" w:rsidRPr="00214F23" w:rsidRDefault="00800C79" w:rsidP="00800C79">
            <w:pPr>
              <w:jc w:val="both"/>
              <w:rPr>
                <w:kern w:val="32"/>
              </w:rPr>
            </w:pPr>
            <w:r>
              <w:rPr>
                <w:sz w:val="28"/>
                <w:szCs w:val="28"/>
              </w:rPr>
              <w:t>5.</w:t>
            </w:r>
          </w:p>
        </w:tc>
        <w:tc>
          <w:tcPr>
            <w:tcW w:w="8995" w:type="dxa"/>
            <w:shd w:val="clear" w:color="auto" w:fill="auto"/>
          </w:tcPr>
          <w:p w14:paraId="404DE03A" w14:textId="076FE0ED" w:rsidR="00800C79" w:rsidRPr="001E702E" w:rsidRDefault="00800C79" w:rsidP="00800C79">
            <w:pPr>
              <w:jc w:val="both"/>
              <w:rPr>
                <w:bCs/>
              </w:rPr>
            </w:pPr>
            <w:r w:rsidRPr="00DB6654">
              <w:rPr>
                <w:bCs/>
              </w:rPr>
              <w:t xml:space="preserve">О внесении изменений в постановление региональной энергетической комиссии Кемеровской области от 15.09.2017 № 201 «Об установлении предельных максимальных тарифов на транспортные услуги, оказываемые на подъездных железнодорожных путях </w:t>
            </w:r>
            <w:bookmarkStart w:id="2" w:name="_Hlk507682133"/>
            <w:r w:rsidRPr="00DB6654">
              <w:rPr>
                <w:bCs/>
              </w:rPr>
              <w:t>ООО «</w:t>
            </w:r>
            <w:bookmarkEnd w:id="2"/>
            <w:r w:rsidRPr="00DB6654">
              <w:rPr>
                <w:bCs/>
              </w:rPr>
              <w:t>Объединенное ПТУ Кузбасса»</w:t>
            </w:r>
          </w:p>
        </w:tc>
      </w:tr>
      <w:tr w:rsidR="00800C79" w:rsidRPr="00431C96" w14:paraId="6B40B17D" w14:textId="77777777" w:rsidTr="00F77640">
        <w:trPr>
          <w:trHeight w:val="322"/>
          <w:jc w:val="center"/>
        </w:trPr>
        <w:tc>
          <w:tcPr>
            <w:tcW w:w="350" w:type="dxa"/>
            <w:shd w:val="clear" w:color="auto" w:fill="auto"/>
            <w:vAlign w:val="center"/>
          </w:tcPr>
          <w:p w14:paraId="31874DD8" w14:textId="6A14866A" w:rsidR="00800C79" w:rsidRPr="00214F23" w:rsidRDefault="00800C79" w:rsidP="00800C79">
            <w:pPr>
              <w:jc w:val="both"/>
              <w:rPr>
                <w:kern w:val="32"/>
              </w:rPr>
            </w:pPr>
            <w:r>
              <w:rPr>
                <w:sz w:val="28"/>
                <w:szCs w:val="28"/>
              </w:rPr>
              <w:t>6.</w:t>
            </w:r>
          </w:p>
        </w:tc>
        <w:tc>
          <w:tcPr>
            <w:tcW w:w="8995" w:type="dxa"/>
            <w:shd w:val="clear" w:color="auto" w:fill="auto"/>
          </w:tcPr>
          <w:p w14:paraId="2EC2338F" w14:textId="307571B1" w:rsidR="00800C79" w:rsidRPr="001E702E" w:rsidRDefault="00800C79" w:rsidP="00800C79">
            <w:pPr>
              <w:jc w:val="both"/>
              <w:rPr>
                <w:bCs/>
              </w:rPr>
            </w:pPr>
            <w:r w:rsidRPr="00DB6654">
              <w:rPr>
                <w:bCs/>
              </w:rPr>
              <w:t>О внесении изменений в постановление Региональной энергетической комиссии Кузбасса от 16.06.2020 № 98 «</w:t>
            </w:r>
            <w:bookmarkStart w:id="3" w:name="_Hlk80275250"/>
            <w:r w:rsidRPr="00DB6654">
              <w:rPr>
                <w:bCs/>
              </w:rPr>
              <w:t>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Междуреченского городского округа Кемеровской области-Кузбасса</w:t>
            </w:r>
            <w:bookmarkEnd w:id="3"/>
            <w:r w:rsidRPr="00DB6654">
              <w:rPr>
                <w:bCs/>
              </w:rPr>
              <w:t>»</w:t>
            </w:r>
          </w:p>
        </w:tc>
      </w:tr>
      <w:tr w:rsidR="00800C79" w:rsidRPr="00431C96" w14:paraId="45AFF38F" w14:textId="77777777" w:rsidTr="00F77640">
        <w:trPr>
          <w:trHeight w:val="322"/>
          <w:jc w:val="center"/>
        </w:trPr>
        <w:tc>
          <w:tcPr>
            <w:tcW w:w="350" w:type="dxa"/>
            <w:shd w:val="clear" w:color="auto" w:fill="auto"/>
            <w:vAlign w:val="center"/>
          </w:tcPr>
          <w:p w14:paraId="2A4D92CA" w14:textId="24975D55" w:rsidR="00800C79" w:rsidRPr="00214F23" w:rsidRDefault="00800C79" w:rsidP="00800C79">
            <w:pPr>
              <w:jc w:val="both"/>
              <w:rPr>
                <w:kern w:val="32"/>
              </w:rPr>
            </w:pPr>
            <w:r>
              <w:rPr>
                <w:sz w:val="28"/>
                <w:szCs w:val="28"/>
              </w:rPr>
              <w:t>7.</w:t>
            </w:r>
          </w:p>
        </w:tc>
        <w:tc>
          <w:tcPr>
            <w:tcW w:w="8995" w:type="dxa"/>
            <w:shd w:val="clear" w:color="auto" w:fill="auto"/>
          </w:tcPr>
          <w:p w14:paraId="7D050C25" w14:textId="5DE44B09" w:rsidR="00800C79" w:rsidRPr="001E702E" w:rsidRDefault="00800C79" w:rsidP="00800C79">
            <w:pPr>
              <w:jc w:val="both"/>
              <w:rPr>
                <w:bCs/>
              </w:rPr>
            </w:pPr>
            <w:r w:rsidRPr="00CC4E2C">
              <w:rPr>
                <w:bCs/>
              </w:rPr>
              <w:t>О внесении изменения в постановление Региональной энергетической комиссии Кузбасса от 17.12.2020 № 668 «Об установлении льготных тарифов на коммунальные услуги, оказываемые на территории Междуреченского городского округа на 2021 год»</w:t>
            </w:r>
          </w:p>
        </w:tc>
      </w:tr>
    </w:tbl>
    <w:p w14:paraId="491EF46F" w14:textId="77777777" w:rsidR="001E702E" w:rsidRDefault="001E702E" w:rsidP="00F0164D">
      <w:pPr>
        <w:ind w:firstLine="709"/>
        <w:jc w:val="both"/>
        <w:rPr>
          <w:b/>
        </w:rPr>
      </w:pPr>
    </w:p>
    <w:p w14:paraId="783F2FFA" w14:textId="77777777" w:rsidR="00800C79" w:rsidRDefault="002D52CE" w:rsidP="00800C79">
      <w:pPr>
        <w:ind w:firstLine="709"/>
        <w:jc w:val="both"/>
        <w:rPr>
          <w:bCs/>
        </w:rPr>
      </w:pPr>
      <w:r>
        <w:rPr>
          <w:b/>
        </w:rPr>
        <w:t>Малюта Д.В</w:t>
      </w:r>
      <w:r w:rsidR="00F0164D">
        <w:rPr>
          <w:b/>
        </w:rPr>
        <w:t>.</w:t>
      </w:r>
      <w:r w:rsidR="00F0164D" w:rsidRPr="009B06FB">
        <w:rPr>
          <w:bCs/>
        </w:rPr>
        <w:t xml:space="preserve"> ознакомил присутствующих с повесткой дня и предоставил</w:t>
      </w:r>
      <w:r>
        <w:rPr>
          <w:bCs/>
        </w:rPr>
        <w:t xml:space="preserve"> </w:t>
      </w:r>
      <w:r w:rsidR="00F0164D" w:rsidRPr="009B06FB">
        <w:rPr>
          <w:bCs/>
        </w:rPr>
        <w:t>слово докладчик</w:t>
      </w:r>
      <w:r w:rsidR="001E702E">
        <w:rPr>
          <w:bCs/>
        </w:rPr>
        <w:t>ам</w:t>
      </w:r>
      <w:r w:rsidR="00F0164D" w:rsidRPr="009B06FB">
        <w:rPr>
          <w:bCs/>
        </w:rPr>
        <w:t>.</w:t>
      </w:r>
    </w:p>
    <w:p w14:paraId="18818F58" w14:textId="77777777" w:rsidR="00800C79" w:rsidRDefault="00800C79" w:rsidP="00800C79">
      <w:pPr>
        <w:ind w:firstLine="709"/>
        <w:jc w:val="both"/>
        <w:rPr>
          <w:bCs/>
        </w:rPr>
      </w:pPr>
    </w:p>
    <w:p w14:paraId="2D2104EB" w14:textId="2B207DA9" w:rsidR="00142B1E" w:rsidRPr="00800C79" w:rsidRDefault="00110502" w:rsidP="00800C79">
      <w:pPr>
        <w:ind w:firstLine="709"/>
        <w:jc w:val="both"/>
        <w:rPr>
          <w:b/>
        </w:rPr>
      </w:pPr>
      <w:r w:rsidRPr="00307532">
        <w:rPr>
          <w:bCs/>
        </w:rPr>
        <w:t xml:space="preserve">Вопрос 1. </w:t>
      </w:r>
      <w:r w:rsidRPr="00800C79">
        <w:rPr>
          <w:b/>
        </w:rPr>
        <w:t>«</w:t>
      </w:r>
      <w:r w:rsidR="00800C79" w:rsidRPr="00800C79">
        <w:rPr>
          <w:b/>
        </w:rPr>
        <w:t>О внесении изменений в постановление региональной энергетической комиссии Кемеровской области от 02.10.2018 № 230 «Об утверждении производственной программы в сфере холодного водоснабжения питьевой водой и об установлении тарифов на питьевую воду АО «Славино» (Новокузнецкий муниципальный район)» в части 2022 года</w:t>
      </w:r>
      <w:r w:rsidRPr="00800C79">
        <w:rPr>
          <w:b/>
        </w:rPr>
        <w:t>»</w:t>
      </w:r>
    </w:p>
    <w:p w14:paraId="27117234" w14:textId="3BF6D0B9" w:rsidR="00110502" w:rsidRPr="00800C79" w:rsidRDefault="00110502" w:rsidP="00014671">
      <w:pPr>
        <w:ind w:firstLine="709"/>
        <w:jc w:val="both"/>
        <w:rPr>
          <w:b/>
          <w:kern w:val="32"/>
        </w:rPr>
      </w:pPr>
    </w:p>
    <w:p w14:paraId="345A4336" w14:textId="77777777" w:rsidR="00800C79" w:rsidRDefault="00967AC5" w:rsidP="00800C79">
      <w:pPr>
        <w:ind w:firstLine="567"/>
        <w:jc w:val="both"/>
        <w:rPr>
          <w:bCs/>
        </w:rPr>
      </w:pPr>
      <w:r w:rsidRPr="002E0ABF">
        <w:rPr>
          <w:bCs/>
        </w:rPr>
        <w:t>Докладчи</w:t>
      </w:r>
      <w:r w:rsidR="001E702E">
        <w:rPr>
          <w:bCs/>
        </w:rPr>
        <w:t xml:space="preserve">к </w:t>
      </w:r>
      <w:r w:rsidR="00800C79">
        <w:rPr>
          <w:b/>
        </w:rPr>
        <w:t>Вахнова О.О</w:t>
      </w:r>
      <w:r w:rsidR="001E702E" w:rsidRPr="001E702E">
        <w:rPr>
          <w:b/>
        </w:rPr>
        <w:t>.</w:t>
      </w:r>
      <w:r>
        <w:rPr>
          <w:b/>
        </w:rPr>
        <w:t xml:space="preserve"> </w:t>
      </w:r>
      <w:r w:rsidR="00B4570C">
        <w:rPr>
          <w:bCs/>
        </w:rPr>
        <w:t xml:space="preserve">согласно экспертному заключению (приложение № 1 к настоящему протоколу) </w:t>
      </w:r>
      <w:r w:rsidR="00357CCA">
        <w:rPr>
          <w:bCs/>
        </w:rPr>
        <w:t>предлага</w:t>
      </w:r>
      <w:r w:rsidR="00800C79">
        <w:rPr>
          <w:bCs/>
        </w:rPr>
        <w:t>е</w:t>
      </w:r>
      <w:r w:rsidR="00357CCA">
        <w:rPr>
          <w:bCs/>
        </w:rPr>
        <w:t>т</w:t>
      </w:r>
      <w:r w:rsidR="00800C79">
        <w:rPr>
          <w:bCs/>
        </w:rPr>
        <w:t>:</w:t>
      </w:r>
    </w:p>
    <w:p w14:paraId="44E48F92" w14:textId="77777777" w:rsidR="00800C79" w:rsidRDefault="00800C79" w:rsidP="00800C79">
      <w:pPr>
        <w:ind w:firstLine="567"/>
        <w:jc w:val="both"/>
        <w:rPr>
          <w:bCs/>
        </w:rPr>
      </w:pPr>
    </w:p>
    <w:p w14:paraId="72F3702E" w14:textId="7E97BFD7" w:rsidR="00800C79" w:rsidRDefault="00800C79" w:rsidP="00955475">
      <w:pPr>
        <w:ind w:firstLine="709"/>
        <w:jc w:val="both"/>
        <w:rPr>
          <w:bCs/>
        </w:rPr>
      </w:pPr>
      <w:r>
        <w:rPr>
          <w:bCs/>
        </w:rPr>
        <w:t xml:space="preserve">1. </w:t>
      </w:r>
      <w:r w:rsidRPr="00800C79">
        <w:rPr>
          <w:bCs/>
        </w:rPr>
        <w:t>Скорректировать п</w:t>
      </w:r>
      <w:r w:rsidRPr="00800C79">
        <w:rPr>
          <w:bCs/>
        </w:rPr>
        <w:t>роизводственн</w:t>
      </w:r>
      <w:r w:rsidRPr="00800C79">
        <w:rPr>
          <w:bCs/>
        </w:rPr>
        <w:t>ую</w:t>
      </w:r>
      <w:r w:rsidRPr="00800C79">
        <w:rPr>
          <w:bCs/>
        </w:rPr>
        <w:t xml:space="preserve"> программ</w:t>
      </w:r>
      <w:r w:rsidRPr="00800C79">
        <w:rPr>
          <w:bCs/>
        </w:rPr>
        <w:t>у</w:t>
      </w:r>
      <w:r w:rsidRPr="00800C79">
        <w:rPr>
          <w:bCs/>
        </w:rPr>
        <w:t xml:space="preserve"> АО «Славино» (Новокузнецкий муниципальный район) в сфере холодного водоснабжения питьевой водой на период с 01.01.2019 по 31.12.2023</w:t>
      </w:r>
      <w:r>
        <w:rPr>
          <w:bCs/>
        </w:rPr>
        <w:t>, согласно при</w:t>
      </w:r>
      <w:r w:rsidR="00955475">
        <w:rPr>
          <w:bCs/>
        </w:rPr>
        <w:t>ложению. № 2 к настоящему протоколу;</w:t>
      </w:r>
    </w:p>
    <w:p w14:paraId="36A5D35E" w14:textId="33DB3BF1" w:rsidR="00955475" w:rsidRPr="000B22F3" w:rsidRDefault="00955475" w:rsidP="00955475">
      <w:pPr>
        <w:ind w:firstLine="708"/>
        <w:jc w:val="both"/>
        <w:rPr>
          <w:bCs/>
        </w:rPr>
      </w:pPr>
      <w:r>
        <w:rPr>
          <w:bCs/>
        </w:rPr>
        <w:t xml:space="preserve">2. </w:t>
      </w:r>
      <w:r w:rsidRPr="00F256BF">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3</w:t>
      </w:r>
      <w:r>
        <w:rPr>
          <w:bCs/>
        </w:rPr>
        <w:t xml:space="preserve"> к </w:t>
      </w:r>
      <w:r>
        <w:rPr>
          <w:bCs/>
        </w:rPr>
        <w:t>настоящему протоколу;</w:t>
      </w:r>
    </w:p>
    <w:p w14:paraId="0DD35AA4" w14:textId="43A32A5D" w:rsidR="00955475" w:rsidRPr="00955475" w:rsidRDefault="00955475" w:rsidP="00955475">
      <w:pPr>
        <w:ind w:firstLine="709"/>
        <w:jc w:val="both"/>
        <w:rPr>
          <w:bCs/>
        </w:rPr>
      </w:pPr>
      <w:r>
        <w:rPr>
          <w:bCs/>
        </w:rPr>
        <w:t>3. Скорректировать о</w:t>
      </w:r>
      <w:r w:rsidRPr="00955475">
        <w:rPr>
          <w:bCs/>
        </w:rPr>
        <w:t>дноставочные тарифы на питьевую воду АО «Славино» (Новокузнецкий муниципальный район)</w:t>
      </w:r>
      <w:r>
        <w:rPr>
          <w:bCs/>
        </w:rPr>
        <w:t xml:space="preserve"> </w:t>
      </w:r>
      <w:r w:rsidRPr="00955475">
        <w:rPr>
          <w:bCs/>
        </w:rPr>
        <w:t>на период с 01.01.2019 по 31.12.2023</w:t>
      </w:r>
      <w:r>
        <w:rPr>
          <w:bCs/>
        </w:rPr>
        <w:t>, согласно приложению № 4 к настоящему протоколу.</w:t>
      </w:r>
    </w:p>
    <w:p w14:paraId="6C7FC703" w14:textId="77777777" w:rsidR="00800C79" w:rsidRDefault="00800C79" w:rsidP="001E70EA">
      <w:pPr>
        <w:ind w:firstLine="709"/>
        <w:jc w:val="both"/>
        <w:rPr>
          <w:bCs/>
        </w:rPr>
      </w:pPr>
    </w:p>
    <w:p w14:paraId="1EA74C62" w14:textId="7E5DB760" w:rsidR="00C405CE" w:rsidRDefault="00C405CE" w:rsidP="001E70EA">
      <w:pPr>
        <w:ind w:firstLine="709"/>
        <w:jc w:val="both"/>
        <w:rPr>
          <w:bCs/>
        </w:rPr>
      </w:pPr>
      <w:r>
        <w:rPr>
          <w:bCs/>
        </w:rPr>
        <w:t xml:space="preserve">Отмечено, что в деле имеется письменное обращение от </w:t>
      </w:r>
      <w:r w:rsidR="00955475">
        <w:rPr>
          <w:bCs/>
        </w:rPr>
        <w:t>24</w:t>
      </w:r>
      <w:r>
        <w:rPr>
          <w:bCs/>
        </w:rPr>
        <w:t xml:space="preserve">.08.2021 № </w:t>
      </w:r>
      <w:r w:rsidR="00955475">
        <w:rPr>
          <w:bCs/>
        </w:rPr>
        <w:t>АК/42-103</w:t>
      </w:r>
      <w:r>
        <w:rPr>
          <w:bCs/>
        </w:rPr>
        <w:t xml:space="preserve"> за подписью директора </w:t>
      </w:r>
      <w:r w:rsidR="006B5689">
        <w:rPr>
          <w:bCs/>
        </w:rPr>
        <w:t>С</w:t>
      </w:r>
      <w:r w:rsidR="00955475">
        <w:rPr>
          <w:bCs/>
        </w:rPr>
        <w:t>винокомплекса</w:t>
      </w:r>
      <w:r w:rsidR="00DD5B10">
        <w:rPr>
          <w:bCs/>
        </w:rPr>
        <w:t xml:space="preserve"> «Чистогорский»</w:t>
      </w:r>
      <w:r w:rsidRPr="00C405CE">
        <w:rPr>
          <w:bCs/>
        </w:rPr>
        <w:t xml:space="preserve"> </w:t>
      </w:r>
      <w:r w:rsidR="00DD5B10">
        <w:rPr>
          <w:bCs/>
        </w:rPr>
        <w:t>А.И. Колобаева</w:t>
      </w:r>
      <w:r w:rsidRPr="00C405CE">
        <w:rPr>
          <w:bCs/>
        </w:rPr>
        <w:t xml:space="preserve"> с просьбой рассмотреть вопрос в отсутствии представителей общества. С </w:t>
      </w:r>
      <w:r w:rsidR="00DD5B10">
        <w:rPr>
          <w:bCs/>
        </w:rPr>
        <w:t>производственной программой на 2022 год ознакомлены и согласны.</w:t>
      </w:r>
    </w:p>
    <w:p w14:paraId="26FA59AD" w14:textId="77777777" w:rsidR="00C405CE" w:rsidRDefault="00C405CE" w:rsidP="001E70EA">
      <w:pPr>
        <w:ind w:firstLine="709"/>
        <w:jc w:val="both"/>
        <w:rPr>
          <w:bCs/>
        </w:rPr>
      </w:pPr>
    </w:p>
    <w:p w14:paraId="3FC44B1E" w14:textId="77777777" w:rsidR="001E70EA" w:rsidRPr="0036673F" w:rsidRDefault="001E70EA" w:rsidP="001E70EA">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882A107" w14:textId="77777777" w:rsidR="001E70EA" w:rsidRDefault="001E70EA" w:rsidP="001E70EA">
      <w:pPr>
        <w:ind w:firstLine="709"/>
        <w:jc w:val="both"/>
        <w:rPr>
          <w:bCs/>
        </w:rPr>
      </w:pPr>
    </w:p>
    <w:p w14:paraId="76686F4B" w14:textId="77777777" w:rsidR="001E70EA" w:rsidRDefault="001E70EA" w:rsidP="001E70EA">
      <w:pPr>
        <w:ind w:firstLine="709"/>
        <w:jc w:val="both"/>
        <w:rPr>
          <w:b/>
        </w:rPr>
      </w:pPr>
      <w:r>
        <w:rPr>
          <w:b/>
        </w:rPr>
        <w:t>ПОСТАНОВИЛО</w:t>
      </w:r>
      <w:r w:rsidRPr="00154164">
        <w:rPr>
          <w:b/>
        </w:rPr>
        <w:t>:</w:t>
      </w:r>
    </w:p>
    <w:p w14:paraId="1F8283B7" w14:textId="77777777" w:rsidR="001E70EA" w:rsidRDefault="001E70EA" w:rsidP="001E70EA">
      <w:pPr>
        <w:ind w:firstLine="709"/>
        <w:jc w:val="both"/>
        <w:rPr>
          <w:b/>
        </w:rPr>
      </w:pPr>
    </w:p>
    <w:p w14:paraId="6D03B382" w14:textId="77777777" w:rsidR="001E70EA" w:rsidRPr="002D52CE" w:rsidRDefault="001E70EA" w:rsidP="001E70EA">
      <w:pPr>
        <w:autoSpaceDE w:val="0"/>
        <w:autoSpaceDN w:val="0"/>
        <w:adjustRightInd w:val="0"/>
        <w:ind w:firstLine="709"/>
        <w:jc w:val="both"/>
        <w:rPr>
          <w:bCs/>
        </w:rPr>
      </w:pPr>
      <w:r>
        <w:rPr>
          <w:bCs/>
        </w:rPr>
        <w:t>Согласиться с предложением докладчика.</w:t>
      </w:r>
    </w:p>
    <w:p w14:paraId="420A6CA0" w14:textId="77777777" w:rsidR="001E70EA" w:rsidRPr="00025845" w:rsidRDefault="001E70EA" w:rsidP="001E70EA">
      <w:pPr>
        <w:autoSpaceDE w:val="0"/>
        <w:autoSpaceDN w:val="0"/>
        <w:adjustRightInd w:val="0"/>
        <w:jc w:val="both"/>
      </w:pPr>
    </w:p>
    <w:p w14:paraId="24F60D45" w14:textId="77777777" w:rsidR="001E70EA" w:rsidRDefault="001E70EA" w:rsidP="001E70EA">
      <w:pPr>
        <w:ind w:firstLine="709"/>
        <w:jc w:val="both"/>
        <w:rPr>
          <w:b/>
        </w:rPr>
      </w:pPr>
      <w:r w:rsidRPr="00312424">
        <w:rPr>
          <w:b/>
        </w:rPr>
        <w:t>Голосовали «ЗА» –</w:t>
      </w:r>
      <w:r>
        <w:rPr>
          <w:b/>
        </w:rPr>
        <w:t xml:space="preserve"> единогласно.</w:t>
      </w:r>
    </w:p>
    <w:p w14:paraId="0E67CD10" w14:textId="6F1AFF6E" w:rsidR="001E70EA" w:rsidRDefault="001E70EA" w:rsidP="001E70EA">
      <w:pPr>
        <w:ind w:firstLine="709"/>
        <w:jc w:val="both"/>
        <w:rPr>
          <w:b/>
        </w:rPr>
      </w:pPr>
    </w:p>
    <w:p w14:paraId="79C60469" w14:textId="2BA860A8" w:rsidR="00DD5B10" w:rsidRPr="00E64EE6" w:rsidRDefault="00E64EE6" w:rsidP="00E64EE6">
      <w:pPr>
        <w:ind w:firstLine="709"/>
        <w:jc w:val="both"/>
        <w:rPr>
          <w:b/>
        </w:rPr>
      </w:pPr>
      <w:r w:rsidRPr="00E64EE6">
        <w:rPr>
          <w:bCs/>
        </w:rPr>
        <w:t xml:space="preserve">Вопрос 2 </w:t>
      </w:r>
      <w:r w:rsidRPr="00E64EE6">
        <w:rPr>
          <w:b/>
        </w:rPr>
        <w:t>«</w:t>
      </w:r>
      <w:r w:rsidRPr="00E64EE6">
        <w:rPr>
          <w:b/>
        </w:rPr>
        <w:t>О внесении изменений в постановление региональной энергетической комиссии Кемеровской области от 02.10.2018 № 232 «Об утверждении производственной программы в сфере водоотведения и об установлении тарифов на водоотведение ООО «СПК «Чистогорский» (Новокузнецкий муниципальный район)» в части 2022 года</w:t>
      </w:r>
      <w:r w:rsidRPr="00E64EE6">
        <w:rPr>
          <w:b/>
        </w:rPr>
        <w:t>»</w:t>
      </w:r>
    </w:p>
    <w:p w14:paraId="5A6699EC" w14:textId="2D2BD27F" w:rsidR="00E64EE6" w:rsidRDefault="00E64EE6" w:rsidP="00E64EE6">
      <w:pPr>
        <w:ind w:firstLine="709"/>
        <w:jc w:val="both"/>
        <w:rPr>
          <w:bCs/>
        </w:rPr>
      </w:pPr>
    </w:p>
    <w:p w14:paraId="2DCC6823" w14:textId="77777777" w:rsidR="00E64EE6" w:rsidRDefault="00E64EE6" w:rsidP="00E64EE6">
      <w:pPr>
        <w:ind w:firstLine="567"/>
        <w:jc w:val="both"/>
        <w:rPr>
          <w:bCs/>
        </w:rPr>
      </w:pPr>
      <w:r w:rsidRPr="002E0ABF">
        <w:rPr>
          <w:bCs/>
        </w:rPr>
        <w:t>Докладчи</w:t>
      </w:r>
      <w:r>
        <w:rPr>
          <w:bCs/>
        </w:rPr>
        <w:t xml:space="preserve">к </w:t>
      </w:r>
      <w:r>
        <w:rPr>
          <w:b/>
        </w:rPr>
        <w:t>Вахнова О.О</w:t>
      </w:r>
      <w:r w:rsidRPr="001E702E">
        <w:rPr>
          <w:b/>
        </w:rPr>
        <w:t>.</w:t>
      </w:r>
      <w:r>
        <w:rPr>
          <w:b/>
        </w:rPr>
        <w:t xml:space="preserve"> </w:t>
      </w:r>
      <w:r>
        <w:rPr>
          <w:bCs/>
        </w:rPr>
        <w:t xml:space="preserve">согласно экспертному заключению (приложение № </w:t>
      </w:r>
      <w:r>
        <w:rPr>
          <w:bCs/>
        </w:rPr>
        <w:t>5</w:t>
      </w:r>
      <w:r>
        <w:rPr>
          <w:bCs/>
        </w:rPr>
        <w:t xml:space="preserve"> к настоящему протоколу) предлагает:</w:t>
      </w:r>
    </w:p>
    <w:p w14:paraId="152BC90A" w14:textId="77777777" w:rsidR="00E64EE6" w:rsidRDefault="00E64EE6" w:rsidP="00E64EE6">
      <w:pPr>
        <w:ind w:firstLine="567"/>
        <w:jc w:val="both"/>
        <w:rPr>
          <w:bCs/>
        </w:rPr>
      </w:pPr>
    </w:p>
    <w:p w14:paraId="4C9BF5C9" w14:textId="0E0E16FA" w:rsidR="00E64EE6" w:rsidRDefault="00E64EE6" w:rsidP="00E64EE6">
      <w:pPr>
        <w:ind w:firstLine="567"/>
        <w:jc w:val="both"/>
        <w:rPr>
          <w:bCs/>
        </w:rPr>
      </w:pPr>
      <w:r>
        <w:rPr>
          <w:bCs/>
        </w:rPr>
        <w:t xml:space="preserve">1. </w:t>
      </w:r>
      <w:r w:rsidRPr="00800C79">
        <w:rPr>
          <w:bCs/>
        </w:rPr>
        <w:t>Скорректировать</w:t>
      </w:r>
      <w:r>
        <w:rPr>
          <w:bCs/>
        </w:rPr>
        <w:t xml:space="preserve"> </w:t>
      </w:r>
      <w:r w:rsidRPr="00E64EE6">
        <w:rPr>
          <w:bCs/>
        </w:rPr>
        <w:t>п</w:t>
      </w:r>
      <w:r w:rsidRPr="00E64EE6">
        <w:rPr>
          <w:bCs/>
        </w:rPr>
        <w:t>роизводственн</w:t>
      </w:r>
      <w:r w:rsidRPr="00E64EE6">
        <w:rPr>
          <w:bCs/>
        </w:rPr>
        <w:t>ую</w:t>
      </w:r>
      <w:r w:rsidRPr="00E64EE6">
        <w:rPr>
          <w:bCs/>
        </w:rPr>
        <w:t xml:space="preserve"> программ</w:t>
      </w:r>
      <w:r w:rsidRPr="00E64EE6">
        <w:rPr>
          <w:bCs/>
        </w:rPr>
        <w:t>у</w:t>
      </w:r>
      <w:r w:rsidRPr="00E64EE6">
        <w:rPr>
          <w:bCs/>
        </w:rPr>
        <w:t xml:space="preserve"> ООО «СПК «Чистогорский» (Новокузнецкий муниципальный район) в сфере водоотведения на период с 01.01.2019 по 31.12.2023</w:t>
      </w:r>
      <w:r>
        <w:rPr>
          <w:bCs/>
        </w:rPr>
        <w:t>, согласно приложению № 6 к настоящему протоколу;</w:t>
      </w:r>
    </w:p>
    <w:p w14:paraId="319CFFC3" w14:textId="77777777" w:rsidR="00E64EE6" w:rsidRDefault="00E64EE6" w:rsidP="00E64EE6">
      <w:pPr>
        <w:ind w:firstLine="708"/>
        <w:jc w:val="both"/>
        <w:rPr>
          <w:bCs/>
        </w:rPr>
      </w:pPr>
      <w:r>
        <w:rPr>
          <w:bCs/>
        </w:rPr>
        <w:t xml:space="preserve">2. </w:t>
      </w:r>
      <w:r w:rsidRPr="00F256BF">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w:t>
      </w:r>
      <w:r>
        <w:rPr>
          <w:bCs/>
        </w:rPr>
        <w:t>7</w:t>
      </w:r>
      <w:r>
        <w:rPr>
          <w:bCs/>
        </w:rPr>
        <w:t xml:space="preserve"> к настоящему протоколу;</w:t>
      </w:r>
    </w:p>
    <w:p w14:paraId="79656368" w14:textId="5CC20CD9" w:rsidR="00E64EE6" w:rsidRPr="00E64EE6" w:rsidRDefault="00E64EE6" w:rsidP="00E64EE6">
      <w:pPr>
        <w:ind w:firstLine="708"/>
        <w:jc w:val="both"/>
        <w:rPr>
          <w:bCs/>
        </w:rPr>
      </w:pPr>
      <w:r>
        <w:rPr>
          <w:bCs/>
        </w:rPr>
        <w:t>3. Скорректировать о</w:t>
      </w:r>
      <w:r w:rsidRPr="00E64EE6">
        <w:rPr>
          <w:bCs/>
        </w:rPr>
        <w:t xml:space="preserve">дноставочные тарифы на водоотведение </w:t>
      </w:r>
      <w:r>
        <w:rPr>
          <w:bCs/>
        </w:rPr>
        <w:br/>
      </w:r>
      <w:r w:rsidRPr="00E64EE6">
        <w:rPr>
          <w:bCs/>
        </w:rPr>
        <w:t>ООО «СПК Чистогорский» (Новокузнецкий муниципальный район)</w:t>
      </w:r>
      <w:r>
        <w:rPr>
          <w:bCs/>
        </w:rPr>
        <w:t xml:space="preserve"> </w:t>
      </w:r>
      <w:r w:rsidRPr="00E64EE6">
        <w:rPr>
          <w:bCs/>
        </w:rPr>
        <w:t>на период с 01.01.2019 по 31.12.2023</w:t>
      </w:r>
      <w:r>
        <w:rPr>
          <w:bCs/>
        </w:rPr>
        <w:t>, согласно приложению № 8 к настоящему протоколу.</w:t>
      </w:r>
    </w:p>
    <w:p w14:paraId="4D941EA1" w14:textId="41A3741C" w:rsidR="00E64EE6" w:rsidRPr="00E64EE6" w:rsidRDefault="00E64EE6" w:rsidP="00E64EE6">
      <w:pPr>
        <w:ind w:firstLine="567"/>
        <w:jc w:val="both"/>
        <w:rPr>
          <w:bCs/>
        </w:rPr>
      </w:pPr>
    </w:p>
    <w:p w14:paraId="624374E5" w14:textId="52E50286" w:rsidR="00E64EE6" w:rsidRDefault="00E64EE6" w:rsidP="00E64EE6">
      <w:pPr>
        <w:ind w:firstLine="709"/>
        <w:jc w:val="both"/>
        <w:rPr>
          <w:bCs/>
        </w:rPr>
      </w:pPr>
      <w:r>
        <w:rPr>
          <w:bCs/>
        </w:rPr>
        <w:t>Отмечено, что в деле имеется письменное обращение от 24.08.2021 № АК/42-</w:t>
      </w:r>
      <w:r w:rsidR="006B5689">
        <w:rPr>
          <w:bCs/>
        </w:rPr>
        <w:t>517</w:t>
      </w:r>
      <w:r>
        <w:rPr>
          <w:bCs/>
        </w:rPr>
        <w:t xml:space="preserve"> за подписью директора </w:t>
      </w:r>
      <w:r w:rsidR="006B5689">
        <w:rPr>
          <w:bCs/>
        </w:rPr>
        <w:t>С</w:t>
      </w:r>
      <w:r>
        <w:rPr>
          <w:bCs/>
        </w:rPr>
        <w:t>винокомплекса «Чистогорский»</w:t>
      </w:r>
      <w:r w:rsidRPr="00C405CE">
        <w:rPr>
          <w:bCs/>
        </w:rPr>
        <w:t xml:space="preserve"> </w:t>
      </w:r>
      <w:r>
        <w:rPr>
          <w:bCs/>
        </w:rPr>
        <w:t>А.И. Колобаева</w:t>
      </w:r>
      <w:r w:rsidRPr="00C405CE">
        <w:rPr>
          <w:bCs/>
        </w:rPr>
        <w:t xml:space="preserve"> с просьбой рассмотреть вопрос в отсутствии представителей общества. С </w:t>
      </w:r>
      <w:r>
        <w:rPr>
          <w:bCs/>
        </w:rPr>
        <w:t>производственной программой на 2022 год ознакомлены и согласны.</w:t>
      </w:r>
    </w:p>
    <w:p w14:paraId="50E84E95" w14:textId="77777777" w:rsidR="00E64EE6" w:rsidRDefault="00E64EE6" w:rsidP="00E64EE6">
      <w:pPr>
        <w:ind w:firstLine="709"/>
        <w:jc w:val="both"/>
        <w:rPr>
          <w:bCs/>
        </w:rPr>
      </w:pPr>
    </w:p>
    <w:p w14:paraId="7B1B785A" w14:textId="77777777" w:rsidR="00E64EE6" w:rsidRPr="0036673F" w:rsidRDefault="00E64EE6" w:rsidP="00E64EE6">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7E506CF" w14:textId="77777777" w:rsidR="00E64EE6" w:rsidRDefault="00E64EE6" w:rsidP="00E64EE6">
      <w:pPr>
        <w:ind w:firstLine="709"/>
        <w:jc w:val="both"/>
        <w:rPr>
          <w:bCs/>
        </w:rPr>
      </w:pPr>
    </w:p>
    <w:p w14:paraId="5843259D" w14:textId="77777777" w:rsidR="00E64EE6" w:rsidRDefault="00E64EE6" w:rsidP="00E64EE6">
      <w:pPr>
        <w:ind w:firstLine="709"/>
        <w:jc w:val="both"/>
        <w:rPr>
          <w:b/>
        </w:rPr>
      </w:pPr>
      <w:r>
        <w:rPr>
          <w:b/>
        </w:rPr>
        <w:t>ПОСТАНОВИЛО</w:t>
      </w:r>
      <w:r w:rsidRPr="00154164">
        <w:rPr>
          <w:b/>
        </w:rPr>
        <w:t>:</w:t>
      </w:r>
    </w:p>
    <w:p w14:paraId="2306DFE3" w14:textId="77777777" w:rsidR="00E64EE6" w:rsidRDefault="00E64EE6" w:rsidP="00E64EE6">
      <w:pPr>
        <w:ind w:firstLine="709"/>
        <w:jc w:val="both"/>
        <w:rPr>
          <w:b/>
        </w:rPr>
      </w:pPr>
    </w:p>
    <w:p w14:paraId="59C7D7DD" w14:textId="77777777" w:rsidR="00E64EE6" w:rsidRPr="002D52CE" w:rsidRDefault="00E64EE6" w:rsidP="00E64EE6">
      <w:pPr>
        <w:autoSpaceDE w:val="0"/>
        <w:autoSpaceDN w:val="0"/>
        <w:adjustRightInd w:val="0"/>
        <w:ind w:firstLine="709"/>
        <w:jc w:val="both"/>
        <w:rPr>
          <w:bCs/>
        </w:rPr>
      </w:pPr>
      <w:r>
        <w:rPr>
          <w:bCs/>
        </w:rPr>
        <w:t>Согласиться с предложением докладчика.</w:t>
      </w:r>
    </w:p>
    <w:p w14:paraId="62B10F4D" w14:textId="77777777" w:rsidR="00E64EE6" w:rsidRPr="00025845" w:rsidRDefault="00E64EE6" w:rsidP="00E64EE6">
      <w:pPr>
        <w:autoSpaceDE w:val="0"/>
        <w:autoSpaceDN w:val="0"/>
        <w:adjustRightInd w:val="0"/>
        <w:jc w:val="both"/>
      </w:pPr>
    </w:p>
    <w:p w14:paraId="3DA4EAE5" w14:textId="77777777" w:rsidR="00E64EE6" w:rsidRDefault="00E64EE6" w:rsidP="00E64EE6">
      <w:pPr>
        <w:ind w:firstLine="709"/>
        <w:jc w:val="both"/>
        <w:rPr>
          <w:b/>
        </w:rPr>
      </w:pPr>
      <w:r w:rsidRPr="00312424">
        <w:rPr>
          <w:b/>
        </w:rPr>
        <w:t>Голосовали «ЗА» –</w:t>
      </w:r>
      <w:r>
        <w:rPr>
          <w:b/>
        </w:rPr>
        <w:t xml:space="preserve"> единогласно.</w:t>
      </w:r>
    </w:p>
    <w:p w14:paraId="4290FF4F" w14:textId="6C50D54F" w:rsidR="00E64EE6" w:rsidRDefault="00E64EE6" w:rsidP="00E64EE6">
      <w:pPr>
        <w:ind w:firstLine="709"/>
        <w:jc w:val="both"/>
        <w:rPr>
          <w:bCs/>
        </w:rPr>
      </w:pPr>
    </w:p>
    <w:p w14:paraId="74142637" w14:textId="0CE228EA" w:rsidR="006B5689" w:rsidRDefault="006B5689" w:rsidP="001948C6">
      <w:pPr>
        <w:ind w:firstLine="709"/>
        <w:jc w:val="both"/>
        <w:rPr>
          <w:b/>
        </w:rPr>
      </w:pPr>
      <w:r>
        <w:rPr>
          <w:bCs/>
        </w:rPr>
        <w:t xml:space="preserve">Вопрос 3 </w:t>
      </w:r>
      <w:r w:rsidRPr="001948C6">
        <w:rPr>
          <w:b/>
        </w:rPr>
        <w:t>«</w:t>
      </w:r>
      <w:r w:rsidR="001948C6" w:rsidRPr="001948C6">
        <w:rPr>
          <w:b/>
        </w:rPr>
        <w:t xml:space="preserve">О внесении изменений в постановление региональной энергетической комиссии Кемеровской области от 18.12.2018 № 585 </w:t>
      </w:r>
      <w:r w:rsidR="001948C6" w:rsidRPr="001948C6">
        <w:rPr>
          <w:b/>
        </w:rPr>
        <w:br/>
        <w:t>«Об установлении ОАО «Гурьевский металлургический завод» долгосрочных параметров регулирования и долгосрочных тарифов на тепловую энергию, реализуемую на потребительском рынке Гурьевского муниципального округа, на 2019-2023 годы», в части 2022 года</w:t>
      </w:r>
      <w:r w:rsidRPr="001948C6">
        <w:rPr>
          <w:b/>
        </w:rPr>
        <w:t>»</w:t>
      </w:r>
    </w:p>
    <w:p w14:paraId="34BFBB9D" w14:textId="3A8D4349" w:rsidR="001948C6" w:rsidRDefault="001948C6" w:rsidP="001948C6">
      <w:pPr>
        <w:ind w:firstLine="709"/>
        <w:jc w:val="both"/>
        <w:rPr>
          <w:b/>
        </w:rPr>
      </w:pPr>
    </w:p>
    <w:p w14:paraId="524D3B35" w14:textId="77777777" w:rsidR="001948C6" w:rsidRDefault="001948C6" w:rsidP="001948C6">
      <w:pPr>
        <w:ind w:firstLine="567"/>
        <w:jc w:val="both"/>
        <w:rPr>
          <w:bCs/>
        </w:rPr>
      </w:pPr>
      <w:r w:rsidRPr="002E0ABF">
        <w:rPr>
          <w:bCs/>
        </w:rPr>
        <w:t>Докладчи</w:t>
      </w:r>
      <w:r>
        <w:rPr>
          <w:bCs/>
        </w:rPr>
        <w:t xml:space="preserve">к </w:t>
      </w:r>
      <w:r>
        <w:rPr>
          <w:b/>
        </w:rPr>
        <w:t>Умников И</w:t>
      </w:r>
      <w:r w:rsidRPr="001E702E">
        <w:rPr>
          <w:b/>
        </w:rPr>
        <w:t>.</w:t>
      </w:r>
      <w:r>
        <w:rPr>
          <w:b/>
        </w:rPr>
        <w:t>А.</w:t>
      </w:r>
      <w:r>
        <w:rPr>
          <w:b/>
        </w:rPr>
        <w:t xml:space="preserve"> </w:t>
      </w:r>
      <w:r>
        <w:rPr>
          <w:bCs/>
        </w:rPr>
        <w:t xml:space="preserve">согласно экспертному заключению (приложение № </w:t>
      </w:r>
      <w:r>
        <w:rPr>
          <w:bCs/>
        </w:rPr>
        <w:t>9</w:t>
      </w:r>
      <w:r>
        <w:rPr>
          <w:bCs/>
        </w:rPr>
        <w:t xml:space="preserve"> к настоящему протоколу) предлагает:</w:t>
      </w:r>
    </w:p>
    <w:p w14:paraId="2EB9417E" w14:textId="77777777" w:rsidR="001948C6" w:rsidRDefault="001948C6" w:rsidP="001948C6">
      <w:pPr>
        <w:ind w:firstLine="567"/>
        <w:jc w:val="both"/>
        <w:rPr>
          <w:bCs/>
        </w:rPr>
      </w:pPr>
    </w:p>
    <w:p w14:paraId="7AEAB865" w14:textId="1BC4F467" w:rsidR="001948C6" w:rsidRPr="001948C6" w:rsidRDefault="001948C6" w:rsidP="001948C6">
      <w:pPr>
        <w:ind w:firstLine="567"/>
        <w:jc w:val="both"/>
        <w:rPr>
          <w:bCs/>
        </w:rPr>
      </w:pPr>
      <w:r w:rsidRPr="001948C6">
        <w:rPr>
          <w:bCs/>
        </w:rPr>
        <w:t xml:space="preserve">Внести в постановление региональной энергетической комиссии Кемеровской области от 18.12.2018 № 585 «Об установлении </w:t>
      </w:r>
      <w:r>
        <w:rPr>
          <w:bCs/>
        </w:rPr>
        <w:br/>
      </w:r>
      <w:r w:rsidRPr="001948C6">
        <w:rPr>
          <w:bCs/>
        </w:rPr>
        <w:t xml:space="preserve">ОАО «Гурьевский металлургический завод» долгосрочных параметров регулирования и </w:t>
      </w:r>
      <w:r w:rsidRPr="001948C6">
        <w:rPr>
          <w:bCs/>
        </w:rPr>
        <w:lastRenderedPageBreak/>
        <w:t>долгосрочных тарифов на тепловую энергию, реализуемую на потребительском рынке Гурьевского муниципального округа, на 2019-2023 годы» (в редакции постановления региональной энергетической комиссии Кемеровской области от 20.12.2019 № 781, постановления Региональной энергетической комиссии Кузбасса от 18.12.2020 № 672), следующее изменение:</w:t>
      </w:r>
    </w:p>
    <w:p w14:paraId="19B0F953" w14:textId="4006125D" w:rsidR="001948C6" w:rsidRPr="001948C6" w:rsidRDefault="001948C6" w:rsidP="001948C6">
      <w:pPr>
        <w:tabs>
          <w:tab w:val="left" w:pos="0"/>
          <w:tab w:val="left" w:pos="1418"/>
        </w:tabs>
        <w:ind w:firstLine="709"/>
        <w:jc w:val="both"/>
        <w:rPr>
          <w:bCs/>
        </w:rPr>
      </w:pPr>
      <w:r w:rsidRPr="001948C6">
        <w:rPr>
          <w:bCs/>
        </w:rPr>
        <w:t>Приложение № 2 изложить в новой редакции, согласно приложению</w:t>
      </w:r>
      <w:r>
        <w:rPr>
          <w:bCs/>
        </w:rPr>
        <w:t xml:space="preserve"> № 10 </w:t>
      </w:r>
      <w:r w:rsidRPr="001948C6">
        <w:rPr>
          <w:bCs/>
        </w:rPr>
        <w:t xml:space="preserve">к настоящему </w:t>
      </w:r>
      <w:r>
        <w:rPr>
          <w:bCs/>
        </w:rPr>
        <w:t>протоколу</w:t>
      </w:r>
      <w:r w:rsidRPr="001948C6">
        <w:rPr>
          <w:bCs/>
        </w:rPr>
        <w:t>.</w:t>
      </w:r>
    </w:p>
    <w:p w14:paraId="2F2CB1A6" w14:textId="77777777" w:rsidR="001948C6" w:rsidRDefault="001948C6" w:rsidP="001948C6">
      <w:pPr>
        <w:ind w:firstLine="567"/>
        <w:jc w:val="both"/>
        <w:rPr>
          <w:bCs/>
        </w:rPr>
      </w:pPr>
    </w:p>
    <w:p w14:paraId="0AA5B344" w14:textId="2CB814F7" w:rsidR="001948C6" w:rsidRDefault="001948C6" w:rsidP="001948C6">
      <w:pPr>
        <w:ind w:firstLine="709"/>
        <w:jc w:val="both"/>
        <w:rPr>
          <w:bCs/>
        </w:rPr>
      </w:pPr>
      <w:r>
        <w:rPr>
          <w:bCs/>
        </w:rPr>
        <w:t xml:space="preserve">Отмечено, что в деле имеется </w:t>
      </w:r>
      <w:r>
        <w:rPr>
          <w:bCs/>
        </w:rPr>
        <w:t>лист уведомления и согласования с уровнем тарифов на тепловую энергию</w:t>
      </w:r>
      <w:r>
        <w:rPr>
          <w:bCs/>
        </w:rPr>
        <w:t xml:space="preserve"> от 2</w:t>
      </w:r>
      <w:r>
        <w:rPr>
          <w:bCs/>
        </w:rPr>
        <w:t>3</w:t>
      </w:r>
      <w:r>
        <w:rPr>
          <w:bCs/>
        </w:rPr>
        <w:t xml:space="preserve">.08.2021 за подписью </w:t>
      </w:r>
      <w:r>
        <w:rPr>
          <w:bCs/>
        </w:rPr>
        <w:t xml:space="preserve">исполнительного </w:t>
      </w:r>
      <w:r>
        <w:rPr>
          <w:bCs/>
        </w:rPr>
        <w:t xml:space="preserve">директора </w:t>
      </w:r>
      <w:r>
        <w:rPr>
          <w:bCs/>
        </w:rPr>
        <w:t>ОАО «ГМЗ»</w:t>
      </w:r>
      <w:r w:rsidRPr="00C405CE">
        <w:rPr>
          <w:bCs/>
        </w:rPr>
        <w:t xml:space="preserve"> </w:t>
      </w:r>
      <w:r>
        <w:rPr>
          <w:bCs/>
        </w:rPr>
        <w:t xml:space="preserve">В.Н. Дворянчикова с просьбой рассмотреть вопрос в отсутствии представителей общества. С уровнем тарифов на тепловую энергию ознакомлены и согласны. </w:t>
      </w:r>
    </w:p>
    <w:p w14:paraId="11DAE916" w14:textId="77777777" w:rsidR="001948C6" w:rsidRDefault="001948C6" w:rsidP="001948C6">
      <w:pPr>
        <w:ind w:firstLine="709"/>
        <w:jc w:val="both"/>
        <w:rPr>
          <w:bCs/>
        </w:rPr>
      </w:pPr>
    </w:p>
    <w:p w14:paraId="162C9902" w14:textId="77777777" w:rsidR="001948C6" w:rsidRPr="0036673F" w:rsidRDefault="001948C6" w:rsidP="001948C6">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47F6950D" w14:textId="77777777" w:rsidR="001948C6" w:rsidRDefault="001948C6" w:rsidP="001948C6">
      <w:pPr>
        <w:ind w:firstLine="709"/>
        <w:jc w:val="both"/>
        <w:rPr>
          <w:bCs/>
        </w:rPr>
      </w:pPr>
    </w:p>
    <w:p w14:paraId="59C0FDD2" w14:textId="77777777" w:rsidR="001948C6" w:rsidRDefault="001948C6" w:rsidP="001948C6">
      <w:pPr>
        <w:ind w:firstLine="709"/>
        <w:jc w:val="both"/>
        <w:rPr>
          <w:b/>
        </w:rPr>
      </w:pPr>
      <w:r>
        <w:rPr>
          <w:b/>
        </w:rPr>
        <w:t>ПОСТАНОВИЛО</w:t>
      </w:r>
      <w:r w:rsidRPr="00154164">
        <w:rPr>
          <w:b/>
        </w:rPr>
        <w:t>:</w:t>
      </w:r>
    </w:p>
    <w:p w14:paraId="5BD642EB" w14:textId="77777777" w:rsidR="001948C6" w:rsidRDefault="001948C6" w:rsidP="001948C6">
      <w:pPr>
        <w:ind w:firstLine="709"/>
        <w:jc w:val="both"/>
        <w:rPr>
          <w:b/>
        </w:rPr>
      </w:pPr>
    </w:p>
    <w:p w14:paraId="45D22536" w14:textId="77777777" w:rsidR="001948C6" w:rsidRPr="002D52CE" w:rsidRDefault="001948C6" w:rsidP="001948C6">
      <w:pPr>
        <w:autoSpaceDE w:val="0"/>
        <w:autoSpaceDN w:val="0"/>
        <w:adjustRightInd w:val="0"/>
        <w:ind w:firstLine="709"/>
        <w:jc w:val="both"/>
        <w:rPr>
          <w:bCs/>
        </w:rPr>
      </w:pPr>
      <w:r>
        <w:rPr>
          <w:bCs/>
        </w:rPr>
        <w:t>Согласиться с предложением докладчика.</w:t>
      </w:r>
    </w:p>
    <w:p w14:paraId="29EA5B6A" w14:textId="77777777" w:rsidR="001948C6" w:rsidRPr="00025845" w:rsidRDefault="001948C6" w:rsidP="001948C6">
      <w:pPr>
        <w:autoSpaceDE w:val="0"/>
        <w:autoSpaceDN w:val="0"/>
        <w:adjustRightInd w:val="0"/>
        <w:jc w:val="both"/>
      </w:pPr>
    </w:p>
    <w:p w14:paraId="1EC1C056" w14:textId="77777777" w:rsidR="001948C6" w:rsidRDefault="001948C6" w:rsidP="001948C6">
      <w:pPr>
        <w:ind w:firstLine="709"/>
        <w:jc w:val="both"/>
        <w:rPr>
          <w:b/>
        </w:rPr>
      </w:pPr>
      <w:r w:rsidRPr="00312424">
        <w:rPr>
          <w:b/>
        </w:rPr>
        <w:t>Голосовали «ЗА» –</w:t>
      </w:r>
      <w:r>
        <w:rPr>
          <w:b/>
        </w:rPr>
        <w:t xml:space="preserve"> единогласно.</w:t>
      </w:r>
    </w:p>
    <w:p w14:paraId="585B2BC6" w14:textId="50BEA234" w:rsidR="001948C6" w:rsidRDefault="001948C6" w:rsidP="001948C6">
      <w:pPr>
        <w:ind w:firstLine="709"/>
        <w:jc w:val="both"/>
        <w:rPr>
          <w:b/>
        </w:rPr>
      </w:pPr>
    </w:p>
    <w:p w14:paraId="3C618C24" w14:textId="00AEE606" w:rsidR="001948C6" w:rsidRPr="001948C6" w:rsidRDefault="001948C6" w:rsidP="001948C6">
      <w:pPr>
        <w:ind w:firstLine="709"/>
        <w:jc w:val="both"/>
        <w:rPr>
          <w:b/>
        </w:rPr>
      </w:pPr>
      <w:r>
        <w:rPr>
          <w:bCs/>
        </w:rPr>
        <w:t xml:space="preserve">Вопрос </w:t>
      </w:r>
      <w:r>
        <w:rPr>
          <w:bCs/>
        </w:rPr>
        <w:t xml:space="preserve">4 </w:t>
      </w:r>
      <w:r w:rsidRPr="001948C6">
        <w:rPr>
          <w:b/>
        </w:rPr>
        <w:t>«</w:t>
      </w:r>
      <w:r w:rsidRPr="001948C6">
        <w:rPr>
          <w:b/>
        </w:rPr>
        <w:t xml:space="preserve">О внесении изменения в постановление Региональной </w:t>
      </w:r>
      <w:r w:rsidRPr="001948C6">
        <w:rPr>
          <w:b/>
        </w:rPr>
        <w:br/>
        <w:t xml:space="preserve">энергетической комиссии Кузбасса от 18.12.2020 № 673 </w:t>
      </w:r>
      <w:r w:rsidRPr="001948C6">
        <w:rPr>
          <w:b/>
        </w:rPr>
        <w:br/>
        <w:t>«Об установлении ОАО «Гурьевский металлургический завод» долгосрочных тарифов на горячую воду в открытой системе теплоснабжения (горячего водоснабжения), реализуемую на потребительском рынке Гурьевского муниципального округа, на 2021-2023 годы» в части 2022 года</w:t>
      </w:r>
      <w:r w:rsidRPr="001948C6">
        <w:rPr>
          <w:b/>
        </w:rPr>
        <w:t>»</w:t>
      </w:r>
    </w:p>
    <w:p w14:paraId="50BB34D8" w14:textId="38E712F2" w:rsidR="001948C6" w:rsidRDefault="001948C6" w:rsidP="001948C6">
      <w:pPr>
        <w:ind w:firstLine="709"/>
        <w:jc w:val="both"/>
        <w:rPr>
          <w:bCs/>
        </w:rPr>
      </w:pPr>
    </w:p>
    <w:p w14:paraId="566C2556" w14:textId="77777777" w:rsidR="001948C6" w:rsidRDefault="001948C6" w:rsidP="001948C6">
      <w:pPr>
        <w:ind w:firstLine="567"/>
        <w:jc w:val="both"/>
        <w:rPr>
          <w:bCs/>
        </w:rPr>
      </w:pPr>
      <w:r w:rsidRPr="002E0ABF">
        <w:rPr>
          <w:bCs/>
        </w:rPr>
        <w:t>Докладчи</w:t>
      </w:r>
      <w:r>
        <w:rPr>
          <w:bCs/>
        </w:rPr>
        <w:t xml:space="preserve">к </w:t>
      </w:r>
      <w:r>
        <w:rPr>
          <w:b/>
        </w:rPr>
        <w:t>Умников И</w:t>
      </w:r>
      <w:r w:rsidRPr="001E702E">
        <w:rPr>
          <w:b/>
        </w:rPr>
        <w:t>.</w:t>
      </w:r>
      <w:r>
        <w:rPr>
          <w:b/>
        </w:rPr>
        <w:t xml:space="preserve">А. </w:t>
      </w:r>
      <w:r>
        <w:rPr>
          <w:bCs/>
        </w:rPr>
        <w:t>согласно экспертному заключению (приложение № 9 к настоящему протоколу) предлагает:</w:t>
      </w:r>
    </w:p>
    <w:p w14:paraId="0DE14922" w14:textId="77777777" w:rsidR="001948C6" w:rsidRDefault="001948C6" w:rsidP="001948C6">
      <w:pPr>
        <w:ind w:firstLine="567"/>
        <w:jc w:val="both"/>
        <w:rPr>
          <w:bCs/>
        </w:rPr>
      </w:pPr>
    </w:p>
    <w:p w14:paraId="257FA336" w14:textId="77777777" w:rsidR="001948C6" w:rsidRPr="001948C6" w:rsidRDefault="001948C6" w:rsidP="001948C6">
      <w:pPr>
        <w:ind w:firstLine="567"/>
        <w:jc w:val="both"/>
        <w:rPr>
          <w:bCs/>
        </w:rPr>
      </w:pPr>
      <w:r w:rsidRPr="001948C6">
        <w:rPr>
          <w:bCs/>
        </w:rPr>
        <w:t xml:space="preserve">Внести в постановление Региональной энергетической комиссии Кузбасса от 18.12.2020 № 673 «Об установлении </w:t>
      </w:r>
      <w:r w:rsidRPr="001948C6">
        <w:rPr>
          <w:bCs/>
        </w:rPr>
        <w:br/>
        <w:t xml:space="preserve">ОАО «Гурьевский металлургический завод» долгосрочных тарифов </w:t>
      </w:r>
      <w:r w:rsidRPr="001948C6">
        <w:rPr>
          <w:bCs/>
        </w:rPr>
        <w:br/>
        <w:t>на горячую воду в открытой системе теплоснабжения (горячего водоснабжения), реализуемую на потребительском рынке Гурьевского муниципального округа, на 2021-2023 годы», следующее изменение:</w:t>
      </w:r>
    </w:p>
    <w:p w14:paraId="2CA5150D" w14:textId="0555DFA5" w:rsidR="001948C6" w:rsidRPr="001948C6" w:rsidRDefault="001948C6" w:rsidP="001948C6">
      <w:pPr>
        <w:ind w:firstLine="567"/>
        <w:jc w:val="both"/>
        <w:rPr>
          <w:bCs/>
        </w:rPr>
      </w:pPr>
      <w:r w:rsidRPr="001948C6">
        <w:rPr>
          <w:bCs/>
        </w:rPr>
        <w:t>Приложение изложить в новой редакции, согласно приложению</w:t>
      </w:r>
      <w:r>
        <w:rPr>
          <w:bCs/>
        </w:rPr>
        <w:t xml:space="preserve"> № 11</w:t>
      </w:r>
      <w:r w:rsidRPr="001948C6">
        <w:rPr>
          <w:bCs/>
        </w:rPr>
        <w:br/>
        <w:t xml:space="preserve">к настоящему </w:t>
      </w:r>
      <w:r>
        <w:rPr>
          <w:bCs/>
        </w:rPr>
        <w:t>протоколу</w:t>
      </w:r>
      <w:r w:rsidRPr="001948C6">
        <w:rPr>
          <w:bCs/>
        </w:rPr>
        <w:t>.</w:t>
      </w:r>
    </w:p>
    <w:p w14:paraId="13CE9001" w14:textId="767731C7" w:rsidR="001948C6" w:rsidRDefault="001948C6" w:rsidP="001948C6">
      <w:pPr>
        <w:ind w:firstLine="567"/>
        <w:jc w:val="both"/>
        <w:rPr>
          <w:bCs/>
        </w:rPr>
      </w:pPr>
    </w:p>
    <w:p w14:paraId="004CBE2F" w14:textId="77777777" w:rsidR="001948C6" w:rsidRPr="0036673F" w:rsidRDefault="001948C6" w:rsidP="001948C6">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1B28BAD0" w14:textId="77777777" w:rsidR="001948C6" w:rsidRDefault="001948C6" w:rsidP="001948C6">
      <w:pPr>
        <w:ind w:firstLine="709"/>
        <w:jc w:val="both"/>
        <w:rPr>
          <w:bCs/>
        </w:rPr>
      </w:pPr>
    </w:p>
    <w:p w14:paraId="049377B6" w14:textId="77777777" w:rsidR="001948C6" w:rsidRDefault="001948C6" w:rsidP="001948C6">
      <w:pPr>
        <w:ind w:firstLine="709"/>
        <w:jc w:val="both"/>
        <w:rPr>
          <w:b/>
        </w:rPr>
      </w:pPr>
      <w:r>
        <w:rPr>
          <w:b/>
        </w:rPr>
        <w:t>ПОСТАНОВИЛО</w:t>
      </w:r>
      <w:r w:rsidRPr="00154164">
        <w:rPr>
          <w:b/>
        </w:rPr>
        <w:t>:</w:t>
      </w:r>
    </w:p>
    <w:p w14:paraId="2864412F" w14:textId="77777777" w:rsidR="001948C6" w:rsidRDefault="001948C6" w:rsidP="001948C6">
      <w:pPr>
        <w:ind w:firstLine="709"/>
        <w:jc w:val="both"/>
        <w:rPr>
          <w:b/>
        </w:rPr>
      </w:pPr>
    </w:p>
    <w:p w14:paraId="2925672A" w14:textId="77777777" w:rsidR="001948C6" w:rsidRPr="002D52CE" w:rsidRDefault="001948C6" w:rsidP="001948C6">
      <w:pPr>
        <w:autoSpaceDE w:val="0"/>
        <w:autoSpaceDN w:val="0"/>
        <w:adjustRightInd w:val="0"/>
        <w:ind w:firstLine="709"/>
        <w:jc w:val="both"/>
        <w:rPr>
          <w:bCs/>
        </w:rPr>
      </w:pPr>
      <w:r>
        <w:rPr>
          <w:bCs/>
        </w:rPr>
        <w:t>Согласиться с предложением докладчика.</w:t>
      </w:r>
    </w:p>
    <w:p w14:paraId="1AF38DDA" w14:textId="77777777" w:rsidR="001948C6" w:rsidRPr="00025845" w:rsidRDefault="001948C6" w:rsidP="001948C6">
      <w:pPr>
        <w:autoSpaceDE w:val="0"/>
        <w:autoSpaceDN w:val="0"/>
        <w:adjustRightInd w:val="0"/>
        <w:jc w:val="both"/>
      </w:pPr>
    </w:p>
    <w:p w14:paraId="0C95A4A3" w14:textId="77777777" w:rsidR="001948C6" w:rsidRDefault="001948C6" w:rsidP="001948C6">
      <w:pPr>
        <w:ind w:firstLine="709"/>
        <w:jc w:val="both"/>
        <w:rPr>
          <w:b/>
        </w:rPr>
      </w:pPr>
      <w:r w:rsidRPr="00312424">
        <w:rPr>
          <w:b/>
        </w:rPr>
        <w:t>Голосовали «ЗА» –</w:t>
      </w:r>
      <w:r>
        <w:rPr>
          <w:b/>
        </w:rPr>
        <w:t xml:space="preserve"> единогласно.</w:t>
      </w:r>
    </w:p>
    <w:p w14:paraId="55BDA111" w14:textId="63D9BCC8" w:rsidR="001948C6" w:rsidRDefault="001948C6" w:rsidP="001948C6">
      <w:pPr>
        <w:ind w:firstLine="709"/>
        <w:jc w:val="both"/>
        <w:rPr>
          <w:bCs/>
        </w:rPr>
      </w:pPr>
    </w:p>
    <w:p w14:paraId="332C2E02" w14:textId="71616991" w:rsidR="001948C6" w:rsidRDefault="009E03F1" w:rsidP="009E03F1">
      <w:pPr>
        <w:ind w:firstLine="709"/>
        <w:jc w:val="both"/>
        <w:rPr>
          <w:b/>
        </w:rPr>
      </w:pPr>
      <w:r>
        <w:rPr>
          <w:bCs/>
        </w:rPr>
        <w:t xml:space="preserve">Вопрос 5 </w:t>
      </w:r>
      <w:r w:rsidRPr="009E03F1">
        <w:rPr>
          <w:b/>
        </w:rPr>
        <w:t>«О внесении изменений в постановление региональной энергетической комиссии Кемеровской области от 15.09.2017 № 201 «Об установлении предельных максимальных тарифов на транспортные услуги, оказываемые на подъездных железнодорожных путях ООО «Объединенное ПТУ Кузбасса»»</w:t>
      </w:r>
    </w:p>
    <w:p w14:paraId="411BD3AA" w14:textId="6394017D" w:rsidR="009E03F1" w:rsidRDefault="009E03F1" w:rsidP="009E03F1">
      <w:pPr>
        <w:ind w:firstLine="709"/>
        <w:jc w:val="both"/>
        <w:rPr>
          <w:b/>
        </w:rPr>
      </w:pPr>
    </w:p>
    <w:p w14:paraId="2104380C" w14:textId="433F48D7" w:rsidR="009E03F1" w:rsidRDefault="009E03F1" w:rsidP="009E03F1">
      <w:pPr>
        <w:ind w:firstLine="567"/>
        <w:jc w:val="both"/>
        <w:rPr>
          <w:bCs/>
        </w:rPr>
      </w:pPr>
      <w:r w:rsidRPr="009E03F1">
        <w:rPr>
          <w:bCs/>
        </w:rPr>
        <w:lastRenderedPageBreak/>
        <w:t xml:space="preserve">Докладчик </w:t>
      </w:r>
      <w:r>
        <w:rPr>
          <w:b/>
        </w:rPr>
        <w:t xml:space="preserve">Тараскина Т.П. </w:t>
      </w:r>
      <w:r>
        <w:rPr>
          <w:bCs/>
        </w:rPr>
        <w:t>пояснила:</w:t>
      </w:r>
    </w:p>
    <w:p w14:paraId="6DDA40C3" w14:textId="68F35ED1" w:rsidR="009E03F1" w:rsidRDefault="009E03F1" w:rsidP="009E03F1">
      <w:pPr>
        <w:ind w:firstLine="567"/>
        <w:jc w:val="both"/>
        <w:rPr>
          <w:bCs/>
        </w:rPr>
      </w:pPr>
    </w:p>
    <w:p w14:paraId="3F4ECFA6" w14:textId="77777777" w:rsidR="009E03F1" w:rsidRPr="009E03F1" w:rsidRDefault="009E03F1" w:rsidP="009E03F1">
      <w:pPr>
        <w:ind w:firstLine="567"/>
        <w:jc w:val="both"/>
        <w:rPr>
          <w:bCs/>
        </w:rPr>
      </w:pPr>
      <w:r w:rsidRPr="009E03F1">
        <w:rPr>
          <w:bCs/>
        </w:rPr>
        <w:t>В Региональную энергетическую комиссию Кузбасса поступило обращение от АО «СУЭК-Кузбасс» о внесении изменений в постановление региональной энергетической комиссии Кемеровской области от 15.09.2017 № 201 «Об установлении предельных максимальных тарифов на транспортные услуги, оказываемые на подъездных железнодорожных путях ООО «Объединенное ПТУ Кузбасса».</w:t>
      </w:r>
    </w:p>
    <w:p w14:paraId="4D80F3BD" w14:textId="77777777" w:rsidR="009E03F1" w:rsidRPr="009E03F1" w:rsidRDefault="009E03F1" w:rsidP="009E03F1">
      <w:pPr>
        <w:ind w:firstLine="567"/>
        <w:jc w:val="both"/>
        <w:rPr>
          <w:bCs/>
        </w:rPr>
      </w:pPr>
      <w:r w:rsidRPr="009E03F1">
        <w:rPr>
          <w:bCs/>
        </w:rPr>
        <w:t>В связи с реорганизацией ООО «Объединенное ПТУ Кузбасса» путем его присоединения к АО «СУЭК-Кузбасс», о чем свидетельствует лист записи ЕГРЮЛ от 02.08.2021 по ООО «Объединенное ПТУ Кузбасса» о прекращении юридического лица путем реорганизации в форме присоединения, предлагаем внести в постановление региональной энергетической комиссии Кемеровской области от 15.09.2017 № 201 «Об установлении предельных максимальных тарифов на транспортные услуги, оказываемые на подъездных железнодорожных путях ООО «Объединенное ПТУ Кузбасса» следующие изменения:</w:t>
      </w:r>
    </w:p>
    <w:p w14:paraId="67136ABB" w14:textId="77777777" w:rsidR="009E03F1" w:rsidRPr="009E03F1" w:rsidRDefault="009E03F1" w:rsidP="009E03F1">
      <w:pPr>
        <w:ind w:firstLine="567"/>
        <w:jc w:val="both"/>
        <w:rPr>
          <w:bCs/>
        </w:rPr>
      </w:pPr>
      <w:r w:rsidRPr="009E03F1">
        <w:rPr>
          <w:bCs/>
        </w:rPr>
        <w:t xml:space="preserve">1.1. В заголовке, тексте постановления слова «ООО «Объединенное ПТУ Кузбасса» заменить словами </w:t>
      </w:r>
      <w:bookmarkStart w:id="4" w:name="_Hlk79412290"/>
      <w:r w:rsidRPr="009E03F1">
        <w:rPr>
          <w:bCs/>
        </w:rPr>
        <w:t>«АО «СУЭК-Кузбасс».</w:t>
      </w:r>
      <w:bookmarkEnd w:id="4"/>
    </w:p>
    <w:p w14:paraId="6EF2764D" w14:textId="423D468E" w:rsidR="009E03F1" w:rsidRPr="009E03F1" w:rsidRDefault="009E03F1" w:rsidP="009E03F1">
      <w:pPr>
        <w:ind w:firstLine="567"/>
        <w:jc w:val="both"/>
        <w:rPr>
          <w:bCs/>
        </w:rPr>
      </w:pPr>
      <w:r w:rsidRPr="009E03F1">
        <w:rPr>
          <w:bCs/>
        </w:rPr>
        <w:t>1.2. В пункте 1 слова «ИНН 4211015941» заменить словами «ИНН 4212024138».</w:t>
      </w:r>
    </w:p>
    <w:p w14:paraId="66B1572A" w14:textId="77777777" w:rsidR="009E03F1" w:rsidRPr="009E03F1" w:rsidRDefault="009E03F1" w:rsidP="009E03F1">
      <w:pPr>
        <w:ind w:firstLine="567"/>
        <w:jc w:val="both"/>
        <w:rPr>
          <w:bCs/>
        </w:rPr>
      </w:pPr>
      <w:r w:rsidRPr="009E03F1">
        <w:rPr>
          <w:bCs/>
        </w:rPr>
        <w:t>Предприятием представлены обосновывающие документы.</w:t>
      </w:r>
    </w:p>
    <w:p w14:paraId="5B895A01" w14:textId="4A968B51" w:rsidR="009E03F1" w:rsidRDefault="009E03F1" w:rsidP="009E03F1">
      <w:pPr>
        <w:ind w:firstLine="567"/>
        <w:jc w:val="both"/>
        <w:rPr>
          <w:bCs/>
        </w:rPr>
      </w:pPr>
    </w:p>
    <w:p w14:paraId="141D7C46" w14:textId="77777777" w:rsidR="009E03F1" w:rsidRPr="0036673F" w:rsidRDefault="009E03F1" w:rsidP="009E03F1">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4A353AF5" w14:textId="77777777" w:rsidR="009E03F1" w:rsidRDefault="009E03F1" w:rsidP="009E03F1">
      <w:pPr>
        <w:ind w:firstLine="709"/>
        <w:jc w:val="both"/>
        <w:rPr>
          <w:bCs/>
        </w:rPr>
      </w:pPr>
    </w:p>
    <w:p w14:paraId="7723A550" w14:textId="77777777" w:rsidR="009E03F1" w:rsidRDefault="009E03F1" w:rsidP="009E03F1">
      <w:pPr>
        <w:ind w:firstLine="709"/>
        <w:jc w:val="both"/>
        <w:rPr>
          <w:b/>
        </w:rPr>
      </w:pPr>
      <w:r>
        <w:rPr>
          <w:b/>
        </w:rPr>
        <w:t>ПОСТАНОВИЛО</w:t>
      </w:r>
      <w:r w:rsidRPr="00154164">
        <w:rPr>
          <w:b/>
        </w:rPr>
        <w:t>:</w:t>
      </w:r>
    </w:p>
    <w:p w14:paraId="2D89E5E0" w14:textId="77777777" w:rsidR="009E03F1" w:rsidRDefault="009E03F1" w:rsidP="009E03F1">
      <w:pPr>
        <w:ind w:firstLine="709"/>
        <w:jc w:val="both"/>
        <w:rPr>
          <w:b/>
        </w:rPr>
      </w:pPr>
    </w:p>
    <w:p w14:paraId="1E4486F0" w14:textId="77777777" w:rsidR="009E03F1" w:rsidRPr="002D52CE" w:rsidRDefault="009E03F1" w:rsidP="009E03F1">
      <w:pPr>
        <w:autoSpaceDE w:val="0"/>
        <w:autoSpaceDN w:val="0"/>
        <w:adjustRightInd w:val="0"/>
        <w:ind w:firstLine="709"/>
        <w:jc w:val="both"/>
        <w:rPr>
          <w:bCs/>
        </w:rPr>
      </w:pPr>
      <w:r>
        <w:rPr>
          <w:bCs/>
        </w:rPr>
        <w:t>Согласиться с предложением докладчика.</w:t>
      </w:r>
    </w:p>
    <w:p w14:paraId="45F96061" w14:textId="77777777" w:rsidR="009E03F1" w:rsidRPr="00025845" w:rsidRDefault="009E03F1" w:rsidP="009E03F1">
      <w:pPr>
        <w:autoSpaceDE w:val="0"/>
        <w:autoSpaceDN w:val="0"/>
        <w:adjustRightInd w:val="0"/>
        <w:jc w:val="both"/>
      </w:pPr>
    </w:p>
    <w:p w14:paraId="0AF3561D" w14:textId="77777777" w:rsidR="009E03F1" w:rsidRDefault="009E03F1" w:rsidP="009E03F1">
      <w:pPr>
        <w:ind w:firstLine="709"/>
        <w:jc w:val="both"/>
        <w:rPr>
          <w:b/>
        </w:rPr>
      </w:pPr>
      <w:r w:rsidRPr="00312424">
        <w:rPr>
          <w:b/>
        </w:rPr>
        <w:t>Голосовали «ЗА» –</w:t>
      </w:r>
      <w:r>
        <w:rPr>
          <w:b/>
        </w:rPr>
        <w:t xml:space="preserve"> единогласно.</w:t>
      </w:r>
    </w:p>
    <w:p w14:paraId="0C6B86C2" w14:textId="77777777" w:rsidR="009E03F1" w:rsidRDefault="009E03F1" w:rsidP="009E03F1">
      <w:pPr>
        <w:ind w:firstLine="567"/>
        <w:jc w:val="both"/>
        <w:rPr>
          <w:bCs/>
        </w:rPr>
      </w:pPr>
    </w:p>
    <w:p w14:paraId="400A055B" w14:textId="5E76C0F0" w:rsidR="009E03F1" w:rsidRPr="009E03F1" w:rsidRDefault="009E03F1" w:rsidP="009E03F1">
      <w:pPr>
        <w:ind w:firstLine="709"/>
        <w:jc w:val="both"/>
        <w:rPr>
          <w:b/>
        </w:rPr>
      </w:pPr>
      <w:r>
        <w:rPr>
          <w:bCs/>
        </w:rPr>
        <w:t xml:space="preserve">Вопрос </w:t>
      </w:r>
      <w:r>
        <w:rPr>
          <w:bCs/>
        </w:rPr>
        <w:t xml:space="preserve">6 </w:t>
      </w:r>
      <w:r w:rsidRPr="009E03F1">
        <w:rPr>
          <w:b/>
        </w:rPr>
        <w:t>«О внесении изменений в постановление Региональной энергетической комиссии Кузбасса от 16.06.2020 № 98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Междуреченского городского округа Кемеровской области-Кузбасса»»</w:t>
      </w:r>
    </w:p>
    <w:p w14:paraId="0CD4AF27" w14:textId="5650173A" w:rsidR="009E03F1" w:rsidRPr="009E03F1" w:rsidRDefault="009E03F1" w:rsidP="009E03F1">
      <w:pPr>
        <w:ind w:firstLine="709"/>
        <w:jc w:val="both"/>
        <w:rPr>
          <w:b/>
        </w:rPr>
      </w:pPr>
    </w:p>
    <w:p w14:paraId="552AB8BF" w14:textId="77777777" w:rsidR="009E03F1" w:rsidRDefault="009E03F1" w:rsidP="009E03F1">
      <w:pPr>
        <w:ind w:firstLine="567"/>
        <w:jc w:val="both"/>
        <w:rPr>
          <w:bCs/>
        </w:rPr>
      </w:pPr>
      <w:r w:rsidRPr="009E03F1">
        <w:rPr>
          <w:bCs/>
        </w:rPr>
        <w:t xml:space="preserve">Докладчик </w:t>
      </w:r>
      <w:r>
        <w:rPr>
          <w:b/>
        </w:rPr>
        <w:t xml:space="preserve">Тараскина Т.П. </w:t>
      </w:r>
      <w:r>
        <w:rPr>
          <w:bCs/>
        </w:rPr>
        <w:t>пояснила:</w:t>
      </w:r>
    </w:p>
    <w:p w14:paraId="5997DE6A" w14:textId="5DA8F853" w:rsidR="009E03F1" w:rsidRDefault="009E03F1" w:rsidP="009E03F1">
      <w:pPr>
        <w:ind w:firstLine="709"/>
        <w:jc w:val="both"/>
        <w:rPr>
          <w:bCs/>
        </w:rPr>
      </w:pPr>
    </w:p>
    <w:p w14:paraId="09480D6B" w14:textId="72AD4C5A" w:rsidR="009E03F1" w:rsidRPr="009E03F1" w:rsidRDefault="009E03F1" w:rsidP="009E03F1">
      <w:pPr>
        <w:tabs>
          <w:tab w:val="left" w:pos="1276"/>
        </w:tabs>
        <w:ind w:firstLine="567"/>
        <w:jc w:val="both"/>
        <w:rPr>
          <w:bCs/>
        </w:rPr>
      </w:pPr>
      <w:r w:rsidRPr="009E03F1">
        <w:rPr>
          <w:bCs/>
        </w:rPr>
        <w:t xml:space="preserve">В Региональную энергетическую комиссию Кузбасса поступило обращение от </w:t>
      </w:r>
      <w:r>
        <w:rPr>
          <w:bCs/>
        </w:rPr>
        <w:br/>
      </w:r>
      <w:r w:rsidRPr="009E03F1">
        <w:rPr>
          <w:bCs/>
        </w:rPr>
        <w:t xml:space="preserve">МУП «Гортопсбыт» г. Междуреченска о внесении изменений в </w:t>
      </w:r>
      <w:bookmarkStart w:id="5" w:name="_Hlk2180176"/>
      <w:r w:rsidRPr="009E03F1">
        <w:rPr>
          <w:bCs/>
        </w:rPr>
        <w:t xml:space="preserve">постановление </w:t>
      </w:r>
      <w:bookmarkEnd w:id="5"/>
      <w:r w:rsidRPr="009E03F1">
        <w:rPr>
          <w:bCs/>
        </w:rPr>
        <w:t>Региональной энергетической комиссии Кузбасса от 16.06.2020 № 98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Междуреченского городского округа Кемеровской области-Кузбасса».</w:t>
      </w:r>
    </w:p>
    <w:p w14:paraId="2C376F6E" w14:textId="450BD9BF" w:rsidR="009E03F1" w:rsidRPr="009E03F1" w:rsidRDefault="009E03F1" w:rsidP="009E03F1">
      <w:pPr>
        <w:tabs>
          <w:tab w:val="left" w:pos="1276"/>
        </w:tabs>
        <w:ind w:firstLine="567"/>
        <w:jc w:val="both"/>
        <w:rPr>
          <w:bCs/>
        </w:rPr>
      </w:pPr>
      <w:r w:rsidRPr="009E03F1">
        <w:rPr>
          <w:bCs/>
        </w:rPr>
        <w:t xml:space="preserve">В соответствии с постановлением администрации Междуреченского городского округа от 15.04.2021 № 724-п «О реорганизации муниципального унитарного предприятия «Гортопсбыт» путем его присоединения к муниципальному унитарному предприятию «Междуреченская теплосетевая компания» была проведена реорганизация </w:t>
      </w:r>
      <w:r>
        <w:rPr>
          <w:bCs/>
        </w:rPr>
        <w:br/>
      </w:r>
      <w:r w:rsidRPr="009E03F1">
        <w:rPr>
          <w:bCs/>
        </w:rPr>
        <w:t>МУП «Гортопсбыт» путем присоединения к МУП «МТСК». Предприятием представлены обосновывающие документы.</w:t>
      </w:r>
    </w:p>
    <w:p w14:paraId="65BA9338" w14:textId="769AAFC4" w:rsidR="009E03F1" w:rsidRPr="009E03F1" w:rsidRDefault="009E03F1" w:rsidP="009E03F1">
      <w:pPr>
        <w:tabs>
          <w:tab w:val="left" w:pos="1276"/>
        </w:tabs>
        <w:ind w:firstLine="567"/>
        <w:jc w:val="both"/>
        <w:rPr>
          <w:bCs/>
        </w:rPr>
      </w:pPr>
      <w:r w:rsidRPr="009E03F1">
        <w:rPr>
          <w:bCs/>
        </w:rPr>
        <w:t xml:space="preserve">Предлагаем внести в постановление Региональной энергетической комиссии Кузбасса от 16.06.2020 № 98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w:t>
      </w:r>
      <w:r w:rsidRPr="009E03F1">
        <w:rPr>
          <w:bCs/>
        </w:rPr>
        <w:lastRenderedPageBreak/>
        <w:t xml:space="preserve">жилье на территории Междуреченского городского округа Кемеровской области-Кузбасса» следующие изменения: в таблице приложения слова «МУП «Гортопсбыт» </w:t>
      </w:r>
      <w:r>
        <w:rPr>
          <w:bCs/>
        </w:rPr>
        <w:br/>
      </w:r>
      <w:r w:rsidRPr="009E03F1">
        <w:rPr>
          <w:bCs/>
        </w:rPr>
        <w:t>(ИНН 4214000446)» заменить словами «МУП «МТСК» (ИНН 4214039620)».</w:t>
      </w:r>
    </w:p>
    <w:p w14:paraId="364B7EB1" w14:textId="0BAF31CC" w:rsidR="009E03F1" w:rsidRDefault="009E03F1" w:rsidP="009E03F1">
      <w:pPr>
        <w:ind w:firstLine="709"/>
        <w:jc w:val="both"/>
        <w:rPr>
          <w:bCs/>
        </w:rPr>
      </w:pPr>
    </w:p>
    <w:p w14:paraId="711C8563" w14:textId="77777777" w:rsidR="009E03F1" w:rsidRPr="0036673F" w:rsidRDefault="009E03F1" w:rsidP="009E03F1">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E3625F7" w14:textId="77777777" w:rsidR="009E03F1" w:rsidRDefault="009E03F1" w:rsidP="009E03F1">
      <w:pPr>
        <w:ind w:firstLine="709"/>
        <w:jc w:val="both"/>
        <w:rPr>
          <w:bCs/>
        </w:rPr>
      </w:pPr>
    </w:p>
    <w:p w14:paraId="2E5B7070" w14:textId="77777777" w:rsidR="009E03F1" w:rsidRDefault="009E03F1" w:rsidP="009E03F1">
      <w:pPr>
        <w:ind w:firstLine="709"/>
        <w:jc w:val="both"/>
        <w:rPr>
          <w:b/>
        </w:rPr>
      </w:pPr>
      <w:r>
        <w:rPr>
          <w:b/>
        </w:rPr>
        <w:t>ПОСТАНОВИЛО</w:t>
      </w:r>
      <w:r w:rsidRPr="00154164">
        <w:rPr>
          <w:b/>
        </w:rPr>
        <w:t>:</w:t>
      </w:r>
    </w:p>
    <w:p w14:paraId="04F54E56" w14:textId="77777777" w:rsidR="009E03F1" w:rsidRDefault="009E03F1" w:rsidP="009E03F1">
      <w:pPr>
        <w:ind w:firstLine="709"/>
        <w:jc w:val="both"/>
        <w:rPr>
          <w:b/>
        </w:rPr>
      </w:pPr>
    </w:p>
    <w:p w14:paraId="51CADDF5" w14:textId="77777777" w:rsidR="009E03F1" w:rsidRPr="002D52CE" w:rsidRDefault="009E03F1" w:rsidP="009E03F1">
      <w:pPr>
        <w:autoSpaceDE w:val="0"/>
        <w:autoSpaceDN w:val="0"/>
        <w:adjustRightInd w:val="0"/>
        <w:ind w:firstLine="709"/>
        <w:jc w:val="both"/>
        <w:rPr>
          <w:bCs/>
        </w:rPr>
      </w:pPr>
      <w:r>
        <w:rPr>
          <w:bCs/>
        </w:rPr>
        <w:t>Согласиться с предложением докладчика.</w:t>
      </w:r>
    </w:p>
    <w:p w14:paraId="6EB1D9FE" w14:textId="77777777" w:rsidR="009E03F1" w:rsidRPr="00025845" w:rsidRDefault="009E03F1" w:rsidP="009E03F1">
      <w:pPr>
        <w:autoSpaceDE w:val="0"/>
        <w:autoSpaceDN w:val="0"/>
        <w:adjustRightInd w:val="0"/>
        <w:jc w:val="both"/>
      </w:pPr>
    </w:p>
    <w:p w14:paraId="3804C4E2" w14:textId="77777777" w:rsidR="009E03F1" w:rsidRDefault="009E03F1" w:rsidP="009E03F1">
      <w:pPr>
        <w:ind w:firstLine="709"/>
        <w:jc w:val="both"/>
        <w:rPr>
          <w:b/>
        </w:rPr>
      </w:pPr>
      <w:r w:rsidRPr="00312424">
        <w:rPr>
          <w:b/>
        </w:rPr>
        <w:t>Голосовали «ЗА» –</w:t>
      </w:r>
      <w:r>
        <w:rPr>
          <w:b/>
        </w:rPr>
        <w:t xml:space="preserve"> единогласно.</w:t>
      </w:r>
    </w:p>
    <w:p w14:paraId="2A01E340" w14:textId="77777777" w:rsidR="009E03F1" w:rsidRDefault="009E03F1" w:rsidP="009E03F1">
      <w:pPr>
        <w:ind w:firstLine="567"/>
        <w:jc w:val="both"/>
        <w:rPr>
          <w:bCs/>
        </w:rPr>
      </w:pPr>
    </w:p>
    <w:p w14:paraId="5B1603BF" w14:textId="5F85D03B" w:rsidR="009E03F1" w:rsidRPr="009E03F1" w:rsidRDefault="009E03F1" w:rsidP="009E03F1">
      <w:pPr>
        <w:ind w:firstLine="709"/>
        <w:jc w:val="both"/>
        <w:rPr>
          <w:b/>
        </w:rPr>
      </w:pPr>
      <w:r>
        <w:rPr>
          <w:bCs/>
        </w:rPr>
        <w:t xml:space="preserve">Вопрос 7 </w:t>
      </w:r>
      <w:r w:rsidRPr="009E03F1">
        <w:rPr>
          <w:b/>
        </w:rPr>
        <w:t>«</w:t>
      </w:r>
      <w:r w:rsidRPr="009E03F1">
        <w:rPr>
          <w:b/>
        </w:rPr>
        <w:t>О внесении изменения в постановление Региональной энергетической комиссии Кузбасса от 17.12.2020 № 668 «Об установлении льготных тарифов на коммунальные услуги, оказываемые на территории Междуреченского городского округа на 2021 год»</w:t>
      </w:r>
      <w:r w:rsidRPr="009E03F1">
        <w:rPr>
          <w:b/>
        </w:rPr>
        <w:t>»</w:t>
      </w:r>
    </w:p>
    <w:p w14:paraId="149226BE" w14:textId="45E51553" w:rsidR="009E03F1" w:rsidRDefault="009E03F1" w:rsidP="009E03F1">
      <w:pPr>
        <w:jc w:val="both"/>
        <w:rPr>
          <w:bCs/>
        </w:rPr>
      </w:pPr>
    </w:p>
    <w:p w14:paraId="7E9098E8" w14:textId="0A060A50" w:rsidR="008D34F1" w:rsidRDefault="008D34F1" w:rsidP="008D34F1">
      <w:pPr>
        <w:ind w:firstLine="567"/>
        <w:jc w:val="both"/>
        <w:rPr>
          <w:bCs/>
        </w:rPr>
      </w:pPr>
      <w:r w:rsidRPr="009E03F1">
        <w:rPr>
          <w:bCs/>
        </w:rPr>
        <w:t xml:space="preserve">Докладчик </w:t>
      </w:r>
      <w:r>
        <w:rPr>
          <w:b/>
        </w:rPr>
        <w:t>Огурцова С</w:t>
      </w:r>
      <w:r>
        <w:rPr>
          <w:b/>
        </w:rPr>
        <w:t>.</w:t>
      </w:r>
      <w:r>
        <w:rPr>
          <w:b/>
        </w:rPr>
        <w:t>В.</w:t>
      </w:r>
      <w:r>
        <w:rPr>
          <w:b/>
        </w:rPr>
        <w:t xml:space="preserve"> </w:t>
      </w:r>
      <w:r>
        <w:rPr>
          <w:bCs/>
        </w:rPr>
        <w:t>пояснила:</w:t>
      </w:r>
    </w:p>
    <w:p w14:paraId="4A2F9B5A" w14:textId="77777777" w:rsidR="008D34F1" w:rsidRDefault="008D34F1" w:rsidP="008D34F1">
      <w:pPr>
        <w:tabs>
          <w:tab w:val="left" w:pos="284"/>
        </w:tabs>
        <w:ind w:firstLine="709"/>
        <w:jc w:val="both"/>
        <w:rPr>
          <w:bCs/>
        </w:rPr>
      </w:pPr>
    </w:p>
    <w:p w14:paraId="22C8C5B3" w14:textId="1CC5FC12" w:rsidR="008D34F1" w:rsidRPr="008D34F1" w:rsidRDefault="008D34F1" w:rsidP="008D34F1">
      <w:pPr>
        <w:ind w:firstLine="709"/>
        <w:jc w:val="both"/>
        <w:rPr>
          <w:bCs/>
        </w:rPr>
      </w:pPr>
      <w:r w:rsidRPr="008D34F1">
        <w:rPr>
          <w:bCs/>
        </w:rPr>
        <w:t>В связи с изменением поставщика твердого топлива (угля), для которого устанавливаются льготные тарифы (вместо МУП «Гортопсбыт» ИНН 4214000446 услугу будет оказывать МУП «МТСК» ИНН 4214039620), вносятся изменения в постановление Региональной энергетической комиссии Кузбасса от 17.12.2020 № 668 «Об установлении льготных тарифов на коммунальные услуги, оказываемые на территории Междуреченского городского округа на 2021 год».</w:t>
      </w:r>
    </w:p>
    <w:p w14:paraId="0B552152" w14:textId="77777777" w:rsidR="008D34F1" w:rsidRDefault="008D34F1" w:rsidP="008D34F1">
      <w:pPr>
        <w:tabs>
          <w:tab w:val="left" w:pos="0"/>
        </w:tabs>
        <w:ind w:right="142" w:firstLine="426"/>
        <w:jc w:val="both"/>
        <w:rPr>
          <w:sz w:val="28"/>
          <w:szCs w:val="28"/>
        </w:rPr>
      </w:pPr>
    </w:p>
    <w:p w14:paraId="67132473" w14:textId="77777777" w:rsidR="008D34F1" w:rsidRPr="0036673F" w:rsidRDefault="008D34F1" w:rsidP="008D34F1">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46A4D5B" w14:textId="77777777" w:rsidR="008D34F1" w:rsidRDefault="008D34F1" w:rsidP="008D34F1">
      <w:pPr>
        <w:ind w:firstLine="709"/>
        <w:jc w:val="both"/>
        <w:rPr>
          <w:bCs/>
        </w:rPr>
      </w:pPr>
    </w:p>
    <w:p w14:paraId="5D268661" w14:textId="77777777" w:rsidR="008D34F1" w:rsidRDefault="008D34F1" w:rsidP="008D34F1">
      <w:pPr>
        <w:ind w:firstLine="709"/>
        <w:jc w:val="both"/>
        <w:rPr>
          <w:b/>
        </w:rPr>
      </w:pPr>
      <w:r>
        <w:rPr>
          <w:b/>
        </w:rPr>
        <w:t>ПОСТАНОВИЛО</w:t>
      </w:r>
      <w:r w:rsidRPr="00154164">
        <w:rPr>
          <w:b/>
        </w:rPr>
        <w:t>:</w:t>
      </w:r>
    </w:p>
    <w:p w14:paraId="29FE2DC7" w14:textId="77777777" w:rsidR="008D34F1" w:rsidRDefault="008D34F1" w:rsidP="008D34F1">
      <w:pPr>
        <w:ind w:firstLine="709"/>
        <w:jc w:val="both"/>
        <w:rPr>
          <w:b/>
        </w:rPr>
      </w:pPr>
    </w:p>
    <w:p w14:paraId="172EEC69" w14:textId="77777777" w:rsidR="008D34F1" w:rsidRPr="002D52CE" w:rsidRDefault="008D34F1" w:rsidP="008D34F1">
      <w:pPr>
        <w:autoSpaceDE w:val="0"/>
        <w:autoSpaceDN w:val="0"/>
        <w:adjustRightInd w:val="0"/>
        <w:ind w:firstLine="709"/>
        <w:jc w:val="both"/>
        <w:rPr>
          <w:bCs/>
        </w:rPr>
      </w:pPr>
      <w:r>
        <w:rPr>
          <w:bCs/>
        </w:rPr>
        <w:t>Согласиться с предложением докладчика.</w:t>
      </w:r>
    </w:p>
    <w:p w14:paraId="7E3025B3" w14:textId="77777777" w:rsidR="008D34F1" w:rsidRPr="00025845" w:rsidRDefault="008D34F1" w:rsidP="008D34F1">
      <w:pPr>
        <w:autoSpaceDE w:val="0"/>
        <w:autoSpaceDN w:val="0"/>
        <w:adjustRightInd w:val="0"/>
        <w:jc w:val="both"/>
      </w:pPr>
    </w:p>
    <w:p w14:paraId="18232EA7" w14:textId="77777777" w:rsidR="008D34F1" w:rsidRDefault="008D34F1" w:rsidP="008D34F1">
      <w:pPr>
        <w:ind w:firstLine="709"/>
        <w:jc w:val="both"/>
        <w:rPr>
          <w:b/>
        </w:rPr>
      </w:pPr>
      <w:r w:rsidRPr="00312424">
        <w:rPr>
          <w:b/>
        </w:rPr>
        <w:t>Голосовали «ЗА» –</w:t>
      </w:r>
      <w:r>
        <w:rPr>
          <w:b/>
        </w:rPr>
        <w:t xml:space="preserve"> единогласно.</w:t>
      </w:r>
    </w:p>
    <w:p w14:paraId="64F2257A" w14:textId="77777777" w:rsidR="008D34F1" w:rsidRPr="009E03F1" w:rsidRDefault="008D34F1" w:rsidP="009E03F1">
      <w:pPr>
        <w:jc w:val="both"/>
        <w:rPr>
          <w:bCs/>
        </w:rPr>
      </w:pPr>
    </w:p>
    <w:p w14:paraId="2EBA7FD5" w14:textId="0229EDAD" w:rsidR="007A300D" w:rsidRPr="00B21EBE" w:rsidRDefault="007C68D4" w:rsidP="00B21EBE">
      <w:pPr>
        <w:tabs>
          <w:tab w:val="left" w:pos="1134"/>
        </w:tabs>
        <w:ind w:left="709" w:right="-2"/>
        <w:jc w:val="both"/>
      </w:pPr>
      <w:r w:rsidRPr="00AC2324">
        <w:rPr>
          <w:bCs/>
        </w:rPr>
        <w:t>Ч</w:t>
      </w:r>
      <w:r w:rsidR="00EC619F" w:rsidRPr="00AC2324">
        <w:rPr>
          <w:bCs/>
        </w:rPr>
        <w:t>лены Правления</w:t>
      </w:r>
      <w:r w:rsidR="00EC619F" w:rsidRPr="00376C6F">
        <w:t xml:space="preserve"> Региональной энергетической комиссии Кузбасса:</w:t>
      </w:r>
    </w:p>
    <w:p w14:paraId="5BEBEA90" w14:textId="1403852C" w:rsidR="00142B1E" w:rsidRDefault="00142B1E" w:rsidP="007422A1">
      <w:pPr>
        <w:tabs>
          <w:tab w:val="left" w:pos="5580"/>
          <w:tab w:val="left" w:pos="9639"/>
        </w:tabs>
        <w:jc w:val="both"/>
      </w:pPr>
    </w:p>
    <w:p w14:paraId="6618B7F5" w14:textId="77777777" w:rsidR="00B21EBE" w:rsidRPr="00142B1E" w:rsidRDefault="00B21EBE" w:rsidP="007422A1">
      <w:pPr>
        <w:tabs>
          <w:tab w:val="left" w:pos="5580"/>
          <w:tab w:val="left" w:pos="9639"/>
        </w:tabs>
        <w:jc w:val="both"/>
      </w:pPr>
    </w:p>
    <w:p w14:paraId="7BA1F130" w14:textId="109A825E" w:rsidR="00142B1E" w:rsidRDefault="00142B1E" w:rsidP="007422A1">
      <w:pPr>
        <w:tabs>
          <w:tab w:val="left" w:pos="5580"/>
          <w:tab w:val="left" w:pos="9639"/>
        </w:tabs>
        <w:jc w:val="both"/>
      </w:pPr>
      <w:r w:rsidRPr="00142B1E">
        <w:t xml:space="preserve">           </w:t>
      </w:r>
      <w:r w:rsidR="00DB1955" w:rsidRPr="00E31724">
        <w:t>_____________________</w:t>
      </w:r>
      <w:r w:rsidR="00884503">
        <w:t>О.А. Чурсина</w:t>
      </w:r>
    </w:p>
    <w:p w14:paraId="528E60A4" w14:textId="1538D840" w:rsidR="00232902" w:rsidRDefault="00232902" w:rsidP="007422A1">
      <w:pPr>
        <w:tabs>
          <w:tab w:val="left" w:pos="5580"/>
          <w:tab w:val="left" w:pos="9639"/>
        </w:tabs>
        <w:jc w:val="both"/>
      </w:pPr>
    </w:p>
    <w:p w14:paraId="40CCC5CC" w14:textId="0ACD05F2" w:rsidR="008D34F1" w:rsidRDefault="008D34F1" w:rsidP="007422A1">
      <w:pPr>
        <w:tabs>
          <w:tab w:val="left" w:pos="5580"/>
          <w:tab w:val="left" w:pos="9639"/>
        </w:tabs>
        <w:jc w:val="both"/>
      </w:pPr>
    </w:p>
    <w:p w14:paraId="50D5318C" w14:textId="767E1159" w:rsidR="008D34F1" w:rsidRDefault="008D34F1" w:rsidP="008D34F1">
      <w:pPr>
        <w:tabs>
          <w:tab w:val="left" w:pos="5580"/>
          <w:tab w:val="left" w:pos="9639"/>
        </w:tabs>
        <w:jc w:val="both"/>
      </w:pPr>
      <w:r>
        <w:t xml:space="preserve">            </w:t>
      </w:r>
      <w:r w:rsidRPr="00E31724">
        <w:t>_____________________</w:t>
      </w:r>
      <w:r>
        <w:t xml:space="preserve">М.В. </w:t>
      </w:r>
      <w:r>
        <w:t>Зинченко</w:t>
      </w:r>
    </w:p>
    <w:p w14:paraId="7669B86D" w14:textId="77777777" w:rsidR="008D34F1" w:rsidRPr="00142B1E" w:rsidRDefault="008D34F1" w:rsidP="007422A1">
      <w:pPr>
        <w:tabs>
          <w:tab w:val="left" w:pos="5580"/>
          <w:tab w:val="left" w:pos="9639"/>
        </w:tabs>
        <w:jc w:val="both"/>
      </w:pPr>
    </w:p>
    <w:p w14:paraId="4D60FC37" w14:textId="094D7584" w:rsidR="00204E37" w:rsidRDefault="00142B1E" w:rsidP="007422A1">
      <w:pPr>
        <w:tabs>
          <w:tab w:val="left" w:pos="5580"/>
          <w:tab w:val="left" w:pos="9639"/>
        </w:tabs>
        <w:jc w:val="both"/>
        <w:rPr>
          <w:color w:val="FF0000"/>
        </w:rPr>
      </w:pPr>
      <w:r>
        <w:rPr>
          <w:color w:val="FF0000"/>
        </w:rPr>
        <w:tab/>
      </w:r>
    </w:p>
    <w:p w14:paraId="0F27D399" w14:textId="79355008" w:rsidR="003B4F91" w:rsidRDefault="004D150A" w:rsidP="00DE6165">
      <w:pPr>
        <w:tabs>
          <w:tab w:val="left" w:pos="5580"/>
          <w:tab w:val="left" w:pos="9639"/>
        </w:tabs>
        <w:ind w:firstLine="709"/>
        <w:jc w:val="both"/>
      </w:pPr>
      <w:r w:rsidRPr="00E31724">
        <w:t>_____________________</w:t>
      </w:r>
      <w:r w:rsidR="00884503">
        <w:t>Э.Б. Гусельщиков</w:t>
      </w:r>
    </w:p>
    <w:p w14:paraId="159547A6" w14:textId="46DB969B" w:rsidR="00232902" w:rsidRDefault="00232902" w:rsidP="00DE6165">
      <w:pPr>
        <w:tabs>
          <w:tab w:val="left" w:pos="5580"/>
          <w:tab w:val="left" w:pos="9639"/>
        </w:tabs>
        <w:ind w:firstLine="709"/>
        <w:jc w:val="both"/>
      </w:pPr>
    </w:p>
    <w:p w14:paraId="4BA65165" w14:textId="77777777" w:rsidR="00B21EBE" w:rsidRDefault="00B21EBE" w:rsidP="00DE6165">
      <w:pPr>
        <w:tabs>
          <w:tab w:val="left" w:pos="5580"/>
          <w:tab w:val="left" w:pos="9639"/>
        </w:tabs>
        <w:ind w:firstLine="709"/>
        <w:jc w:val="both"/>
      </w:pPr>
    </w:p>
    <w:p w14:paraId="5698EAAD" w14:textId="388F6CB3" w:rsidR="00884503" w:rsidRDefault="00884503" w:rsidP="00884503">
      <w:pPr>
        <w:tabs>
          <w:tab w:val="left" w:pos="5580"/>
          <w:tab w:val="left" w:pos="9639"/>
        </w:tabs>
        <w:jc w:val="both"/>
      </w:pPr>
      <w:r>
        <w:t xml:space="preserve">           </w:t>
      </w:r>
      <w:r w:rsidRPr="00E31724">
        <w:t>_____________________</w:t>
      </w:r>
      <w:r>
        <w:t>С.Е. Игонин</w:t>
      </w:r>
    </w:p>
    <w:p w14:paraId="2E9FED00" w14:textId="468D7452" w:rsidR="00B21EBE" w:rsidRDefault="00B21EBE" w:rsidP="00E21BB0">
      <w:pPr>
        <w:tabs>
          <w:tab w:val="left" w:pos="5580"/>
          <w:tab w:val="left" w:pos="9639"/>
        </w:tabs>
        <w:jc w:val="both"/>
      </w:pPr>
    </w:p>
    <w:p w14:paraId="26247A59" w14:textId="77777777" w:rsidR="008D34F1" w:rsidRDefault="008D34F1" w:rsidP="00204E37">
      <w:pPr>
        <w:tabs>
          <w:tab w:val="left" w:pos="5580"/>
          <w:tab w:val="left" w:pos="9498"/>
        </w:tabs>
        <w:ind w:firstLine="709"/>
      </w:pPr>
    </w:p>
    <w:p w14:paraId="39986FC2" w14:textId="77777777" w:rsidR="008D34F1" w:rsidRDefault="008D34F1" w:rsidP="00204E37">
      <w:pPr>
        <w:tabs>
          <w:tab w:val="left" w:pos="5580"/>
          <w:tab w:val="left" w:pos="9498"/>
        </w:tabs>
        <w:ind w:firstLine="709"/>
      </w:pPr>
    </w:p>
    <w:p w14:paraId="25BE089F" w14:textId="6076689E" w:rsidR="00204E37" w:rsidRDefault="00204E37" w:rsidP="00204E37">
      <w:pPr>
        <w:tabs>
          <w:tab w:val="left" w:pos="5580"/>
          <w:tab w:val="left" w:pos="9498"/>
        </w:tabs>
        <w:ind w:firstLine="709"/>
        <w:sectPr w:rsidR="00204E37" w:rsidSect="009A598D">
          <w:footerReference w:type="default" r:id="rId8"/>
          <w:pgSz w:w="11906" w:h="16838"/>
          <w:pgMar w:top="567" w:right="850" w:bottom="284" w:left="1701" w:header="708" w:footer="708" w:gutter="0"/>
          <w:cols w:space="708"/>
          <w:docGrid w:linePitch="360"/>
        </w:sectPr>
      </w:pPr>
      <w:r w:rsidRPr="00E31724">
        <w:t xml:space="preserve">Секретарь заседания: ____________________ </w:t>
      </w:r>
      <w:r w:rsidR="00680872">
        <w:t>Т.А. Сафина</w:t>
      </w:r>
    </w:p>
    <w:bookmarkEnd w:id="0"/>
    <w:p w14:paraId="107F2FA8" w14:textId="6270598D"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DD5B10">
        <w:rPr>
          <w:color w:val="000000" w:themeColor="text1"/>
        </w:rPr>
        <w:t>50</w:t>
      </w:r>
    </w:p>
    <w:p w14:paraId="7A540304" w14:textId="5FB9130B"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D179A79" w14:textId="49D4339B" w:rsidR="003149E7" w:rsidRDefault="00B40BEB" w:rsidP="00B40BEB">
      <w:pPr>
        <w:tabs>
          <w:tab w:val="left" w:pos="5580"/>
          <w:tab w:val="left" w:pos="9498"/>
        </w:tabs>
        <w:ind w:left="-961" w:right="-569" w:firstLine="6631"/>
        <w:rPr>
          <w:color w:val="000000" w:themeColor="text1"/>
        </w:rPr>
      </w:pPr>
      <w:r w:rsidRPr="00081AD4">
        <w:rPr>
          <w:color w:val="000000" w:themeColor="text1"/>
        </w:rPr>
        <w:t xml:space="preserve">Кузбасса от </w:t>
      </w:r>
      <w:r w:rsidR="00DD5B10">
        <w:rPr>
          <w:color w:val="000000" w:themeColor="text1"/>
        </w:rPr>
        <w:t>24</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6CCCB0E0" w14:textId="77777777" w:rsidR="00CE4CC3" w:rsidRDefault="00CE4CC3" w:rsidP="00B40BEB">
      <w:pPr>
        <w:tabs>
          <w:tab w:val="left" w:pos="5580"/>
          <w:tab w:val="left" w:pos="9498"/>
        </w:tabs>
        <w:ind w:left="-961" w:right="-569" w:firstLine="6631"/>
        <w:rPr>
          <w:color w:val="000000" w:themeColor="text1"/>
        </w:rPr>
      </w:pPr>
    </w:p>
    <w:p w14:paraId="1ED30EC1" w14:textId="77777777" w:rsidR="00CE4CC3" w:rsidRPr="00CE4CC3" w:rsidRDefault="00CE4CC3" w:rsidP="00CE4CC3">
      <w:pPr>
        <w:keepNext/>
        <w:jc w:val="center"/>
        <w:outlineLvl w:val="0"/>
        <w:rPr>
          <w:b/>
          <w:iCs/>
          <w:sz w:val="28"/>
          <w:szCs w:val="28"/>
        </w:rPr>
      </w:pPr>
      <w:bookmarkStart w:id="6" w:name="_Hlk42163228"/>
      <w:bookmarkStart w:id="7" w:name="_Hlt483802884"/>
      <w:bookmarkEnd w:id="6"/>
      <w:r w:rsidRPr="00CE4CC3">
        <w:rPr>
          <w:b/>
          <w:iCs/>
          <w:sz w:val="28"/>
          <w:szCs w:val="28"/>
        </w:rPr>
        <w:t>Экспертное заключение</w:t>
      </w:r>
    </w:p>
    <w:p w14:paraId="21E9C806" w14:textId="77777777" w:rsidR="00CE4CC3" w:rsidRPr="00CE4CC3" w:rsidRDefault="00CE4CC3" w:rsidP="00CE4CC3">
      <w:pPr>
        <w:keepNext/>
        <w:jc w:val="center"/>
        <w:outlineLvl w:val="0"/>
        <w:rPr>
          <w:b/>
          <w:iCs/>
          <w:sz w:val="28"/>
          <w:szCs w:val="28"/>
        </w:rPr>
      </w:pPr>
      <w:r w:rsidRPr="00CE4CC3">
        <w:rPr>
          <w:b/>
          <w:iCs/>
          <w:sz w:val="28"/>
          <w:szCs w:val="28"/>
        </w:rPr>
        <w:t>Региональной энергетической комиссии Кузбасса</w:t>
      </w:r>
    </w:p>
    <w:bookmarkEnd w:id="7"/>
    <w:p w14:paraId="20AB53B7" w14:textId="77777777" w:rsidR="00CE4CC3" w:rsidRPr="00CE4CC3" w:rsidRDefault="00CE4CC3" w:rsidP="00CE4CC3">
      <w:pPr>
        <w:tabs>
          <w:tab w:val="left" w:pos="10206"/>
        </w:tabs>
        <w:jc w:val="center"/>
        <w:rPr>
          <w:sz w:val="28"/>
          <w:szCs w:val="28"/>
        </w:rPr>
      </w:pPr>
      <w:r w:rsidRPr="00CE4CC3">
        <w:rPr>
          <w:sz w:val="28"/>
          <w:szCs w:val="28"/>
        </w:rPr>
        <w:t>по материалам, представленным</w:t>
      </w:r>
      <w:r w:rsidRPr="00CE4CC3">
        <w:rPr>
          <w:b/>
          <w:sz w:val="28"/>
          <w:szCs w:val="28"/>
        </w:rPr>
        <w:t xml:space="preserve"> </w:t>
      </w:r>
      <w:r w:rsidRPr="00CE4CC3">
        <w:rPr>
          <w:bCs/>
          <w:sz w:val="28"/>
          <w:szCs w:val="28"/>
        </w:rPr>
        <w:t>АО «Славино» (Новокузнецкий муниципальный район)</w:t>
      </w:r>
      <w:r w:rsidRPr="00CE4CC3">
        <w:rPr>
          <w:sz w:val="28"/>
          <w:szCs w:val="28"/>
        </w:rPr>
        <w:t>, для корректировки необходимой валовой выручки и установленных тарифов на питьевую воду, реализуемую на потребительском рынке на 2022 год</w:t>
      </w:r>
    </w:p>
    <w:p w14:paraId="5D2044BF" w14:textId="77777777" w:rsidR="00CE4CC3" w:rsidRPr="00CE4CC3" w:rsidRDefault="00CE4CC3" w:rsidP="00CE4CC3">
      <w:pPr>
        <w:widowControl w:val="0"/>
        <w:autoSpaceDE w:val="0"/>
        <w:autoSpaceDN w:val="0"/>
        <w:adjustRightInd w:val="0"/>
        <w:ind w:firstLine="709"/>
        <w:jc w:val="both"/>
        <w:rPr>
          <w:sz w:val="28"/>
          <w:szCs w:val="28"/>
          <w:highlight w:val="yellow"/>
        </w:rPr>
      </w:pPr>
    </w:p>
    <w:p w14:paraId="39FA40C9"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Главный консультант Региональной энергетической комиссии Кузбасса (далее – специалист), рассмотрев представленные организацией 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50942860" w14:textId="77777777" w:rsidR="00CE4CC3" w:rsidRPr="00CE4CC3" w:rsidRDefault="00CE4CC3" w:rsidP="00CE4CC3">
      <w:pPr>
        <w:autoSpaceDE w:val="0"/>
        <w:autoSpaceDN w:val="0"/>
        <w:adjustRightInd w:val="0"/>
        <w:spacing w:before="29"/>
        <w:ind w:firstLine="557"/>
        <w:jc w:val="both"/>
        <w:rPr>
          <w:color w:val="FF0000"/>
          <w:sz w:val="28"/>
          <w:szCs w:val="28"/>
        </w:rPr>
      </w:pPr>
      <w:r w:rsidRPr="00CE4CC3">
        <w:rPr>
          <w:sz w:val="28"/>
          <w:szCs w:val="28"/>
        </w:rPr>
        <w:t>Заявление о корректировке необходимой валовой выручки и установленных тарифов от АО «Славино» (Новокузнецкий муниципальный район) на питьевую воду на 2022 год поступило 28.04.2021 № 2092. По заявлению с учетом дополнительно представленных материалов</w:t>
      </w:r>
      <w:r w:rsidRPr="00CE4CC3">
        <w:rPr>
          <w:color w:val="FF0000"/>
          <w:sz w:val="28"/>
          <w:szCs w:val="28"/>
        </w:rPr>
        <w:t xml:space="preserve"> </w:t>
      </w:r>
      <w:r w:rsidRPr="00CE4CC3">
        <w:rPr>
          <w:sz w:val="28"/>
          <w:szCs w:val="28"/>
        </w:rPr>
        <w:t>(вх. от 24.06.2021 № 3359) открыто тарифное дело «О корректировке необходимой валовой выручки и установленных тарифов на услугу холодного водоснабжения на 2022 год, оказываемую АО «Славино» (Новокузнецкий муниципальный район)</w:t>
      </w:r>
      <w:r w:rsidRPr="00CE4CC3">
        <w:rPr>
          <w:bCs/>
          <w:sz w:val="28"/>
        </w:rPr>
        <w:t xml:space="preserve">» </w:t>
      </w:r>
      <w:r w:rsidRPr="00CE4CC3">
        <w:rPr>
          <w:sz w:val="28"/>
          <w:szCs w:val="28"/>
        </w:rPr>
        <w:t>за № 72-ВС.</w:t>
      </w:r>
    </w:p>
    <w:p w14:paraId="5EDDBE0B" w14:textId="77777777" w:rsidR="00CE4CC3" w:rsidRPr="00CE4CC3" w:rsidRDefault="00CE4CC3" w:rsidP="00CE4CC3">
      <w:pPr>
        <w:widowControl w:val="0"/>
        <w:tabs>
          <w:tab w:val="left" w:pos="284"/>
        </w:tabs>
        <w:autoSpaceDE w:val="0"/>
        <w:autoSpaceDN w:val="0"/>
        <w:adjustRightInd w:val="0"/>
        <w:ind w:firstLine="567"/>
        <w:jc w:val="both"/>
        <w:rPr>
          <w:color w:val="FF0000"/>
          <w:sz w:val="28"/>
          <w:szCs w:val="28"/>
        </w:rPr>
      </w:pPr>
    </w:p>
    <w:p w14:paraId="7BD09DA9" w14:textId="77777777" w:rsidR="00CE4CC3" w:rsidRPr="00CE4CC3" w:rsidRDefault="00CE4CC3" w:rsidP="00CE4CC3">
      <w:pPr>
        <w:widowControl w:val="0"/>
        <w:autoSpaceDE w:val="0"/>
        <w:autoSpaceDN w:val="0"/>
        <w:adjustRightInd w:val="0"/>
        <w:jc w:val="center"/>
        <w:rPr>
          <w:b/>
          <w:sz w:val="32"/>
          <w:szCs w:val="32"/>
          <w:u w:val="single"/>
        </w:rPr>
      </w:pPr>
      <w:r w:rsidRPr="00CE4CC3">
        <w:rPr>
          <w:b/>
          <w:sz w:val="32"/>
          <w:szCs w:val="32"/>
          <w:u w:val="single"/>
        </w:rPr>
        <w:t>Общая характеристика организации</w:t>
      </w:r>
    </w:p>
    <w:p w14:paraId="0D3D4B4B" w14:textId="77777777" w:rsidR="00CE4CC3" w:rsidRPr="00CE4CC3" w:rsidRDefault="00CE4CC3" w:rsidP="00CE4CC3">
      <w:pPr>
        <w:widowControl w:val="0"/>
        <w:autoSpaceDE w:val="0"/>
        <w:autoSpaceDN w:val="0"/>
        <w:adjustRightInd w:val="0"/>
        <w:jc w:val="center"/>
        <w:rPr>
          <w:b/>
          <w:color w:val="FF0000"/>
          <w:sz w:val="32"/>
          <w:szCs w:val="32"/>
          <w:u w:val="single"/>
        </w:rPr>
      </w:pPr>
    </w:p>
    <w:p w14:paraId="037E2922"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Основным видом деятельности предприятия является производство, хранение переработка и реализация сельскохозяйственной продукции. Регулируемый вид деятельности занимает незначительную долю в общей сумме доходов. </w:t>
      </w:r>
    </w:p>
    <w:p w14:paraId="19FCA943"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Предприятие оказывает услуги водоснабжения потребителям                                  п. Чистогорский и с. Сидорово Новокузнецкого муниципального района. С ноября 2020 года питьевая вода на собственные производственные участки не потребляется, в связи с их передачей в ООО «СПК Чистогорский».</w:t>
      </w:r>
    </w:p>
    <w:p w14:paraId="0CF633C1" w14:textId="77777777" w:rsidR="00CE4CC3" w:rsidRPr="00CE4CC3" w:rsidRDefault="00CE4CC3" w:rsidP="00CE4CC3">
      <w:pPr>
        <w:widowControl w:val="0"/>
        <w:tabs>
          <w:tab w:val="left" w:pos="284"/>
        </w:tabs>
        <w:autoSpaceDE w:val="0"/>
        <w:autoSpaceDN w:val="0"/>
        <w:adjustRightInd w:val="0"/>
        <w:ind w:firstLine="567"/>
        <w:jc w:val="both"/>
        <w:rPr>
          <w:color w:val="FF0000"/>
          <w:sz w:val="28"/>
          <w:szCs w:val="28"/>
        </w:rPr>
      </w:pPr>
    </w:p>
    <w:p w14:paraId="5C2C205E" w14:textId="77777777" w:rsidR="00CE4CC3" w:rsidRPr="00CE4CC3" w:rsidRDefault="00CE4CC3" w:rsidP="00CE4CC3">
      <w:pPr>
        <w:widowControl w:val="0"/>
        <w:autoSpaceDE w:val="0"/>
        <w:autoSpaceDN w:val="0"/>
        <w:adjustRightInd w:val="0"/>
        <w:jc w:val="center"/>
        <w:rPr>
          <w:b/>
          <w:sz w:val="32"/>
          <w:szCs w:val="32"/>
          <w:u w:val="single"/>
        </w:rPr>
      </w:pPr>
      <w:r w:rsidRPr="00CE4CC3">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3E2AB43" w14:textId="77777777" w:rsidR="00CE4CC3" w:rsidRPr="00CE4CC3" w:rsidRDefault="00CE4CC3" w:rsidP="00CE4CC3">
      <w:pPr>
        <w:widowControl w:val="0"/>
        <w:autoSpaceDE w:val="0"/>
        <w:autoSpaceDN w:val="0"/>
        <w:adjustRightInd w:val="0"/>
        <w:jc w:val="center"/>
        <w:rPr>
          <w:b/>
          <w:color w:val="FF0000"/>
          <w:sz w:val="32"/>
          <w:szCs w:val="32"/>
          <w:u w:val="single"/>
        </w:rPr>
      </w:pPr>
    </w:p>
    <w:p w14:paraId="49D0FF82"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Материалы организации по расчету тарифов на 2022 год подготовлены в соответствии с требованиями «Правил регулирования тарифов в сфере водоснабжения и водоотведения», утвержденных </w:t>
      </w:r>
      <w:r w:rsidRPr="00CE4CC3">
        <w:rPr>
          <w:sz w:val="28"/>
          <w:szCs w:val="28"/>
        </w:rPr>
        <w:lastRenderedPageBreak/>
        <w:t>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71E6F3B8" w14:textId="77777777" w:rsidR="00CE4CC3" w:rsidRPr="00CE4CC3" w:rsidRDefault="00CE4CC3" w:rsidP="00CE4CC3">
      <w:pPr>
        <w:widowControl w:val="0"/>
        <w:autoSpaceDE w:val="0"/>
        <w:autoSpaceDN w:val="0"/>
        <w:adjustRightInd w:val="0"/>
        <w:ind w:firstLine="709"/>
        <w:jc w:val="both"/>
        <w:rPr>
          <w:color w:val="FF0000"/>
          <w:sz w:val="28"/>
          <w:szCs w:val="28"/>
        </w:rPr>
      </w:pPr>
    </w:p>
    <w:p w14:paraId="4420BD59" w14:textId="77777777" w:rsidR="00CE4CC3" w:rsidRPr="00CE4CC3" w:rsidRDefault="00CE4CC3" w:rsidP="00CE4CC3">
      <w:pPr>
        <w:widowControl w:val="0"/>
        <w:autoSpaceDE w:val="0"/>
        <w:autoSpaceDN w:val="0"/>
        <w:adjustRightInd w:val="0"/>
        <w:jc w:val="center"/>
        <w:rPr>
          <w:b/>
          <w:sz w:val="32"/>
          <w:szCs w:val="32"/>
          <w:u w:val="single"/>
        </w:rPr>
      </w:pPr>
      <w:r w:rsidRPr="00CE4CC3">
        <w:rPr>
          <w:b/>
          <w:sz w:val="32"/>
          <w:szCs w:val="32"/>
          <w:u w:val="single"/>
        </w:rPr>
        <w:t xml:space="preserve">Оценка достоверности данных, приведенных в предложениях об установлении тарифов </w:t>
      </w:r>
    </w:p>
    <w:p w14:paraId="370CE190" w14:textId="77777777" w:rsidR="00CE4CC3" w:rsidRPr="00CE4CC3" w:rsidRDefault="00CE4CC3" w:rsidP="00CE4CC3">
      <w:pPr>
        <w:widowControl w:val="0"/>
        <w:autoSpaceDE w:val="0"/>
        <w:autoSpaceDN w:val="0"/>
        <w:adjustRightInd w:val="0"/>
        <w:ind w:firstLine="709"/>
        <w:jc w:val="center"/>
        <w:rPr>
          <w:b/>
          <w:color w:val="FF0000"/>
          <w:sz w:val="32"/>
          <w:szCs w:val="32"/>
          <w:u w:val="single"/>
        </w:rPr>
      </w:pPr>
    </w:p>
    <w:p w14:paraId="0436302D"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DE2E02D"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2022 год.</w:t>
      </w:r>
    </w:p>
    <w:p w14:paraId="73BEF02B"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Экспертная оценка экономической обоснованности расходов на водоподготовку, транспортировку и подачу питьевой воды, принимаемых для корректировки тарифов на 2022 год, производилась на основе анализа общих смет расходов в экономических элементах. </w:t>
      </w:r>
    </w:p>
    <w:p w14:paraId="7F1088F2"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Специалистом принимались во внимание предоставленные организацией данные бухгалтерских регистров за 2020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11.05.2021 № М-10-62/1257-02). </w:t>
      </w:r>
    </w:p>
    <w:p w14:paraId="38629856" w14:textId="77777777" w:rsidR="00CE4CC3" w:rsidRPr="00CE4CC3" w:rsidRDefault="00CE4CC3" w:rsidP="00CE4CC3">
      <w:pPr>
        <w:widowControl w:val="0"/>
        <w:autoSpaceDE w:val="0"/>
        <w:autoSpaceDN w:val="0"/>
        <w:adjustRightInd w:val="0"/>
        <w:ind w:firstLine="709"/>
        <w:jc w:val="both"/>
        <w:rPr>
          <w:sz w:val="28"/>
          <w:szCs w:val="28"/>
        </w:rPr>
      </w:pPr>
    </w:p>
    <w:p w14:paraId="397AEECA" w14:textId="77777777" w:rsidR="00CE4CC3" w:rsidRPr="00CE4CC3" w:rsidRDefault="00CE4CC3" w:rsidP="00CE4CC3">
      <w:pPr>
        <w:widowControl w:val="0"/>
        <w:autoSpaceDE w:val="0"/>
        <w:autoSpaceDN w:val="0"/>
        <w:adjustRightInd w:val="0"/>
        <w:jc w:val="center"/>
        <w:rPr>
          <w:b/>
          <w:sz w:val="32"/>
          <w:szCs w:val="32"/>
          <w:u w:val="single"/>
        </w:rPr>
      </w:pPr>
      <w:r w:rsidRPr="00CE4CC3">
        <w:rPr>
          <w:b/>
          <w:sz w:val="32"/>
          <w:szCs w:val="32"/>
          <w:u w:val="single"/>
        </w:rPr>
        <w:t>Оценка имущественного и финансового состояния организации</w:t>
      </w:r>
    </w:p>
    <w:p w14:paraId="3C27832A" w14:textId="77777777" w:rsidR="00CE4CC3" w:rsidRPr="00CE4CC3" w:rsidRDefault="00CE4CC3" w:rsidP="00CE4CC3">
      <w:pPr>
        <w:widowControl w:val="0"/>
        <w:autoSpaceDE w:val="0"/>
        <w:autoSpaceDN w:val="0"/>
        <w:adjustRightInd w:val="0"/>
        <w:jc w:val="center"/>
        <w:rPr>
          <w:b/>
          <w:sz w:val="32"/>
          <w:szCs w:val="32"/>
          <w:u w:val="single"/>
        </w:rPr>
      </w:pPr>
    </w:p>
    <w:p w14:paraId="52DFBC8C"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Основным видом деятельности предприятия является производство, хранение переработка и реализация сельскохозяйственной продукции.</w:t>
      </w:r>
    </w:p>
    <w:p w14:paraId="6C511BFA"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Организация является налогоплательщиком единого сельскохозяйственного налога. В связи с изменениями Федерального </w:t>
      </w:r>
      <w:r w:rsidRPr="00CE4CC3">
        <w:rPr>
          <w:sz w:val="28"/>
          <w:szCs w:val="28"/>
        </w:rPr>
        <w:lastRenderedPageBreak/>
        <w:t>закона от 27.11.2017 года № 335-ФЗ (абзац пункта 3 статьи 346.1 признается утратившим силу) с 01.01.2019 года организация, являющаяся налогоплательщиком единого сельскохозяйственного налога, признается налогоплательщиком НДС.</w:t>
      </w:r>
    </w:p>
    <w:p w14:paraId="7EAB2CD8" w14:textId="77777777" w:rsidR="00CE4CC3" w:rsidRPr="00CE4CC3" w:rsidRDefault="00CE4CC3" w:rsidP="00CE4CC3">
      <w:pPr>
        <w:widowControl w:val="0"/>
        <w:autoSpaceDE w:val="0"/>
        <w:autoSpaceDN w:val="0"/>
        <w:adjustRightInd w:val="0"/>
        <w:ind w:firstLine="709"/>
        <w:jc w:val="both"/>
        <w:rPr>
          <w:sz w:val="28"/>
          <w:szCs w:val="28"/>
        </w:rPr>
      </w:pPr>
      <w:bookmarkStart w:id="8" w:name="_Hlk42087629"/>
      <w:r w:rsidRPr="00CE4CC3">
        <w:rPr>
          <w:sz w:val="28"/>
          <w:szCs w:val="28"/>
        </w:rPr>
        <w:t xml:space="preserve">Согласно бухгалтерской отчетности предприятия за 2018 год («Отчет о финансовых результатах за период с 1 января по 31 декабря 2018 г.») выручка составила </w:t>
      </w:r>
      <w:r w:rsidRPr="00CE4CC3">
        <w:rPr>
          <w:b/>
          <w:i/>
          <w:sz w:val="28"/>
          <w:szCs w:val="28"/>
        </w:rPr>
        <w:t>936 082</w:t>
      </w:r>
      <w:r w:rsidRPr="00CE4CC3">
        <w:rPr>
          <w:sz w:val="28"/>
          <w:szCs w:val="28"/>
        </w:rPr>
        <w:t xml:space="preserve"> тыс. руб., себестоимость </w:t>
      </w:r>
      <w:r w:rsidRPr="00CE4CC3">
        <w:rPr>
          <w:b/>
          <w:i/>
          <w:sz w:val="28"/>
          <w:szCs w:val="28"/>
        </w:rPr>
        <w:t xml:space="preserve">883 626 </w:t>
      </w:r>
      <w:r w:rsidRPr="00CE4CC3">
        <w:rPr>
          <w:sz w:val="28"/>
          <w:szCs w:val="28"/>
        </w:rPr>
        <w:t xml:space="preserve">тыс. руб., валовая прибыль </w:t>
      </w:r>
      <w:r w:rsidRPr="00CE4CC3">
        <w:rPr>
          <w:b/>
          <w:i/>
          <w:sz w:val="28"/>
          <w:szCs w:val="28"/>
        </w:rPr>
        <w:t xml:space="preserve">52 456 </w:t>
      </w:r>
      <w:r w:rsidRPr="00CE4CC3">
        <w:rPr>
          <w:sz w:val="28"/>
          <w:szCs w:val="28"/>
        </w:rPr>
        <w:t>тыс. руб. (в целом по ОАО «Славино»).</w:t>
      </w:r>
    </w:p>
    <w:p w14:paraId="07E45162"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Согласно бухгалтерской отчетности предприятия за 2019 год («Отчет о финансовых результатах за период с 1 января по 31 декабря 2019 г.») выручка составила </w:t>
      </w:r>
      <w:r w:rsidRPr="00CE4CC3">
        <w:rPr>
          <w:b/>
          <w:i/>
          <w:sz w:val="28"/>
          <w:szCs w:val="28"/>
        </w:rPr>
        <w:t>816 804</w:t>
      </w:r>
      <w:r w:rsidRPr="00CE4CC3">
        <w:rPr>
          <w:sz w:val="28"/>
          <w:szCs w:val="28"/>
        </w:rPr>
        <w:t xml:space="preserve"> тыс. руб., себестоимость </w:t>
      </w:r>
      <w:r w:rsidRPr="00CE4CC3">
        <w:rPr>
          <w:b/>
          <w:i/>
          <w:sz w:val="28"/>
          <w:szCs w:val="28"/>
        </w:rPr>
        <w:t xml:space="preserve">903 004 </w:t>
      </w:r>
      <w:r w:rsidRPr="00CE4CC3">
        <w:rPr>
          <w:sz w:val="28"/>
          <w:szCs w:val="28"/>
        </w:rPr>
        <w:t>тыс. руб., валовая прибыль (убыток) (</w:t>
      </w:r>
      <w:r w:rsidRPr="00CE4CC3">
        <w:rPr>
          <w:b/>
          <w:i/>
          <w:sz w:val="28"/>
          <w:szCs w:val="28"/>
        </w:rPr>
        <w:t xml:space="preserve">86 200) </w:t>
      </w:r>
      <w:r w:rsidRPr="00CE4CC3">
        <w:rPr>
          <w:sz w:val="28"/>
          <w:szCs w:val="28"/>
        </w:rPr>
        <w:t>тыс. руб. (в целом по АО «Славино»).</w:t>
      </w:r>
    </w:p>
    <w:p w14:paraId="5D12DA44" w14:textId="77777777" w:rsidR="00CE4CC3" w:rsidRPr="00CE4CC3" w:rsidRDefault="00CE4CC3" w:rsidP="00CE4CC3">
      <w:pPr>
        <w:widowControl w:val="0"/>
        <w:autoSpaceDE w:val="0"/>
        <w:autoSpaceDN w:val="0"/>
        <w:adjustRightInd w:val="0"/>
        <w:ind w:firstLine="709"/>
        <w:jc w:val="both"/>
        <w:rPr>
          <w:color w:val="FF0000"/>
          <w:sz w:val="28"/>
          <w:szCs w:val="28"/>
        </w:rPr>
      </w:pPr>
      <w:r w:rsidRPr="00CE4CC3">
        <w:rPr>
          <w:sz w:val="28"/>
          <w:szCs w:val="28"/>
        </w:rPr>
        <w:t xml:space="preserve">Согласно бухгалтерской отчетности предприятия за 2020 год («Отчет о финансовых результатах за период с 1 января по 31 декабря 2020 г.») выручка составила </w:t>
      </w:r>
      <w:r w:rsidRPr="00CE4CC3">
        <w:rPr>
          <w:b/>
          <w:i/>
          <w:sz w:val="28"/>
          <w:szCs w:val="28"/>
        </w:rPr>
        <w:t xml:space="preserve">174 629 </w:t>
      </w:r>
      <w:r w:rsidRPr="00CE4CC3">
        <w:rPr>
          <w:sz w:val="28"/>
          <w:szCs w:val="28"/>
        </w:rPr>
        <w:t xml:space="preserve">тыс. руб., себестоимость </w:t>
      </w:r>
      <w:r w:rsidRPr="00CE4CC3">
        <w:rPr>
          <w:b/>
          <w:i/>
          <w:sz w:val="28"/>
          <w:szCs w:val="28"/>
        </w:rPr>
        <w:t xml:space="preserve">229 716 </w:t>
      </w:r>
      <w:r w:rsidRPr="00CE4CC3">
        <w:rPr>
          <w:sz w:val="28"/>
          <w:szCs w:val="28"/>
        </w:rPr>
        <w:t>тыс. руб., валовая прибыль (убыток) (</w:t>
      </w:r>
      <w:r w:rsidRPr="00CE4CC3">
        <w:rPr>
          <w:b/>
          <w:i/>
          <w:sz w:val="28"/>
          <w:szCs w:val="28"/>
        </w:rPr>
        <w:t xml:space="preserve">55 087) </w:t>
      </w:r>
      <w:r w:rsidRPr="00CE4CC3">
        <w:rPr>
          <w:sz w:val="28"/>
          <w:szCs w:val="28"/>
        </w:rPr>
        <w:t xml:space="preserve">тыс. руб. (в целом по АО «Славино»), в том числе в сфере водоснабжения выручка согласно данных организации с учетом собственных нужд составила за 2020 год (по данным анализа шаблона </w:t>
      </w:r>
      <w:r w:rsidRPr="00CE4CC3">
        <w:rPr>
          <w:sz w:val="28"/>
          <w:szCs w:val="28"/>
          <w:lang w:val="en-US"/>
        </w:rPr>
        <w:t>CALC</w:t>
      </w:r>
      <w:r w:rsidRPr="00CE4CC3">
        <w:rPr>
          <w:sz w:val="28"/>
          <w:szCs w:val="28"/>
        </w:rPr>
        <w:t>.</w:t>
      </w:r>
      <w:r w:rsidRPr="00CE4CC3">
        <w:rPr>
          <w:sz w:val="28"/>
          <w:szCs w:val="28"/>
          <w:lang w:val="en-US"/>
        </w:rPr>
        <w:t>TARIF</w:t>
      </w:r>
      <w:r w:rsidRPr="00CE4CC3">
        <w:rPr>
          <w:sz w:val="28"/>
          <w:szCs w:val="28"/>
        </w:rPr>
        <w:t xml:space="preserve">.6.42) – </w:t>
      </w:r>
      <w:r w:rsidRPr="00CE4CC3">
        <w:rPr>
          <w:b/>
          <w:i/>
          <w:sz w:val="28"/>
          <w:szCs w:val="28"/>
        </w:rPr>
        <w:t xml:space="preserve">16 954,80 </w:t>
      </w:r>
      <w:r w:rsidRPr="00CE4CC3">
        <w:rPr>
          <w:sz w:val="28"/>
          <w:szCs w:val="28"/>
        </w:rPr>
        <w:t xml:space="preserve">тыс. руб., себестоимость                        </w:t>
      </w:r>
      <w:r w:rsidRPr="00CE4CC3">
        <w:rPr>
          <w:b/>
          <w:i/>
          <w:sz w:val="28"/>
          <w:szCs w:val="28"/>
        </w:rPr>
        <w:t xml:space="preserve">27 393,65 </w:t>
      </w:r>
      <w:r w:rsidRPr="00CE4CC3">
        <w:rPr>
          <w:sz w:val="28"/>
          <w:szCs w:val="28"/>
        </w:rPr>
        <w:t xml:space="preserve">тыс. руб. Финансовый результат по водоснабжению составил -                            (- </w:t>
      </w:r>
      <w:r w:rsidRPr="00CE4CC3">
        <w:rPr>
          <w:b/>
          <w:i/>
          <w:sz w:val="28"/>
          <w:szCs w:val="28"/>
        </w:rPr>
        <w:t xml:space="preserve">10 438,85) </w:t>
      </w:r>
      <w:r w:rsidRPr="00CE4CC3">
        <w:rPr>
          <w:sz w:val="28"/>
          <w:szCs w:val="28"/>
        </w:rPr>
        <w:t>тыс. руб.</w:t>
      </w:r>
    </w:p>
    <w:bookmarkEnd w:id="8"/>
    <w:p w14:paraId="374C4F5A" w14:textId="77777777" w:rsidR="00CE4CC3" w:rsidRPr="00CE4CC3" w:rsidRDefault="00CE4CC3" w:rsidP="00CE4CC3">
      <w:pPr>
        <w:widowControl w:val="0"/>
        <w:tabs>
          <w:tab w:val="left" w:pos="284"/>
        </w:tabs>
        <w:autoSpaceDE w:val="0"/>
        <w:autoSpaceDN w:val="0"/>
        <w:adjustRightInd w:val="0"/>
        <w:ind w:firstLine="567"/>
        <w:jc w:val="both"/>
        <w:rPr>
          <w:color w:val="FF0000"/>
          <w:sz w:val="28"/>
          <w:szCs w:val="28"/>
        </w:rPr>
      </w:pPr>
    </w:p>
    <w:p w14:paraId="058CF1B6" w14:textId="77777777" w:rsidR="00CE4CC3" w:rsidRPr="00CE4CC3" w:rsidRDefault="00CE4CC3" w:rsidP="00CE4CC3">
      <w:pPr>
        <w:autoSpaceDN w:val="0"/>
        <w:jc w:val="center"/>
        <w:rPr>
          <w:b/>
          <w:sz w:val="32"/>
          <w:szCs w:val="32"/>
          <w:u w:val="single"/>
        </w:rPr>
      </w:pPr>
      <w:r w:rsidRPr="00CE4CC3">
        <w:rPr>
          <w:b/>
          <w:sz w:val="32"/>
          <w:szCs w:val="32"/>
          <w:u w:val="single"/>
        </w:rPr>
        <w:t>Корректировка необходимой валовой выручки</w:t>
      </w:r>
    </w:p>
    <w:p w14:paraId="0B218792" w14:textId="77777777" w:rsidR="00CE4CC3" w:rsidRPr="00CE4CC3" w:rsidRDefault="00CE4CC3" w:rsidP="00CE4CC3">
      <w:pPr>
        <w:autoSpaceDN w:val="0"/>
        <w:jc w:val="center"/>
        <w:rPr>
          <w:b/>
          <w:sz w:val="32"/>
          <w:szCs w:val="32"/>
          <w:u w:val="single"/>
        </w:rPr>
      </w:pPr>
      <w:r w:rsidRPr="00CE4CC3">
        <w:rPr>
          <w:b/>
          <w:sz w:val="32"/>
          <w:szCs w:val="32"/>
          <w:u w:val="single"/>
        </w:rPr>
        <w:t>и установленных тарифов на 2022 год</w:t>
      </w:r>
    </w:p>
    <w:p w14:paraId="205AA536" w14:textId="77777777" w:rsidR="00CE4CC3" w:rsidRPr="00CE4CC3" w:rsidRDefault="00CE4CC3" w:rsidP="00CE4CC3">
      <w:pPr>
        <w:widowControl w:val="0"/>
        <w:tabs>
          <w:tab w:val="left" w:pos="284"/>
        </w:tabs>
        <w:autoSpaceDE w:val="0"/>
        <w:autoSpaceDN w:val="0"/>
        <w:adjustRightInd w:val="0"/>
        <w:ind w:firstLine="567"/>
        <w:jc w:val="both"/>
        <w:rPr>
          <w:color w:val="FF0000"/>
          <w:sz w:val="28"/>
          <w:szCs w:val="28"/>
        </w:rPr>
      </w:pPr>
    </w:p>
    <w:p w14:paraId="5080D2CC" w14:textId="77777777" w:rsidR="00CE4CC3" w:rsidRPr="00CE4CC3" w:rsidRDefault="00CE4CC3" w:rsidP="00CE4CC3">
      <w:pPr>
        <w:widowControl w:val="0"/>
        <w:autoSpaceDE w:val="0"/>
        <w:autoSpaceDN w:val="0"/>
        <w:adjustRightInd w:val="0"/>
        <w:spacing w:line="240" w:lineRule="atLeast"/>
        <w:ind w:firstLine="709"/>
        <w:jc w:val="both"/>
        <w:rPr>
          <w:sz w:val="28"/>
          <w:szCs w:val="28"/>
        </w:rPr>
      </w:pPr>
      <w:r w:rsidRPr="00CE4CC3">
        <w:rPr>
          <w:sz w:val="28"/>
          <w:szCs w:val="28"/>
        </w:rPr>
        <w:t xml:space="preserve">В заявление не указан размер корректировки планового размера необходимой валовой выручки и тариф с 01.01.2022 по 31.12.2022. В представленном шаблоне «CALC.TARIFF.VODA.6.42» с расчетом размера тарифа сумма корректировки НВВ на 2022 год не указана, предлагаемый. тариф с 01.01.2022 по 31.12.2022 – </w:t>
      </w:r>
      <w:r w:rsidRPr="00CE4CC3">
        <w:rPr>
          <w:b/>
          <w:bCs/>
          <w:i/>
          <w:iCs/>
          <w:sz w:val="28"/>
          <w:szCs w:val="28"/>
        </w:rPr>
        <w:t>25,56</w:t>
      </w:r>
      <w:r w:rsidRPr="00CE4CC3">
        <w:rPr>
          <w:sz w:val="28"/>
          <w:szCs w:val="28"/>
        </w:rPr>
        <w:t xml:space="preserve"> руб./м</w:t>
      </w:r>
      <w:r w:rsidRPr="00CE4CC3">
        <w:rPr>
          <w:sz w:val="28"/>
          <w:szCs w:val="28"/>
          <w:vertAlign w:val="superscript"/>
        </w:rPr>
        <w:t>3</w:t>
      </w:r>
      <w:r w:rsidRPr="00CE4CC3">
        <w:rPr>
          <w:sz w:val="28"/>
          <w:szCs w:val="28"/>
        </w:rPr>
        <w:t xml:space="preserve">. </w:t>
      </w:r>
    </w:p>
    <w:p w14:paraId="7923AF34" w14:textId="77777777" w:rsidR="00CE4CC3" w:rsidRPr="00CE4CC3" w:rsidRDefault="00CE4CC3" w:rsidP="00CE4CC3">
      <w:pPr>
        <w:widowControl w:val="0"/>
        <w:tabs>
          <w:tab w:val="left" w:pos="284"/>
        </w:tabs>
        <w:autoSpaceDE w:val="0"/>
        <w:autoSpaceDN w:val="0"/>
        <w:adjustRightInd w:val="0"/>
        <w:ind w:firstLine="567"/>
        <w:jc w:val="both"/>
        <w:rPr>
          <w:sz w:val="28"/>
          <w:szCs w:val="28"/>
        </w:rPr>
      </w:pPr>
      <w:r w:rsidRPr="00CE4CC3">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CE4CC3">
        <w:rPr>
          <w:sz w:val="28"/>
          <w:szCs w:val="28"/>
        </w:rPr>
        <w:softHyphen/>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w:t>
      </w:r>
      <w:r w:rsidRPr="00CE4CC3">
        <w:rPr>
          <w:sz w:val="28"/>
          <w:szCs w:val="28"/>
        </w:rPr>
        <w:lastRenderedPageBreak/>
        <w:t>регулирования (следующего года долгосрочного периода регулирования).</w:t>
      </w:r>
    </w:p>
    <w:p w14:paraId="69054896" w14:textId="77777777" w:rsidR="00CE4CC3" w:rsidRPr="00CE4CC3" w:rsidRDefault="00CE4CC3" w:rsidP="00CE4CC3">
      <w:pPr>
        <w:widowControl w:val="0"/>
        <w:tabs>
          <w:tab w:val="left" w:pos="284"/>
        </w:tabs>
        <w:autoSpaceDE w:val="0"/>
        <w:autoSpaceDN w:val="0"/>
        <w:adjustRightInd w:val="0"/>
        <w:ind w:firstLine="567"/>
        <w:jc w:val="both"/>
        <w:rPr>
          <w:sz w:val="28"/>
          <w:szCs w:val="28"/>
        </w:rPr>
      </w:pPr>
      <w:r w:rsidRPr="00CE4CC3">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p w14:paraId="0ABE9583" w14:textId="77777777" w:rsidR="00CE4CC3" w:rsidRPr="00CE4CC3" w:rsidRDefault="00CE4CC3" w:rsidP="00CE4CC3">
      <w:pPr>
        <w:widowControl w:val="0"/>
        <w:tabs>
          <w:tab w:val="left" w:pos="284"/>
        </w:tabs>
        <w:autoSpaceDE w:val="0"/>
        <w:autoSpaceDN w:val="0"/>
        <w:adjustRightInd w:val="0"/>
        <w:ind w:firstLine="567"/>
        <w:jc w:val="both"/>
        <w:rPr>
          <w:bCs/>
          <w:kern w:val="32"/>
          <w:sz w:val="28"/>
          <w:szCs w:val="28"/>
        </w:rPr>
      </w:pPr>
      <w:r w:rsidRPr="00CE4CC3">
        <w:rPr>
          <w:sz w:val="28"/>
          <w:szCs w:val="28"/>
        </w:rPr>
        <w:t xml:space="preserve">Постановлением региональной энергетической комиссии от 02.10.2018   № 229 </w:t>
      </w:r>
      <w:r w:rsidRPr="00CE4CC3">
        <w:rPr>
          <w:bCs/>
          <w:sz w:val="28"/>
          <w:szCs w:val="28"/>
        </w:rPr>
        <w:t>АО «Славино» (Новокузнецкий муниципальный район)</w:t>
      </w:r>
      <w:r w:rsidRPr="00CE4CC3">
        <w:rPr>
          <w:bCs/>
          <w:kern w:val="32"/>
          <w:sz w:val="28"/>
          <w:szCs w:val="28"/>
        </w:rPr>
        <w:t xml:space="preserve"> </w:t>
      </w:r>
      <w:r w:rsidRPr="00CE4CC3">
        <w:rPr>
          <w:sz w:val="28"/>
          <w:szCs w:val="28"/>
        </w:rPr>
        <w:t>установлены</w:t>
      </w:r>
      <w:r w:rsidRPr="00CE4CC3">
        <w:rPr>
          <w:bCs/>
          <w:kern w:val="32"/>
          <w:sz w:val="28"/>
          <w:szCs w:val="28"/>
        </w:rPr>
        <w:t xml:space="preserve"> долгосрочные параметры регулирования тарифов</w:t>
      </w:r>
      <w:r w:rsidRPr="00CE4CC3">
        <w:rPr>
          <w:sz w:val="28"/>
          <w:szCs w:val="28"/>
        </w:rPr>
        <w:t xml:space="preserve"> </w:t>
      </w:r>
      <w:r w:rsidRPr="00CE4CC3">
        <w:rPr>
          <w:bCs/>
          <w:kern w:val="32"/>
          <w:sz w:val="28"/>
          <w:szCs w:val="28"/>
        </w:rPr>
        <w:t>на питьевую воду на период с 01.01.2019 по 31.12.2023.</w:t>
      </w:r>
    </w:p>
    <w:p w14:paraId="4C7A6F19" w14:textId="77777777" w:rsidR="00CE4CC3" w:rsidRPr="00CE4CC3" w:rsidRDefault="00CE4CC3" w:rsidP="00CE4CC3">
      <w:pPr>
        <w:widowControl w:val="0"/>
        <w:tabs>
          <w:tab w:val="left" w:pos="284"/>
        </w:tabs>
        <w:autoSpaceDE w:val="0"/>
        <w:autoSpaceDN w:val="0"/>
        <w:adjustRightInd w:val="0"/>
        <w:ind w:firstLine="567"/>
        <w:jc w:val="both"/>
        <w:rPr>
          <w:sz w:val="28"/>
          <w:szCs w:val="28"/>
        </w:rPr>
      </w:pPr>
      <w:r w:rsidRPr="00CE4CC3">
        <w:rPr>
          <w:sz w:val="28"/>
          <w:szCs w:val="28"/>
        </w:rPr>
        <w:t xml:space="preserve">Постановлением региональной энергетической комиссии от 02.10.2018   № 230 (в редакции постановлений от 10.10.2019 № 253, от 21.05.2020 № 66, от 03.09.2020 № 201) </w:t>
      </w:r>
      <w:r w:rsidRPr="00CE4CC3">
        <w:rPr>
          <w:bCs/>
          <w:sz w:val="28"/>
          <w:szCs w:val="28"/>
        </w:rPr>
        <w:t>АО «Славино» (Новокузнецкий муниципальный район)</w:t>
      </w:r>
      <w:r w:rsidRPr="00CE4CC3">
        <w:rPr>
          <w:sz w:val="28"/>
          <w:szCs w:val="28"/>
        </w:rPr>
        <w:t>:</w:t>
      </w:r>
    </w:p>
    <w:p w14:paraId="1004E7E1" w14:textId="77777777" w:rsidR="00CE4CC3" w:rsidRPr="00CE4CC3" w:rsidRDefault="00CE4CC3" w:rsidP="00CE4CC3">
      <w:pPr>
        <w:widowControl w:val="0"/>
        <w:tabs>
          <w:tab w:val="left" w:pos="284"/>
        </w:tabs>
        <w:autoSpaceDE w:val="0"/>
        <w:autoSpaceDN w:val="0"/>
        <w:adjustRightInd w:val="0"/>
        <w:ind w:firstLine="567"/>
        <w:jc w:val="both"/>
        <w:rPr>
          <w:sz w:val="28"/>
          <w:szCs w:val="28"/>
        </w:rPr>
      </w:pPr>
      <w:r w:rsidRPr="00CE4CC3">
        <w:rPr>
          <w:sz w:val="28"/>
          <w:szCs w:val="28"/>
        </w:rPr>
        <w:t>утверждена производственная программа в сфере холодного водоснабжения питьевой водой;</w:t>
      </w:r>
    </w:p>
    <w:p w14:paraId="27405564" w14:textId="77777777" w:rsidR="00CE4CC3" w:rsidRPr="00CE4CC3" w:rsidRDefault="00CE4CC3" w:rsidP="00CE4CC3">
      <w:pPr>
        <w:widowControl w:val="0"/>
        <w:tabs>
          <w:tab w:val="left" w:pos="284"/>
        </w:tabs>
        <w:autoSpaceDE w:val="0"/>
        <w:autoSpaceDN w:val="0"/>
        <w:adjustRightInd w:val="0"/>
        <w:ind w:firstLine="567"/>
        <w:jc w:val="both"/>
        <w:rPr>
          <w:sz w:val="28"/>
          <w:szCs w:val="28"/>
        </w:rPr>
      </w:pPr>
      <w:r w:rsidRPr="00CE4CC3">
        <w:rPr>
          <w:sz w:val="28"/>
          <w:szCs w:val="28"/>
        </w:rPr>
        <w:t xml:space="preserve">установлены одноставочные тарифы на питьевую воду с применением метода индексации. </w:t>
      </w:r>
    </w:p>
    <w:p w14:paraId="6A18AF13" w14:textId="77777777" w:rsidR="00CE4CC3" w:rsidRPr="00CE4CC3" w:rsidRDefault="00CE4CC3" w:rsidP="00CE4CC3">
      <w:pPr>
        <w:widowControl w:val="0"/>
        <w:tabs>
          <w:tab w:val="left" w:pos="284"/>
        </w:tabs>
        <w:autoSpaceDE w:val="0"/>
        <w:autoSpaceDN w:val="0"/>
        <w:adjustRightInd w:val="0"/>
        <w:ind w:firstLine="567"/>
        <w:jc w:val="both"/>
        <w:rPr>
          <w:sz w:val="28"/>
          <w:szCs w:val="28"/>
        </w:rPr>
      </w:pPr>
    </w:p>
    <w:p w14:paraId="50014C42" w14:textId="77777777" w:rsidR="00CE4CC3" w:rsidRPr="00CE4CC3" w:rsidRDefault="00CE4CC3" w:rsidP="00CE4CC3">
      <w:pPr>
        <w:widowControl w:val="0"/>
        <w:tabs>
          <w:tab w:val="left" w:pos="284"/>
        </w:tabs>
        <w:autoSpaceDE w:val="0"/>
        <w:autoSpaceDN w:val="0"/>
        <w:adjustRightInd w:val="0"/>
        <w:ind w:firstLine="567"/>
        <w:jc w:val="right"/>
        <w:rPr>
          <w:sz w:val="28"/>
          <w:szCs w:val="28"/>
        </w:rPr>
      </w:pPr>
      <w:r w:rsidRPr="00CE4CC3">
        <w:rPr>
          <w:sz w:val="28"/>
          <w:szCs w:val="28"/>
        </w:rPr>
        <w:t>Таблица 1.</w:t>
      </w:r>
    </w:p>
    <w:p w14:paraId="5CD77071" w14:textId="77777777" w:rsidR="00CE4CC3" w:rsidRPr="00CE4CC3" w:rsidRDefault="00CE4CC3" w:rsidP="00CE4CC3">
      <w:pPr>
        <w:widowControl w:val="0"/>
        <w:tabs>
          <w:tab w:val="left" w:pos="284"/>
        </w:tabs>
        <w:autoSpaceDE w:val="0"/>
        <w:autoSpaceDN w:val="0"/>
        <w:adjustRightInd w:val="0"/>
        <w:ind w:firstLine="567"/>
        <w:jc w:val="right"/>
        <w:rPr>
          <w:color w:val="FF0000"/>
          <w:sz w:val="28"/>
          <w:szCs w:val="28"/>
        </w:rPr>
      </w:pPr>
    </w:p>
    <w:p w14:paraId="5001918A" w14:textId="77777777" w:rsidR="00CE4CC3" w:rsidRPr="00CE4CC3" w:rsidRDefault="00CE4CC3" w:rsidP="00CE4CC3">
      <w:pPr>
        <w:widowControl w:val="0"/>
        <w:autoSpaceDE w:val="0"/>
        <w:autoSpaceDN w:val="0"/>
        <w:adjustRightInd w:val="0"/>
        <w:jc w:val="center"/>
        <w:rPr>
          <w:b/>
          <w:sz w:val="28"/>
          <w:szCs w:val="28"/>
        </w:rPr>
      </w:pPr>
      <w:r w:rsidRPr="00CE4CC3">
        <w:rPr>
          <w:b/>
          <w:sz w:val="28"/>
          <w:szCs w:val="28"/>
        </w:rPr>
        <w:t xml:space="preserve">Долгосрочные параметры регулирования тарифов на питьевую воду </w:t>
      </w:r>
    </w:p>
    <w:p w14:paraId="673949F3" w14:textId="77777777" w:rsidR="00CE4CC3" w:rsidRPr="00CE4CC3" w:rsidRDefault="00CE4CC3" w:rsidP="00CE4CC3">
      <w:pPr>
        <w:widowControl w:val="0"/>
        <w:autoSpaceDE w:val="0"/>
        <w:autoSpaceDN w:val="0"/>
        <w:adjustRightInd w:val="0"/>
        <w:jc w:val="center"/>
        <w:rPr>
          <w:b/>
          <w:sz w:val="28"/>
          <w:szCs w:val="28"/>
        </w:rPr>
      </w:pPr>
      <w:r w:rsidRPr="00CE4CC3">
        <w:rPr>
          <w:b/>
          <w:bCs/>
          <w:kern w:val="32"/>
          <w:sz w:val="28"/>
          <w:szCs w:val="28"/>
        </w:rPr>
        <w:t xml:space="preserve">АО «Славино» (Новокузнецкий муниципальный район),                                </w:t>
      </w:r>
    </w:p>
    <w:p w14:paraId="1BD6E1EC" w14:textId="77777777" w:rsidR="00CE4CC3" w:rsidRPr="00CE4CC3" w:rsidRDefault="00CE4CC3" w:rsidP="00CE4CC3">
      <w:pPr>
        <w:widowControl w:val="0"/>
        <w:autoSpaceDE w:val="0"/>
        <w:autoSpaceDN w:val="0"/>
        <w:adjustRightInd w:val="0"/>
        <w:jc w:val="center"/>
        <w:rPr>
          <w:b/>
          <w:sz w:val="28"/>
          <w:szCs w:val="28"/>
        </w:rPr>
      </w:pPr>
      <w:r w:rsidRPr="00CE4CC3">
        <w:rPr>
          <w:b/>
          <w:sz w:val="28"/>
          <w:szCs w:val="28"/>
        </w:rPr>
        <w:t>на период с 01.01.2019 по 31.12.2023</w:t>
      </w:r>
    </w:p>
    <w:tbl>
      <w:tblPr>
        <w:tblStyle w:val="900"/>
        <w:tblpPr w:leftFromText="180" w:rightFromText="180" w:vertAnchor="text" w:horzAnchor="margin" w:tblpXSpec="center" w:tblpY="232"/>
        <w:tblW w:w="9889" w:type="dxa"/>
        <w:tblLayout w:type="fixed"/>
        <w:tblLook w:val="04A0" w:firstRow="1" w:lastRow="0" w:firstColumn="1" w:lastColumn="0" w:noHBand="0" w:noVBand="1"/>
      </w:tblPr>
      <w:tblGrid>
        <w:gridCol w:w="1242"/>
        <w:gridCol w:w="851"/>
        <w:gridCol w:w="1843"/>
        <w:gridCol w:w="1842"/>
        <w:gridCol w:w="1701"/>
        <w:gridCol w:w="1134"/>
        <w:gridCol w:w="1276"/>
      </w:tblGrid>
      <w:tr w:rsidR="00CE4CC3" w:rsidRPr="00CE4CC3" w14:paraId="3DFC86BE" w14:textId="77777777" w:rsidTr="00FA56E1">
        <w:trPr>
          <w:trHeight w:val="922"/>
        </w:trPr>
        <w:tc>
          <w:tcPr>
            <w:tcW w:w="1242" w:type="dxa"/>
            <w:vMerge w:val="restart"/>
            <w:vAlign w:val="center"/>
          </w:tcPr>
          <w:p w14:paraId="1DA5CAC4" w14:textId="77777777" w:rsidR="00CE4CC3" w:rsidRPr="00CE4CC3" w:rsidRDefault="00CE4CC3" w:rsidP="00CE4CC3">
            <w:pPr>
              <w:widowControl w:val="0"/>
              <w:tabs>
                <w:tab w:val="left" w:pos="0"/>
              </w:tabs>
              <w:autoSpaceDE w:val="0"/>
              <w:autoSpaceDN w:val="0"/>
              <w:adjustRightInd w:val="0"/>
              <w:jc w:val="center"/>
            </w:pPr>
            <w:r w:rsidRPr="00CE4CC3">
              <w:t>Наиме-</w:t>
            </w:r>
          </w:p>
          <w:p w14:paraId="7C60853C" w14:textId="77777777" w:rsidR="00CE4CC3" w:rsidRPr="00CE4CC3" w:rsidRDefault="00CE4CC3" w:rsidP="00CE4CC3">
            <w:pPr>
              <w:widowControl w:val="0"/>
              <w:tabs>
                <w:tab w:val="left" w:pos="0"/>
              </w:tabs>
              <w:autoSpaceDE w:val="0"/>
              <w:autoSpaceDN w:val="0"/>
              <w:adjustRightInd w:val="0"/>
              <w:jc w:val="center"/>
            </w:pPr>
            <w:r w:rsidRPr="00CE4CC3">
              <w:t>нование услуги</w:t>
            </w:r>
          </w:p>
        </w:tc>
        <w:tc>
          <w:tcPr>
            <w:tcW w:w="851" w:type="dxa"/>
            <w:vMerge w:val="restart"/>
            <w:vAlign w:val="center"/>
          </w:tcPr>
          <w:p w14:paraId="1DE44C4E" w14:textId="77777777" w:rsidR="00CE4CC3" w:rsidRPr="00CE4CC3" w:rsidRDefault="00CE4CC3" w:rsidP="00CE4CC3">
            <w:pPr>
              <w:widowControl w:val="0"/>
              <w:tabs>
                <w:tab w:val="left" w:pos="0"/>
              </w:tabs>
              <w:autoSpaceDE w:val="0"/>
              <w:autoSpaceDN w:val="0"/>
              <w:adjustRightInd w:val="0"/>
              <w:jc w:val="center"/>
            </w:pPr>
            <w:r w:rsidRPr="00CE4CC3">
              <w:t>Годы</w:t>
            </w:r>
          </w:p>
        </w:tc>
        <w:tc>
          <w:tcPr>
            <w:tcW w:w="1843" w:type="dxa"/>
            <w:vMerge w:val="restart"/>
            <w:vAlign w:val="center"/>
          </w:tcPr>
          <w:p w14:paraId="5A500967" w14:textId="77777777" w:rsidR="00CE4CC3" w:rsidRPr="00CE4CC3" w:rsidRDefault="00CE4CC3" w:rsidP="00CE4CC3">
            <w:pPr>
              <w:widowControl w:val="0"/>
              <w:tabs>
                <w:tab w:val="left" w:pos="0"/>
              </w:tabs>
              <w:autoSpaceDE w:val="0"/>
              <w:autoSpaceDN w:val="0"/>
              <w:adjustRightInd w:val="0"/>
              <w:jc w:val="center"/>
            </w:pPr>
            <w:r w:rsidRPr="00CE4CC3">
              <w:t>Базовый уровень операционных расходов,    тыс. руб.</w:t>
            </w:r>
          </w:p>
        </w:tc>
        <w:tc>
          <w:tcPr>
            <w:tcW w:w="1842" w:type="dxa"/>
            <w:vMerge w:val="restart"/>
            <w:vAlign w:val="center"/>
          </w:tcPr>
          <w:p w14:paraId="4B858FAE" w14:textId="77777777" w:rsidR="00CE4CC3" w:rsidRPr="00CE4CC3" w:rsidRDefault="00CE4CC3" w:rsidP="00CE4CC3">
            <w:pPr>
              <w:widowControl w:val="0"/>
              <w:tabs>
                <w:tab w:val="left" w:pos="0"/>
              </w:tabs>
              <w:autoSpaceDE w:val="0"/>
              <w:autoSpaceDN w:val="0"/>
              <w:adjustRightInd w:val="0"/>
              <w:jc w:val="center"/>
            </w:pPr>
            <w:r w:rsidRPr="00CE4CC3">
              <w:t>Индекс эффективности операционных расходов, %</w:t>
            </w:r>
          </w:p>
        </w:tc>
        <w:tc>
          <w:tcPr>
            <w:tcW w:w="1701" w:type="dxa"/>
            <w:vMerge w:val="restart"/>
            <w:vAlign w:val="center"/>
          </w:tcPr>
          <w:p w14:paraId="5DE5E931" w14:textId="77777777" w:rsidR="00CE4CC3" w:rsidRPr="00CE4CC3" w:rsidRDefault="00CE4CC3" w:rsidP="00CE4CC3">
            <w:pPr>
              <w:widowControl w:val="0"/>
              <w:tabs>
                <w:tab w:val="left" w:pos="0"/>
              </w:tabs>
              <w:autoSpaceDE w:val="0"/>
              <w:autoSpaceDN w:val="0"/>
              <w:adjustRightInd w:val="0"/>
              <w:jc w:val="center"/>
            </w:pPr>
            <w:r w:rsidRPr="00CE4CC3">
              <w:t>Нормативный уровень прибыли, %</w:t>
            </w:r>
          </w:p>
        </w:tc>
        <w:tc>
          <w:tcPr>
            <w:tcW w:w="2410" w:type="dxa"/>
            <w:gridSpan w:val="2"/>
            <w:vAlign w:val="center"/>
          </w:tcPr>
          <w:p w14:paraId="582FD49E" w14:textId="77777777" w:rsidR="00CE4CC3" w:rsidRPr="00CE4CC3" w:rsidRDefault="00CE4CC3" w:rsidP="00CE4CC3">
            <w:pPr>
              <w:widowControl w:val="0"/>
              <w:tabs>
                <w:tab w:val="left" w:pos="0"/>
              </w:tabs>
              <w:autoSpaceDE w:val="0"/>
              <w:autoSpaceDN w:val="0"/>
              <w:adjustRightInd w:val="0"/>
              <w:jc w:val="center"/>
            </w:pPr>
            <w:r w:rsidRPr="00CE4CC3">
              <w:t>Показатели энергосбережения и энергетической эффективности</w:t>
            </w:r>
          </w:p>
        </w:tc>
      </w:tr>
      <w:tr w:rsidR="00CE4CC3" w:rsidRPr="00CE4CC3" w14:paraId="14C8F1EC" w14:textId="77777777" w:rsidTr="00FA56E1">
        <w:trPr>
          <w:trHeight w:val="897"/>
        </w:trPr>
        <w:tc>
          <w:tcPr>
            <w:tcW w:w="1242" w:type="dxa"/>
            <w:vMerge/>
            <w:vAlign w:val="center"/>
          </w:tcPr>
          <w:p w14:paraId="1BC9FC98" w14:textId="77777777" w:rsidR="00CE4CC3" w:rsidRPr="00CE4CC3" w:rsidRDefault="00CE4CC3" w:rsidP="00CE4CC3">
            <w:pPr>
              <w:widowControl w:val="0"/>
              <w:tabs>
                <w:tab w:val="left" w:pos="0"/>
              </w:tabs>
              <w:autoSpaceDE w:val="0"/>
              <w:autoSpaceDN w:val="0"/>
              <w:adjustRightInd w:val="0"/>
              <w:jc w:val="center"/>
            </w:pPr>
          </w:p>
        </w:tc>
        <w:tc>
          <w:tcPr>
            <w:tcW w:w="851" w:type="dxa"/>
            <w:vMerge/>
          </w:tcPr>
          <w:p w14:paraId="2EEC1754" w14:textId="77777777" w:rsidR="00CE4CC3" w:rsidRPr="00CE4CC3" w:rsidRDefault="00CE4CC3" w:rsidP="00CE4CC3">
            <w:pPr>
              <w:widowControl w:val="0"/>
              <w:tabs>
                <w:tab w:val="left" w:pos="0"/>
              </w:tabs>
              <w:autoSpaceDE w:val="0"/>
              <w:autoSpaceDN w:val="0"/>
              <w:adjustRightInd w:val="0"/>
              <w:jc w:val="center"/>
            </w:pPr>
          </w:p>
        </w:tc>
        <w:tc>
          <w:tcPr>
            <w:tcW w:w="1843" w:type="dxa"/>
            <w:vMerge/>
          </w:tcPr>
          <w:p w14:paraId="3247CFA0" w14:textId="77777777" w:rsidR="00CE4CC3" w:rsidRPr="00CE4CC3" w:rsidRDefault="00CE4CC3" w:rsidP="00CE4CC3">
            <w:pPr>
              <w:widowControl w:val="0"/>
              <w:tabs>
                <w:tab w:val="left" w:pos="0"/>
              </w:tabs>
              <w:autoSpaceDE w:val="0"/>
              <w:autoSpaceDN w:val="0"/>
              <w:adjustRightInd w:val="0"/>
              <w:jc w:val="center"/>
            </w:pPr>
          </w:p>
        </w:tc>
        <w:tc>
          <w:tcPr>
            <w:tcW w:w="1842" w:type="dxa"/>
            <w:vMerge/>
          </w:tcPr>
          <w:p w14:paraId="07F50C5D" w14:textId="77777777" w:rsidR="00CE4CC3" w:rsidRPr="00CE4CC3" w:rsidRDefault="00CE4CC3" w:rsidP="00CE4CC3">
            <w:pPr>
              <w:widowControl w:val="0"/>
              <w:tabs>
                <w:tab w:val="left" w:pos="0"/>
              </w:tabs>
              <w:autoSpaceDE w:val="0"/>
              <w:autoSpaceDN w:val="0"/>
              <w:adjustRightInd w:val="0"/>
              <w:jc w:val="center"/>
            </w:pPr>
          </w:p>
        </w:tc>
        <w:tc>
          <w:tcPr>
            <w:tcW w:w="1701" w:type="dxa"/>
            <w:vMerge/>
            <w:vAlign w:val="center"/>
          </w:tcPr>
          <w:p w14:paraId="5EE7FA17" w14:textId="77777777" w:rsidR="00CE4CC3" w:rsidRPr="00CE4CC3" w:rsidRDefault="00CE4CC3" w:rsidP="00CE4CC3">
            <w:pPr>
              <w:widowControl w:val="0"/>
              <w:tabs>
                <w:tab w:val="left" w:pos="0"/>
              </w:tabs>
              <w:autoSpaceDE w:val="0"/>
              <w:autoSpaceDN w:val="0"/>
              <w:adjustRightInd w:val="0"/>
              <w:jc w:val="center"/>
            </w:pPr>
          </w:p>
        </w:tc>
        <w:tc>
          <w:tcPr>
            <w:tcW w:w="1134" w:type="dxa"/>
          </w:tcPr>
          <w:p w14:paraId="047227F0" w14:textId="77777777" w:rsidR="00CE4CC3" w:rsidRPr="00CE4CC3" w:rsidRDefault="00CE4CC3" w:rsidP="00CE4CC3">
            <w:pPr>
              <w:widowControl w:val="0"/>
              <w:tabs>
                <w:tab w:val="left" w:pos="0"/>
              </w:tabs>
              <w:autoSpaceDE w:val="0"/>
              <w:autoSpaceDN w:val="0"/>
              <w:adjustRightInd w:val="0"/>
              <w:jc w:val="center"/>
            </w:pPr>
            <w:r w:rsidRPr="00CE4CC3">
              <w:t>Уровень потерь воды, %</w:t>
            </w:r>
          </w:p>
        </w:tc>
        <w:tc>
          <w:tcPr>
            <w:tcW w:w="1276" w:type="dxa"/>
          </w:tcPr>
          <w:p w14:paraId="2A72E506" w14:textId="77777777" w:rsidR="00CE4CC3" w:rsidRPr="00CE4CC3" w:rsidRDefault="00CE4CC3" w:rsidP="00CE4CC3">
            <w:pPr>
              <w:widowControl w:val="0"/>
              <w:tabs>
                <w:tab w:val="left" w:pos="0"/>
              </w:tabs>
              <w:autoSpaceDE w:val="0"/>
              <w:autoSpaceDN w:val="0"/>
              <w:adjustRightInd w:val="0"/>
              <w:jc w:val="center"/>
            </w:pPr>
            <w:r w:rsidRPr="00CE4CC3">
              <w:t>Удельный расход электри-ческой энергии, кВт*ч/ м</w:t>
            </w:r>
            <w:r w:rsidRPr="00CE4CC3">
              <w:rPr>
                <w:vertAlign w:val="superscript"/>
              </w:rPr>
              <w:t>3</w:t>
            </w:r>
          </w:p>
        </w:tc>
      </w:tr>
      <w:tr w:rsidR="00CE4CC3" w:rsidRPr="00CE4CC3" w14:paraId="5E44991F" w14:textId="77777777" w:rsidTr="00FA56E1">
        <w:tc>
          <w:tcPr>
            <w:tcW w:w="1242" w:type="dxa"/>
            <w:vMerge w:val="restart"/>
            <w:vAlign w:val="center"/>
          </w:tcPr>
          <w:p w14:paraId="7BF59CEF" w14:textId="77777777" w:rsidR="00CE4CC3" w:rsidRPr="00CE4CC3" w:rsidRDefault="00CE4CC3" w:rsidP="00CE4CC3">
            <w:pPr>
              <w:widowControl w:val="0"/>
              <w:tabs>
                <w:tab w:val="left" w:pos="0"/>
              </w:tabs>
              <w:autoSpaceDE w:val="0"/>
              <w:autoSpaceDN w:val="0"/>
              <w:adjustRightInd w:val="0"/>
            </w:pPr>
            <w:r w:rsidRPr="00CE4CC3">
              <w:t>Питьевая вода</w:t>
            </w:r>
          </w:p>
        </w:tc>
        <w:tc>
          <w:tcPr>
            <w:tcW w:w="851" w:type="dxa"/>
          </w:tcPr>
          <w:p w14:paraId="1892717E" w14:textId="77777777" w:rsidR="00CE4CC3" w:rsidRPr="00CE4CC3" w:rsidRDefault="00CE4CC3" w:rsidP="00CE4CC3">
            <w:pPr>
              <w:widowControl w:val="0"/>
              <w:tabs>
                <w:tab w:val="left" w:pos="0"/>
              </w:tabs>
              <w:autoSpaceDE w:val="0"/>
              <w:autoSpaceDN w:val="0"/>
              <w:adjustRightInd w:val="0"/>
              <w:jc w:val="center"/>
            </w:pPr>
            <w:r w:rsidRPr="00CE4CC3">
              <w:t>2019</w:t>
            </w:r>
          </w:p>
        </w:tc>
        <w:tc>
          <w:tcPr>
            <w:tcW w:w="1843" w:type="dxa"/>
            <w:vAlign w:val="center"/>
          </w:tcPr>
          <w:p w14:paraId="45189B35" w14:textId="77777777" w:rsidR="00CE4CC3" w:rsidRPr="00CE4CC3" w:rsidRDefault="00CE4CC3" w:rsidP="00CE4CC3">
            <w:pPr>
              <w:widowControl w:val="0"/>
              <w:tabs>
                <w:tab w:val="left" w:pos="0"/>
              </w:tabs>
              <w:autoSpaceDE w:val="0"/>
              <w:autoSpaceDN w:val="0"/>
              <w:adjustRightInd w:val="0"/>
              <w:jc w:val="center"/>
            </w:pPr>
            <w:r w:rsidRPr="00CE4CC3">
              <w:t>9877,68</w:t>
            </w:r>
          </w:p>
        </w:tc>
        <w:tc>
          <w:tcPr>
            <w:tcW w:w="1842" w:type="dxa"/>
            <w:vAlign w:val="center"/>
          </w:tcPr>
          <w:p w14:paraId="5C070F14" w14:textId="77777777" w:rsidR="00CE4CC3" w:rsidRPr="00CE4CC3" w:rsidRDefault="00CE4CC3" w:rsidP="00CE4CC3">
            <w:pPr>
              <w:widowControl w:val="0"/>
              <w:tabs>
                <w:tab w:val="left" w:pos="0"/>
              </w:tabs>
              <w:autoSpaceDE w:val="0"/>
              <w:autoSpaceDN w:val="0"/>
              <w:adjustRightInd w:val="0"/>
              <w:jc w:val="center"/>
            </w:pPr>
            <w:r w:rsidRPr="00CE4CC3">
              <w:t>х</w:t>
            </w:r>
          </w:p>
        </w:tc>
        <w:tc>
          <w:tcPr>
            <w:tcW w:w="1701" w:type="dxa"/>
          </w:tcPr>
          <w:p w14:paraId="15DA4F68" w14:textId="77777777" w:rsidR="00CE4CC3" w:rsidRPr="00CE4CC3" w:rsidRDefault="00CE4CC3" w:rsidP="00CE4CC3">
            <w:pPr>
              <w:widowControl w:val="0"/>
              <w:autoSpaceDE w:val="0"/>
              <w:autoSpaceDN w:val="0"/>
              <w:adjustRightInd w:val="0"/>
              <w:jc w:val="center"/>
            </w:pPr>
            <w:r w:rsidRPr="00CE4CC3">
              <w:t>х</w:t>
            </w:r>
          </w:p>
        </w:tc>
        <w:tc>
          <w:tcPr>
            <w:tcW w:w="1134" w:type="dxa"/>
            <w:vAlign w:val="center"/>
          </w:tcPr>
          <w:p w14:paraId="7324F3CA" w14:textId="77777777" w:rsidR="00CE4CC3" w:rsidRPr="00CE4CC3" w:rsidRDefault="00CE4CC3" w:rsidP="00CE4CC3">
            <w:pPr>
              <w:widowControl w:val="0"/>
              <w:tabs>
                <w:tab w:val="left" w:pos="0"/>
              </w:tabs>
              <w:autoSpaceDE w:val="0"/>
              <w:autoSpaceDN w:val="0"/>
              <w:adjustRightInd w:val="0"/>
              <w:jc w:val="center"/>
            </w:pPr>
            <w:r w:rsidRPr="00CE4CC3">
              <w:t>0</w:t>
            </w:r>
          </w:p>
        </w:tc>
        <w:tc>
          <w:tcPr>
            <w:tcW w:w="1276" w:type="dxa"/>
            <w:vAlign w:val="center"/>
          </w:tcPr>
          <w:p w14:paraId="6BA97043" w14:textId="77777777" w:rsidR="00CE4CC3" w:rsidRPr="00CE4CC3" w:rsidRDefault="00CE4CC3" w:rsidP="00CE4CC3">
            <w:pPr>
              <w:widowControl w:val="0"/>
              <w:tabs>
                <w:tab w:val="left" w:pos="0"/>
              </w:tabs>
              <w:autoSpaceDE w:val="0"/>
              <w:autoSpaceDN w:val="0"/>
              <w:adjustRightInd w:val="0"/>
              <w:jc w:val="center"/>
            </w:pPr>
            <w:r w:rsidRPr="00CE4CC3">
              <w:t>1,43</w:t>
            </w:r>
          </w:p>
        </w:tc>
      </w:tr>
      <w:tr w:rsidR="00CE4CC3" w:rsidRPr="00CE4CC3" w14:paraId="3D33B0EF" w14:textId="77777777" w:rsidTr="00FA56E1">
        <w:tc>
          <w:tcPr>
            <w:tcW w:w="1242" w:type="dxa"/>
            <w:vMerge/>
            <w:vAlign w:val="center"/>
          </w:tcPr>
          <w:p w14:paraId="08B331ED" w14:textId="77777777" w:rsidR="00CE4CC3" w:rsidRPr="00CE4CC3" w:rsidRDefault="00CE4CC3" w:rsidP="00CE4CC3">
            <w:pPr>
              <w:widowControl w:val="0"/>
              <w:tabs>
                <w:tab w:val="left" w:pos="0"/>
              </w:tabs>
              <w:autoSpaceDE w:val="0"/>
              <w:autoSpaceDN w:val="0"/>
              <w:adjustRightInd w:val="0"/>
              <w:jc w:val="center"/>
            </w:pPr>
          </w:p>
        </w:tc>
        <w:tc>
          <w:tcPr>
            <w:tcW w:w="851" w:type="dxa"/>
          </w:tcPr>
          <w:p w14:paraId="5D8F07A5" w14:textId="77777777" w:rsidR="00CE4CC3" w:rsidRPr="00CE4CC3" w:rsidRDefault="00CE4CC3" w:rsidP="00CE4CC3">
            <w:pPr>
              <w:widowControl w:val="0"/>
              <w:tabs>
                <w:tab w:val="left" w:pos="0"/>
              </w:tabs>
              <w:autoSpaceDE w:val="0"/>
              <w:autoSpaceDN w:val="0"/>
              <w:adjustRightInd w:val="0"/>
              <w:jc w:val="center"/>
            </w:pPr>
            <w:r w:rsidRPr="00CE4CC3">
              <w:t>2020</w:t>
            </w:r>
          </w:p>
        </w:tc>
        <w:tc>
          <w:tcPr>
            <w:tcW w:w="1843" w:type="dxa"/>
          </w:tcPr>
          <w:p w14:paraId="532527C5" w14:textId="77777777" w:rsidR="00CE4CC3" w:rsidRPr="00CE4CC3" w:rsidRDefault="00CE4CC3" w:rsidP="00CE4CC3">
            <w:pPr>
              <w:widowControl w:val="0"/>
              <w:autoSpaceDE w:val="0"/>
              <w:autoSpaceDN w:val="0"/>
              <w:adjustRightInd w:val="0"/>
              <w:jc w:val="center"/>
            </w:pPr>
            <w:r w:rsidRPr="00CE4CC3">
              <w:t>х</w:t>
            </w:r>
          </w:p>
        </w:tc>
        <w:tc>
          <w:tcPr>
            <w:tcW w:w="1842" w:type="dxa"/>
            <w:vAlign w:val="center"/>
          </w:tcPr>
          <w:p w14:paraId="5373A0CF" w14:textId="77777777" w:rsidR="00CE4CC3" w:rsidRPr="00CE4CC3" w:rsidRDefault="00CE4CC3" w:rsidP="00CE4CC3">
            <w:pPr>
              <w:widowControl w:val="0"/>
              <w:tabs>
                <w:tab w:val="left" w:pos="0"/>
              </w:tabs>
              <w:autoSpaceDE w:val="0"/>
              <w:autoSpaceDN w:val="0"/>
              <w:adjustRightInd w:val="0"/>
              <w:jc w:val="center"/>
            </w:pPr>
            <w:r w:rsidRPr="00CE4CC3">
              <w:t>1</w:t>
            </w:r>
          </w:p>
        </w:tc>
        <w:tc>
          <w:tcPr>
            <w:tcW w:w="1701" w:type="dxa"/>
          </w:tcPr>
          <w:p w14:paraId="15ED02CA" w14:textId="77777777" w:rsidR="00CE4CC3" w:rsidRPr="00CE4CC3" w:rsidRDefault="00CE4CC3" w:rsidP="00CE4CC3">
            <w:pPr>
              <w:widowControl w:val="0"/>
              <w:autoSpaceDE w:val="0"/>
              <w:autoSpaceDN w:val="0"/>
              <w:adjustRightInd w:val="0"/>
              <w:jc w:val="center"/>
            </w:pPr>
            <w:r w:rsidRPr="00CE4CC3">
              <w:t>х</w:t>
            </w:r>
          </w:p>
        </w:tc>
        <w:tc>
          <w:tcPr>
            <w:tcW w:w="1134" w:type="dxa"/>
            <w:vAlign w:val="center"/>
          </w:tcPr>
          <w:p w14:paraId="4090ADD7" w14:textId="77777777" w:rsidR="00CE4CC3" w:rsidRPr="00CE4CC3" w:rsidRDefault="00CE4CC3" w:rsidP="00CE4CC3">
            <w:pPr>
              <w:widowControl w:val="0"/>
              <w:tabs>
                <w:tab w:val="left" w:pos="0"/>
              </w:tabs>
              <w:autoSpaceDE w:val="0"/>
              <w:autoSpaceDN w:val="0"/>
              <w:adjustRightInd w:val="0"/>
              <w:jc w:val="center"/>
            </w:pPr>
            <w:r w:rsidRPr="00CE4CC3">
              <w:t>0</w:t>
            </w:r>
          </w:p>
        </w:tc>
        <w:tc>
          <w:tcPr>
            <w:tcW w:w="1276" w:type="dxa"/>
            <w:vAlign w:val="center"/>
          </w:tcPr>
          <w:p w14:paraId="0969DC43" w14:textId="77777777" w:rsidR="00CE4CC3" w:rsidRPr="00CE4CC3" w:rsidRDefault="00CE4CC3" w:rsidP="00CE4CC3">
            <w:pPr>
              <w:widowControl w:val="0"/>
              <w:tabs>
                <w:tab w:val="left" w:pos="0"/>
              </w:tabs>
              <w:autoSpaceDE w:val="0"/>
              <w:autoSpaceDN w:val="0"/>
              <w:adjustRightInd w:val="0"/>
              <w:jc w:val="center"/>
            </w:pPr>
            <w:r w:rsidRPr="00CE4CC3">
              <w:t>1,43</w:t>
            </w:r>
          </w:p>
        </w:tc>
      </w:tr>
      <w:tr w:rsidR="00CE4CC3" w:rsidRPr="00CE4CC3" w14:paraId="58D575F1" w14:textId="77777777" w:rsidTr="00FA56E1">
        <w:tc>
          <w:tcPr>
            <w:tcW w:w="1242" w:type="dxa"/>
            <w:vMerge/>
            <w:vAlign w:val="center"/>
          </w:tcPr>
          <w:p w14:paraId="03179C51" w14:textId="77777777" w:rsidR="00CE4CC3" w:rsidRPr="00CE4CC3" w:rsidRDefault="00CE4CC3" w:rsidP="00CE4CC3">
            <w:pPr>
              <w:widowControl w:val="0"/>
              <w:tabs>
                <w:tab w:val="left" w:pos="0"/>
              </w:tabs>
              <w:autoSpaceDE w:val="0"/>
              <w:autoSpaceDN w:val="0"/>
              <w:adjustRightInd w:val="0"/>
              <w:jc w:val="center"/>
            </w:pPr>
          </w:p>
        </w:tc>
        <w:tc>
          <w:tcPr>
            <w:tcW w:w="851" w:type="dxa"/>
          </w:tcPr>
          <w:p w14:paraId="3BD47A96" w14:textId="77777777" w:rsidR="00CE4CC3" w:rsidRPr="00CE4CC3" w:rsidRDefault="00CE4CC3" w:rsidP="00CE4CC3">
            <w:pPr>
              <w:widowControl w:val="0"/>
              <w:tabs>
                <w:tab w:val="left" w:pos="0"/>
              </w:tabs>
              <w:autoSpaceDE w:val="0"/>
              <w:autoSpaceDN w:val="0"/>
              <w:adjustRightInd w:val="0"/>
              <w:jc w:val="center"/>
            </w:pPr>
            <w:r w:rsidRPr="00CE4CC3">
              <w:t>2021</w:t>
            </w:r>
          </w:p>
        </w:tc>
        <w:tc>
          <w:tcPr>
            <w:tcW w:w="1843" w:type="dxa"/>
          </w:tcPr>
          <w:p w14:paraId="616F97F2" w14:textId="77777777" w:rsidR="00CE4CC3" w:rsidRPr="00CE4CC3" w:rsidRDefault="00CE4CC3" w:rsidP="00CE4CC3">
            <w:pPr>
              <w:widowControl w:val="0"/>
              <w:autoSpaceDE w:val="0"/>
              <w:autoSpaceDN w:val="0"/>
              <w:adjustRightInd w:val="0"/>
              <w:jc w:val="center"/>
            </w:pPr>
            <w:r w:rsidRPr="00CE4CC3">
              <w:t>х</w:t>
            </w:r>
          </w:p>
        </w:tc>
        <w:tc>
          <w:tcPr>
            <w:tcW w:w="1842" w:type="dxa"/>
            <w:vAlign w:val="center"/>
          </w:tcPr>
          <w:p w14:paraId="11250C63" w14:textId="77777777" w:rsidR="00CE4CC3" w:rsidRPr="00CE4CC3" w:rsidRDefault="00CE4CC3" w:rsidP="00CE4CC3">
            <w:pPr>
              <w:widowControl w:val="0"/>
              <w:tabs>
                <w:tab w:val="left" w:pos="0"/>
              </w:tabs>
              <w:autoSpaceDE w:val="0"/>
              <w:autoSpaceDN w:val="0"/>
              <w:adjustRightInd w:val="0"/>
              <w:jc w:val="center"/>
            </w:pPr>
            <w:r w:rsidRPr="00CE4CC3">
              <w:t>1</w:t>
            </w:r>
          </w:p>
        </w:tc>
        <w:tc>
          <w:tcPr>
            <w:tcW w:w="1701" w:type="dxa"/>
          </w:tcPr>
          <w:p w14:paraId="5558F3E7" w14:textId="77777777" w:rsidR="00CE4CC3" w:rsidRPr="00CE4CC3" w:rsidRDefault="00CE4CC3" w:rsidP="00CE4CC3">
            <w:pPr>
              <w:widowControl w:val="0"/>
              <w:autoSpaceDE w:val="0"/>
              <w:autoSpaceDN w:val="0"/>
              <w:adjustRightInd w:val="0"/>
              <w:jc w:val="center"/>
            </w:pPr>
            <w:r w:rsidRPr="00CE4CC3">
              <w:t>х</w:t>
            </w:r>
          </w:p>
        </w:tc>
        <w:tc>
          <w:tcPr>
            <w:tcW w:w="1134" w:type="dxa"/>
            <w:vAlign w:val="center"/>
          </w:tcPr>
          <w:p w14:paraId="5091B8C3" w14:textId="77777777" w:rsidR="00CE4CC3" w:rsidRPr="00CE4CC3" w:rsidRDefault="00CE4CC3" w:rsidP="00CE4CC3">
            <w:pPr>
              <w:widowControl w:val="0"/>
              <w:tabs>
                <w:tab w:val="left" w:pos="0"/>
              </w:tabs>
              <w:autoSpaceDE w:val="0"/>
              <w:autoSpaceDN w:val="0"/>
              <w:adjustRightInd w:val="0"/>
              <w:jc w:val="center"/>
            </w:pPr>
            <w:r w:rsidRPr="00CE4CC3">
              <w:t>0</w:t>
            </w:r>
          </w:p>
        </w:tc>
        <w:tc>
          <w:tcPr>
            <w:tcW w:w="1276" w:type="dxa"/>
            <w:vAlign w:val="center"/>
          </w:tcPr>
          <w:p w14:paraId="0169F480" w14:textId="77777777" w:rsidR="00CE4CC3" w:rsidRPr="00CE4CC3" w:rsidRDefault="00CE4CC3" w:rsidP="00CE4CC3">
            <w:pPr>
              <w:widowControl w:val="0"/>
              <w:tabs>
                <w:tab w:val="left" w:pos="0"/>
              </w:tabs>
              <w:autoSpaceDE w:val="0"/>
              <w:autoSpaceDN w:val="0"/>
              <w:adjustRightInd w:val="0"/>
              <w:jc w:val="center"/>
            </w:pPr>
            <w:r w:rsidRPr="00CE4CC3">
              <w:t>1,43</w:t>
            </w:r>
          </w:p>
        </w:tc>
      </w:tr>
      <w:tr w:rsidR="00CE4CC3" w:rsidRPr="00CE4CC3" w14:paraId="0107B58D" w14:textId="77777777" w:rsidTr="00FA56E1">
        <w:tc>
          <w:tcPr>
            <w:tcW w:w="1242" w:type="dxa"/>
            <w:vMerge/>
            <w:vAlign w:val="center"/>
          </w:tcPr>
          <w:p w14:paraId="101A752C" w14:textId="77777777" w:rsidR="00CE4CC3" w:rsidRPr="00CE4CC3" w:rsidRDefault="00CE4CC3" w:rsidP="00CE4CC3">
            <w:pPr>
              <w:widowControl w:val="0"/>
              <w:tabs>
                <w:tab w:val="left" w:pos="0"/>
              </w:tabs>
              <w:autoSpaceDE w:val="0"/>
              <w:autoSpaceDN w:val="0"/>
              <w:adjustRightInd w:val="0"/>
              <w:jc w:val="center"/>
            </w:pPr>
          </w:p>
        </w:tc>
        <w:tc>
          <w:tcPr>
            <w:tcW w:w="851" w:type="dxa"/>
          </w:tcPr>
          <w:p w14:paraId="620DD706" w14:textId="77777777" w:rsidR="00CE4CC3" w:rsidRPr="00CE4CC3" w:rsidRDefault="00CE4CC3" w:rsidP="00CE4CC3">
            <w:pPr>
              <w:widowControl w:val="0"/>
              <w:tabs>
                <w:tab w:val="left" w:pos="0"/>
              </w:tabs>
              <w:autoSpaceDE w:val="0"/>
              <w:autoSpaceDN w:val="0"/>
              <w:adjustRightInd w:val="0"/>
              <w:jc w:val="center"/>
            </w:pPr>
            <w:r w:rsidRPr="00CE4CC3">
              <w:t>2022</w:t>
            </w:r>
          </w:p>
        </w:tc>
        <w:tc>
          <w:tcPr>
            <w:tcW w:w="1843" w:type="dxa"/>
            <w:vAlign w:val="center"/>
          </w:tcPr>
          <w:p w14:paraId="47FEEA4E" w14:textId="77777777" w:rsidR="00CE4CC3" w:rsidRPr="00CE4CC3" w:rsidRDefault="00CE4CC3" w:rsidP="00CE4CC3">
            <w:pPr>
              <w:widowControl w:val="0"/>
              <w:tabs>
                <w:tab w:val="left" w:pos="0"/>
              </w:tabs>
              <w:autoSpaceDE w:val="0"/>
              <w:autoSpaceDN w:val="0"/>
              <w:adjustRightInd w:val="0"/>
              <w:jc w:val="center"/>
            </w:pPr>
            <w:r w:rsidRPr="00CE4CC3">
              <w:t>х</w:t>
            </w:r>
          </w:p>
        </w:tc>
        <w:tc>
          <w:tcPr>
            <w:tcW w:w="1842" w:type="dxa"/>
            <w:vAlign w:val="center"/>
          </w:tcPr>
          <w:p w14:paraId="196F861C" w14:textId="77777777" w:rsidR="00CE4CC3" w:rsidRPr="00CE4CC3" w:rsidRDefault="00CE4CC3" w:rsidP="00CE4CC3">
            <w:pPr>
              <w:widowControl w:val="0"/>
              <w:tabs>
                <w:tab w:val="left" w:pos="0"/>
              </w:tabs>
              <w:autoSpaceDE w:val="0"/>
              <w:autoSpaceDN w:val="0"/>
              <w:adjustRightInd w:val="0"/>
              <w:jc w:val="center"/>
            </w:pPr>
            <w:r w:rsidRPr="00CE4CC3">
              <w:t>1</w:t>
            </w:r>
          </w:p>
        </w:tc>
        <w:tc>
          <w:tcPr>
            <w:tcW w:w="1701" w:type="dxa"/>
          </w:tcPr>
          <w:p w14:paraId="6678967E" w14:textId="77777777" w:rsidR="00CE4CC3" w:rsidRPr="00CE4CC3" w:rsidRDefault="00CE4CC3" w:rsidP="00CE4CC3">
            <w:pPr>
              <w:widowControl w:val="0"/>
              <w:autoSpaceDE w:val="0"/>
              <w:autoSpaceDN w:val="0"/>
              <w:adjustRightInd w:val="0"/>
              <w:jc w:val="center"/>
            </w:pPr>
            <w:r w:rsidRPr="00CE4CC3">
              <w:t>х</w:t>
            </w:r>
          </w:p>
        </w:tc>
        <w:tc>
          <w:tcPr>
            <w:tcW w:w="1134" w:type="dxa"/>
            <w:vAlign w:val="center"/>
          </w:tcPr>
          <w:p w14:paraId="3B325410" w14:textId="77777777" w:rsidR="00CE4CC3" w:rsidRPr="00CE4CC3" w:rsidRDefault="00CE4CC3" w:rsidP="00CE4CC3">
            <w:pPr>
              <w:widowControl w:val="0"/>
              <w:tabs>
                <w:tab w:val="left" w:pos="0"/>
              </w:tabs>
              <w:autoSpaceDE w:val="0"/>
              <w:autoSpaceDN w:val="0"/>
              <w:adjustRightInd w:val="0"/>
              <w:jc w:val="center"/>
            </w:pPr>
            <w:r w:rsidRPr="00CE4CC3">
              <w:t>0</w:t>
            </w:r>
          </w:p>
        </w:tc>
        <w:tc>
          <w:tcPr>
            <w:tcW w:w="1276" w:type="dxa"/>
            <w:vAlign w:val="center"/>
          </w:tcPr>
          <w:p w14:paraId="14CFC00F" w14:textId="77777777" w:rsidR="00CE4CC3" w:rsidRPr="00CE4CC3" w:rsidRDefault="00CE4CC3" w:rsidP="00CE4CC3">
            <w:pPr>
              <w:widowControl w:val="0"/>
              <w:tabs>
                <w:tab w:val="left" w:pos="0"/>
              </w:tabs>
              <w:autoSpaceDE w:val="0"/>
              <w:autoSpaceDN w:val="0"/>
              <w:adjustRightInd w:val="0"/>
              <w:jc w:val="center"/>
            </w:pPr>
            <w:r w:rsidRPr="00CE4CC3">
              <w:t>1,43</w:t>
            </w:r>
          </w:p>
        </w:tc>
      </w:tr>
      <w:tr w:rsidR="00CE4CC3" w:rsidRPr="00CE4CC3" w14:paraId="769DA46F" w14:textId="77777777" w:rsidTr="00FA56E1">
        <w:tc>
          <w:tcPr>
            <w:tcW w:w="1242" w:type="dxa"/>
            <w:vMerge/>
            <w:vAlign w:val="center"/>
          </w:tcPr>
          <w:p w14:paraId="1FCC9B3F" w14:textId="77777777" w:rsidR="00CE4CC3" w:rsidRPr="00CE4CC3" w:rsidRDefault="00CE4CC3" w:rsidP="00CE4CC3">
            <w:pPr>
              <w:widowControl w:val="0"/>
              <w:tabs>
                <w:tab w:val="left" w:pos="0"/>
              </w:tabs>
              <w:autoSpaceDE w:val="0"/>
              <w:autoSpaceDN w:val="0"/>
              <w:adjustRightInd w:val="0"/>
              <w:jc w:val="center"/>
            </w:pPr>
          </w:p>
        </w:tc>
        <w:tc>
          <w:tcPr>
            <w:tcW w:w="851" w:type="dxa"/>
          </w:tcPr>
          <w:p w14:paraId="076C7C22" w14:textId="77777777" w:rsidR="00CE4CC3" w:rsidRPr="00CE4CC3" w:rsidRDefault="00CE4CC3" w:rsidP="00CE4CC3">
            <w:pPr>
              <w:widowControl w:val="0"/>
              <w:tabs>
                <w:tab w:val="left" w:pos="0"/>
              </w:tabs>
              <w:autoSpaceDE w:val="0"/>
              <w:autoSpaceDN w:val="0"/>
              <w:adjustRightInd w:val="0"/>
              <w:jc w:val="center"/>
            </w:pPr>
            <w:r w:rsidRPr="00CE4CC3">
              <w:t>2023</w:t>
            </w:r>
          </w:p>
        </w:tc>
        <w:tc>
          <w:tcPr>
            <w:tcW w:w="1843" w:type="dxa"/>
            <w:vAlign w:val="center"/>
          </w:tcPr>
          <w:p w14:paraId="67E2E4D3" w14:textId="77777777" w:rsidR="00CE4CC3" w:rsidRPr="00CE4CC3" w:rsidRDefault="00CE4CC3" w:rsidP="00CE4CC3">
            <w:pPr>
              <w:widowControl w:val="0"/>
              <w:tabs>
                <w:tab w:val="left" w:pos="0"/>
              </w:tabs>
              <w:autoSpaceDE w:val="0"/>
              <w:autoSpaceDN w:val="0"/>
              <w:adjustRightInd w:val="0"/>
              <w:jc w:val="center"/>
            </w:pPr>
            <w:r w:rsidRPr="00CE4CC3">
              <w:t>х</w:t>
            </w:r>
          </w:p>
        </w:tc>
        <w:tc>
          <w:tcPr>
            <w:tcW w:w="1842" w:type="dxa"/>
            <w:vAlign w:val="center"/>
          </w:tcPr>
          <w:p w14:paraId="06716B41" w14:textId="77777777" w:rsidR="00CE4CC3" w:rsidRPr="00CE4CC3" w:rsidRDefault="00CE4CC3" w:rsidP="00CE4CC3">
            <w:pPr>
              <w:widowControl w:val="0"/>
              <w:tabs>
                <w:tab w:val="left" w:pos="0"/>
              </w:tabs>
              <w:autoSpaceDE w:val="0"/>
              <w:autoSpaceDN w:val="0"/>
              <w:adjustRightInd w:val="0"/>
              <w:jc w:val="center"/>
            </w:pPr>
            <w:r w:rsidRPr="00CE4CC3">
              <w:t>1</w:t>
            </w:r>
          </w:p>
        </w:tc>
        <w:tc>
          <w:tcPr>
            <w:tcW w:w="1701" w:type="dxa"/>
          </w:tcPr>
          <w:p w14:paraId="482C4A52" w14:textId="77777777" w:rsidR="00CE4CC3" w:rsidRPr="00CE4CC3" w:rsidRDefault="00CE4CC3" w:rsidP="00CE4CC3">
            <w:pPr>
              <w:widowControl w:val="0"/>
              <w:autoSpaceDE w:val="0"/>
              <w:autoSpaceDN w:val="0"/>
              <w:adjustRightInd w:val="0"/>
              <w:jc w:val="center"/>
            </w:pPr>
            <w:r w:rsidRPr="00CE4CC3">
              <w:t>х</w:t>
            </w:r>
          </w:p>
        </w:tc>
        <w:tc>
          <w:tcPr>
            <w:tcW w:w="1134" w:type="dxa"/>
            <w:vAlign w:val="center"/>
          </w:tcPr>
          <w:p w14:paraId="662BFDFC" w14:textId="77777777" w:rsidR="00CE4CC3" w:rsidRPr="00CE4CC3" w:rsidRDefault="00CE4CC3" w:rsidP="00CE4CC3">
            <w:pPr>
              <w:widowControl w:val="0"/>
              <w:tabs>
                <w:tab w:val="left" w:pos="0"/>
              </w:tabs>
              <w:autoSpaceDE w:val="0"/>
              <w:autoSpaceDN w:val="0"/>
              <w:adjustRightInd w:val="0"/>
              <w:jc w:val="center"/>
            </w:pPr>
            <w:r w:rsidRPr="00CE4CC3">
              <w:t>0</w:t>
            </w:r>
          </w:p>
        </w:tc>
        <w:tc>
          <w:tcPr>
            <w:tcW w:w="1276" w:type="dxa"/>
            <w:vAlign w:val="center"/>
          </w:tcPr>
          <w:p w14:paraId="40BB905A" w14:textId="77777777" w:rsidR="00CE4CC3" w:rsidRPr="00CE4CC3" w:rsidRDefault="00CE4CC3" w:rsidP="00CE4CC3">
            <w:pPr>
              <w:widowControl w:val="0"/>
              <w:tabs>
                <w:tab w:val="left" w:pos="0"/>
              </w:tabs>
              <w:autoSpaceDE w:val="0"/>
              <w:autoSpaceDN w:val="0"/>
              <w:adjustRightInd w:val="0"/>
              <w:jc w:val="center"/>
            </w:pPr>
            <w:r w:rsidRPr="00CE4CC3">
              <w:t>1,43</w:t>
            </w:r>
          </w:p>
        </w:tc>
      </w:tr>
    </w:tbl>
    <w:p w14:paraId="18BA2B11" w14:textId="77777777" w:rsidR="00CE4CC3" w:rsidRPr="00CE4CC3" w:rsidRDefault="00CE4CC3" w:rsidP="00CE4CC3">
      <w:pPr>
        <w:autoSpaceDE w:val="0"/>
        <w:autoSpaceDN w:val="0"/>
        <w:adjustRightInd w:val="0"/>
        <w:spacing w:before="29"/>
        <w:ind w:firstLine="557"/>
        <w:jc w:val="both"/>
        <w:rPr>
          <w:sz w:val="28"/>
          <w:szCs w:val="28"/>
        </w:rPr>
      </w:pPr>
    </w:p>
    <w:p w14:paraId="3912DEA7" w14:textId="77777777" w:rsidR="00CE4CC3" w:rsidRPr="00CE4CC3" w:rsidRDefault="00CE4CC3" w:rsidP="00CE4CC3">
      <w:pPr>
        <w:autoSpaceDE w:val="0"/>
        <w:autoSpaceDN w:val="0"/>
        <w:adjustRightInd w:val="0"/>
        <w:spacing w:before="29"/>
        <w:ind w:firstLine="557"/>
        <w:jc w:val="both"/>
        <w:rPr>
          <w:sz w:val="28"/>
          <w:szCs w:val="28"/>
        </w:rPr>
      </w:pPr>
      <w:r w:rsidRPr="00CE4CC3">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23F47E58" w14:textId="77777777" w:rsidR="00CE4CC3" w:rsidRPr="00CE4CC3" w:rsidRDefault="00CE4CC3" w:rsidP="00CE4CC3">
      <w:pPr>
        <w:tabs>
          <w:tab w:val="left" w:pos="835"/>
        </w:tabs>
        <w:autoSpaceDE w:val="0"/>
        <w:autoSpaceDN w:val="0"/>
        <w:adjustRightInd w:val="0"/>
        <w:ind w:firstLine="576"/>
        <w:jc w:val="both"/>
        <w:rPr>
          <w:sz w:val="28"/>
          <w:szCs w:val="28"/>
        </w:rPr>
      </w:pPr>
      <w:r w:rsidRPr="00CE4CC3">
        <w:rPr>
          <w:sz w:val="28"/>
          <w:szCs w:val="28"/>
        </w:rPr>
        <w:lastRenderedPageBreak/>
        <w:t>а) отклонение фактически достигнутого объема поданной воды или принятых сточных вод от объема, учтенного при установлении тарифов;</w:t>
      </w:r>
    </w:p>
    <w:p w14:paraId="759FA8FE" w14:textId="77777777" w:rsidR="00CE4CC3" w:rsidRPr="00CE4CC3" w:rsidRDefault="00CE4CC3" w:rsidP="00CE4CC3">
      <w:pPr>
        <w:autoSpaceDE w:val="0"/>
        <w:autoSpaceDN w:val="0"/>
        <w:adjustRightInd w:val="0"/>
        <w:spacing w:before="29"/>
        <w:ind w:firstLine="557"/>
        <w:jc w:val="both"/>
        <w:rPr>
          <w:sz w:val="28"/>
          <w:szCs w:val="28"/>
        </w:rPr>
      </w:pPr>
      <w:r w:rsidRPr="00CE4CC3">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09230CDE" w14:textId="77777777" w:rsidR="00CE4CC3" w:rsidRPr="00CE4CC3" w:rsidRDefault="00CE4CC3" w:rsidP="00CE4CC3">
      <w:pPr>
        <w:autoSpaceDE w:val="0"/>
        <w:autoSpaceDN w:val="0"/>
        <w:adjustRightInd w:val="0"/>
        <w:spacing w:before="29"/>
        <w:ind w:firstLine="557"/>
        <w:jc w:val="both"/>
        <w:rPr>
          <w:sz w:val="28"/>
          <w:szCs w:val="28"/>
        </w:rPr>
      </w:pPr>
      <w:r w:rsidRPr="00CE4CC3">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0B1460A" w14:textId="77777777" w:rsidR="00CE4CC3" w:rsidRPr="00CE4CC3" w:rsidRDefault="00CE4CC3" w:rsidP="00CE4CC3">
      <w:pPr>
        <w:autoSpaceDE w:val="0"/>
        <w:autoSpaceDN w:val="0"/>
        <w:adjustRightInd w:val="0"/>
        <w:spacing w:before="29"/>
        <w:ind w:firstLine="557"/>
        <w:jc w:val="both"/>
        <w:rPr>
          <w:sz w:val="28"/>
          <w:szCs w:val="28"/>
        </w:rPr>
      </w:pPr>
      <w:r w:rsidRPr="00CE4CC3">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4BD8B99C" w14:textId="77777777" w:rsidR="00CE4CC3" w:rsidRPr="00CE4CC3" w:rsidRDefault="00CE4CC3" w:rsidP="00CE4CC3">
      <w:pPr>
        <w:autoSpaceDE w:val="0"/>
        <w:autoSpaceDN w:val="0"/>
        <w:adjustRightInd w:val="0"/>
        <w:spacing w:before="29"/>
        <w:ind w:firstLine="557"/>
        <w:jc w:val="both"/>
        <w:rPr>
          <w:sz w:val="28"/>
          <w:szCs w:val="28"/>
        </w:rPr>
      </w:pPr>
      <w:r w:rsidRPr="00CE4CC3">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CE4CC3">
        <w:rPr>
          <w:sz w:val="28"/>
          <w:szCs w:val="28"/>
        </w:rPr>
        <w:br/>
        <w:t>муниципальной собственности, по реализации инвестиционной программы,</w:t>
      </w:r>
      <w:r w:rsidRPr="00CE4CC3">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455768E" w14:textId="77777777" w:rsidR="00CE4CC3" w:rsidRPr="00CE4CC3" w:rsidRDefault="00CE4CC3" w:rsidP="00CE4CC3">
      <w:pPr>
        <w:autoSpaceDE w:val="0"/>
        <w:autoSpaceDN w:val="0"/>
        <w:adjustRightInd w:val="0"/>
        <w:spacing w:before="29"/>
        <w:ind w:firstLine="557"/>
        <w:jc w:val="both"/>
        <w:rPr>
          <w:sz w:val="28"/>
          <w:szCs w:val="28"/>
        </w:rPr>
      </w:pPr>
      <w:r w:rsidRPr="00CE4CC3">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DB1FA1A"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CE4CC3">
        <w:rPr>
          <w:bCs/>
          <w:sz w:val="28"/>
          <w:szCs w:val="28"/>
        </w:rPr>
        <w:t xml:space="preserve">ежегодно </w:t>
      </w:r>
      <w:r w:rsidRPr="00CE4CC3">
        <w:rPr>
          <w:sz w:val="28"/>
          <w:szCs w:val="28"/>
        </w:rPr>
        <w:t>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5FD4B373" w14:textId="77777777" w:rsidR="00CE4CC3" w:rsidRPr="00CE4CC3" w:rsidRDefault="00CE4CC3" w:rsidP="00CE4CC3">
      <w:pPr>
        <w:widowControl w:val="0"/>
        <w:autoSpaceDE w:val="0"/>
        <w:autoSpaceDN w:val="0"/>
        <w:adjustRightInd w:val="0"/>
        <w:ind w:firstLine="709"/>
        <w:jc w:val="both"/>
        <w:rPr>
          <w:rFonts w:eastAsia="Calibri"/>
          <w:sz w:val="28"/>
          <w:szCs w:val="28"/>
          <w:lang w:eastAsia="en-US"/>
        </w:rPr>
      </w:pPr>
    </w:p>
    <w:p w14:paraId="7DF5344A"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Корректировка необходимой валовой выручки при методе индексации рассчитывается по формуле (32) Методических указаний:</w:t>
      </w:r>
    </w:p>
    <w:p w14:paraId="42E40234"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4"/>
        </w:rPr>
        <w:drawing>
          <wp:anchor distT="0" distB="0" distL="114300" distR="114300" simplePos="0" relativeHeight="251659264" behindDoc="1" locked="0" layoutInCell="1" allowOverlap="1" wp14:anchorId="61DAA29B" wp14:editId="1B9CF724">
            <wp:simplePos x="0" y="0"/>
            <wp:positionH relativeFrom="column">
              <wp:posOffset>-8890</wp:posOffset>
            </wp:positionH>
            <wp:positionV relativeFrom="paragraph">
              <wp:posOffset>205105</wp:posOffset>
            </wp:positionV>
            <wp:extent cx="5724525" cy="238125"/>
            <wp:effectExtent l="0" t="0" r="9525" b="9525"/>
            <wp:wrapTight wrapText="bothSides">
              <wp:wrapPolygon edited="0">
                <wp:start x="0" y="1728"/>
                <wp:lineTo x="0" y="15552"/>
                <wp:lineTo x="1006" y="20736"/>
                <wp:lineTo x="21564" y="20736"/>
                <wp:lineTo x="21564" y="1728"/>
                <wp:lineTo x="0" y="1728"/>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238125"/>
                    </a:xfrm>
                    <a:prstGeom prst="rect">
                      <a:avLst/>
                    </a:prstGeom>
                    <a:noFill/>
                    <a:ln>
                      <a:noFill/>
                    </a:ln>
                  </pic:spPr>
                </pic:pic>
              </a:graphicData>
            </a:graphic>
            <wp14:sizeRelH relativeFrom="margin">
              <wp14:pctWidth>0</wp14:pctWidth>
            </wp14:sizeRelH>
          </wp:anchor>
        </w:drawing>
      </w:r>
    </w:p>
    <w:p w14:paraId="40356087" w14:textId="77777777" w:rsidR="00CE4CC3" w:rsidRPr="00CE4CC3" w:rsidRDefault="00CE4CC3" w:rsidP="00CE4CC3">
      <w:pPr>
        <w:widowControl w:val="0"/>
        <w:autoSpaceDE w:val="0"/>
        <w:autoSpaceDN w:val="0"/>
        <w:adjustRightInd w:val="0"/>
        <w:ind w:firstLine="709"/>
        <w:jc w:val="both"/>
        <w:rPr>
          <w:sz w:val="16"/>
          <w:szCs w:val="28"/>
        </w:rPr>
      </w:pPr>
    </w:p>
    <w:p w14:paraId="5AC4FA80"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где:</w:t>
      </w:r>
    </w:p>
    <w:p w14:paraId="51CAEA13"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lastRenderedPageBreak/>
        <w:drawing>
          <wp:inline distT="0" distB="0" distL="0" distR="0" wp14:anchorId="6FC1E9F4" wp14:editId="7D393996">
            <wp:extent cx="628650" cy="333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CE4CC3">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7082B21E"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drawing>
          <wp:inline distT="0" distB="0" distL="0" distR="0" wp14:anchorId="17632AC1" wp14:editId="526BD9F2">
            <wp:extent cx="476250"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CE4CC3">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60F81338"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drawing>
          <wp:inline distT="0" distB="0" distL="0" distR="0" wp14:anchorId="0E94FCB9" wp14:editId="04AFF697">
            <wp:extent cx="495300"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CE4CC3">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280641F5"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drawing>
          <wp:inline distT="0" distB="0" distL="0" distR="0" wp14:anchorId="6D93A6DD" wp14:editId="54756C56">
            <wp:extent cx="466725" cy="3333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CE4CC3">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131D1C17"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drawing>
          <wp:inline distT="0" distB="0" distL="0" distR="0" wp14:anchorId="37CA096B" wp14:editId="5CD8101B">
            <wp:extent cx="476250" cy="3333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CE4CC3">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5ECB47CA"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drawing>
          <wp:inline distT="0" distB="0" distL="0" distR="0" wp14:anchorId="67EECB86" wp14:editId="4F02CD36">
            <wp:extent cx="352425" cy="3333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CE4CC3">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378DFB62"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drawing>
          <wp:inline distT="0" distB="0" distL="0" distR="0" wp14:anchorId="39878249" wp14:editId="1E9DF30D">
            <wp:extent cx="628650" cy="3333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CE4CC3">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5CF1A0C3"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1"/>
          <w:sz w:val="28"/>
          <w:szCs w:val="28"/>
        </w:rPr>
        <w:drawing>
          <wp:inline distT="0" distB="0" distL="0" distR="0" wp14:anchorId="2C820CF8" wp14:editId="1438585E">
            <wp:extent cx="514350" cy="3238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CE4CC3">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3CB14197"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1"/>
          <w:sz w:val="28"/>
          <w:szCs w:val="28"/>
        </w:rPr>
        <w:drawing>
          <wp:inline distT="0" distB="0" distL="0" distR="0" wp14:anchorId="50A2D28F" wp14:editId="11748B93">
            <wp:extent cx="676275" cy="3238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CE4CC3">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w:t>
      </w:r>
      <w:r w:rsidRPr="00CE4CC3">
        <w:rPr>
          <w:sz w:val="28"/>
          <w:szCs w:val="28"/>
        </w:rPr>
        <w:lastRenderedPageBreak/>
        <w:t>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772E1525"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drawing>
          <wp:inline distT="0" distB="0" distL="0" distR="0" wp14:anchorId="3F1B2ECA" wp14:editId="10DED18E">
            <wp:extent cx="847725" cy="333375"/>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CE4CC3">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3DEE1DBC"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drawing>
          <wp:inline distT="0" distB="0" distL="0" distR="0" wp14:anchorId="4F19E3B7" wp14:editId="2F41C6FD">
            <wp:extent cx="819150" cy="3333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CE4CC3">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72F78159" w14:textId="77777777" w:rsidR="00CE4CC3" w:rsidRPr="00CE4CC3" w:rsidRDefault="00CE4CC3" w:rsidP="00CE4CC3">
      <w:pPr>
        <w:widowControl w:val="0"/>
        <w:autoSpaceDE w:val="0"/>
        <w:autoSpaceDN w:val="0"/>
        <w:adjustRightInd w:val="0"/>
        <w:ind w:firstLine="709"/>
        <w:jc w:val="both"/>
        <w:rPr>
          <w:color w:val="FF0000"/>
          <w:sz w:val="28"/>
          <w:szCs w:val="28"/>
        </w:rPr>
      </w:pPr>
    </w:p>
    <w:p w14:paraId="1C2A1B2F" w14:textId="77777777" w:rsidR="00CE4CC3" w:rsidRPr="00CE4CC3" w:rsidRDefault="00CE4CC3" w:rsidP="00CE4CC3">
      <w:pPr>
        <w:widowControl w:val="0"/>
        <w:autoSpaceDE w:val="0"/>
        <w:autoSpaceDN w:val="0"/>
        <w:adjustRightInd w:val="0"/>
        <w:ind w:left="142" w:firstLine="567"/>
        <w:jc w:val="both"/>
        <w:rPr>
          <w:sz w:val="28"/>
          <w:szCs w:val="28"/>
        </w:rPr>
      </w:pPr>
      <w:r w:rsidRPr="00CE4CC3">
        <w:rPr>
          <w:sz w:val="28"/>
          <w:szCs w:val="28"/>
        </w:rPr>
        <w:t>При расчете статей расходов специалистом использовались:</w:t>
      </w:r>
    </w:p>
    <w:p w14:paraId="1661AAA0" w14:textId="77777777" w:rsidR="00CE4CC3" w:rsidRPr="00CE4CC3" w:rsidRDefault="00CE4CC3" w:rsidP="00CE4CC3">
      <w:pPr>
        <w:widowControl w:val="0"/>
        <w:autoSpaceDE w:val="0"/>
        <w:autoSpaceDN w:val="0"/>
        <w:adjustRightInd w:val="0"/>
        <w:ind w:left="142" w:firstLine="567"/>
        <w:jc w:val="both"/>
        <w:rPr>
          <w:sz w:val="28"/>
          <w:szCs w:val="28"/>
        </w:rPr>
      </w:pPr>
      <w:r w:rsidRPr="00CE4CC3">
        <w:rPr>
          <w:sz w:val="28"/>
          <w:szCs w:val="28"/>
        </w:rPr>
        <w:t xml:space="preserve">индексы потребительских цен на 2020 год – 103,2%, на 2021 год – 103,6%, на 2022 год – 103,9% (далее – ИПЦ Минэкономразвития России); </w:t>
      </w:r>
    </w:p>
    <w:p w14:paraId="3BDB79B7" w14:textId="77777777" w:rsidR="00CE4CC3" w:rsidRPr="00CE4CC3" w:rsidRDefault="00CE4CC3" w:rsidP="00CE4CC3">
      <w:pPr>
        <w:widowControl w:val="0"/>
        <w:autoSpaceDE w:val="0"/>
        <w:autoSpaceDN w:val="0"/>
        <w:adjustRightInd w:val="0"/>
        <w:ind w:left="142" w:firstLine="567"/>
        <w:jc w:val="both"/>
        <w:rPr>
          <w:sz w:val="28"/>
          <w:szCs w:val="28"/>
        </w:rPr>
      </w:pPr>
      <w:r w:rsidRPr="00CE4CC3">
        <w:rPr>
          <w:sz w:val="28"/>
          <w:szCs w:val="28"/>
        </w:rPr>
        <w:t>индексы цен производителей электрической энергии на 2020 год – 103,2%, на 2021 год – 104,0%, на 2022 год – 104,0% (далее – ИЦП Минэкономразвития России).</w:t>
      </w:r>
    </w:p>
    <w:p w14:paraId="6DD94728" w14:textId="77777777" w:rsidR="00CE4CC3" w:rsidRPr="00CE4CC3" w:rsidRDefault="00CE4CC3" w:rsidP="00CE4CC3">
      <w:pPr>
        <w:widowControl w:val="0"/>
        <w:autoSpaceDE w:val="0"/>
        <w:autoSpaceDN w:val="0"/>
        <w:adjustRightInd w:val="0"/>
        <w:ind w:left="142" w:firstLine="567"/>
        <w:jc w:val="both"/>
        <w:rPr>
          <w:sz w:val="28"/>
          <w:szCs w:val="28"/>
        </w:rPr>
      </w:pPr>
      <w:r w:rsidRPr="00CE4CC3">
        <w:rPr>
          <w:sz w:val="28"/>
          <w:szCs w:val="28"/>
        </w:rPr>
        <w:t xml:space="preserve">Вышеуказанные индексы приняты согласно </w:t>
      </w:r>
      <w:r w:rsidRPr="00CE4CC3">
        <w:rPr>
          <w:rFonts w:eastAsia="Calibri"/>
          <w:sz w:val="28"/>
          <w:szCs w:val="28"/>
        </w:rPr>
        <w:t xml:space="preserve">основным параметрам прогноза социально-экономического развития Российской Федерации на 2021 - 2023 годы, определенных в базовом варианте Прогноза социально-экономического развития Российской Федерации на 2021 год и на плановый период 2022 и 2023 годов, опубликованном 26.09.2020 на официальном сайте Министерства экономического развития Российской Федерации (далее - </w:t>
      </w:r>
      <w:r w:rsidRPr="00CE4CC3">
        <w:rPr>
          <w:sz w:val="28"/>
          <w:szCs w:val="28"/>
        </w:rPr>
        <w:t>прогноз Минэкономразвития России).</w:t>
      </w:r>
    </w:p>
    <w:p w14:paraId="438BB607" w14:textId="77777777" w:rsidR="00CE4CC3" w:rsidRPr="00CE4CC3" w:rsidRDefault="00CE4CC3" w:rsidP="00CE4CC3">
      <w:pPr>
        <w:autoSpaceDE w:val="0"/>
        <w:autoSpaceDN w:val="0"/>
        <w:adjustRightInd w:val="0"/>
        <w:rPr>
          <w:color w:val="FF0000"/>
          <w:sz w:val="28"/>
          <w:szCs w:val="28"/>
        </w:rPr>
      </w:pPr>
    </w:p>
    <w:p w14:paraId="61D304FB" w14:textId="77777777" w:rsidR="00CE4CC3" w:rsidRPr="00CE4CC3" w:rsidRDefault="00CE4CC3" w:rsidP="00CE4CC3">
      <w:pPr>
        <w:autoSpaceDE w:val="0"/>
        <w:autoSpaceDN w:val="0"/>
        <w:adjustRightInd w:val="0"/>
        <w:spacing w:before="38"/>
        <w:jc w:val="center"/>
        <w:rPr>
          <w:b/>
          <w:bCs/>
          <w:sz w:val="32"/>
          <w:szCs w:val="32"/>
          <w:u w:val="single"/>
        </w:rPr>
      </w:pPr>
      <w:r w:rsidRPr="00CE4CC3">
        <w:rPr>
          <w:b/>
          <w:bCs/>
          <w:sz w:val="32"/>
          <w:szCs w:val="32"/>
          <w:u w:val="single"/>
        </w:rPr>
        <w:t>Операционные расходы</w:t>
      </w:r>
    </w:p>
    <w:p w14:paraId="7772F43C" w14:textId="77777777" w:rsidR="00CE4CC3" w:rsidRPr="00CE4CC3" w:rsidRDefault="00CE4CC3" w:rsidP="00CE4CC3">
      <w:pPr>
        <w:autoSpaceDE w:val="0"/>
        <w:autoSpaceDN w:val="0"/>
        <w:adjustRightInd w:val="0"/>
        <w:spacing w:before="38"/>
        <w:ind w:firstLine="1157"/>
        <w:jc w:val="center"/>
        <w:rPr>
          <w:b/>
          <w:bCs/>
          <w:sz w:val="28"/>
          <w:szCs w:val="28"/>
        </w:rPr>
      </w:pPr>
    </w:p>
    <w:p w14:paraId="1010A6F3"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Согласно п. 95 Методических указаний операционные расходы определяются по формуле:</w:t>
      </w:r>
    </w:p>
    <w:p w14:paraId="69E16336" w14:textId="77777777" w:rsidR="00CE4CC3" w:rsidRPr="00CE4CC3" w:rsidRDefault="00CE4CC3" w:rsidP="00CE4CC3">
      <w:pPr>
        <w:widowControl w:val="0"/>
        <w:autoSpaceDE w:val="0"/>
        <w:autoSpaceDN w:val="0"/>
        <w:adjustRightInd w:val="0"/>
        <w:ind w:firstLine="284"/>
        <w:jc w:val="center"/>
        <w:rPr>
          <w:sz w:val="28"/>
          <w:szCs w:val="28"/>
        </w:rPr>
      </w:pPr>
      <w:r w:rsidRPr="00CE4CC3">
        <w:rPr>
          <w:noProof/>
          <w:position w:val="-33"/>
        </w:rPr>
        <w:drawing>
          <wp:inline distT="0" distB="0" distL="0" distR="0" wp14:anchorId="097B93C8" wp14:editId="64E11826">
            <wp:extent cx="5448300" cy="59944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48300" cy="599440"/>
                    </a:xfrm>
                    <a:prstGeom prst="rect">
                      <a:avLst/>
                    </a:prstGeom>
                    <a:noFill/>
                    <a:ln>
                      <a:noFill/>
                    </a:ln>
                  </pic:spPr>
                </pic:pic>
              </a:graphicData>
            </a:graphic>
          </wp:inline>
        </w:drawing>
      </w:r>
    </w:p>
    <w:p w14:paraId="06A7EB88"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где:</w:t>
      </w:r>
    </w:p>
    <w:p w14:paraId="73037CDF"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i0 - первый год текущего долгосрочного периода регулирования;</w:t>
      </w:r>
    </w:p>
    <w:p w14:paraId="67DA6741"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drawing>
          <wp:inline distT="0" distB="0" distL="0" distR="0" wp14:anchorId="2A68685C" wp14:editId="0278633F">
            <wp:extent cx="476250" cy="3333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CE4CC3">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40B80659" w14:textId="77777777" w:rsidR="00CE4CC3" w:rsidRPr="00CE4CC3" w:rsidRDefault="00CE4CC3" w:rsidP="00CE4CC3">
      <w:pPr>
        <w:widowControl w:val="0"/>
        <w:autoSpaceDE w:val="0"/>
        <w:autoSpaceDN w:val="0"/>
        <w:adjustRightInd w:val="0"/>
        <w:ind w:firstLine="709"/>
        <w:jc w:val="both"/>
        <w:rPr>
          <w:sz w:val="28"/>
          <w:szCs w:val="28"/>
        </w:rPr>
      </w:pPr>
      <w:r w:rsidRPr="00CE4CC3">
        <w:rPr>
          <w:sz w:val="32"/>
          <w:szCs w:val="28"/>
        </w:rPr>
        <w:lastRenderedPageBreak/>
        <w:t>ОР</w:t>
      </w:r>
      <w:r w:rsidRPr="00CE4CC3">
        <w:rPr>
          <w:sz w:val="28"/>
          <w:szCs w:val="28"/>
          <w:vertAlign w:val="subscript"/>
        </w:rPr>
        <w:t>i0</w:t>
      </w:r>
      <w:r w:rsidRPr="00CE4CC3">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6ED86716" w14:textId="77777777" w:rsidR="00CE4CC3" w:rsidRPr="00CE4CC3" w:rsidRDefault="00CE4CC3" w:rsidP="00CE4CC3">
      <w:pPr>
        <w:widowControl w:val="0"/>
        <w:autoSpaceDE w:val="0"/>
        <w:autoSpaceDN w:val="0"/>
        <w:adjustRightInd w:val="0"/>
        <w:ind w:firstLine="709"/>
        <w:jc w:val="both"/>
        <w:rPr>
          <w:sz w:val="28"/>
          <w:szCs w:val="28"/>
        </w:rPr>
      </w:pPr>
      <w:r w:rsidRPr="00CE4CC3">
        <w:rPr>
          <w:sz w:val="32"/>
          <w:szCs w:val="28"/>
        </w:rPr>
        <w:t>ИЭР</w:t>
      </w:r>
      <w:r w:rsidRPr="00CE4CC3">
        <w:rPr>
          <w:sz w:val="28"/>
          <w:szCs w:val="28"/>
        </w:rPr>
        <w:t xml:space="preserve"> - индекс эффективности операционных расходов, установленный на j-й год и выраженный в процентах;</w:t>
      </w:r>
    </w:p>
    <w:p w14:paraId="7EF7A043"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4"/>
          <w:sz w:val="28"/>
          <w:szCs w:val="28"/>
        </w:rPr>
        <w:drawing>
          <wp:inline distT="0" distB="0" distL="0" distR="0" wp14:anchorId="5F8428D9" wp14:editId="6C1FF92E">
            <wp:extent cx="676275" cy="3524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CE4CC3">
        <w:rPr>
          <w:sz w:val="28"/>
          <w:szCs w:val="28"/>
        </w:rPr>
        <w:t xml:space="preserve"> - скорректированный прогнозный индекс изменения потребительских цен в j-м году;</w:t>
      </w:r>
    </w:p>
    <w:p w14:paraId="7CCC327B"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4"/>
          <w:sz w:val="28"/>
          <w:szCs w:val="28"/>
        </w:rPr>
        <w:drawing>
          <wp:inline distT="0" distB="0" distL="0" distR="0" wp14:anchorId="21A73D38" wp14:editId="27E44937">
            <wp:extent cx="657225" cy="3524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CE4CC3">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40B99A89" w14:textId="77777777" w:rsidR="00CE4CC3" w:rsidRPr="00CE4CC3" w:rsidRDefault="00CE4CC3" w:rsidP="00CE4CC3">
      <w:pPr>
        <w:widowControl w:val="0"/>
        <w:autoSpaceDE w:val="0"/>
        <w:autoSpaceDN w:val="0"/>
        <w:adjustRightInd w:val="0"/>
        <w:ind w:firstLine="539"/>
        <w:jc w:val="both"/>
        <w:rPr>
          <w:sz w:val="28"/>
          <w:szCs w:val="28"/>
        </w:rPr>
      </w:pPr>
    </w:p>
    <w:p w14:paraId="2B6A4B5E"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Индекс изменения количества активов рассчитывается по формуле:</w:t>
      </w:r>
    </w:p>
    <w:p w14:paraId="27DA2792" w14:textId="77777777" w:rsidR="00CE4CC3" w:rsidRPr="00CE4CC3" w:rsidRDefault="00CE4CC3" w:rsidP="00CE4CC3">
      <w:pPr>
        <w:widowControl w:val="0"/>
        <w:autoSpaceDE w:val="0"/>
        <w:autoSpaceDN w:val="0"/>
        <w:adjustRightInd w:val="0"/>
        <w:jc w:val="both"/>
        <w:outlineLvl w:val="0"/>
        <w:rPr>
          <w:sz w:val="28"/>
          <w:szCs w:val="28"/>
        </w:rPr>
      </w:pPr>
    </w:p>
    <w:p w14:paraId="772CDE62" w14:textId="77777777" w:rsidR="00CE4CC3" w:rsidRPr="00CE4CC3" w:rsidRDefault="00CE4CC3" w:rsidP="00CE4CC3">
      <w:pPr>
        <w:widowControl w:val="0"/>
        <w:autoSpaceDE w:val="0"/>
        <w:autoSpaceDN w:val="0"/>
        <w:adjustRightInd w:val="0"/>
        <w:jc w:val="center"/>
        <w:rPr>
          <w:sz w:val="28"/>
          <w:szCs w:val="28"/>
        </w:rPr>
      </w:pPr>
      <w:r w:rsidRPr="00CE4CC3">
        <w:rPr>
          <w:noProof/>
          <w:position w:val="-32"/>
          <w:sz w:val="28"/>
          <w:szCs w:val="28"/>
        </w:rPr>
        <w:drawing>
          <wp:inline distT="0" distB="0" distL="0" distR="0" wp14:anchorId="7BD97B79" wp14:editId="6162CF82">
            <wp:extent cx="5210175" cy="5905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0175" cy="590550"/>
                    </a:xfrm>
                    <a:prstGeom prst="rect">
                      <a:avLst/>
                    </a:prstGeom>
                    <a:noFill/>
                    <a:ln>
                      <a:noFill/>
                    </a:ln>
                  </pic:spPr>
                </pic:pic>
              </a:graphicData>
            </a:graphic>
          </wp:inline>
        </w:drawing>
      </w:r>
      <w:r w:rsidRPr="00CE4CC3">
        <w:rPr>
          <w:sz w:val="28"/>
          <w:szCs w:val="28"/>
        </w:rPr>
        <w:t>, (8.1)</w:t>
      </w:r>
    </w:p>
    <w:p w14:paraId="0F5C4759" w14:textId="77777777" w:rsidR="00CE4CC3" w:rsidRPr="00CE4CC3" w:rsidRDefault="00CE4CC3" w:rsidP="00CE4CC3">
      <w:pPr>
        <w:widowControl w:val="0"/>
        <w:autoSpaceDE w:val="0"/>
        <w:autoSpaceDN w:val="0"/>
        <w:adjustRightInd w:val="0"/>
        <w:jc w:val="both"/>
        <w:rPr>
          <w:sz w:val="28"/>
          <w:szCs w:val="28"/>
        </w:rPr>
      </w:pPr>
    </w:p>
    <w:p w14:paraId="6229CA9E"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где:</w:t>
      </w:r>
    </w:p>
    <w:p w14:paraId="784EEC75"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1"/>
          <w:sz w:val="28"/>
          <w:szCs w:val="28"/>
        </w:rPr>
        <w:drawing>
          <wp:inline distT="0" distB="0" distL="0" distR="0" wp14:anchorId="26BFA67D" wp14:editId="2162D158">
            <wp:extent cx="581025" cy="3238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CE4CC3">
        <w:rPr>
          <w:sz w:val="28"/>
          <w:szCs w:val="28"/>
        </w:rPr>
        <w:t xml:space="preserve"> - индекс изменения количества активов в году i;</w:t>
      </w:r>
    </w:p>
    <w:p w14:paraId="06D23546"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1"/>
          <w:sz w:val="28"/>
          <w:szCs w:val="28"/>
        </w:rPr>
        <w:drawing>
          <wp:inline distT="0" distB="0" distL="0" distR="0" wp14:anchorId="6705DED4" wp14:editId="67425E41">
            <wp:extent cx="409575" cy="3238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CE4CC3">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49528024"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1"/>
          <w:sz w:val="28"/>
          <w:szCs w:val="28"/>
        </w:rPr>
        <w:drawing>
          <wp:inline distT="0" distB="0" distL="0" distR="0" wp14:anchorId="7826CB63" wp14:editId="035584C3">
            <wp:extent cx="733425" cy="3238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CE4CC3">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D0ACA61"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1"/>
          <w:sz w:val="28"/>
          <w:szCs w:val="28"/>
        </w:rPr>
        <w:drawing>
          <wp:inline distT="0" distB="0" distL="0" distR="0" wp14:anchorId="02D2E09F" wp14:editId="6EFFD494">
            <wp:extent cx="504825" cy="3238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CE4CC3">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2202DB42" w14:textId="77777777" w:rsidR="00CE4CC3" w:rsidRPr="00CE4CC3" w:rsidRDefault="00CE4CC3" w:rsidP="00CE4CC3">
      <w:pPr>
        <w:autoSpaceDE w:val="0"/>
        <w:autoSpaceDN w:val="0"/>
        <w:adjustRightInd w:val="0"/>
        <w:spacing w:before="38"/>
        <w:ind w:firstLine="567"/>
        <w:jc w:val="both"/>
        <w:rPr>
          <w:color w:val="FF0000"/>
          <w:sz w:val="28"/>
          <w:szCs w:val="28"/>
        </w:rPr>
      </w:pPr>
    </w:p>
    <w:p w14:paraId="62A23BBB" w14:textId="77777777" w:rsidR="00CE4CC3" w:rsidRPr="00CE4CC3" w:rsidRDefault="00CE4CC3" w:rsidP="00CE4CC3">
      <w:pPr>
        <w:autoSpaceDE w:val="0"/>
        <w:autoSpaceDN w:val="0"/>
        <w:adjustRightInd w:val="0"/>
        <w:spacing w:before="38"/>
        <w:ind w:firstLine="567"/>
        <w:jc w:val="both"/>
        <w:rPr>
          <w:sz w:val="28"/>
          <w:szCs w:val="28"/>
        </w:rPr>
      </w:pPr>
      <w:r w:rsidRPr="00CE4CC3">
        <w:rPr>
          <w:sz w:val="28"/>
          <w:szCs w:val="28"/>
        </w:rPr>
        <w:t>Операционные расходы</w:t>
      </w:r>
      <w:r w:rsidRPr="00CE4CC3">
        <w:rPr>
          <w:b/>
          <w:bCs/>
          <w:sz w:val="28"/>
          <w:szCs w:val="28"/>
        </w:rPr>
        <w:t xml:space="preserve"> </w:t>
      </w:r>
      <w:r w:rsidRPr="00CE4CC3">
        <w:rPr>
          <w:sz w:val="28"/>
          <w:szCs w:val="28"/>
        </w:rPr>
        <w:t xml:space="preserve">утверждены регулирующим органом на 2022 год в размере </w:t>
      </w:r>
      <w:r w:rsidRPr="00CE4CC3">
        <w:rPr>
          <w:b/>
          <w:bCs/>
          <w:i/>
          <w:iCs/>
          <w:sz w:val="28"/>
          <w:szCs w:val="28"/>
        </w:rPr>
        <w:t>10 781,03</w:t>
      </w:r>
      <w:r w:rsidRPr="00CE4CC3">
        <w:rPr>
          <w:sz w:val="28"/>
          <w:szCs w:val="28"/>
        </w:rPr>
        <w:t xml:space="preserve"> тыс. руб.</w:t>
      </w:r>
    </w:p>
    <w:p w14:paraId="04DA5D16" w14:textId="77777777" w:rsidR="00CE4CC3" w:rsidRPr="00CE4CC3" w:rsidRDefault="00CE4CC3" w:rsidP="00CE4CC3">
      <w:pPr>
        <w:autoSpaceDE w:val="0"/>
        <w:autoSpaceDN w:val="0"/>
        <w:adjustRightInd w:val="0"/>
        <w:ind w:firstLine="567"/>
        <w:jc w:val="both"/>
        <w:rPr>
          <w:sz w:val="28"/>
          <w:szCs w:val="28"/>
        </w:rPr>
      </w:pPr>
      <w:r w:rsidRPr="00CE4CC3">
        <w:rPr>
          <w:sz w:val="28"/>
          <w:szCs w:val="28"/>
        </w:rPr>
        <w:t>При расчете Операционных расходов на 2022 год регулятором использовались следующие показатели:</w:t>
      </w:r>
    </w:p>
    <w:p w14:paraId="4831DAE6" w14:textId="77777777" w:rsidR="00CE4CC3" w:rsidRPr="00CE4CC3" w:rsidRDefault="00CE4CC3" w:rsidP="006B5689">
      <w:pPr>
        <w:widowControl w:val="0"/>
        <w:numPr>
          <w:ilvl w:val="0"/>
          <w:numId w:val="8"/>
        </w:numPr>
        <w:tabs>
          <w:tab w:val="left" w:pos="710"/>
        </w:tabs>
        <w:autoSpaceDE w:val="0"/>
        <w:autoSpaceDN w:val="0"/>
        <w:adjustRightInd w:val="0"/>
        <w:ind w:firstLine="567"/>
        <w:jc w:val="both"/>
        <w:rPr>
          <w:sz w:val="28"/>
          <w:szCs w:val="28"/>
        </w:rPr>
      </w:pPr>
      <w:r w:rsidRPr="00CE4CC3">
        <w:rPr>
          <w:sz w:val="28"/>
          <w:szCs w:val="28"/>
        </w:rPr>
        <w:t xml:space="preserve">базовый уровень операционных расходов 2019 года – </w:t>
      </w:r>
      <w:r w:rsidRPr="00CE4CC3">
        <w:rPr>
          <w:b/>
          <w:bCs/>
          <w:i/>
          <w:iCs/>
          <w:sz w:val="28"/>
          <w:szCs w:val="28"/>
        </w:rPr>
        <w:t>9 877,68</w:t>
      </w:r>
      <w:r w:rsidRPr="00CE4CC3">
        <w:rPr>
          <w:sz w:val="28"/>
          <w:szCs w:val="28"/>
        </w:rPr>
        <w:t xml:space="preserve"> тыс. руб.;</w:t>
      </w:r>
    </w:p>
    <w:p w14:paraId="3BA79574" w14:textId="77777777" w:rsidR="00CE4CC3" w:rsidRPr="00CE4CC3" w:rsidRDefault="00CE4CC3" w:rsidP="006B5689">
      <w:pPr>
        <w:widowControl w:val="0"/>
        <w:numPr>
          <w:ilvl w:val="0"/>
          <w:numId w:val="8"/>
        </w:numPr>
        <w:tabs>
          <w:tab w:val="left" w:pos="710"/>
        </w:tabs>
        <w:autoSpaceDE w:val="0"/>
        <w:autoSpaceDN w:val="0"/>
        <w:adjustRightInd w:val="0"/>
        <w:ind w:firstLine="567"/>
        <w:jc w:val="both"/>
        <w:rPr>
          <w:sz w:val="28"/>
          <w:szCs w:val="28"/>
        </w:rPr>
      </w:pPr>
      <w:r w:rsidRPr="00CE4CC3">
        <w:rPr>
          <w:sz w:val="28"/>
          <w:szCs w:val="28"/>
        </w:rPr>
        <w:t>индекс потребительских цен на 2020 год 103,4%, на 2021-2022 гг. 104,0%;</w:t>
      </w:r>
    </w:p>
    <w:p w14:paraId="271D4C33" w14:textId="77777777" w:rsidR="00CE4CC3" w:rsidRPr="00CE4CC3" w:rsidRDefault="00CE4CC3" w:rsidP="006B5689">
      <w:pPr>
        <w:widowControl w:val="0"/>
        <w:numPr>
          <w:ilvl w:val="0"/>
          <w:numId w:val="8"/>
        </w:numPr>
        <w:tabs>
          <w:tab w:val="left" w:pos="715"/>
        </w:tabs>
        <w:autoSpaceDE w:val="0"/>
        <w:autoSpaceDN w:val="0"/>
        <w:adjustRightInd w:val="0"/>
        <w:ind w:firstLine="709"/>
        <w:jc w:val="both"/>
        <w:rPr>
          <w:sz w:val="28"/>
          <w:szCs w:val="28"/>
        </w:rPr>
      </w:pPr>
      <w:r w:rsidRPr="00CE4CC3">
        <w:rPr>
          <w:sz w:val="28"/>
          <w:szCs w:val="28"/>
        </w:rPr>
        <w:t>индекс эффективности операционных расходов 1%;</w:t>
      </w:r>
    </w:p>
    <w:p w14:paraId="2A00F7D3" w14:textId="77777777" w:rsidR="00CE4CC3" w:rsidRPr="00CE4CC3" w:rsidRDefault="00CE4CC3" w:rsidP="006B5689">
      <w:pPr>
        <w:widowControl w:val="0"/>
        <w:numPr>
          <w:ilvl w:val="0"/>
          <w:numId w:val="8"/>
        </w:numPr>
        <w:tabs>
          <w:tab w:val="left" w:pos="715"/>
        </w:tabs>
        <w:autoSpaceDE w:val="0"/>
        <w:autoSpaceDN w:val="0"/>
        <w:adjustRightInd w:val="0"/>
        <w:ind w:firstLine="709"/>
        <w:jc w:val="both"/>
        <w:rPr>
          <w:sz w:val="28"/>
          <w:szCs w:val="28"/>
        </w:rPr>
      </w:pPr>
      <w:r w:rsidRPr="00CE4CC3">
        <w:rPr>
          <w:sz w:val="28"/>
          <w:szCs w:val="28"/>
        </w:rPr>
        <w:t>индекс изменения количества активов 0%;</w:t>
      </w:r>
    </w:p>
    <w:p w14:paraId="02303572" w14:textId="77777777" w:rsidR="00CE4CC3" w:rsidRPr="00CE4CC3" w:rsidRDefault="00CE4CC3" w:rsidP="006B5689">
      <w:pPr>
        <w:widowControl w:val="0"/>
        <w:numPr>
          <w:ilvl w:val="0"/>
          <w:numId w:val="8"/>
        </w:numPr>
        <w:tabs>
          <w:tab w:val="left" w:pos="715"/>
        </w:tabs>
        <w:autoSpaceDE w:val="0"/>
        <w:autoSpaceDN w:val="0"/>
        <w:adjustRightInd w:val="0"/>
        <w:ind w:firstLine="709"/>
        <w:jc w:val="both"/>
        <w:rPr>
          <w:sz w:val="28"/>
          <w:szCs w:val="28"/>
        </w:rPr>
      </w:pPr>
      <w:r w:rsidRPr="00CE4CC3">
        <w:rPr>
          <w:sz w:val="28"/>
          <w:szCs w:val="28"/>
        </w:rPr>
        <w:lastRenderedPageBreak/>
        <w:t>коэффициент эластичности операционных расходов 0,75.</w:t>
      </w:r>
    </w:p>
    <w:p w14:paraId="0E7EF716" w14:textId="77777777" w:rsidR="00CE4CC3" w:rsidRPr="00CE4CC3" w:rsidRDefault="00CE4CC3" w:rsidP="00CE4CC3">
      <w:pPr>
        <w:autoSpaceDE w:val="0"/>
        <w:autoSpaceDN w:val="0"/>
        <w:adjustRightInd w:val="0"/>
        <w:spacing w:before="58"/>
        <w:ind w:firstLine="576"/>
        <w:jc w:val="both"/>
        <w:rPr>
          <w:sz w:val="28"/>
          <w:szCs w:val="28"/>
        </w:rPr>
      </w:pPr>
      <w:r w:rsidRPr="00CE4CC3">
        <w:rPr>
          <w:sz w:val="28"/>
          <w:szCs w:val="28"/>
        </w:rPr>
        <w:t>При корректировке Операционных расходов на 2022 год регулятором использовались следующие показатели:</w:t>
      </w:r>
    </w:p>
    <w:p w14:paraId="37D9C1F7" w14:textId="77777777" w:rsidR="00CE4CC3" w:rsidRPr="00CE4CC3" w:rsidRDefault="00CE4CC3" w:rsidP="006B5689">
      <w:pPr>
        <w:widowControl w:val="0"/>
        <w:numPr>
          <w:ilvl w:val="0"/>
          <w:numId w:val="8"/>
        </w:numPr>
        <w:tabs>
          <w:tab w:val="left" w:pos="710"/>
        </w:tabs>
        <w:autoSpaceDE w:val="0"/>
        <w:autoSpaceDN w:val="0"/>
        <w:adjustRightInd w:val="0"/>
        <w:ind w:firstLine="567"/>
        <w:jc w:val="both"/>
        <w:rPr>
          <w:sz w:val="28"/>
          <w:szCs w:val="28"/>
        </w:rPr>
      </w:pPr>
      <w:r w:rsidRPr="00CE4CC3">
        <w:rPr>
          <w:sz w:val="28"/>
          <w:szCs w:val="28"/>
        </w:rPr>
        <w:t xml:space="preserve">базовый уровень операционных расходов 2019 года – </w:t>
      </w:r>
      <w:r w:rsidRPr="00CE4CC3">
        <w:rPr>
          <w:b/>
          <w:bCs/>
          <w:i/>
          <w:iCs/>
          <w:sz w:val="28"/>
          <w:szCs w:val="28"/>
        </w:rPr>
        <w:t>9 877,68</w:t>
      </w:r>
      <w:r w:rsidRPr="00CE4CC3">
        <w:rPr>
          <w:sz w:val="28"/>
          <w:szCs w:val="28"/>
        </w:rPr>
        <w:t xml:space="preserve"> тыс. руб.;</w:t>
      </w:r>
    </w:p>
    <w:p w14:paraId="37F2E956" w14:textId="77777777" w:rsidR="00CE4CC3" w:rsidRPr="00CE4CC3" w:rsidRDefault="00CE4CC3" w:rsidP="00CE4CC3">
      <w:pPr>
        <w:widowControl w:val="0"/>
        <w:tabs>
          <w:tab w:val="left" w:pos="715"/>
        </w:tabs>
        <w:autoSpaceDE w:val="0"/>
        <w:autoSpaceDN w:val="0"/>
        <w:adjustRightInd w:val="0"/>
        <w:jc w:val="both"/>
        <w:rPr>
          <w:sz w:val="28"/>
          <w:szCs w:val="28"/>
        </w:rPr>
      </w:pPr>
      <w:r w:rsidRPr="00CE4CC3">
        <w:rPr>
          <w:sz w:val="28"/>
          <w:szCs w:val="28"/>
        </w:rPr>
        <w:t xml:space="preserve">        - индекс потребительских цен, на 2020 год -103,2%, на 2021 год – 103,6%, на 2022 год – 103,9% согласно прогнозу Минэкономразвития России;</w:t>
      </w:r>
    </w:p>
    <w:p w14:paraId="7CEE6274" w14:textId="77777777" w:rsidR="00CE4CC3" w:rsidRPr="00CE4CC3" w:rsidRDefault="00CE4CC3" w:rsidP="006B5689">
      <w:pPr>
        <w:widowControl w:val="0"/>
        <w:numPr>
          <w:ilvl w:val="0"/>
          <w:numId w:val="8"/>
        </w:numPr>
        <w:tabs>
          <w:tab w:val="left" w:pos="715"/>
        </w:tabs>
        <w:autoSpaceDE w:val="0"/>
        <w:autoSpaceDN w:val="0"/>
        <w:adjustRightInd w:val="0"/>
        <w:ind w:firstLine="709"/>
        <w:jc w:val="both"/>
        <w:rPr>
          <w:sz w:val="28"/>
          <w:szCs w:val="28"/>
        </w:rPr>
      </w:pPr>
      <w:r w:rsidRPr="00CE4CC3">
        <w:rPr>
          <w:sz w:val="28"/>
          <w:szCs w:val="28"/>
        </w:rPr>
        <w:t>индекс эффективности операционных расходов 1%;</w:t>
      </w:r>
    </w:p>
    <w:p w14:paraId="6043F0A7" w14:textId="77777777" w:rsidR="00CE4CC3" w:rsidRPr="00CE4CC3" w:rsidRDefault="00CE4CC3" w:rsidP="006B5689">
      <w:pPr>
        <w:widowControl w:val="0"/>
        <w:numPr>
          <w:ilvl w:val="0"/>
          <w:numId w:val="8"/>
        </w:numPr>
        <w:tabs>
          <w:tab w:val="left" w:pos="715"/>
        </w:tabs>
        <w:autoSpaceDE w:val="0"/>
        <w:autoSpaceDN w:val="0"/>
        <w:adjustRightInd w:val="0"/>
        <w:ind w:firstLine="709"/>
        <w:jc w:val="both"/>
        <w:rPr>
          <w:sz w:val="28"/>
          <w:szCs w:val="28"/>
        </w:rPr>
      </w:pPr>
      <w:r w:rsidRPr="00CE4CC3">
        <w:rPr>
          <w:sz w:val="28"/>
          <w:szCs w:val="28"/>
        </w:rPr>
        <w:t>индекс изменения количества активов 0%.</w:t>
      </w:r>
    </w:p>
    <w:p w14:paraId="297421E4" w14:textId="77777777" w:rsidR="00CE4CC3" w:rsidRPr="00CE4CC3" w:rsidRDefault="00CE4CC3" w:rsidP="00CE4CC3">
      <w:pPr>
        <w:tabs>
          <w:tab w:val="left" w:pos="715"/>
        </w:tabs>
        <w:autoSpaceDE w:val="0"/>
        <w:autoSpaceDN w:val="0"/>
        <w:adjustRightInd w:val="0"/>
        <w:ind w:left="567"/>
        <w:jc w:val="both"/>
        <w:rPr>
          <w:color w:val="FF0000"/>
          <w:sz w:val="28"/>
          <w:szCs w:val="28"/>
        </w:rPr>
      </w:pPr>
    </w:p>
    <w:p w14:paraId="6744FEE5" w14:textId="77777777" w:rsidR="00CE4CC3" w:rsidRPr="00CE4CC3" w:rsidRDefault="00CE4CC3" w:rsidP="00CE4CC3">
      <w:pPr>
        <w:widowControl w:val="0"/>
        <w:autoSpaceDE w:val="0"/>
        <w:autoSpaceDN w:val="0"/>
        <w:adjustRightInd w:val="0"/>
        <w:ind w:firstLine="709"/>
        <w:rPr>
          <w:sz w:val="28"/>
          <w:szCs w:val="28"/>
        </w:rPr>
      </w:pPr>
      <w:r w:rsidRPr="00CE4CC3">
        <w:rPr>
          <w:sz w:val="28"/>
          <w:szCs w:val="28"/>
        </w:rPr>
        <w:t xml:space="preserve">Таким образом, в процессе экспертизы операционные расходы на 2022 год определены в сумме </w:t>
      </w:r>
      <w:r w:rsidRPr="00CE4CC3">
        <w:rPr>
          <w:b/>
          <w:bCs/>
          <w:i/>
          <w:iCs/>
          <w:sz w:val="28"/>
          <w:szCs w:val="28"/>
        </w:rPr>
        <w:t>10 646,71</w:t>
      </w:r>
      <w:r w:rsidRPr="00CE4CC3">
        <w:rPr>
          <w:sz w:val="28"/>
          <w:szCs w:val="28"/>
        </w:rPr>
        <w:t xml:space="preserve"> тыс. руб.</w:t>
      </w:r>
    </w:p>
    <w:p w14:paraId="5CF37394" w14:textId="77777777" w:rsidR="00CE4CC3" w:rsidRPr="00CE4CC3" w:rsidRDefault="00CE4CC3" w:rsidP="00CE4CC3">
      <w:pPr>
        <w:autoSpaceDE w:val="0"/>
        <w:autoSpaceDN w:val="0"/>
        <w:adjustRightInd w:val="0"/>
        <w:ind w:firstLine="576"/>
        <w:jc w:val="both"/>
        <w:rPr>
          <w:sz w:val="28"/>
          <w:szCs w:val="28"/>
        </w:rPr>
      </w:pPr>
    </w:p>
    <w:p w14:paraId="02A5CD2F" w14:textId="77777777" w:rsidR="00CE4CC3" w:rsidRPr="00CE4CC3" w:rsidRDefault="00CE4CC3" w:rsidP="00CE4CC3">
      <w:pPr>
        <w:autoSpaceDE w:val="0"/>
        <w:autoSpaceDN w:val="0"/>
        <w:adjustRightInd w:val="0"/>
        <w:ind w:firstLine="709"/>
        <w:rPr>
          <w:sz w:val="28"/>
          <w:szCs w:val="28"/>
        </w:rPr>
      </w:pPr>
      <w:r w:rsidRPr="00CE4CC3">
        <w:rPr>
          <w:sz w:val="28"/>
          <w:szCs w:val="28"/>
        </w:rPr>
        <w:t>ОР</w:t>
      </w:r>
      <w:r w:rsidRPr="00CE4CC3">
        <w:rPr>
          <w:sz w:val="20"/>
          <w:szCs w:val="20"/>
        </w:rPr>
        <w:t>2022</w:t>
      </w:r>
      <w:r w:rsidRPr="00CE4CC3">
        <w:rPr>
          <w:sz w:val="28"/>
          <w:szCs w:val="28"/>
        </w:rPr>
        <w:t xml:space="preserve"> = 9877,68 х [(1- 1%/100%) х (1+0,032) х (1+0)] х [(1- 1%/100%) х (1+0,036) х (1+0)] х [(1- 1%/100%) х (1+0,039) х (1+0)] = 10646,71 тыс. руб.</w:t>
      </w:r>
    </w:p>
    <w:p w14:paraId="2DBD4470" w14:textId="77777777" w:rsidR="00CE4CC3" w:rsidRPr="00CE4CC3" w:rsidRDefault="00CE4CC3" w:rsidP="00CE4CC3">
      <w:pPr>
        <w:autoSpaceDE w:val="0"/>
        <w:autoSpaceDN w:val="0"/>
        <w:adjustRightInd w:val="0"/>
        <w:ind w:firstLine="576"/>
        <w:jc w:val="both"/>
        <w:rPr>
          <w:sz w:val="28"/>
          <w:szCs w:val="28"/>
        </w:rPr>
      </w:pPr>
    </w:p>
    <w:p w14:paraId="50F757A7" w14:textId="77777777" w:rsidR="00CE4CC3" w:rsidRPr="00CE4CC3" w:rsidRDefault="00CE4CC3" w:rsidP="00CE4CC3">
      <w:pPr>
        <w:autoSpaceDE w:val="0"/>
        <w:autoSpaceDN w:val="0"/>
        <w:adjustRightInd w:val="0"/>
        <w:ind w:firstLine="576"/>
        <w:jc w:val="both"/>
        <w:rPr>
          <w:sz w:val="28"/>
          <w:szCs w:val="28"/>
        </w:rPr>
      </w:pPr>
      <w:r w:rsidRPr="00CE4CC3">
        <w:rPr>
          <w:sz w:val="28"/>
          <w:szCs w:val="28"/>
        </w:rPr>
        <w:t xml:space="preserve">Уменьшение затрат по отношению к утвержденным регулирующим органом составило </w:t>
      </w:r>
      <w:r w:rsidRPr="00CE4CC3">
        <w:rPr>
          <w:b/>
          <w:bCs/>
          <w:i/>
          <w:iCs/>
          <w:sz w:val="28"/>
          <w:szCs w:val="28"/>
        </w:rPr>
        <w:t xml:space="preserve">134,32 </w:t>
      </w:r>
      <w:r w:rsidRPr="00CE4CC3">
        <w:rPr>
          <w:sz w:val="28"/>
          <w:szCs w:val="28"/>
        </w:rPr>
        <w:t xml:space="preserve">тыс. руб., отклонение в сторону уменьшения затрат от предложенных организацией составило </w:t>
      </w:r>
      <w:r w:rsidRPr="00CE4CC3">
        <w:rPr>
          <w:b/>
          <w:bCs/>
          <w:i/>
          <w:iCs/>
          <w:sz w:val="28"/>
          <w:szCs w:val="28"/>
        </w:rPr>
        <w:t>19 395,89</w:t>
      </w:r>
      <w:r w:rsidRPr="00CE4CC3">
        <w:rPr>
          <w:sz w:val="28"/>
          <w:szCs w:val="28"/>
        </w:rPr>
        <w:t xml:space="preserve"> тыс. руб. </w:t>
      </w:r>
    </w:p>
    <w:p w14:paraId="3BEA7FC7" w14:textId="77777777" w:rsidR="00CE4CC3" w:rsidRPr="00CE4CC3" w:rsidRDefault="00CE4CC3" w:rsidP="00CE4CC3">
      <w:pPr>
        <w:autoSpaceDE w:val="0"/>
        <w:autoSpaceDN w:val="0"/>
        <w:adjustRightInd w:val="0"/>
        <w:spacing w:before="38"/>
        <w:ind w:firstLine="1157"/>
        <w:jc w:val="center"/>
        <w:rPr>
          <w:b/>
          <w:bCs/>
          <w:sz w:val="28"/>
          <w:szCs w:val="28"/>
        </w:rPr>
      </w:pPr>
    </w:p>
    <w:p w14:paraId="2E34D487" w14:textId="77777777" w:rsidR="00CE4CC3" w:rsidRPr="00CE4CC3" w:rsidRDefault="00CE4CC3" w:rsidP="00CE4CC3">
      <w:pPr>
        <w:autoSpaceDE w:val="0"/>
        <w:autoSpaceDN w:val="0"/>
        <w:adjustRightInd w:val="0"/>
        <w:jc w:val="center"/>
        <w:rPr>
          <w:b/>
          <w:bCs/>
          <w:sz w:val="32"/>
          <w:szCs w:val="32"/>
          <w:u w:val="single"/>
        </w:rPr>
      </w:pPr>
      <w:r w:rsidRPr="00CE4CC3">
        <w:rPr>
          <w:b/>
          <w:bCs/>
          <w:sz w:val="32"/>
          <w:szCs w:val="32"/>
          <w:u w:val="single"/>
        </w:rPr>
        <w:t>Расходы на электрическую энергию</w:t>
      </w:r>
    </w:p>
    <w:p w14:paraId="3BCA13B6" w14:textId="77777777" w:rsidR="00CE4CC3" w:rsidRPr="00CE4CC3" w:rsidRDefault="00CE4CC3" w:rsidP="00CE4CC3">
      <w:pPr>
        <w:autoSpaceDE w:val="0"/>
        <w:autoSpaceDN w:val="0"/>
        <w:adjustRightInd w:val="0"/>
        <w:ind w:firstLine="576"/>
        <w:jc w:val="center"/>
        <w:rPr>
          <w:b/>
          <w:bCs/>
          <w:sz w:val="28"/>
          <w:szCs w:val="28"/>
        </w:rPr>
      </w:pPr>
    </w:p>
    <w:p w14:paraId="526310B2" w14:textId="77777777" w:rsidR="00CE4CC3" w:rsidRPr="00CE4CC3" w:rsidRDefault="00CE4CC3" w:rsidP="00CE4CC3">
      <w:pPr>
        <w:widowControl w:val="0"/>
        <w:autoSpaceDE w:val="0"/>
        <w:autoSpaceDN w:val="0"/>
        <w:adjustRightInd w:val="0"/>
        <w:ind w:firstLine="709"/>
        <w:jc w:val="both"/>
        <w:rPr>
          <w:rFonts w:eastAsia="Calibri"/>
          <w:sz w:val="28"/>
          <w:szCs w:val="28"/>
          <w:lang w:eastAsia="en-US"/>
        </w:rPr>
      </w:pPr>
      <w:r w:rsidRPr="00CE4CC3">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3D8465DD" w14:textId="77777777" w:rsidR="00CE4CC3" w:rsidRPr="00CE4CC3" w:rsidRDefault="00CE4CC3" w:rsidP="00CE4CC3">
      <w:pPr>
        <w:widowControl w:val="0"/>
        <w:autoSpaceDE w:val="0"/>
        <w:autoSpaceDN w:val="0"/>
        <w:adjustRightInd w:val="0"/>
        <w:ind w:firstLine="709"/>
        <w:jc w:val="both"/>
        <w:rPr>
          <w:rFonts w:eastAsia="Calibri"/>
          <w:sz w:val="28"/>
          <w:szCs w:val="28"/>
          <w:lang w:eastAsia="en-US"/>
        </w:rPr>
      </w:pPr>
    </w:p>
    <w:p w14:paraId="1B44AA07" w14:textId="77777777" w:rsidR="00CE4CC3" w:rsidRPr="00CE4CC3" w:rsidRDefault="00CE4CC3" w:rsidP="00CE4CC3">
      <w:pPr>
        <w:widowControl w:val="0"/>
        <w:autoSpaceDE w:val="0"/>
        <w:autoSpaceDN w:val="0"/>
        <w:adjustRightInd w:val="0"/>
        <w:ind w:firstLine="709"/>
        <w:jc w:val="center"/>
        <w:rPr>
          <w:rFonts w:eastAsia="Calibri"/>
          <w:sz w:val="28"/>
          <w:szCs w:val="28"/>
          <w:lang w:eastAsia="en-US"/>
        </w:rPr>
      </w:pPr>
      <w:r w:rsidRPr="00CE4CC3">
        <w:rPr>
          <w:noProof/>
          <w:position w:val="-12"/>
        </w:rPr>
        <w:drawing>
          <wp:inline distT="0" distB="0" distL="0" distR="0" wp14:anchorId="678B2109" wp14:editId="5F7F3CFF">
            <wp:extent cx="2305050" cy="333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343B80BF" w14:textId="77777777" w:rsidR="00CE4CC3" w:rsidRPr="00CE4CC3" w:rsidRDefault="00CE4CC3" w:rsidP="00CE4CC3">
      <w:pPr>
        <w:widowControl w:val="0"/>
        <w:autoSpaceDE w:val="0"/>
        <w:autoSpaceDN w:val="0"/>
        <w:adjustRightInd w:val="0"/>
        <w:jc w:val="both"/>
        <w:rPr>
          <w:rFonts w:eastAsia="Calibri"/>
          <w:b/>
          <w:bCs/>
          <w:sz w:val="28"/>
          <w:szCs w:val="28"/>
          <w:lang w:eastAsia="en-US"/>
        </w:rPr>
      </w:pPr>
    </w:p>
    <w:p w14:paraId="69C6EDAF" w14:textId="77777777" w:rsidR="00CE4CC3" w:rsidRPr="00CE4CC3" w:rsidRDefault="00CE4CC3" w:rsidP="00CE4CC3">
      <w:pPr>
        <w:widowControl w:val="0"/>
        <w:autoSpaceDE w:val="0"/>
        <w:autoSpaceDN w:val="0"/>
        <w:adjustRightInd w:val="0"/>
        <w:ind w:firstLine="540"/>
        <w:jc w:val="center"/>
        <w:rPr>
          <w:position w:val="-12"/>
        </w:rPr>
      </w:pPr>
      <w:r w:rsidRPr="00CE4CC3">
        <w:rPr>
          <w:noProof/>
          <w:position w:val="-12"/>
        </w:rPr>
        <w:drawing>
          <wp:inline distT="0" distB="0" distL="0" distR="0" wp14:anchorId="2F53DD9A" wp14:editId="3F69240D">
            <wp:extent cx="3076575" cy="3333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0F994BA9" w14:textId="77777777" w:rsidR="00CE4CC3" w:rsidRPr="00CE4CC3" w:rsidRDefault="00CE4CC3" w:rsidP="00CE4CC3">
      <w:pPr>
        <w:widowControl w:val="0"/>
        <w:autoSpaceDE w:val="0"/>
        <w:autoSpaceDN w:val="0"/>
        <w:adjustRightInd w:val="0"/>
        <w:ind w:firstLine="540"/>
        <w:jc w:val="both"/>
        <w:rPr>
          <w:rFonts w:eastAsia="Calibri"/>
          <w:sz w:val="28"/>
          <w:szCs w:val="28"/>
          <w:lang w:eastAsia="en-US"/>
        </w:rPr>
      </w:pPr>
      <w:r w:rsidRPr="00CE4CC3">
        <w:rPr>
          <w:rFonts w:eastAsia="Calibri"/>
          <w:sz w:val="28"/>
          <w:szCs w:val="28"/>
          <w:lang w:eastAsia="en-US"/>
        </w:rPr>
        <w:t>где:</w:t>
      </w:r>
    </w:p>
    <w:p w14:paraId="06F85A41" w14:textId="77777777" w:rsidR="00CE4CC3" w:rsidRPr="00CE4CC3" w:rsidRDefault="00CE4CC3" w:rsidP="00CE4CC3">
      <w:pPr>
        <w:widowControl w:val="0"/>
        <w:autoSpaceDE w:val="0"/>
        <w:autoSpaceDN w:val="0"/>
        <w:adjustRightInd w:val="0"/>
        <w:ind w:firstLine="540"/>
        <w:jc w:val="both"/>
        <w:rPr>
          <w:sz w:val="28"/>
          <w:szCs w:val="28"/>
        </w:rPr>
      </w:pPr>
      <w:r w:rsidRPr="00CE4CC3">
        <w:rPr>
          <w:noProof/>
          <w:position w:val="-12"/>
          <w:sz w:val="28"/>
          <w:szCs w:val="28"/>
        </w:rPr>
        <w:drawing>
          <wp:inline distT="0" distB="0" distL="0" distR="0" wp14:anchorId="3F98EF06" wp14:editId="69168D06">
            <wp:extent cx="533400" cy="3333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CE4CC3">
        <w:rPr>
          <w:sz w:val="28"/>
          <w:szCs w:val="28"/>
        </w:rPr>
        <w:t xml:space="preserve"> - удельное потребление электрической энергии в i-м году, установленное на соответствующий год, тыс. кВтч/куб. м;</w:t>
      </w:r>
    </w:p>
    <w:p w14:paraId="00AB2A83" w14:textId="77777777" w:rsidR="00CE4CC3" w:rsidRPr="00CE4CC3" w:rsidRDefault="00CE4CC3" w:rsidP="00CE4CC3">
      <w:pPr>
        <w:widowControl w:val="0"/>
        <w:autoSpaceDE w:val="0"/>
        <w:autoSpaceDN w:val="0"/>
        <w:adjustRightInd w:val="0"/>
        <w:ind w:firstLine="540"/>
        <w:jc w:val="both"/>
        <w:rPr>
          <w:sz w:val="28"/>
          <w:szCs w:val="28"/>
        </w:rPr>
      </w:pPr>
      <w:r w:rsidRPr="00CE4CC3">
        <w:rPr>
          <w:noProof/>
          <w:position w:val="-12"/>
          <w:sz w:val="28"/>
          <w:szCs w:val="28"/>
        </w:rPr>
        <w:drawing>
          <wp:inline distT="0" distB="0" distL="0" distR="0" wp14:anchorId="212D02D6" wp14:editId="56D2958C">
            <wp:extent cx="352425" cy="33337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CE4CC3">
        <w:rPr>
          <w:sz w:val="28"/>
          <w:szCs w:val="28"/>
        </w:rPr>
        <w:t xml:space="preserve"> - скорректированный объем поданной воды (принятых сточных вод) в i-м году, тыс. куб. м;</w:t>
      </w:r>
    </w:p>
    <w:p w14:paraId="418A8E39" w14:textId="77777777" w:rsidR="00CE4CC3" w:rsidRPr="00CE4CC3" w:rsidRDefault="00CE4CC3" w:rsidP="00CE4CC3">
      <w:pPr>
        <w:widowControl w:val="0"/>
        <w:autoSpaceDE w:val="0"/>
        <w:autoSpaceDN w:val="0"/>
        <w:adjustRightInd w:val="0"/>
        <w:ind w:firstLine="540"/>
        <w:jc w:val="both"/>
        <w:rPr>
          <w:sz w:val="28"/>
          <w:szCs w:val="28"/>
        </w:rPr>
      </w:pPr>
      <w:r w:rsidRPr="00CE4CC3">
        <w:rPr>
          <w:noProof/>
          <w:position w:val="-12"/>
          <w:sz w:val="28"/>
          <w:szCs w:val="28"/>
        </w:rPr>
        <w:drawing>
          <wp:inline distT="0" distB="0" distL="0" distR="0" wp14:anchorId="67BFF279" wp14:editId="49C60B43">
            <wp:extent cx="495300"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CE4CC3">
        <w:rPr>
          <w:sz w:val="28"/>
          <w:szCs w:val="28"/>
        </w:rPr>
        <w:t xml:space="preserve"> - скорректированная цена на электрическую энергию, определяемая в i-м году, руб./кВт час.</w:t>
      </w:r>
    </w:p>
    <w:p w14:paraId="7B7F081B" w14:textId="77777777" w:rsidR="00CE4CC3" w:rsidRPr="00CE4CC3" w:rsidRDefault="00CE4CC3" w:rsidP="00CE4CC3">
      <w:pPr>
        <w:autoSpaceDE w:val="0"/>
        <w:autoSpaceDN w:val="0"/>
        <w:adjustRightInd w:val="0"/>
        <w:ind w:firstLine="576"/>
        <w:jc w:val="center"/>
        <w:rPr>
          <w:b/>
          <w:bCs/>
          <w:sz w:val="28"/>
          <w:szCs w:val="28"/>
        </w:rPr>
      </w:pPr>
    </w:p>
    <w:p w14:paraId="5366F296" w14:textId="77777777" w:rsidR="00CE4CC3" w:rsidRPr="00CE4CC3" w:rsidRDefault="00CE4CC3" w:rsidP="00CE4CC3">
      <w:pPr>
        <w:widowControl w:val="0"/>
        <w:tabs>
          <w:tab w:val="left" w:pos="1134"/>
        </w:tabs>
        <w:autoSpaceDE w:val="0"/>
        <w:autoSpaceDN w:val="0"/>
        <w:adjustRightInd w:val="0"/>
        <w:ind w:firstLine="709"/>
        <w:jc w:val="both"/>
        <w:rPr>
          <w:sz w:val="28"/>
          <w:szCs w:val="28"/>
        </w:rPr>
      </w:pPr>
      <w:r w:rsidRPr="00CE4CC3">
        <w:rPr>
          <w:sz w:val="28"/>
          <w:szCs w:val="28"/>
        </w:rPr>
        <w:t xml:space="preserve">Организацией заявлено потребление электроэнергии по уровню </w:t>
      </w:r>
      <w:r w:rsidRPr="00CE4CC3">
        <w:rPr>
          <w:sz w:val="28"/>
          <w:szCs w:val="28"/>
        </w:rPr>
        <w:lastRenderedPageBreak/>
        <w:t xml:space="preserve">напряжения – энергия ВН (110 кВ и выше). Поставщик электроэнергии в соответствии с договором от 17.11.2020 г. № 103375 является </w:t>
      </w:r>
      <w:bookmarkStart w:id="9" w:name="_Hlk525127220"/>
      <w:r w:rsidRPr="00CE4CC3">
        <w:rPr>
          <w:sz w:val="28"/>
          <w:szCs w:val="28"/>
        </w:rPr>
        <w:t xml:space="preserve">                    ПАО «Кузбассэнергосбыт»</w:t>
      </w:r>
      <w:bookmarkEnd w:id="9"/>
      <w:r w:rsidRPr="00CE4CC3">
        <w:rPr>
          <w:sz w:val="28"/>
          <w:szCs w:val="28"/>
        </w:rPr>
        <w:t>. В качестве подтверждающих документов представлены счета-фактуры и расшифровки объемов расхода электроэнергии по объектам АО «Славино» за 2020 год с указанием объектов потребления.</w:t>
      </w:r>
    </w:p>
    <w:p w14:paraId="2F754B38" w14:textId="77777777" w:rsidR="00CE4CC3" w:rsidRPr="00CE4CC3" w:rsidRDefault="00CE4CC3" w:rsidP="00CE4CC3">
      <w:pPr>
        <w:tabs>
          <w:tab w:val="left" w:pos="567"/>
        </w:tabs>
        <w:autoSpaceDE w:val="0"/>
        <w:autoSpaceDN w:val="0"/>
        <w:adjustRightInd w:val="0"/>
        <w:ind w:firstLine="709"/>
        <w:jc w:val="both"/>
        <w:rPr>
          <w:bCs/>
          <w:sz w:val="28"/>
          <w:szCs w:val="28"/>
        </w:rPr>
      </w:pPr>
      <w:r w:rsidRPr="00CE4CC3">
        <w:rPr>
          <w:bCs/>
          <w:sz w:val="28"/>
          <w:szCs w:val="28"/>
        </w:rPr>
        <w:t>АО «Славино» входит в холдинг ЗАО «Сибирская Аграрная Группа» и на предприятии действует внутрихолдинговый регламент «По выбору Поставщиков (Подрядчиков, Исполнителей) продукции (работ, услуг).  Конкурсные процедуры при заключении вышеуказанного договора не проводились.</w:t>
      </w:r>
    </w:p>
    <w:p w14:paraId="41D37E4F" w14:textId="77777777" w:rsidR="00CE4CC3" w:rsidRPr="00CE4CC3" w:rsidRDefault="00CE4CC3" w:rsidP="00CE4CC3">
      <w:pPr>
        <w:jc w:val="both"/>
        <w:rPr>
          <w:sz w:val="28"/>
          <w:szCs w:val="28"/>
        </w:rPr>
      </w:pPr>
      <w:r w:rsidRPr="00CE4CC3">
        <w:rPr>
          <w:b/>
          <w:bCs/>
          <w:sz w:val="28"/>
          <w:szCs w:val="28"/>
        </w:rPr>
        <w:t xml:space="preserve">           </w:t>
      </w:r>
      <w:r w:rsidRPr="00CE4CC3">
        <w:rPr>
          <w:bCs/>
          <w:sz w:val="28"/>
          <w:szCs w:val="28"/>
        </w:rPr>
        <w:t xml:space="preserve">Расходы по статье </w:t>
      </w:r>
      <w:r w:rsidRPr="00CE4CC3">
        <w:rPr>
          <w:sz w:val="28"/>
          <w:szCs w:val="28"/>
        </w:rPr>
        <w:t xml:space="preserve">утверждены регулирующим органом на 2022 год в размере </w:t>
      </w:r>
      <w:r w:rsidRPr="00CE4CC3">
        <w:rPr>
          <w:b/>
          <w:bCs/>
          <w:i/>
          <w:iCs/>
          <w:sz w:val="28"/>
          <w:szCs w:val="28"/>
        </w:rPr>
        <w:t xml:space="preserve">9 810,22 </w:t>
      </w:r>
      <w:r w:rsidRPr="00CE4CC3">
        <w:rPr>
          <w:sz w:val="28"/>
          <w:szCs w:val="28"/>
        </w:rPr>
        <w:t xml:space="preserve">тыс. руб. (объем электроэнергии </w:t>
      </w:r>
      <w:r w:rsidRPr="00CE4CC3">
        <w:rPr>
          <w:b/>
          <w:bCs/>
          <w:i/>
          <w:iCs/>
          <w:sz w:val="28"/>
          <w:szCs w:val="28"/>
        </w:rPr>
        <w:t>2 318,25</w:t>
      </w:r>
      <w:r w:rsidRPr="00CE4CC3">
        <w:rPr>
          <w:sz w:val="28"/>
          <w:szCs w:val="28"/>
        </w:rPr>
        <w:t xml:space="preserve"> тыс. кВт в год, средний тариф на электроэнергию </w:t>
      </w:r>
      <w:r w:rsidRPr="00CE4CC3">
        <w:rPr>
          <w:b/>
          <w:bCs/>
          <w:i/>
          <w:iCs/>
          <w:sz w:val="28"/>
          <w:szCs w:val="28"/>
        </w:rPr>
        <w:t>4,23</w:t>
      </w:r>
      <w:r w:rsidRPr="00CE4CC3">
        <w:rPr>
          <w:sz w:val="28"/>
          <w:szCs w:val="28"/>
        </w:rPr>
        <w:t xml:space="preserve"> руб./кВт*час с учетом индекса роста на 2020-2022 годы – 103,9%), организацией расходы на электрическую энергию в целях корректировки предложены в размере </w:t>
      </w:r>
      <w:r w:rsidRPr="00CE4CC3">
        <w:rPr>
          <w:b/>
          <w:bCs/>
          <w:i/>
          <w:iCs/>
          <w:sz w:val="28"/>
          <w:szCs w:val="28"/>
        </w:rPr>
        <w:t xml:space="preserve">12 518,25 </w:t>
      </w:r>
      <w:r w:rsidRPr="00CE4CC3">
        <w:rPr>
          <w:sz w:val="28"/>
          <w:szCs w:val="28"/>
        </w:rPr>
        <w:t xml:space="preserve">тыс. руб. (объем электроэнергии </w:t>
      </w:r>
      <w:r w:rsidRPr="00CE4CC3">
        <w:rPr>
          <w:b/>
          <w:bCs/>
          <w:i/>
          <w:iCs/>
          <w:sz w:val="28"/>
          <w:szCs w:val="28"/>
        </w:rPr>
        <w:t xml:space="preserve">2 952,50 </w:t>
      </w:r>
      <w:r w:rsidRPr="00CE4CC3">
        <w:rPr>
          <w:sz w:val="28"/>
          <w:szCs w:val="28"/>
        </w:rPr>
        <w:t xml:space="preserve">тыс. кВт в год, средний тариф на электроэнергию </w:t>
      </w:r>
      <w:r w:rsidRPr="00CE4CC3">
        <w:rPr>
          <w:b/>
          <w:bCs/>
          <w:i/>
          <w:iCs/>
          <w:sz w:val="28"/>
          <w:szCs w:val="28"/>
        </w:rPr>
        <w:t>4,24</w:t>
      </w:r>
      <w:r w:rsidRPr="00CE4CC3">
        <w:rPr>
          <w:sz w:val="28"/>
          <w:szCs w:val="28"/>
        </w:rPr>
        <w:t xml:space="preserve"> руб./кВт*час).</w:t>
      </w:r>
    </w:p>
    <w:p w14:paraId="69A163CE" w14:textId="77777777" w:rsidR="00CE4CC3" w:rsidRPr="00CE4CC3" w:rsidRDefault="00CE4CC3" w:rsidP="00CE4CC3">
      <w:pPr>
        <w:jc w:val="both"/>
        <w:rPr>
          <w:sz w:val="28"/>
          <w:szCs w:val="28"/>
        </w:rPr>
      </w:pPr>
      <w:r w:rsidRPr="00CE4CC3">
        <w:rPr>
          <w:sz w:val="28"/>
          <w:szCs w:val="28"/>
        </w:rPr>
        <w:t xml:space="preserve">           В процессе экспертизы определены расходы в сумме </w:t>
      </w:r>
      <w:r w:rsidRPr="00CE4CC3">
        <w:rPr>
          <w:b/>
          <w:bCs/>
          <w:i/>
          <w:iCs/>
          <w:sz w:val="28"/>
          <w:szCs w:val="28"/>
        </w:rPr>
        <w:t xml:space="preserve">7 477,31 </w:t>
      </w:r>
      <w:r w:rsidRPr="00CE4CC3">
        <w:rPr>
          <w:sz w:val="28"/>
          <w:szCs w:val="28"/>
        </w:rPr>
        <w:t xml:space="preserve">тыс. руб., в том числе энергия ВН (110 кВ и выше) в сумме </w:t>
      </w:r>
      <w:r w:rsidRPr="00CE4CC3">
        <w:rPr>
          <w:b/>
          <w:i/>
          <w:sz w:val="28"/>
          <w:szCs w:val="28"/>
        </w:rPr>
        <w:t>5 637,07</w:t>
      </w:r>
      <w:r w:rsidRPr="00CE4CC3">
        <w:rPr>
          <w:sz w:val="28"/>
          <w:szCs w:val="28"/>
        </w:rPr>
        <w:t xml:space="preserve"> тыс. руб.  (объем электроэнергии </w:t>
      </w:r>
      <w:r w:rsidRPr="00CE4CC3">
        <w:rPr>
          <w:b/>
          <w:bCs/>
          <w:i/>
          <w:iCs/>
          <w:sz w:val="28"/>
          <w:szCs w:val="28"/>
        </w:rPr>
        <w:t xml:space="preserve">2 012,51 </w:t>
      </w:r>
      <w:r w:rsidRPr="00CE4CC3">
        <w:rPr>
          <w:sz w:val="28"/>
          <w:szCs w:val="28"/>
        </w:rPr>
        <w:t xml:space="preserve">тыс. кВт в год - рассчитан в соответствии с утвержденным на 2022 год удельным расходом электрической энергии – </w:t>
      </w:r>
      <w:r w:rsidRPr="00CE4CC3">
        <w:rPr>
          <w:b/>
          <w:bCs/>
          <w:i/>
          <w:iCs/>
          <w:sz w:val="28"/>
          <w:szCs w:val="28"/>
        </w:rPr>
        <w:t>1,43</w:t>
      </w:r>
      <w:r w:rsidRPr="00CE4CC3">
        <w:rPr>
          <w:sz w:val="28"/>
          <w:szCs w:val="28"/>
        </w:rPr>
        <w:t xml:space="preserve"> кВт*ч/м</w:t>
      </w:r>
      <w:r w:rsidRPr="00CE4CC3">
        <w:rPr>
          <w:sz w:val="28"/>
          <w:szCs w:val="28"/>
          <w:vertAlign w:val="superscript"/>
        </w:rPr>
        <w:t xml:space="preserve">3 </w:t>
      </w:r>
      <w:r w:rsidRPr="00CE4CC3">
        <w:rPr>
          <w:sz w:val="28"/>
          <w:szCs w:val="28"/>
        </w:rPr>
        <w:t xml:space="preserve">и плановым объемом воды, поданной в сеть </w:t>
      </w:r>
      <w:r w:rsidRPr="00CE4CC3">
        <w:rPr>
          <w:b/>
          <w:i/>
          <w:sz w:val="28"/>
          <w:szCs w:val="28"/>
        </w:rPr>
        <w:t>1 411 877,72</w:t>
      </w:r>
      <w:r w:rsidRPr="00CE4CC3">
        <w:rPr>
          <w:sz w:val="28"/>
          <w:szCs w:val="28"/>
        </w:rPr>
        <w:t xml:space="preserve"> м</w:t>
      </w:r>
      <w:r w:rsidRPr="00CE4CC3">
        <w:rPr>
          <w:sz w:val="28"/>
          <w:szCs w:val="28"/>
          <w:vertAlign w:val="superscript"/>
        </w:rPr>
        <w:t>3</w:t>
      </w:r>
      <w:r w:rsidRPr="00CE4CC3">
        <w:rPr>
          <w:sz w:val="28"/>
          <w:szCs w:val="28"/>
        </w:rPr>
        <w:t xml:space="preserve">, цена на электроэнергию </w:t>
      </w:r>
      <w:r w:rsidRPr="00CE4CC3">
        <w:rPr>
          <w:b/>
          <w:bCs/>
          <w:i/>
          <w:iCs/>
          <w:sz w:val="28"/>
          <w:szCs w:val="28"/>
        </w:rPr>
        <w:t>2,80</w:t>
      </w:r>
      <w:r w:rsidRPr="00CE4CC3">
        <w:rPr>
          <w:sz w:val="28"/>
          <w:szCs w:val="28"/>
        </w:rPr>
        <w:t xml:space="preserve"> руб./кВт*час, принята по факту 2020 года с учетом индексов Минэкономразвития России на 2021- 2022 гг. (104,0%), мощность по ВН (110 кВ и выше)  в сумме </w:t>
      </w:r>
      <w:r w:rsidRPr="00CE4CC3">
        <w:rPr>
          <w:b/>
          <w:i/>
          <w:iCs/>
          <w:sz w:val="28"/>
          <w:szCs w:val="28"/>
        </w:rPr>
        <w:t>1 840,25</w:t>
      </w:r>
      <w:r w:rsidRPr="00CE4CC3">
        <w:rPr>
          <w:sz w:val="28"/>
          <w:szCs w:val="28"/>
        </w:rPr>
        <w:t xml:space="preserve"> тыс. руб. (объем – </w:t>
      </w:r>
      <w:r w:rsidRPr="00CE4CC3">
        <w:rPr>
          <w:b/>
          <w:bCs/>
          <w:i/>
          <w:iCs/>
          <w:sz w:val="28"/>
          <w:szCs w:val="28"/>
        </w:rPr>
        <w:t>2,57</w:t>
      </w:r>
      <w:r w:rsidRPr="00CE4CC3">
        <w:rPr>
          <w:sz w:val="28"/>
          <w:szCs w:val="28"/>
        </w:rPr>
        <w:t xml:space="preserve"> МВт по факту 2 месяцев 2020 года, в пересчете на период регулирования, тариф – </w:t>
      </w:r>
      <w:r w:rsidRPr="00CE4CC3">
        <w:rPr>
          <w:b/>
          <w:bCs/>
          <w:i/>
          <w:iCs/>
          <w:sz w:val="28"/>
          <w:szCs w:val="28"/>
        </w:rPr>
        <w:t xml:space="preserve">714,94 </w:t>
      </w:r>
      <w:r w:rsidRPr="00CE4CC3">
        <w:rPr>
          <w:sz w:val="28"/>
          <w:szCs w:val="28"/>
        </w:rPr>
        <w:t>руб./кВт*мес. принята по факту 2020 года с учетом индексов Минэкономразвития России на 2021- 2022 гг. (104,0%).</w:t>
      </w:r>
    </w:p>
    <w:p w14:paraId="6F7EBE22" w14:textId="77777777" w:rsidR="00CE4CC3" w:rsidRPr="00CE4CC3" w:rsidRDefault="00CE4CC3" w:rsidP="00CE4CC3">
      <w:pPr>
        <w:autoSpaceDE w:val="0"/>
        <w:autoSpaceDN w:val="0"/>
        <w:adjustRightInd w:val="0"/>
        <w:ind w:firstLine="709"/>
        <w:jc w:val="both"/>
        <w:rPr>
          <w:color w:val="FF0000"/>
          <w:sz w:val="28"/>
          <w:szCs w:val="28"/>
        </w:rPr>
      </w:pPr>
    </w:p>
    <w:p w14:paraId="6C51188F" w14:textId="77777777" w:rsidR="00CE4CC3" w:rsidRPr="00CE4CC3" w:rsidRDefault="00CE4CC3" w:rsidP="00CE4CC3">
      <w:pPr>
        <w:autoSpaceDE w:val="0"/>
        <w:autoSpaceDN w:val="0"/>
        <w:adjustRightInd w:val="0"/>
        <w:ind w:firstLine="709"/>
        <w:jc w:val="both"/>
        <w:rPr>
          <w:sz w:val="28"/>
          <w:szCs w:val="28"/>
        </w:rPr>
      </w:pPr>
      <w:r w:rsidRPr="00CE4CC3">
        <w:rPr>
          <w:sz w:val="28"/>
          <w:szCs w:val="28"/>
        </w:rPr>
        <w:t xml:space="preserve">Уменьшение затрат по отношению к утвержденным регулирующим органом составило </w:t>
      </w:r>
      <w:r w:rsidRPr="00CE4CC3">
        <w:rPr>
          <w:b/>
          <w:bCs/>
          <w:i/>
          <w:iCs/>
          <w:sz w:val="28"/>
          <w:szCs w:val="28"/>
        </w:rPr>
        <w:t>2 332,91</w:t>
      </w:r>
      <w:r w:rsidRPr="00CE4CC3">
        <w:rPr>
          <w:sz w:val="28"/>
          <w:szCs w:val="28"/>
        </w:rPr>
        <w:t xml:space="preserve"> тыс. руб., отклонение в сторону уменьшения затрат от предложенных организацией составило </w:t>
      </w:r>
      <w:r w:rsidRPr="00CE4CC3">
        <w:rPr>
          <w:b/>
          <w:bCs/>
          <w:i/>
          <w:iCs/>
          <w:sz w:val="28"/>
          <w:szCs w:val="28"/>
        </w:rPr>
        <w:t>5 040,94</w:t>
      </w:r>
      <w:r w:rsidRPr="00CE4CC3">
        <w:rPr>
          <w:sz w:val="28"/>
          <w:szCs w:val="28"/>
        </w:rPr>
        <w:t xml:space="preserve"> тыс. руб.</w:t>
      </w:r>
    </w:p>
    <w:p w14:paraId="7E2809AD" w14:textId="77777777" w:rsidR="00CE4CC3" w:rsidRPr="00CE4CC3" w:rsidRDefault="00CE4CC3" w:rsidP="00CE4CC3">
      <w:pPr>
        <w:autoSpaceDE w:val="0"/>
        <w:autoSpaceDN w:val="0"/>
        <w:adjustRightInd w:val="0"/>
        <w:ind w:firstLine="576"/>
        <w:jc w:val="both"/>
        <w:rPr>
          <w:b/>
          <w:bCs/>
          <w:color w:val="FF0000"/>
          <w:sz w:val="28"/>
          <w:szCs w:val="28"/>
        </w:rPr>
      </w:pPr>
    </w:p>
    <w:p w14:paraId="6108290F" w14:textId="77777777" w:rsidR="00CE4CC3" w:rsidRPr="00CE4CC3" w:rsidRDefault="00CE4CC3" w:rsidP="00CE4CC3">
      <w:pPr>
        <w:tabs>
          <w:tab w:val="left" w:pos="859"/>
        </w:tabs>
        <w:autoSpaceDE w:val="0"/>
        <w:autoSpaceDN w:val="0"/>
        <w:adjustRightInd w:val="0"/>
        <w:jc w:val="center"/>
        <w:rPr>
          <w:b/>
          <w:bCs/>
          <w:sz w:val="32"/>
          <w:szCs w:val="32"/>
          <w:u w:val="single"/>
        </w:rPr>
      </w:pPr>
      <w:r w:rsidRPr="00CE4CC3">
        <w:rPr>
          <w:b/>
          <w:bCs/>
          <w:sz w:val="32"/>
          <w:szCs w:val="32"/>
          <w:u w:val="single"/>
        </w:rPr>
        <w:t>Неподконтрольные расходы</w:t>
      </w:r>
    </w:p>
    <w:p w14:paraId="111BFDFE" w14:textId="77777777" w:rsidR="00CE4CC3" w:rsidRPr="00CE4CC3" w:rsidRDefault="00CE4CC3" w:rsidP="00CE4CC3">
      <w:pPr>
        <w:tabs>
          <w:tab w:val="left" w:pos="859"/>
        </w:tabs>
        <w:autoSpaceDE w:val="0"/>
        <w:autoSpaceDN w:val="0"/>
        <w:adjustRightInd w:val="0"/>
        <w:ind w:firstLine="573"/>
        <w:jc w:val="center"/>
        <w:rPr>
          <w:b/>
          <w:bCs/>
          <w:sz w:val="28"/>
          <w:szCs w:val="28"/>
        </w:rPr>
      </w:pPr>
    </w:p>
    <w:p w14:paraId="79EBAF12" w14:textId="77777777" w:rsidR="00CE4CC3" w:rsidRPr="00CE4CC3" w:rsidRDefault="00CE4CC3" w:rsidP="00CE4CC3">
      <w:pPr>
        <w:widowControl w:val="0"/>
        <w:autoSpaceDE w:val="0"/>
        <w:autoSpaceDN w:val="0"/>
        <w:adjustRightInd w:val="0"/>
        <w:ind w:firstLine="540"/>
        <w:jc w:val="both"/>
        <w:rPr>
          <w:sz w:val="28"/>
          <w:szCs w:val="28"/>
        </w:rPr>
      </w:pPr>
      <w:r w:rsidRPr="00CE4CC3">
        <w:rPr>
          <w:sz w:val="28"/>
          <w:szCs w:val="28"/>
        </w:rPr>
        <w:t>Неподконтрольные расходы в соответствии с Методическими указаниями включают в себя:</w:t>
      </w:r>
    </w:p>
    <w:p w14:paraId="61A82F69" w14:textId="77777777" w:rsidR="00CE4CC3" w:rsidRPr="00CE4CC3" w:rsidRDefault="00CE4CC3" w:rsidP="00CE4CC3">
      <w:pPr>
        <w:autoSpaceDE w:val="0"/>
        <w:autoSpaceDN w:val="0"/>
        <w:adjustRightInd w:val="0"/>
        <w:ind w:firstLine="540"/>
        <w:jc w:val="both"/>
        <w:rPr>
          <w:sz w:val="28"/>
          <w:szCs w:val="28"/>
        </w:rPr>
      </w:pPr>
      <w:r w:rsidRPr="00CE4CC3">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0C2FC250" w14:textId="77777777" w:rsidR="00CE4CC3" w:rsidRPr="00CE4CC3" w:rsidRDefault="00CE4CC3" w:rsidP="00CE4CC3">
      <w:pPr>
        <w:autoSpaceDE w:val="0"/>
        <w:autoSpaceDN w:val="0"/>
        <w:adjustRightInd w:val="0"/>
        <w:ind w:firstLine="540"/>
        <w:jc w:val="both"/>
        <w:rPr>
          <w:sz w:val="28"/>
          <w:szCs w:val="28"/>
        </w:rPr>
      </w:pPr>
      <w:r w:rsidRPr="00CE4CC3">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1F3E3182" w14:textId="77777777" w:rsidR="00CE4CC3" w:rsidRPr="00CE4CC3" w:rsidRDefault="00CE4CC3" w:rsidP="00CE4CC3">
      <w:pPr>
        <w:autoSpaceDE w:val="0"/>
        <w:autoSpaceDN w:val="0"/>
        <w:adjustRightInd w:val="0"/>
        <w:ind w:firstLine="540"/>
        <w:jc w:val="both"/>
        <w:rPr>
          <w:sz w:val="28"/>
          <w:szCs w:val="28"/>
        </w:rPr>
      </w:pPr>
      <w:r w:rsidRPr="00CE4CC3">
        <w:rPr>
          <w:sz w:val="28"/>
          <w:szCs w:val="28"/>
        </w:rPr>
        <w:lastRenderedPageBreak/>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FFE15C7" w14:textId="77777777" w:rsidR="00CE4CC3" w:rsidRPr="00CE4CC3" w:rsidRDefault="00CE4CC3" w:rsidP="00CE4CC3">
      <w:pPr>
        <w:autoSpaceDE w:val="0"/>
        <w:autoSpaceDN w:val="0"/>
        <w:adjustRightInd w:val="0"/>
        <w:ind w:firstLine="540"/>
        <w:jc w:val="both"/>
        <w:rPr>
          <w:sz w:val="28"/>
          <w:szCs w:val="28"/>
        </w:rPr>
      </w:pPr>
      <w:r w:rsidRPr="00CE4CC3">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1964D0F" w14:textId="77777777" w:rsidR="00CE4CC3" w:rsidRPr="00CE4CC3" w:rsidRDefault="00CE4CC3" w:rsidP="00CE4CC3">
      <w:pPr>
        <w:autoSpaceDE w:val="0"/>
        <w:autoSpaceDN w:val="0"/>
        <w:adjustRightInd w:val="0"/>
        <w:ind w:firstLine="540"/>
        <w:jc w:val="both"/>
        <w:rPr>
          <w:sz w:val="28"/>
          <w:szCs w:val="28"/>
        </w:rPr>
      </w:pPr>
      <w:r w:rsidRPr="00CE4CC3">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E170327" w14:textId="77777777" w:rsidR="00CE4CC3" w:rsidRPr="00CE4CC3" w:rsidRDefault="00CE4CC3" w:rsidP="00CE4CC3">
      <w:pPr>
        <w:autoSpaceDE w:val="0"/>
        <w:autoSpaceDN w:val="0"/>
        <w:adjustRightInd w:val="0"/>
        <w:ind w:firstLine="540"/>
        <w:jc w:val="both"/>
        <w:rPr>
          <w:sz w:val="28"/>
          <w:szCs w:val="28"/>
        </w:rPr>
      </w:pPr>
      <w:r w:rsidRPr="00CE4CC3">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13E0CCAE" w14:textId="77777777" w:rsidR="00CE4CC3" w:rsidRPr="00CE4CC3" w:rsidRDefault="00CE4CC3" w:rsidP="00CE4CC3">
      <w:pPr>
        <w:autoSpaceDE w:val="0"/>
        <w:autoSpaceDN w:val="0"/>
        <w:adjustRightInd w:val="0"/>
        <w:ind w:firstLine="540"/>
        <w:jc w:val="both"/>
        <w:rPr>
          <w:sz w:val="28"/>
          <w:szCs w:val="28"/>
        </w:rPr>
      </w:pPr>
      <w:r w:rsidRPr="00CE4CC3">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218FD10" w14:textId="77777777" w:rsidR="00CE4CC3" w:rsidRPr="00CE4CC3" w:rsidRDefault="00CE4CC3" w:rsidP="00CE4CC3">
      <w:pPr>
        <w:autoSpaceDE w:val="0"/>
        <w:autoSpaceDN w:val="0"/>
        <w:adjustRightInd w:val="0"/>
        <w:ind w:firstLine="540"/>
        <w:jc w:val="both"/>
        <w:rPr>
          <w:sz w:val="28"/>
          <w:szCs w:val="28"/>
        </w:rPr>
      </w:pPr>
      <w:r w:rsidRPr="00CE4CC3">
        <w:rPr>
          <w:sz w:val="28"/>
          <w:szCs w:val="28"/>
        </w:rPr>
        <w:t>8) расходы на концессионную плату;</w:t>
      </w:r>
    </w:p>
    <w:p w14:paraId="03B11E17" w14:textId="77777777" w:rsidR="00CE4CC3" w:rsidRPr="00CE4CC3" w:rsidRDefault="00CE4CC3" w:rsidP="00CE4CC3">
      <w:pPr>
        <w:autoSpaceDE w:val="0"/>
        <w:autoSpaceDN w:val="0"/>
        <w:adjustRightInd w:val="0"/>
        <w:ind w:firstLine="540"/>
        <w:jc w:val="both"/>
        <w:rPr>
          <w:sz w:val="28"/>
          <w:szCs w:val="28"/>
        </w:rPr>
      </w:pPr>
      <w:r w:rsidRPr="00CE4CC3">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CDC1293" w14:textId="77777777" w:rsidR="00CE4CC3" w:rsidRPr="00CE4CC3" w:rsidRDefault="00CE4CC3" w:rsidP="00CE4CC3">
      <w:pPr>
        <w:autoSpaceDE w:val="0"/>
        <w:autoSpaceDN w:val="0"/>
        <w:adjustRightInd w:val="0"/>
        <w:ind w:firstLine="284"/>
        <w:jc w:val="both"/>
        <w:rPr>
          <w:b/>
          <w:bCs/>
          <w:sz w:val="28"/>
          <w:szCs w:val="28"/>
        </w:rPr>
      </w:pPr>
      <w:r w:rsidRPr="00CE4CC3">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1C17069" w14:textId="77777777" w:rsidR="00CE4CC3" w:rsidRPr="00CE4CC3" w:rsidRDefault="00CE4CC3" w:rsidP="00CE4CC3">
      <w:pPr>
        <w:tabs>
          <w:tab w:val="left" w:pos="859"/>
        </w:tabs>
        <w:autoSpaceDE w:val="0"/>
        <w:autoSpaceDN w:val="0"/>
        <w:adjustRightInd w:val="0"/>
        <w:ind w:firstLine="573"/>
        <w:jc w:val="both"/>
        <w:rPr>
          <w:sz w:val="28"/>
          <w:szCs w:val="28"/>
        </w:rPr>
      </w:pPr>
      <w:r w:rsidRPr="00CE4CC3">
        <w:rPr>
          <w:bCs/>
          <w:sz w:val="28"/>
          <w:szCs w:val="28"/>
        </w:rPr>
        <w:t xml:space="preserve">Неподконтрольные расходы </w:t>
      </w:r>
      <w:r w:rsidRPr="00CE4CC3">
        <w:rPr>
          <w:sz w:val="28"/>
          <w:szCs w:val="28"/>
        </w:rPr>
        <w:t>АО «Славино»</w:t>
      </w:r>
      <w:r w:rsidRPr="00CE4CC3">
        <w:rPr>
          <w:b/>
          <w:bCs/>
          <w:sz w:val="28"/>
          <w:szCs w:val="28"/>
        </w:rPr>
        <w:t xml:space="preserve"> </w:t>
      </w:r>
      <w:r w:rsidRPr="00CE4CC3">
        <w:rPr>
          <w:sz w:val="28"/>
          <w:szCs w:val="28"/>
        </w:rPr>
        <w:t xml:space="preserve">утверждены регулирующим органом на 2022 год в размере </w:t>
      </w:r>
      <w:r w:rsidRPr="00CE4CC3">
        <w:rPr>
          <w:b/>
          <w:bCs/>
          <w:i/>
          <w:iCs/>
          <w:sz w:val="28"/>
          <w:szCs w:val="28"/>
        </w:rPr>
        <w:t>2 589,82</w:t>
      </w:r>
      <w:r w:rsidRPr="00CE4CC3">
        <w:rPr>
          <w:sz w:val="28"/>
          <w:szCs w:val="28"/>
        </w:rPr>
        <w:t xml:space="preserve"> тыс. руб. </w:t>
      </w:r>
    </w:p>
    <w:p w14:paraId="55025245" w14:textId="77777777" w:rsidR="00CE4CC3" w:rsidRPr="00CE4CC3" w:rsidRDefault="00CE4CC3" w:rsidP="00CE4CC3">
      <w:pPr>
        <w:tabs>
          <w:tab w:val="left" w:pos="859"/>
        </w:tabs>
        <w:autoSpaceDE w:val="0"/>
        <w:autoSpaceDN w:val="0"/>
        <w:adjustRightInd w:val="0"/>
        <w:ind w:firstLine="573"/>
        <w:jc w:val="both"/>
        <w:rPr>
          <w:sz w:val="28"/>
          <w:szCs w:val="28"/>
        </w:rPr>
      </w:pPr>
      <w:r w:rsidRPr="00CE4CC3">
        <w:rPr>
          <w:sz w:val="28"/>
          <w:szCs w:val="28"/>
        </w:rPr>
        <w:lastRenderedPageBreak/>
        <w:t xml:space="preserve">Организацией неподконтрольные расходы в целях корректировки предложены в размере </w:t>
      </w:r>
      <w:r w:rsidRPr="00CE4CC3">
        <w:rPr>
          <w:b/>
          <w:bCs/>
          <w:i/>
          <w:iCs/>
          <w:sz w:val="28"/>
          <w:szCs w:val="28"/>
        </w:rPr>
        <w:t>3 502,47</w:t>
      </w:r>
      <w:r w:rsidRPr="00CE4CC3">
        <w:rPr>
          <w:sz w:val="28"/>
          <w:szCs w:val="28"/>
        </w:rPr>
        <w:t xml:space="preserve"> тыс. руб.</w:t>
      </w:r>
    </w:p>
    <w:p w14:paraId="551B1102" w14:textId="77777777" w:rsidR="00CE4CC3" w:rsidRPr="00CE4CC3" w:rsidRDefault="00CE4CC3" w:rsidP="00CE4CC3">
      <w:pPr>
        <w:tabs>
          <w:tab w:val="left" w:pos="859"/>
        </w:tabs>
        <w:autoSpaceDE w:val="0"/>
        <w:autoSpaceDN w:val="0"/>
        <w:adjustRightInd w:val="0"/>
        <w:ind w:firstLine="573"/>
        <w:jc w:val="both"/>
        <w:rPr>
          <w:sz w:val="28"/>
          <w:szCs w:val="28"/>
        </w:rPr>
      </w:pPr>
      <w:r w:rsidRPr="00CE4CC3">
        <w:rPr>
          <w:sz w:val="28"/>
          <w:szCs w:val="28"/>
        </w:rPr>
        <w:t xml:space="preserve"> В процессе экспертизы определены расходы в сумме </w:t>
      </w:r>
      <w:r w:rsidRPr="00CE4CC3">
        <w:rPr>
          <w:b/>
          <w:bCs/>
          <w:i/>
          <w:iCs/>
          <w:sz w:val="28"/>
          <w:szCs w:val="28"/>
        </w:rPr>
        <w:t xml:space="preserve">1 767,98 </w:t>
      </w:r>
      <w:r w:rsidRPr="00CE4CC3">
        <w:rPr>
          <w:sz w:val="28"/>
          <w:szCs w:val="28"/>
        </w:rPr>
        <w:t xml:space="preserve">тыс. руб., (уменьшение затрат по отношению к утвержденным составило </w:t>
      </w:r>
      <w:r w:rsidRPr="00CE4CC3">
        <w:rPr>
          <w:b/>
          <w:bCs/>
          <w:i/>
          <w:iCs/>
          <w:sz w:val="28"/>
          <w:szCs w:val="28"/>
        </w:rPr>
        <w:t xml:space="preserve">821,84 </w:t>
      </w:r>
      <w:r w:rsidRPr="00CE4CC3">
        <w:rPr>
          <w:sz w:val="28"/>
          <w:szCs w:val="28"/>
        </w:rPr>
        <w:t xml:space="preserve">тыс. руб., отклонение в сторону уменьшения затрат от предложенных организацией составило </w:t>
      </w:r>
      <w:r w:rsidRPr="00CE4CC3">
        <w:rPr>
          <w:b/>
          <w:bCs/>
          <w:i/>
          <w:iCs/>
          <w:sz w:val="28"/>
          <w:szCs w:val="28"/>
        </w:rPr>
        <w:t xml:space="preserve">1 734,49 </w:t>
      </w:r>
      <w:r w:rsidRPr="00CE4CC3">
        <w:rPr>
          <w:sz w:val="28"/>
          <w:szCs w:val="28"/>
        </w:rPr>
        <w:t>тыс. руб.), в том числе:</w:t>
      </w:r>
    </w:p>
    <w:p w14:paraId="0A6861CE" w14:textId="77777777" w:rsidR="00CE4CC3" w:rsidRPr="00CE4CC3" w:rsidRDefault="00CE4CC3" w:rsidP="00CE4CC3">
      <w:pPr>
        <w:tabs>
          <w:tab w:val="left" w:pos="998"/>
        </w:tabs>
        <w:autoSpaceDE w:val="0"/>
        <w:autoSpaceDN w:val="0"/>
        <w:adjustRightInd w:val="0"/>
        <w:ind w:firstLine="709"/>
        <w:jc w:val="both"/>
        <w:rPr>
          <w:sz w:val="28"/>
          <w:szCs w:val="28"/>
        </w:rPr>
      </w:pPr>
      <w:r w:rsidRPr="00CE4CC3">
        <w:rPr>
          <w:sz w:val="28"/>
          <w:szCs w:val="28"/>
        </w:rPr>
        <w:t xml:space="preserve">По статье </w:t>
      </w:r>
      <w:r w:rsidRPr="00CE4CC3">
        <w:rPr>
          <w:b/>
          <w:bCs/>
          <w:sz w:val="28"/>
          <w:szCs w:val="28"/>
        </w:rPr>
        <w:t xml:space="preserve">«Затраты на покупную тепловую энергию» </w:t>
      </w:r>
      <w:r w:rsidRPr="00CE4CC3">
        <w:rPr>
          <w:sz w:val="28"/>
          <w:szCs w:val="28"/>
        </w:rPr>
        <w:t>поставщиком тепловой энергии в соответствии с договором от 01.01.2011 г. № 23/11 является ООО СПК «Чистогорский». В качестве подтверждающих документов представлен отчет по проводкам за 2020 год по вышеуказанному договору и акты, а также акты фактического потребления тепла по цехам                     АО «Славино» за 2020 год.</w:t>
      </w:r>
    </w:p>
    <w:p w14:paraId="617CDAC6" w14:textId="77777777" w:rsidR="00CE4CC3" w:rsidRPr="00CE4CC3" w:rsidRDefault="00CE4CC3" w:rsidP="00CE4CC3">
      <w:pPr>
        <w:widowControl w:val="0"/>
        <w:autoSpaceDE w:val="0"/>
        <w:autoSpaceDN w:val="0"/>
        <w:adjustRightInd w:val="0"/>
        <w:ind w:firstLine="709"/>
        <w:jc w:val="both"/>
        <w:rPr>
          <w:bCs/>
          <w:sz w:val="28"/>
          <w:szCs w:val="28"/>
        </w:rPr>
      </w:pPr>
      <w:r w:rsidRPr="00CE4CC3">
        <w:rPr>
          <w:bCs/>
          <w:sz w:val="28"/>
          <w:szCs w:val="28"/>
        </w:rPr>
        <w:t>Конкурсные процедуры при заключении вышеуказанного договора не проводились.</w:t>
      </w:r>
    </w:p>
    <w:p w14:paraId="0DE1CDF3" w14:textId="77777777" w:rsidR="00CE4CC3" w:rsidRPr="00CE4CC3" w:rsidRDefault="00CE4CC3" w:rsidP="00CE4CC3">
      <w:pPr>
        <w:tabs>
          <w:tab w:val="left" w:pos="998"/>
        </w:tabs>
        <w:autoSpaceDE w:val="0"/>
        <w:autoSpaceDN w:val="0"/>
        <w:adjustRightInd w:val="0"/>
        <w:ind w:firstLine="576"/>
        <w:jc w:val="both"/>
        <w:rPr>
          <w:sz w:val="28"/>
          <w:szCs w:val="28"/>
        </w:rPr>
      </w:pPr>
      <w:r w:rsidRPr="00CE4CC3">
        <w:rPr>
          <w:bCs/>
          <w:sz w:val="28"/>
          <w:szCs w:val="28"/>
        </w:rPr>
        <w:t>Регулирующим органом</w:t>
      </w:r>
      <w:r w:rsidRPr="00CE4CC3">
        <w:rPr>
          <w:sz w:val="28"/>
          <w:szCs w:val="28"/>
        </w:rPr>
        <w:t xml:space="preserve"> утверждены расходы на 2022 год в размере </w:t>
      </w:r>
      <w:r w:rsidRPr="00CE4CC3">
        <w:rPr>
          <w:b/>
          <w:bCs/>
          <w:i/>
          <w:iCs/>
          <w:sz w:val="28"/>
          <w:szCs w:val="28"/>
        </w:rPr>
        <w:t>852,30</w:t>
      </w:r>
      <w:r w:rsidRPr="00CE4CC3">
        <w:rPr>
          <w:sz w:val="28"/>
          <w:szCs w:val="28"/>
        </w:rPr>
        <w:t xml:space="preserve"> тыс. руб., организацией в целях корректировки предложены расходы в размере </w:t>
      </w:r>
      <w:r w:rsidRPr="00CE4CC3">
        <w:rPr>
          <w:b/>
          <w:bCs/>
          <w:i/>
          <w:iCs/>
          <w:sz w:val="28"/>
          <w:szCs w:val="28"/>
        </w:rPr>
        <w:t>732,88</w:t>
      </w:r>
      <w:r w:rsidRPr="00CE4CC3">
        <w:rPr>
          <w:sz w:val="28"/>
          <w:szCs w:val="28"/>
        </w:rPr>
        <w:t xml:space="preserve"> тыс. руб., в процессе экспертизы определены расходы в сумме </w:t>
      </w:r>
      <w:r w:rsidRPr="00CE4CC3">
        <w:rPr>
          <w:b/>
          <w:bCs/>
          <w:i/>
          <w:iCs/>
          <w:sz w:val="28"/>
          <w:szCs w:val="28"/>
        </w:rPr>
        <w:t xml:space="preserve">379,29 </w:t>
      </w:r>
      <w:r w:rsidRPr="00CE4CC3">
        <w:rPr>
          <w:sz w:val="28"/>
          <w:szCs w:val="28"/>
        </w:rPr>
        <w:t>тыс. руб. рассчитаны по потреблению 2020 года и тарифам согласно постановлению РЭК Кузбасса № 330 от 10.11.2020 (Таблица 2).</w:t>
      </w:r>
    </w:p>
    <w:p w14:paraId="2AA6ABF6" w14:textId="77777777" w:rsidR="00CE4CC3" w:rsidRPr="00CE4CC3" w:rsidRDefault="00CE4CC3" w:rsidP="00CE4CC3">
      <w:pPr>
        <w:tabs>
          <w:tab w:val="left" w:pos="998"/>
        </w:tabs>
        <w:autoSpaceDE w:val="0"/>
        <w:autoSpaceDN w:val="0"/>
        <w:adjustRightInd w:val="0"/>
        <w:ind w:firstLine="576"/>
        <w:jc w:val="both"/>
        <w:rPr>
          <w:sz w:val="28"/>
          <w:szCs w:val="28"/>
        </w:rPr>
      </w:pPr>
      <w:r w:rsidRPr="00CE4CC3">
        <w:rPr>
          <w:sz w:val="28"/>
          <w:szCs w:val="28"/>
        </w:rPr>
        <w:t xml:space="preserve">Снижение затрат по отношению к утвержденным составило </w:t>
      </w:r>
      <w:r w:rsidRPr="00CE4CC3">
        <w:rPr>
          <w:b/>
          <w:bCs/>
          <w:i/>
          <w:iCs/>
          <w:sz w:val="28"/>
          <w:szCs w:val="28"/>
        </w:rPr>
        <w:t>473,01</w:t>
      </w:r>
      <w:r w:rsidRPr="00CE4CC3">
        <w:rPr>
          <w:sz w:val="28"/>
          <w:szCs w:val="28"/>
        </w:rPr>
        <w:t xml:space="preserve"> тыс. руб., отклонение в сторону уменьшения затрат от предложенных организацией составило </w:t>
      </w:r>
      <w:r w:rsidRPr="00CE4CC3">
        <w:rPr>
          <w:b/>
          <w:bCs/>
          <w:i/>
          <w:iCs/>
          <w:sz w:val="28"/>
          <w:szCs w:val="28"/>
        </w:rPr>
        <w:t>353,59</w:t>
      </w:r>
      <w:r w:rsidRPr="00CE4CC3">
        <w:rPr>
          <w:sz w:val="28"/>
          <w:szCs w:val="28"/>
        </w:rPr>
        <w:t xml:space="preserve"> тыс. руб.</w:t>
      </w:r>
    </w:p>
    <w:p w14:paraId="571FB72F" w14:textId="77777777" w:rsidR="00CE4CC3" w:rsidRPr="00CE4CC3" w:rsidRDefault="00CE4CC3" w:rsidP="00CE4CC3">
      <w:pPr>
        <w:tabs>
          <w:tab w:val="left" w:pos="998"/>
        </w:tabs>
        <w:autoSpaceDE w:val="0"/>
        <w:autoSpaceDN w:val="0"/>
        <w:adjustRightInd w:val="0"/>
        <w:ind w:firstLine="576"/>
        <w:jc w:val="right"/>
        <w:rPr>
          <w:sz w:val="28"/>
          <w:szCs w:val="28"/>
        </w:rPr>
      </w:pPr>
    </w:p>
    <w:p w14:paraId="76C37677" w14:textId="77777777" w:rsidR="00CE4CC3" w:rsidRPr="00CE4CC3" w:rsidRDefault="00CE4CC3" w:rsidP="00CE4CC3">
      <w:pPr>
        <w:tabs>
          <w:tab w:val="left" w:pos="998"/>
        </w:tabs>
        <w:autoSpaceDE w:val="0"/>
        <w:autoSpaceDN w:val="0"/>
        <w:adjustRightInd w:val="0"/>
        <w:ind w:firstLine="576"/>
        <w:jc w:val="right"/>
        <w:rPr>
          <w:sz w:val="28"/>
          <w:szCs w:val="28"/>
        </w:rPr>
      </w:pPr>
      <w:r w:rsidRPr="00CE4CC3">
        <w:rPr>
          <w:sz w:val="28"/>
          <w:szCs w:val="28"/>
        </w:rPr>
        <w:t>Таблица 2</w:t>
      </w:r>
    </w:p>
    <w:p w14:paraId="43A49EC1" w14:textId="77777777" w:rsidR="00CE4CC3" w:rsidRPr="00CE4CC3" w:rsidRDefault="00CE4CC3" w:rsidP="00CE4CC3">
      <w:pPr>
        <w:tabs>
          <w:tab w:val="left" w:pos="998"/>
        </w:tabs>
        <w:autoSpaceDE w:val="0"/>
        <w:autoSpaceDN w:val="0"/>
        <w:adjustRightInd w:val="0"/>
        <w:ind w:firstLine="576"/>
        <w:jc w:val="both"/>
        <w:rPr>
          <w:sz w:val="28"/>
          <w:szCs w:val="28"/>
        </w:rPr>
      </w:pPr>
    </w:p>
    <w:p w14:paraId="1D6B1EC4" w14:textId="77777777" w:rsidR="00CE4CC3" w:rsidRPr="00CE4CC3" w:rsidRDefault="00CE4CC3" w:rsidP="00CE4CC3">
      <w:pPr>
        <w:tabs>
          <w:tab w:val="left" w:pos="998"/>
        </w:tabs>
        <w:autoSpaceDE w:val="0"/>
        <w:autoSpaceDN w:val="0"/>
        <w:adjustRightInd w:val="0"/>
        <w:ind w:firstLine="576"/>
        <w:jc w:val="center"/>
        <w:rPr>
          <w:sz w:val="28"/>
          <w:szCs w:val="28"/>
        </w:rPr>
      </w:pPr>
      <w:r w:rsidRPr="00CE4CC3">
        <w:rPr>
          <w:noProof/>
        </w:rPr>
        <w:drawing>
          <wp:inline distT="0" distB="0" distL="0" distR="0" wp14:anchorId="4DAAD41E" wp14:editId="2D986761">
            <wp:extent cx="2524125" cy="962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24125" cy="962025"/>
                    </a:xfrm>
                    <a:prstGeom prst="rect">
                      <a:avLst/>
                    </a:prstGeom>
                    <a:noFill/>
                    <a:ln>
                      <a:noFill/>
                    </a:ln>
                  </pic:spPr>
                </pic:pic>
              </a:graphicData>
            </a:graphic>
          </wp:inline>
        </w:drawing>
      </w:r>
    </w:p>
    <w:p w14:paraId="31881813" w14:textId="77777777" w:rsidR="00CE4CC3" w:rsidRPr="00CE4CC3" w:rsidRDefault="00CE4CC3" w:rsidP="00CE4CC3">
      <w:pPr>
        <w:tabs>
          <w:tab w:val="left" w:pos="998"/>
        </w:tabs>
        <w:autoSpaceDE w:val="0"/>
        <w:autoSpaceDN w:val="0"/>
        <w:adjustRightInd w:val="0"/>
        <w:ind w:firstLine="576"/>
        <w:jc w:val="center"/>
        <w:rPr>
          <w:color w:val="FF0000"/>
          <w:sz w:val="28"/>
          <w:szCs w:val="28"/>
        </w:rPr>
      </w:pPr>
    </w:p>
    <w:p w14:paraId="4D1066B2" w14:textId="77777777" w:rsidR="00CE4CC3" w:rsidRPr="00CE4CC3" w:rsidRDefault="00CE4CC3" w:rsidP="00CE4CC3">
      <w:pPr>
        <w:tabs>
          <w:tab w:val="left" w:pos="998"/>
        </w:tabs>
        <w:autoSpaceDE w:val="0"/>
        <w:autoSpaceDN w:val="0"/>
        <w:adjustRightInd w:val="0"/>
        <w:ind w:firstLine="709"/>
        <w:jc w:val="both"/>
        <w:rPr>
          <w:sz w:val="28"/>
          <w:szCs w:val="28"/>
        </w:rPr>
      </w:pPr>
      <w:r w:rsidRPr="00CE4CC3">
        <w:rPr>
          <w:sz w:val="28"/>
          <w:szCs w:val="28"/>
        </w:rPr>
        <w:t xml:space="preserve">По статье </w:t>
      </w:r>
      <w:r w:rsidRPr="00CE4CC3">
        <w:rPr>
          <w:b/>
          <w:bCs/>
          <w:sz w:val="28"/>
          <w:szCs w:val="28"/>
        </w:rPr>
        <w:t xml:space="preserve">«Затраты на покупную холодную воду» </w:t>
      </w:r>
      <w:r w:rsidRPr="00CE4CC3">
        <w:rPr>
          <w:bCs/>
          <w:sz w:val="28"/>
          <w:szCs w:val="28"/>
        </w:rPr>
        <w:t>регулирующим органом</w:t>
      </w:r>
      <w:r w:rsidRPr="00CE4CC3">
        <w:rPr>
          <w:sz w:val="28"/>
          <w:szCs w:val="28"/>
        </w:rPr>
        <w:t xml:space="preserve"> расходы на 2022 год не утверждены, организацией в целях корректировки предложены расходы в размере </w:t>
      </w:r>
      <w:r w:rsidRPr="00CE4CC3">
        <w:rPr>
          <w:b/>
          <w:bCs/>
          <w:i/>
          <w:iCs/>
          <w:sz w:val="28"/>
          <w:szCs w:val="28"/>
        </w:rPr>
        <w:t>488,42</w:t>
      </w:r>
      <w:r w:rsidRPr="00CE4CC3">
        <w:rPr>
          <w:sz w:val="28"/>
          <w:szCs w:val="28"/>
        </w:rPr>
        <w:t xml:space="preserve"> тыс. руб. (объем </w:t>
      </w:r>
      <w:r w:rsidRPr="00CE4CC3">
        <w:rPr>
          <w:b/>
          <w:i/>
          <w:sz w:val="28"/>
          <w:szCs w:val="28"/>
        </w:rPr>
        <w:t>29 800</w:t>
      </w:r>
      <w:r w:rsidRPr="00CE4CC3">
        <w:rPr>
          <w:sz w:val="28"/>
          <w:szCs w:val="28"/>
        </w:rPr>
        <w:t xml:space="preserve"> м3, тариф покупки </w:t>
      </w:r>
      <w:r w:rsidRPr="00CE4CC3">
        <w:rPr>
          <w:b/>
          <w:i/>
          <w:sz w:val="28"/>
          <w:szCs w:val="28"/>
        </w:rPr>
        <w:t>16,39</w:t>
      </w:r>
      <w:r w:rsidRPr="00CE4CC3">
        <w:rPr>
          <w:sz w:val="28"/>
          <w:szCs w:val="28"/>
        </w:rPr>
        <w:t xml:space="preserve"> руб./м</w:t>
      </w:r>
      <w:r w:rsidRPr="00CE4CC3">
        <w:rPr>
          <w:sz w:val="28"/>
          <w:szCs w:val="28"/>
          <w:vertAlign w:val="superscript"/>
        </w:rPr>
        <w:t>3</w:t>
      </w:r>
      <w:r w:rsidRPr="00CE4CC3">
        <w:rPr>
          <w:sz w:val="28"/>
          <w:szCs w:val="28"/>
        </w:rPr>
        <w:t>), в процессе экспертизы данные расходы не приняты, так как признаны экономически не обоснованными (данная вода поднимается организацией самостоятельно и используется на нужды предприятия).</w:t>
      </w:r>
    </w:p>
    <w:p w14:paraId="094093AF" w14:textId="77777777" w:rsidR="00CE4CC3" w:rsidRPr="00CE4CC3" w:rsidRDefault="00CE4CC3" w:rsidP="00CE4CC3">
      <w:pPr>
        <w:tabs>
          <w:tab w:val="left" w:pos="998"/>
        </w:tabs>
        <w:autoSpaceDE w:val="0"/>
        <w:autoSpaceDN w:val="0"/>
        <w:adjustRightInd w:val="0"/>
        <w:ind w:firstLine="576"/>
        <w:jc w:val="both"/>
        <w:rPr>
          <w:sz w:val="28"/>
          <w:szCs w:val="28"/>
        </w:rPr>
      </w:pPr>
      <w:r w:rsidRPr="00CE4CC3">
        <w:rPr>
          <w:sz w:val="28"/>
          <w:szCs w:val="28"/>
        </w:rPr>
        <w:t xml:space="preserve">Затраты по отношению к утвержденным остались неизменными, отклонение в сторону уменьшения затрат от предложенных организацией составило </w:t>
      </w:r>
      <w:r w:rsidRPr="00CE4CC3">
        <w:rPr>
          <w:b/>
          <w:bCs/>
          <w:i/>
          <w:iCs/>
          <w:sz w:val="28"/>
          <w:szCs w:val="28"/>
        </w:rPr>
        <w:t>488,42</w:t>
      </w:r>
      <w:r w:rsidRPr="00CE4CC3">
        <w:rPr>
          <w:sz w:val="28"/>
          <w:szCs w:val="28"/>
        </w:rPr>
        <w:t xml:space="preserve"> тыс. руб.</w:t>
      </w:r>
    </w:p>
    <w:p w14:paraId="0D6E4BF6" w14:textId="77777777" w:rsidR="00CE4CC3" w:rsidRPr="00CE4CC3" w:rsidRDefault="00CE4CC3" w:rsidP="00CE4CC3">
      <w:pPr>
        <w:tabs>
          <w:tab w:val="left" w:pos="998"/>
        </w:tabs>
        <w:autoSpaceDE w:val="0"/>
        <w:autoSpaceDN w:val="0"/>
        <w:adjustRightInd w:val="0"/>
        <w:ind w:firstLine="576"/>
        <w:jc w:val="center"/>
        <w:rPr>
          <w:color w:val="FF0000"/>
          <w:sz w:val="28"/>
          <w:szCs w:val="28"/>
        </w:rPr>
      </w:pPr>
    </w:p>
    <w:p w14:paraId="5B64D65C" w14:textId="77777777" w:rsidR="00CE4CC3" w:rsidRPr="00CE4CC3" w:rsidRDefault="00CE4CC3" w:rsidP="00CE4CC3">
      <w:pPr>
        <w:tabs>
          <w:tab w:val="left" w:pos="998"/>
        </w:tabs>
        <w:autoSpaceDE w:val="0"/>
        <w:autoSpaceDN w:val="0"/>
        <w:adjustRightInd w:val="0"/>
        <w:ind w:firstLine="576"/>
        <w:jc w:val="both"/>
        <w:rPr>
          <w:b/>
          <w:bCs/>
          <w:sz w:val="28"/>
          <w:szCs w:val="28"/>
        </w:rPr>
      </w:pPr>
      <w:bookmarkStart w:id="10" w:name="_Hlk5279957"/>
      <w:r w:rsidRPr="00CE4CC3">
        <w:rPr>
          <w:sz w:val="28"/>
          <w:szCs w:val="28"/>
        </w:rPr>
        <w:t xml:space="preserve">По статье </w:t>
      </w:r>
      <w:r w:rsidRPr="00CE4CC3">
        <w:rPr>
          <w:b/>
          <w:bCs/>
          <w:sz w:val="28"/>
          <w:szCs w:val="28"/>
        </w:rPr>
        <w:t>«Расходы, связанные с оплатой налогов и сборов».</w:t>
      </w:r>
    </w:p>
    <w:p w14:paraId="468077E4" w14:textId="77777777" w:rsidR="00CE4CC3" w:rsidRPr="00CE4CC3" w:rsidRDefault="00CE4CC3" w:rsidP="00CE4CC3">
      <w:pPr>
        <w:widowControl w:val="0"/>
        <w:autoSpaceDE w:val="0"/>
        <w:autoSpaceDN w:val="0"/>
        <w:adjustRightInd w:val="0"/>
        <w:ind w:firstLine="567"/>
        <w:jc w:val="both"/>
        <w:rPr>
          <w:sz w:val="28"/>
          <w:szCs w:val="28"/>
        </w:rPr>
      </w:pPr>
      <w:r w:rsidRPr="00CE4CC3">
        <w:rPr>
          <w:sz w:val="28"/>
          <w:szCs w:val="28"/>
        </w:rPr>
        <w:t xml:space="preserve">При определении размера расходов, связанных с уплатой налогов и </w:t>
      </w:r>
      <w:r w:rsidRPr="00CE4CC3">
        <w:rPr>
          <w:sz w:val="28"/>
          <w:szCs w:val="28"/>
        </w:rPr>
        <w:lastRenderedPageBreak/>
        <w:t>сборов, учитываются:</w:t>
      </w:r>
    </w:p>
    <w:p w14:paraId="498431F4" w14:textId="77777777" w:rsidR="00CE4CC3" w:rsidRPr="00CE4CC3" w:rsidRDefault="00CE4CC3" w:rsidP="00CE4CC3">
      <w:pPr>
        <w:widowControl w:val="0"/>
        <w:autoSpaceDE w:val="0"/>
        <w:autoSpaceDN w:val="0"/>
        <w:adjustRightInd w:val="0"/>
        <w:ind w:firstLine="540"/>
        <w:jc w:val="both"/>
        <w:rPr>
          <w:sz w:val="28"/>
          <w:szCs w:val="28"/>
        </w:rPr>
      </w:pPr>
      <w:r w:rsidRPr="00CE4CC3">
        <w:rPr>
          <w:sz w:val="28"/>
          <w:szCs w:val="28"/>
        </w:rPr>
        <w:t>налог на прибыль;</w:t>
      </w:r>
    </w:p>
    <w:p w14:paraId="6F7D4C75" w14:textId="77777777" w:rsidR="00CE4CC3" w:rsidRPr="00CE4CC3" w:rsidRDefault="00CE4CC3" w:rsidP="00CE4CC3">
      <w:pPr>
        <w:widowControl w:val="0"/>
        <w:autoSpaceDE w:val="0"/>
        <w:autoSpaceDN w:val="0"/>
        <w:adjustRightInd w:val="0"/>
        <w:ind w:firstLine="540"/>
        <w:jc w:val="both"/>
        <w:rPr>
          <w:sz w:val="28"/>
          <w:szCs w:val="28"/>
        </w:rPr>
      </w:pPr>
      <w:r w:rsidRPr="00CE4CC3">
        <w:rPr>
          <w:sz w:val="28"/>
          <w:szCs w:val="28"/>
        </w:rPr>
        <w:t>налог на имущество организаций;</w:t>
      </w:r>
    </w:p>
    <w:p w14:paraId="34EB1725" w14:textId="77777777" w:rsidR="00CE4CC3" w:rsidRPr="00CE4CC3" w:rsidRDefault="00CE4CC3" w:rsidP="00CE4CC3">
      <w:pPr>
        <w:widowControl w:val="0"/>
        <w:autoSpaceDE w:val="0"/>
        <w:autoSpaceDN w:val="0"/>
        <w:adjustRightInd w:val="0"/>
        <w:ind w:firstLine="540"/>
        <w:jc w:val="both"/>
        <w:rPr>
          <w:sz w:val="28"/>
          <w:szCs w:val="28"/>
        </w:rPr>
      </w:pPr>
      <w:r w:rsidRPr="00CE4CC3">
        <w:rPr>
          <w:sz w:val="28"/>
          <w:szCs w:val="28"/>
        </w:rPr>
        <w:t>земельный налог;</w:t>
      </w:r>
    </w:p>
    <w:p w14:paraId="39E3BCFC" w14:textId="77777777" w:rsidR="00CE4CC3" w:rsidRPr="00CE4CC3" w:rsidRDefault="00CE4CC3" w:rsidP="00CE4CC3">
      <w:pPr>
        <w:widowControl w:val="0"/>
        <w:autoSpaceDE w:val="0"/>
        <w:autoSpaceDN w:val="0"/>
        <w:adjustRightInd w:val="0"/>
        <w:ind w:firstLine="540"/>
        <w:jc w:val="both"/>
        <w:rPr>
          <w:sz w:val="28"/>
          <w:szCs w:val="28"/>
        </w:rPr>
      </w:pPr>
      <w:r w:rsidRPr="00CE4CC3">
        <w:rPr>
          <w:sz w:val="28"/>
          <w:szCs w:val="28"/>
        </w:rPr>
        <w:t>водный налог и плата за пользование водным объектом;</w:t>
      </w:r>
    </w:p>
    <w:p w14:paraId="70D5E184" w14:textId="77777777" w:rsidR="00CE4CC3" w:rsidRPr="00CE4CC3" w:rsidRDefault="00CE4CC3" w:rsidP="00CE4CC3">
      <w:pPr>
        <w:widowControl w:val="0"/>
        <w:autoSpaceDE w:val="0"/>
        <w:autoSpaceDN w:val="0"/>
        <w:adjustRightInd w:val="0"/>
        <w:ind w:firstLine="540"/>
        <w:jc w:val="both"/>
        <w:rPr>
          <w:sz w:val="28"/>
          <w:szCs w:val="28"/>
        </w:rPr>
      </w:pPr>
      <w:r w:rsidRPr="00CE4CC3">
        <w:rPr>
          <w:sz w:val="28"/>
          <w:szCs w:val="28"/>
        </w:rPr>
        <w:t>транспортный налог;</w:t>
      </w:r>
    </w:p>
    <w:p w14:paraId="58397A37" w14:textId="77777777" w:rsidR="00CE4CC3" w:rsidRPr="00CE4CC3" w:rsidRDefault="00CE4CC3" w:rsidP="00CE4CC3">
      <w:pPr>
        <w:widowControl w:val="0"/>
        <w:autoSpaceDE w:val="0"/>
        <w:autoSpaceDN w:val="0"/>
        <w:adjustRightInd w:val="0"/>
        <w:ind w:firstLine="540"/>
        <w:jc w:val="both"/>
        <w:rPr>
          <w:sz w:val="28"/>
          <w:szCs w:val="28"/>
        </w:rPr>
      </w:pPr>
      <w:r w:rsidRPr="00CE4CC3">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0127429" w14:textId="77777777" w:rsidR="00CE4CC3" w:rsidRPr="00CE4CC3" w:rsidRDefault="00CE4CC3" w:rsidP="00CE4CC3">
      <w:pPr>
        <w:widowControl w:val="0"/>
        <w:autoSpaceDE w:val="0"/>
        <w:autoSpaceDN w:val="0"/>
        <w:adjustRightInd w:val="0"/>
        <w:ind w:firstLine="540"/>
        <w:jc w:val="both"/>
        <w:rPr>
          <w:sz w:val="28"/>
          <w:szCs w:val="28"/>
        </w:rPr>
      </w:pPr>
      <w:r w:rsidRPr="00CE4CC3">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4EFF1D1D" w14:textId="77777777" w:rsidR="00CE4CC3" w:rsidRPr="00CE4CC3" w:rsidRDefault="00CE4CC3" w:rsidP="00CE4CC3">
      <w:pPr>
        <w:tabs>
          <w:tab w:val="left" w:pos="998"/>
        </w:tabs>
        <w:autoSpaceDE w:val="0"/>
        <w:autoSpaceDN w:val="0"/>
        <w:adjustRightInd w:val="0"/>
        <w:ind w:firstLine="576"/>
        <w:jc w:val="both"/>
        <w:rPr>
          <w:sz w:val="28"/>
          <w:szCs w:val="28"/>
        </w:rPr>
      </w:pPr>
      <w:r w:rsidRPr="00CE4CC3">
        <w:rPr>
          <w:bCs/>
          <w:sz w:val="28"/>
          <w:szCs w:val="28"/>
        </w:rPr>
        <w:t xml:space="preserve">Затраты по статье регулирующим органом </w:t>
      </w:r>
      <w:r w:rsidRPr="00CE4CC3">
        <w:rPr>
          <w:sz w:val="28"/>
          <w:szCs w:val="28"/>
        </w:rPr>
        <w:t xml:space="preserve">утверждены на 2022 год </w:t>
      </w:r>
      <w:bookmarkEnd w:id="10"/>
      <w:r w:rsidRPr="00CE4CC3">
        <w:rPr>
          <w:sz w:val="28"/>
          <w:szCs w:val="28"/>
        </w:rPr>
        <w:t xml:space="preserve">в размере </w:t>
      </w:r>
      <w:r w:rsidRPr="00CE4CC3">
        <w:rPr>
          <w:b/>
          <w:bCs/>
          <w:i/>
          <w:iCs/>
          <w:sz w:val="28"/>
          <w:szCs w:val="28"/>
        </w:rPr>
        <w:t>1 737,52</w:t>
      </w:r>
      <w:r w:rsidRPr="00CE4CC3">
        <w:rPr>
          <w:sz w:val="28"/>
          <w:szCs w:val="28"/>
        </w:rPr>
        <w:t xml:space="preserve"> тыс. руб. </w:t>
      </w:r>
    </w:p>
    <w:p w14:paraId="2C0CC1AB" w14:textId="77777777" w:rsidR="00CE4CC3" w:rsidRPr="00CE4CC3" w:rsidRDefault="00CE4CC3" w:rsidP="00CE4CC3">
      <w:pPr>
        <w:tabs>
          <w:tab w:val="left" w:pos="998"/>
        </w:tabs>
        <w:autoSpaceDE w:val="0"/>
        <w:autoSpaceDN w:val="0"/>
        <w:adjustRightInd w:val="0"/>
        <w:ind w:firstLine="576"/>
        <w:jc w:val="both"/>
        <w:rPr>
          <w:sz w:val="28"/>
          <w:szCs w:val="28"/>
        </w:rPr>
      </w:pPr>
      <w:r w:rsidRPr="00CE4CC3">
        <w:rPr>
          <w:sz w:val="28"/>
          <w:szCs w:val="28"/>
        </w:rPr>
        <w:t xml:space="preserve">Предприятием в целях корректировки предложены затраты в размере </w:t>
      </w:r>
      <w:r w:rsidRPr="00CE4CC3">
        <w:rPr>
          <w:b/>
          <w:bCs/>
          <w:i/>
          <w:iCs/>
          <w:sz w:val="28"/>
          <w:szCs w:val="28"/>
        </w:rPr>
        <w:t xml:space="preserve">2 281,17 </w:t>
      </w:r>
      <w:r w:rsidRPr="00CE4CC3">
        <w:rPr>
          <w:sz w:val="28"/>
          <w:szCs w:val="28"/>
        </w:rPr>
        <w:t>тыс. руб., включая:</w:t>
      </w:r>
    </w:p>
    <w:p w14:paraId="006E98B0" w14:textId="77777777" w:rsidR="00CE4CC3" w:rsidRPr="00CE4CC3" w:rsidRDefault="00CE4CC3" w:rsidP="00CE4CC3">
      <w:pPr>
        <w:tabs>
          <w:tab w:val="left" w:pos="998"/>
        </w:tabs>
        <w:autoSpaceDE w:val="0"/>
        <w:autoSpaceDN w:val="0"/>
        <w:adjustRightInd w:val="0"/>
        <w:ind w:firstLine="576"/>
        <w:jc w:val="both"/>
        <w:rPr>
          <w:sz w:val="28"/>
          <w:szCs w:val="28"/>
        </w:rPr>
      </w:pPr>
      <w:r w:rsidRPr="00CE4CC3">
        <w:rPr>
          <w:sz w:val="28"/>
          <w:szCs w:val="28"/>
        </w:rPr>
        <w:t xml:space="preserve">- По статье </w:t>
      </w:r>
      <w:r w:rsidRPr="00CE4CC3">
        <w:rPr>
          <w:b/>
          <w:bCs/>
          <w:sz w:val="28"/>
          <w:szCs w:val="28"/>
        </w:rPr>
        <w:t xml:space="preserve">«Налог на землю» - </w:t>
      </w:r>
      <w:r w:rsidRPr="00CE4CC3">
        <w:rPr>
          <w:b/>
          <w:bCs/>
          <w:i/>
          <w:iCs/>
          <w:sz w:val="28"/>
          <w:szCs w:val="28"/>
        </w:rPr>
        <w:t>532,24</w:t>
      </w:r>
      <w:r w:rsidRPr="00CE4CC3">
        <w:rPr>
          <w:sz w:val="28"/>
          <w:szCs w:val="28"/>
        </w:rPr>
        <w:t xml:space="preserve"> тыс. руб.;</w:t>
      </w:r>
    </w:p>
    <w:p w14:paraId="2DE44A11" w14:textId="77777777" w:rsidR="00CE4CC3" w:rsidRPr="00CE4CC3" w:rsidRDefault="00CE4CC3" w:rsidP="00CE4CC3">
      <w:pPr>
        <w:tabs>
          <w:tab w:val="left" w:pos="998"/>
        </w:tabs>
        <w:autoSpaceDE w:val="0"/>
        <w:autoSpaceDN w:val="0"/>
        <w:adjustRightInd w:val="0"/>
        <w:ind w:firstLine="576"/>
        <w:jc w:val="both"/>
        <w:rPr>
          <w:sz w:val="28"/>
          <w:szCs w:val="28"/>
        </w:rPr>
      </w:pPr>
      <w:r w:rsidRPr="00CE4CC3">
        <w:rPr>
          <w:sz w:val="28"/>
          <w:szCs w:val="28"/>
        </w:rPr>
        <w:t xml:space="preserve">- По статье </w:t>
      </w:r>
      <w:r w:rsidRPr="00CE4CC3">
        <w:rPr>
          <w:b/>
          <w:bCs/>
          <w:sz w:val="28"/>
          <w:szCs w:val="28"/>
        </w:rPr>
        <w:t>«Водный налог» -</w:t>
      </w:r>
      <w:r w:rsidRPr="00CE4CC3">
        <w:rPr>
          <w:b/>
          <w:bCs/>
          <w:i/>
          <w:iCs/>
          <w:sz w:val="28"/>
          <w:szCs w:val="28"/>
        </w:rPr>
        <w:t xml:space="preserve">1 497,24 </w:t>
      </w:r>
      <w:r w:rsidRPr="00CE4CC3">
        <w:rPr>
          <w:sz w:val="28"/>
          <w:szCs w:val="28"/>
        </w:rPr>
        <w:t>тыс. руб.;</w:t>
      </w:r>
    </w:p>
    <w:p w14:paraId="29FA3583" w14:textId="77777777" w:rsidR="00CE4CC3" w:rsidRPr="00CE4CC3" w:rsidRDefault="00CE4CC3" w:rsidP="00CE4CC3">
      <w:pPr>
        <w:tabs>
          <w:tab w:val="left" w:pos="998"/>
        </w:tabs>
        <w:autoSpaceDE w:val="0"/>
        <w:autoSpaceDN w:val="0"/>
        <w:adjustRightInd w:val="0"/>
        <w:ind w:firstLine="576"/>
        <w:jc w:val="both"/>
        <w:rPr>
          <w:sz w:val="28"/>
          <w:szCs w:val="28"/>
        </w:rPr>
      </w:pPr>
      <w:r w:rsidRPr="00CE4CC3">
        <w:rPr>
          <w:sz w:val="28"/>
          <w:szCs w:val="28"/>
        </w:rPr>
        <w:t xml:space="preserve">- По статье </w:t>
      </w:r>
      <w:r w:rsidRPr="00CE4CC3">
        <w:rPr>
          <w:b/>
          <w:sz w:val="28"/>
          <w:szCs w:val="28"/>
        </w:rPr>
        <w:t xml:space="preserve">«Транспортный налог» </w:t>
      </w:r>
      <w:r w:rsidRPr="00CE4CC3">
        <w:rPr>
          <w:sz w:val="28"/>
          <w:szCs w:val="28"/>
        </w:rPr>
        <w:t>-</w:t>
      </w:r>
      <w:r w:rsidRPr="00CE4CC3">
        <w:rPr>
          <w:b/>
          <w:i/>
          <w:sz w:val="28"/>
          <w:szCs w:val="28"/>
        </w:rPr>
        <w:t>13,81</w:t>
      </w:r>
      <w:r w:rsidRPr="00CE4CC3">
        <w:rPr>
          <w:sz w:val="28"/>
          <w:szCs w:val="28"/>
        </w:rPr>
        <w:t xml:space="preserve"> тыс. руб.;</w:t>
      </w:r>
    </w:p>
    <w:p w14:paraId="7EE39E91" w14:textId="77777777" w:rsidR="00CE4CC3" w:rsidRPr="00CE4CC3" w:rsidRDefault="00CE4CC3" w:rsidP="00CE4CC3">
      <w:pPr>
        <w:tabs>
          <w:tab w:val="left" w:pos="998"/>
        </w:tabs>
        <w:autoSpaceDE w:val="0"/>
        <w:autoSpaceDN w:val="0"/>
        <w:adjustRightInd w:val="0"/>
        <w:ind w:firstLine="576"/>
        <w:jc w:val="both"/>
        <w:rPr>
          <w:sz w:val="28"/>
          <w:szCs w:val="28"/>
        </w:rPr>
      </w:pPr>
      <w:r w:rsidRPr="00CE4CC3">
        <w:rPr>
          <w:sz w:val="28"/>
          <w:szCs w:val="28"/>
        </w:rPr>
        <w:t xml:space="preserve">- По статье </w:t>
      </w:r>
      <w:r w:rsidRPr="00CE4CC3">
        <w:rPr>
          <w:b/>
          <w:bCs/>
          <w:sz w:val="28"/>
          <w:szCs w:val="28"/>
        </w:rPr>
        <w:t xml:space="preserve">«Налог на имущество» - </w:t>
      </w:r>
      <w:r w:rsidRPr="00CE4CC3">
        <w:rPr>
          <w:b/>
          <w:bCs/>
          <w:i/>
          <w:iCs/>
          <w:sz w:val="28"/>
          <w:szCs w:val="28"/>
        </w:rPr>
        <w:t>237,88</w:t>
      </w:r>
      <w:r w:rsidRPr="00CE4CC3">
        <w:rPr>
          <w:sz w:val="28"/>
          <w:szCs w:val="28"/>
        </w:rPr>
        <w:t xml:space="preserve"> тыс. руб.</w:t>
      </w:r>
    </w:p>
    <w:p w14:paraId="7D471D2A" w14:textId="77777777" w:rsidR="00CE4CC3" w:rsidRPr="00CE4CC3" w:rsidRDefault="00CE4CC3" w:rsidP="00CE4CC3">
      <w:pPr>
        <w:tabs>
          <w:tab w:val="left" w:pos="998"/>
        </w:tabs>
        <w:autoSpaceDE w:val="0"/>
        <w:autoSpaceDN w:val="0"/>
        <w:adjustRightInd w:val="0"/>
        <w:ind w:firstLine="576"/>
        <w:jc w:val="both"/>
        <w:rPr>
          <w:sz w:val="28"/>
          <w:szCs w:val="28"/>
        </w:rPr>
      </w:pPr>
      <w:r w:rsidRPr="00CE4CC3">
        <w:rPr>
          <w:sz w:val="28"/>
          <w:szCs w:val="28"/>
        </w:rPr>
        <w:t xml:space="preserve">В процессе экспертизы определены расходы в сумме </w:t>
      </w:r>
      <w:r w:rsidRPr="00CE4CC3">
        <w:rPr>
          <w:b/>
          <w:bCs/>
          <w:i/>
          <w:iCs/>
          <w:sz w:val="28"/>
          <w:szCs w:val="28"/>
        </w:rPr>
        <w:t xml:space="preserve">1 388,69 </w:t>
      </w:r>
      <w:r w:rsidRPr="00CE4CC3">
        <w:rPr>
          <w:sz w:val="28"/>
          <w:szCs w:val="28"/>
        </w:rPr>
        <w:t xml:space="preserve">тыс. руб., (снижение затрат по отношению к утвержденным регулятором составило </w:t>
      </w:r>
      <w:r w:rsidRPr="00CE4CC3">
        <w:rPr>
          <w:b/>
          <w:bCs/>
          <w:i/>
          <w:iCs/>
          <w:sz w:val="28"/>
          <w:szCs w:val="28"/>
        </w:rPr>
        <w:t xml:space="preserve">348,83 </w:t>
      </w:r>
      <w:r w:rsidRPr="00CE4CC3">
        <w:rPr>
          <w:sz w:val="28"/>
          <w:szCs w:val="28"/>
        </w:rPr>
        <w:t xml:space="preserve">тыс. руб., отклонение в сторону уменьшения затрат от предложенных организацией составило </w:t>
      </w:r>
      <w:r w:rsidRPr="00CE4CC3">
        <w:rPr>
          <w:b/>
          <w:bCs/>
          <w:i/>
          <w:iCs/>
          <w:sz w:val="28"/>
          <w:szCs w:val="28"/>
        </w:rPr>
        <w:t>892,48</w:t>
      </w:r>
      <w:r w:rsidRPr="00CE4CC3">
        <w:rPr>
          <w:sz w:val="28"/>
          <w:szCs w:val="28"/>
        </w:rPr>
        <w:t xml:space="preserve"> тыс. руб.), включая:</w:t>
      </w:r>
    </w:p>
    <w:p w14:paraId="2C36DFDA" w14:textId="77777777" w:rsidR="00CE4CC3" w:rsidRPr="00CE4CC3" w:rsidRDefault="00CE4CC3" w:rsidP="00CE4CC3">
      <w:pPr>
        <w:tabs>
          <w:tab w:val="left" w:pos="730"/>
        </w:tabs>
        <w:autoSpaceDE w:val="0"/>
        <w:autoSpaceDN w:val="0"/>
        <w:adjustRightInd w:val="0"/>
        <w:ind w:firstLine="571"/>
        <w:jc w:val="both"/>
        <w:rPr>
          <w:sz w:val="28"/>
          <w:szCs w:val="28"/>
        </w:rPr>
      </w:pPr>
      <w:r w:rsidRPr="00CE4CC3">
        <w:rPr>
          <w:sz w:val="28"/>
          <w:szCs w:val="28"/>
        </w:rPr>
        <w:t>-</w:t>
      </w:r>
      <w:r w:rsidRPr="00CE4CC3">
        <w:rPr>
          <w:sz w:val="28"/>
          <w:szCs w:val="28"/>
        </w:rPr>
        <w:tab/>
        <w:t xml:space="preserve">По статье </w:t>
      </w:r>
      <w:r w:rsidRPr="00CE4CC3">
        <w:rPr>
          <w:b/>
          <w:bCs/>
          <w:sz w:val="28"/>
          <w:szCs w:val="28"/>
        </w:rPr>
        <w:t xml:space="preserve">«Налог на землю» </w:t>
      </w:r>
      <w:r w:rsidRPr="00CE4CC3">
        <w:rPr>
          <w:bCs/>
          <w:sz w:val="28"/>
          <w:szCs w:val="28"/>
        </w:rPr>
        <w:t xml:space="preserve">регулирующим органом </w:t>
      </w:r>
      <w:r w:rsidRPr="00CE4CC3">
        <w:rPr>
          <w:sz w:val="28"/>
          <w:szCs w:val="28"/>
        </w:rPr>
        <w:t xml:space="preserve">утверждены на 2022 год в размере </w:t>
      </w:r>
      <w:r w:rsidRPr="00CE4CC3">
        <w:rPr>
          <w:b/>
          <w:bCs/>
          <w:i/>
          <w:iCs/>
          <w:sz w:val="28"/>
          <w:szCs w:val="28"/>
        </w:rPr>
        <w:t>2,40</w:t>
      </w:r>
      <w:r w:rsidRPr="00CE4CC3">
        <w:rPr>
          <w:sz w:val="28"/>
          <w:szCs w:val="28"/>
        </w:rPr>
        <w:t xml:space="preserve"> тыс. руб., в процессе экспертизы определены расходы в сумме </w:t>
      </w:r>
      <w:r w:rsidRPr="00CE4CC3">
        <w:rPr>
          <w:b/>
          <w:bCs/>
          <w:i/>
          <w:iCs/>
          <w:sz w:val="28"/>
          <w:szCs w:val="28"/>
        </w:rPr>
        <w:t>0,00</w:t>
      </w:r>
      <w:r w:rsidRPr="00CE4CC3">
        <w:rPr>
          <w:sz w:val="28"/>
          <w:szCs w:val="28"/>
        </w:rPr>
        <w:t xml:space="preserve"> тыс. руб., так как экономически не обоснованы (отсутствует факт отнесения затрат к регулируемому виду деятельности); </w:t>
      </w:r>
    </w:p>
    <w:p w14:paraId="503670F5" w14:textId="77777777" w:rsidR="00CE4CC3" w:rsidRPr="00CE4CC3" w:rsidRDefault="00CE4CC3" w:rsidP="00CE4CC3">
      <w:pPr>
        <w:tabs>
          <w:tab w:val="left" w:pos="730"/>
        </w:tabs>
        <w:autoSpaceDE w:val="0"/>
        <w:autoSpaceDN w:val="0"/>
        <w:adjustRightInd w:val="0"/>
        <w:ind w:firstLine="571"/>
        <w:jc w:val="both"/>
        <w:rPr>
          <w:sz w:val="28"/>
          <w:szCs w:val="28"/>
        </w:rPr>
      </w:pPr>
      <w:r w:rsidRPr="00CE4CC3">
        <w:rPr>
          <w:sz w:val="28"/>
          <w:szCs w:val="28"/>
        </w:rPr>
        <w:t>-</w:t>
      </w:r>
      <w:r w:rsidRPr="00CE4CC3">
        <w:rPr>
          <w:sz w:val="28"/>
          <w:szCs w:val="28"/>
        </w:rPr>
        <w:tab/>
        <w:t xml:space="preserve">По статье </w:t>
      </w:r>
      <w:r w:rsidRPr="00CE4CC3">
        <w:rPr>
          <w:b/>
          <w:bCs/>
          <w:sz w:val="28"/>
          <w:szCs w:val="28"/>
        </w:rPr>
        <w:t xml:space="preserve">«Водный налог» </w:t>
      </w:r>
      <w:r w:rsidRPr="00CE4CC3">
        <w:rPr>
          <w:bCs/>
          <w:sz w:val="28"/>
          <w:szCs w:val="28"/>
        </w:rPr>
        <w:t xml:space="preserve">регулирующим органом </w:t>
      </w:r>
      <w:r w:rsidRPr="00CE4CC3">
        <w:rPr>
          <w:sz w:val="28"/>
          <w:szCs w:val="28"/>
        </w:rPr>
        <w:t xml:space="preserve">утверждены на 2022 год в размере </w:t>
      </w:r>
      <w:r w:rsidRPr="00CE4CC3">
        <w:rPr>
          <w:b/>
          <w:bCs/>
          <w:i/>
          <w:iCs/>
          <w:sz w:val="28"/>
          <w:szCs w:val="28"/>
        </w:rPr>
        <w:t xml:space="preserve">1 497,24 </w:t>
      </w:r>
      <w:r w:rsidRPr="00CE4CC3">
        <w:rPr>
          <w:sz w:val="28"/>
          <w:szCs w:val="28"/>
        </w:rPr>
        <w:t xml:space="preserve">тыс. руб., в процессе экспертизы определены расходы в сумме </w:t>
      </w:r>
      <w:r w:rsidRPr="00CE4CC3">
        <w:rPr>
          <w:b/>
          <w:bCs/>
          <w:i/>
          <w:iCs/>
          <w:sz w:val="28"/>
          <w:szCs w:val="28"/>
        </w:rPr>
        <w:t xml:space="preserve">1 221,35 </w:t>
      </w:r>
      <w:r w:rsidRPr="00CE4CC3">
        <w:rPr>
          <w:sz w:val="28"/>
          <w:szCs w:val="28"/>
        </w:rPr>
        <w:t>тыс. руб. по факту 2020 года с учетом объемов, принятых в расчет тарифа, и по ставке с ростом 32% по сравнению с 2020 годом в соответствии со ст. 333.12 Налогового кодекса РФ. (891,458*1441677,72/1389000*1,32). В качестве обосновывающих материалов предоставлена налоговая декларация по водному налогу за 2020 год (том 2, стр. 367-389);</w:t>
      </w:r>
    </w:p>
    <w:p w14:paraId="53983AC6" w14:textId="77777777" w:rsidR="00CE4CC3" w:rsidRPr="00CE4CC3" w:rsidRDefault="00CE4CC3" w:rsidP="00CE4CC3">
      <w:pPr>
        <w:tabs>
          <w:tab w:val="left" w:pos="730"/>
        </w:tabs>
        <w:autoSpaceDE w:val="0"/>
        <w:autoSpaceDN w:val="0"/>
        <w:adjustRightInd w:val="0"/>
        <w:ind w:firstLine="571"/>
        <w:jc w:val="both"/>
        <w:rPr>
          <w:sz w:val="28"/>
          <w:szCs w:val="28"/>
        </w:rPr>
      </w:pPr>
      <w:r w:rsidRPr="00CE4CC3">
        <w:rPr>
          <w:sz w:val="28"/>
          <w:szCs w:val="28"/>
        </w:rPr>
        <w:t xml:space="preserve">- По статье </w:t>
      </w:r>
      <w:r w:rsidRPr="00CE4CC3">
        <w:rPr>
          <w:b/>
          <w:sz w:val="28"/>
          <w:szCs w:val="28"/>
        </w:rPr>
        <w:t xml:space="preserve">«Транспортный налог» </w:t>
      </w:r>
      <w:r w:rsidRPr="00CE4CC3">
        <w:rPr>
          <w:sz w:val="28"/>
          <w:szCs w:val="28"/>
        </w:rPr>
        <w:t xml:space="preserve">- затраты на 2022 год </w:t>
      </w:r>
      <w:r w:rsidRPr="00CE4CC3">
        <w:rPr>
          <w:bCs/>
          <w:sz w:val="28"/>
          <w:szCs w:val="28"/>
        </w:rPr>
        <w:t xml:space="preserve">регулирующим органом не </w:t>
      </w:r>
      <w:r w:rsidRPr="00CE4CC3">
        <w:rPr>
          <w:sz w:val="28"/>
          <w:szCs w:val="28"/>
        </w:rPr>
        <w:t>утверждены, в процессе экспертизы определены расходы в сумме</w:t>
      </w:r>
      <w:r w:rsidRPr="00CE4CC3">
        <w:rPr>
          <w:color w:val="FF0000"/>
          <w:sz w:val="28"/>
          <w:szCs w:val="28"/>
        </w:rPr>
        <w:t xml:space="preserve"> </w:t>
      </w:r>
      <w:r w:rsidRPr="00CE4CC3">
        <w:rPr>
          <w:b/>
          <w:i/>
          <w:sz w:val="28"/>
          <w:szCs w:val="28"/>
        </w:rPr>
        <w:t>0,00</w:t>
      </w:r>
      <w:r w:rsidRPr="00CE4CC3">
        <w:rPr>
          <w:sz w:val="28"/>
          <w:szCs w:val="28"/>
        </w:rPr>
        <w:t xml:space="preserve"> тыс. руб., так как признаны экономически не обоснованными, согласно дополнительно представленных материалов (том 4, стр. 267-268) транспорт, подлежащий налогообложению, не относится к регулируемому виду деятельности;</w:t>
      </w:r>
    </w:p>
    <w:p w14:paraId="12139A9E" w14:textId="77777777" w:rsidR="00CE4CC3" w:rsidRPr="00CE4CC3" w:rsidRDefault="00CE4CC3" w:rsidP="00CE4CC3">
      <w:pPr>
        <w:tabs>
          <w:tab w:val="left" w:pos="730"/>
        </w:tabs>
        <w:autoSpaceDE w:val="0"/>
        <w:autoSpaceDN w:val="0"/>
        <w:adjustRightInd w:val="0"/>
        <w:ind w:firstLine="571"/>
        <w:jc w:val="both"/>
        <w:rPr>
          <w:sz w:val="28"/>
          <w:szCs w:val="28"/>
        </w:rPr>
      </w:pPr>
      <w:r w:rsidRPr="00CE4CC3">
        <w:rPr>
          <w:sz w:val="28"/>
          <w:szCs w:val="28"/>
        </w:rPr>
        <w:lastRenderedPageBreak/>
        <w:t>-</w:t>
      </w:r>
      <w:r w:rsidRPr="00CE4CC3">
        <w:rPr>
          <w:sz w:val="28"/>
          <w:szCs w:val="28"/>
        </w:rPr>
        <w:tab/>
        <w:t xml:space="preserve">По статье </w:t>
      </w:r>
      <w:r w:rsidRPr="00CE4CC3">
        <w:rPr>
          <w:b/>
          <w:bCs/>
          <w:sz w:val="28"/>
          <w:szCs w:val="28"/>
        </w:rPr>
        <w:t xml:space="preserve">«Налог на имущество» </w:t>
      </w:r>
      <w:r w:rsidRPr="00CE4CC3">
        <w:rPr>
          <w:bCs/>
          <w:sz w:val="28"/>
          <w:szCs w:val="28"/>
        </w:rPr>
        <w:t xml:space="preserve">регулирующим органом </w:t>
      </w:r>
      <w:r w:rsidRPr="00CE4CC3">
        <w:rPr>
          <w:sz w:val="28"/>
          <w:szCs w:val="28"/>
        </w:rPr>
        <w:t xml:space="preserve">утверждены на 2022 год затраты в размере </w:t>
      </w:r>
      <w:r w:rsidRPr="00CE4CC3">
        <w:rPr>
          <w:b/>
          <w:bCs/>
          <w:i/>
          <w:iCs/>
          <w:sz w:val="28"/>
          <w:szCs w:val="28"/>
        </w:rPr>
        <w:t>237,88</w:t>
      </w:r>
      <w:r w:rsidRPr="00CE4CC3">
        <w:rPr>
          <w:sz w:val="28"/>
          <w:szCs w:val="28"/>
        </w:rPr>
        <w:t xml:space="preserve"> тыс. руб., в процессе экспертизы определены расходы в сумме </w:t>
      </w:r>
      <w:r w:rsidRPr="00CE4CC3">
        <w:rPr>
          <w:b/>
          <w:bCs/>
          <w:i/>
          <w:iCs/>
          <w:sz w:val="28"/>
          <w:szCs w:val="28"/>
        </w:rPr>
        <w:t xml:space="preserve">167,34 </w:t>
      </w:r>
      <w:r w:rsidRPr="00CE4CC3">
        <w:rPr>
          <w:sz w:val="28"/>
          <w:szCs w:val="28"/>
        </w:rPr>
        <w:t>тыс. руб. по факту 2020 года (111493+55846)/1000. В качестве обосновывающих материалов представлена налоговая декларация по налогу на имущество организаций за 2020 год (том 2, стр. 361-366), объектами налогообложения являются: здание водозабора 1 и здание водозабора 00-009111.</w:t>
      </w:r>
    </w:p>
    <w:p w14:paraId="151F6D54" w14:textId="77777777" w:rsidR="00CE4CC3" w:rsidRPr="00CE4CC3" w:rsidRDefault="00CE4CC3" w:rsidP="00CE4CC3">
      <w:pPr>
        <w:tabs>
          <w:tab w:val="left" w:pos="859"/>
        </w:tabs>
        <w:autoSpaceDE w:val="0"/>
        <w:autoSpaceDN w:val="0"/>
        <w:adjustRightInd w:val="0"/>
        <w:jc w:val="center"/>
        <w:rPr>
          <w:b/>
          <w:bCs/>
          <w:sz w:val="32"/>
          <w:szCs w:val="32"/>
          <w:u w:val="single"/>
        </w:rPr>
      </w:pPr>
    </w:p>
    <w:p w14:paraId="71B1DF64" w14:textId="77777777" w:rsidR="00CE4CC3" w:rsidRPr="00CE4CC3" w:rsidRDefault="00CE4CC3" w:rsidP="00CE4CC3">
      <w:pPr>
        <w:tabs>
          <w:tab w:val="left" w:pos="859"/>
        </w:tabs>
        <w:autoSpaceDE w:val="0"/>
        <w:autoSpaceDN w:val="0"/>
        <w:adjustRightInd w:val="0"/>
        <w:jc w:val="center"/>
        <w:rPr>
          <w:b/>
          <w:bCs/>
          <w:sz w:val="32"/>
          <w:szCs w:val="32"/>
          <w:u w:val="single"/>
        </w:rPr>
      </w:pPr>
      <w:r w:rsidRPr="00CE4CC3">
        <w:rPr>
          <w:b/>
          <w:bCs/>
          <w:sz w:val="32"/>
          <w:szCs w:val="32"/>
          <w:u w:val="single"/>
        </w:rPr>
        <w:t>Амортизация</w:t>
      </w:r>
    </w:p>
    <w:p w14:paraId="4FD40227" w14:textId="77777777" w:rsidR="00CE4CC3" w:rsidRPr="00CE4CC3" w:rsidRDefault="00CE4CC3" w:rsidP="00CE4CC3">
      <w:pPr>
        <w:tabs>
          <w:tab w:val="left" w:pos="859"/>
        </w:tabs>
        <w:autoSpaceDE w:val="0"/>
        <w:autoSpaceDN w:val="0"/>
        <w:adjustRightInd w:val="0"/>
        <w:ind w:firstLine="573"/>
        <w:jc w:val="both"/>
        <w:rPr>
          <w:b/>
          <w:bCs/>
          <w:sz w:val="28"/>
          <w:szCs w:val="28"/>
        </w:rPr>
      </w:pPr>
    </w:p>
    <w:p w14:paraId="136371B4"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690DD091" w14:textId="77777777" w:rsidR="00CE4CC3" w:rsidRPr="00CE4CC3" w:rsidRDefault="00CE4CC3" w:rsidP="00CE4CC3">
      <w:pPr>
        <w:tabs>
          <w:tab w:val="left" w:pos="859"/>
        </w:tabs>
        <w:autoSpaceDE w:val="0"/>
        <w:autoSpaceDN w:val="0"/>
        <w:adjustRightInd w:val="0"/>
        <w:ind w:firstLine="573"/>
        <w:jc w:val="both"/>
        <w:rPr>
          <w:b/>
          <w:bCs/>
          <w:sz w:val="28"/>
          <w:szCs w:val="28"/>
        </w:rPr>
      </w:pPr>
    </w:p>
    <w:p w14:paraId="52074422" w14:textId="77777777" w:rsidR="00CE4CC3" w:rsidRPr="00CE4CC3" w:rsidRDefault="00CE4CC3" w:rsidP="00CE4CC3">
      <w:pPr>
        <w:tabs>
          <w:tab w:val="left" w:pos="859"/>
        </w:tabs>
        <w:autoSpaceDE w:val="0"/>
        <w:autoSpaceDN w:val="0"/>
        <w:adjustRightInd w:val="0"/>
        <w:ind w:firstLine="573"/>
        <w:jc w:val="both"/>
        <w:rPr>
          <w:sz w:val="28"/>
          <w:szCs w:val="28"/>
        </w:rPr>
      </w:pPr>
      <w:r w:rsidRPr="00CE4CC3">
        <w:rPr>
          <w:bCs/>
          <w:sz w:val="28"/>
          <w:szCs w:val="28"/>
        </w:rPr>
        <w:t xml:space="preserve">Расходы на амортизацию утверждены регулирующим органом </w:t>
      </w:r>
      <w:r w:rsidRPr="00CE4CC3">
        <w:rPr>
          <w:sz w:val="28"/>
          <w:szCs w:val="28"/>
        </w:rPr>
        <w:t xml:space="preserve">на 2022 год в размере </w:t>
      </w:r>
      <w:r w:rsidRPr="00CE4CC3">
        <w:rPr>
          <w:b/>
          <w:bCs/>
          <w:i/>
          <w:iCs/>
          <w:sz w:val="28"/>
          <w:szCs w:val="28"/>
        </w:rPr>
        <w:t>781,69</w:t>
      </w:r>
      <w:r w:rsidRPr="00CE4CC3">
        <w:rPr>
          <w:sz w:val="28"/>
          <w:szCs w:val="28"/>
        </w:rPr>
        <w:t xml:space="preserve"> тыс. руб., организацией амортизация в целях корректировки предложена в размере </w:t>
      </w:r>
      <w:r w:rsidRPr="00CE4CC3">
        <w:rPr>
          <w:b/>
          <w:bCs/>
          <w:i/>
          <w:iCs/>
          <w:sz w:val="28"/>
          <w:szCs w:val="28"/>
        </w:rPr>
        <w:t>1 256,55</w:t>
      </w:r>
      <w:r w:rsidRPr="00CE4CC3">
        <w:rPr>
          <w:sz w:val="28"/>
          <w:szCs w:val="28"/>
        </w:rPr>
        <w:t xml:space="preserve"> тыс. руб., в том числе амортизация основных средств в сумме </w:t>
      </w:r>
      <w:r w:rsidRPr="00CE4CC3">
        <w:rPr>
          <w:b/>
          <w:i/>
          <w:sz w:val="28"/>
          <w:szCs w:val="28"/>
        </w:rPr>
        <w:t>1213,55</w:t>
      </w:r>
      <w:r w:rsidRPr="00CE4CC3">
        <w:rPr>
          <w:sz w:val="28"/>
          <w:szCs w:val="28"/>
        </w:rPr>
        <w:t xml:space="preserve"> тыс. руб. и амортизация нематериальных активов в сумме </w:t>
      </w:r>
      <w:r w:rsidRPr="00CE4CC3">
        <w:rPr>
          <w:b/>
          <w:i/>
          <w:sz w:val="28"/>
          <w:szCs w:val="28"/>
        </w:rPr>
        <w:t>43,00</w:t>
      </w:r>
      <w:r w:rsidRPr="00CE4CC3">
        <w:rPr>
          <w:sz w:val="28"/>
          <w:szCs w:val="28"/>
        </w:rPr>
        <w:t xml:space="preserve"> тыс. руб., в процессе экспертизы определены расходы в сумме </w:t>
      </w:r>
      <w:r w:rsidRPr="00CE4CC3">
        <w:rPr>
          <w:b/>
          <w:bCs/>
          <w:i/>
          <w:iCs/>
          <w:sz w:val="28"/>
          <w:szCs w:val="28"/>
        </w:rPr>
        <w:t xml:space="preserve">356,31 </w:t>
      </w:r>
      <w:r w:rsidRPr="00CE4CC3">
        <w:rPr>
          <w:sz w:val="28"/>
          <w:szCs w:val="28"/>
        </w:rPr>
        <w:t xml:space="preserve">тыс. руб., в том числе: амортизация основных средств в сумме </w:t>
      </w:r>
      <w:r w:rsidRPr="00CE4CC3">
        <w:rPr>
          <w:b/>
          <w:i/>
          <w:sz w:val="28"/>
          <w:szCs w:val="28"/>
        </w:rPr>
        <w:t>356,31</w:t>
      </w:r>
      <w:r w:rsidRPr="00CE4CC3">
        <w:rPr>
          <w:sz w:val="28"/>
          <w:szCs w:val="28"/>
        </w:rPr>
        <w:t xml:space="preserve"> тыс. руб. учтена амортизация  по факту 2020 за исключением автодороги, установки обратного осмоса (769313,48-407400-5598,6)/1000), амортизация нематериальных активов не принята в расчет тарифа, так как не относится к регулируемому виду деятельности, снижение затрат по отношению к утвержденным составило </w:t>
      </w:r>
      <w:r w:rsidRPr="00CE4CC3">
        <w:rPr>
          <w:b/>
          <w:bCs/>
          <w:i/>
          <w:iCs/>
          <w:sz w:val="28"/>
          <w:szCs w:val="28"/>
        </w:rPr>
        <w:t xml:space="preserve">425,38 </w:t>
      </w:r>
      <w:r w:rsidRPr="00CE4CC3">
        <w:rPr>
          <w:sz w:val="28"/>
          <w:szCs w:val="28"/>
        </w:rPr>
        <w:t xml:space="preserve">тыс. руб., отклонение в сторону уменьшения затрат от предложенных организацией составило </w:t>
      </w:r>
      <w:r w:rsidRPr="00CE4CC3">
        <w:rPr>
          <w:b/>
          <w:bCs/>
          <w:i/>
          <w:iCs/>
          <w:sz w:val="28"/>
          <w:szCs w:val="28"/>
        </w:rPr>
        <w:t>900,24</w:t>
      </w:r>
      <w:r w:rsidRPr="00CE4CC3">
        <w:rPr>
          <w:sz w:val="28"/>
          <w:szCs w:val="28"/>
        </w:rPr>
        <w:t xml:space="preserve"> тыс. руб.</w:t>
      </w:r>
    </w:p>
    <w:p w14:paraId="7BCDB70C" w14:textId="77777777" w:rsidR="00CE4CC3" w:rsidRPr="00CE4CC3" w:rsidRDefault="00CE4CC3" w:rsidP="00CE4CC3">
      <w:pPr>
        <w:tabs>
          <w:tab w:val="left" w:pos="859"/>
        </w:tabs>
        <w:autoSpaceDE w:val="0"/>
        <w:autoSpaceDN w:val="0"/>
        <w:adjustRightInd w:val="0"/>
        <w:ind w:firstLine="573"/>
        <w:jc w:val="both"/>
        <w:rPr>
          <w:color w:val="FF0000"/>
          <w:sz w:val="28"/>
          <w:szCs w:val="28"/>
        </w:rPr>
      </w:pPr>
    </w:p>
    <w:p w14:paraId="1DF43A60" w14:textId="77777777" w:rsidR="00CE4CC3" w:rsidRPr="00CE4CC3" w:rsidRDefault="00CE4CC3" w:rsidP="00CE4CC3">
      <w:pPr>
        <w:autoSpaceDE w:val="0"/>
        <w:autoSpaceDN w:val="0"/>
        <w:adjustRightInd w:val="0"/>
        <w:jc w:val="center"/>
        <w:rPr>
          <w:b/>
          <w:bCs/>
          <w:sz w:val="32"/>
          <w:szCs w:val="32"/>
          <w:u w:val="single"/>
        </w:rPr>
      </w:pPr>
      <w:r w:rsidRPr="00CE4CC3">
        <w:rPr>
          <w:b/>
          <w:bCs/>
          <w:sz w:val="32"/>
          <w:szCs w:val="32"/>
          <w:u w:val="single"/>
        </w:rPr>
        <w:t>Нормативная прибыль</w:t>
      </w:r>
    </w:p>
    <w:p w14:paraId="3D7047D2" w14:textId="77777777" w:rsidR="00CE4CC3" w:rsidRPr="00CE4CC3" w:rsidRDefault="00CE4CC3" w:rsidP="00CE4CC3">
      <w:pPr>
        <w:autoSpaceDE w:val="0"/>
        <w:autoSpaceDN w:val="0"/>
        <w:adjustRightInd w:val="0"/>
        <w:jc w:val="center"/>
        <w:rPr>
          <w:b/>
          <w:bCs/>
          <w:sz w:val="32"/>
          <w:szCs w:val="32"/>
          <w:u w:val="single"/>
        </w:rPr>
      </w:pPr>
    </w:p>
    <w:p w14:paraId="1780200E" w14:textId="77777777" w:rsidR="00CE4CC3" w:rsidRPr="00CE4CC3" w:rsidRDefault="00CE4CC3" w:rsidP="00CE4CC3">
      <w:pPr>
        <w:widowControl w:val="0"/>
        <w:tabs>
          <w:tab w:val="left" w:pos="1134"/>
        </w:tabs>
        <w:autoSpaceDE w:val="0"/>
        <w:autoSpaceDN w:val="0"/>
        <w:adjustRightInd w:val="0"/>
        <w:ind w:firstLine="709"/>
        <w:jc w:val="both"/>
        <w:rPr>
          <w:bCs/>
          <w:sz w:val="28"/>
          <w:szCs w:val="28"/>
        </w:rPr>
      </w:pPr>
      <w:bookmarkStart w:id="11" w:name="_Hlk42607610"/>
      <w:r w:rsidRPr="00CE4CC3">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95A679E" w14:textId="77777777" w:rsidR="00CE4CC3" w:rsidRPr="00CE4CC3" w:rsidRDefault="00CE4CC3" w:rsidP="00CE4CC3">
      <w:pPr>
        <w:widowControl w:val="0"/>
        <w:tabs>
          <w:tab w:val="left" w:pos="1134"/>
        </w:tabs>
        <w:autoSpaceDE w:val="0"/>
        <w:autoSpaceDN w:val="0"/>
        <w:adjustRightInd w:val="0"/>
        <w:ind w:firstLine="709"/>
        <w:jc w:val="both"/>
        <w:rPr>
          <w:bCs/>
          <w:sz w:val="28"/>
          <w:szCs w:val="28"/>
        </w:rPr>
      </w:pPr>
      <w:r w:rsidRPr="00CE4CC3">
        <w:rPr>
          <w:bCs/>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w:t>
      </w:r>
      <w:r w:rsidRPr="00CE4CC3">
        <w:rPr>
          <w:bCs/>
          <w:sz w:val="28"/>
          <w:szCs w:val="28"/>
        </w:rPr>
        <w:lastRenderedPageBreak/>
        <w:t>Федерации не ранее 1 января 2014 г., нормативная прибыль определяется в соответствии с формулой 31 настоящего пункта.</w:t>
      </w:r>
    </w:p>
    <w:p w14:paraId="0C45EA86" w14:textId="77777777" w:rsidR="00CE4CC3" w:rsidRPr="00CE4CC3" w:rsidRDefault="00CE4CC3" w:rsidP="00CE4CC3">
      <w:pPr>
        <w:widowControl w:val="0"/>
        <w:tabs>
          <w:tab w:val="left" w:pos="1134"/>
        </w:tabs>
        <w:autoSpaceDE w:val="0"/>
        <w:autoSpaceDN w:val="0"/>
        <w:adjustRightInd w:val="0"/>
        <w:ind w:firstLine="709"/>
        <w:jc w:val="both"/>
        <w:rPr>
          <w:bCs/>
          <w:sz w:val="12"/>
          <w:szCs w:val="28"/>
        </w:rPr>
      </w:pPr>
    </w:p>
    <w:p w14:paraId="7142CD26" w14:textId="77777777" w:rsidR="00CE4CC3" w:rsidRPr="00CE4CC3" w:rsidRDefault="00CE4CC3" w:rsidP="00CE4CC3">
      <w:pPr>
        <w:widowControl w:val="0"/>
        <w:tabs>
          <w:tab w:val="left" w:pos="1134"/>
        </w:tabs>
        <w:autoSpaceDE w:val="0"/>
        <w:autoSpaceDN w:val="0"/>
        <w:adjustRightInd w:val="0"/>
        <w:jc w:val="center"/>
        <w:rPr>
          <w:position w:val="-11"/>
          <w:sz w:val="28"/>
        </w:rPr>
      </w:pPr>
      <w:r w:rsidRPr="00CE4CC3">
        <w:rPr>
          <w:noProof/>
          <w:position w:val="-11"/>
          <w:sz w:val="28"/>
        </w:rPr>
        <w:drawing>
          <wp:inline distT="0" distB="0" distL="0" distR="0" wp14:anchorId="4AC2BDF8" wp14:editId="2BFEA2BE">
            <wp:extent cx="3381375" cy="390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2AC52D08" w14:textId="77777777" w:rsidR="00CE4CC3" w:rsidRPr="00CE4CC3" w:rsidRDefault="00CE4CC3" w:rsidP="00CE4CC3">
      <w:pPr>
        <w:widowControl w:val="0"/>
        <w:tabs>
          <w:tab w:val="left" w:pos="1134"/>
        </w:tabs>
        <w:autoSpaceDE w:val="0"/>
        <w:autoSpaceDN w:val="0"/>
        <w:adjustRightInd w:val="0"/>
        <w:jc w:val="center"/>
        <w:rPr>
          <w:position w:val="-11"/>
          <w:sz w:val="10"/>
        </w:rPr>
      </w:pPr>
    </w:p>
    <w:p w14:paraId="695D5A0E" w14:textId="77777777" w:rsidR="00CE4CC3" w:rsidRPr="00CE4CC3" w:rsidRDefault="00CE4CC3" w:rsidP="00CE4CC3">
      <w:pPr>
        <w:widowControl w:val="0"/>
        <w:tabs>
          <w:tab w:val="left" w:pos="1134"/>
        </w:tabs>
        <w:autoSpaceDE w:val="0"/>
        <w:autoSpaceDN w:val="0"/>
        <w:adjustRightInd w:val="0"/>
        <w:jc w:val="center"/>
        <w:rPr>
          <w:bCs/>
          <w:sz w:val="28"/>
          <w:szCs w:val="28"/>
        </w:rPr>
      </w:pPr>
      <w:r w:rsidRPr="00CE4CC3">
        <w:rPr>
          <w:noProof/>
          <w:position w:val="-11"/>
        </w:rPr>
        <w:drawing>
          <wp:inline distT="0" distB="0" distL="0" distR="0" wp14:anchorId="62B63015" wp14:editId="025F8666">
            <wp:extent cx="2505075" cy="37147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3D54B63C" w14:textId="77777777" w:rsidR="00CE4CC3" w:rsidRPr="00CE4CC3" w:rsidRDefault="00CE4CC3" w:rsidP="00CE4CC3">
      <w:pPr>
        <w:autoSpaceDE w:val="0"/>
        <w:autoSpaceDN w:val="0"/>
        <w:adjustRightInd w:val="0"/>
        <w:jc w:val="both"/>
        <w:rPr>
          <w:rFonts w:eastAsia="Calibri"/>
          <w:sz w:val="28"/>
          <w:szCs w:val="28"/>
          <w:lang w:eastAsia="en-US"/>
        </w:rPr>
      </w:pPr>
      <w:r w:rsidRPr="00CE4CC3">
        <w:rPr>
          <w:rFonts w:eastAsia="Calibri"/>
          <w:sz w:val="28"/>
          <w:szCs w:val="28"/>
          <w:lang w:eastAsia="en-US"/>
        </w:rPr>
        <w:t>где:</w:t>
      </w:r>
    </w:p>
    <w:p w14:paraId="75DFEBE4"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25B3B8B2" wp14:editId="7AC13CA2">
            <wp:extent cx="447675" cy="3619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CE4CC3">
        <w:rPr>
          <w:rFonts w:eastAsia="Calibri"/>
          <w:sz w:val="28"/>
          <w:szCs w:val="28"/>
          <w:lang w:eastAsia="en-US"/>
        </w:rPr>
        <w:t xml:space="preserve"> - величина нормативной прибыли, тыс. руб.;</w:t>
      </w:r>
    </w:p>
    <w:p w14:paraId="2A6990B3"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drawing>
          <wp:inline distT="0" distB="0" distL="0" distR="0" wp14:anchorId="62401DFE" wp14:editId="50CB7EF3">
            <wp:extent cx="485775" cy="3905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CE4CC3">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2EE0FB12"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
          <w:sz w:val="28"/>
          <w:szCs w:val="28"/>
          <w:lang w:eastAsia="en-US"/>
        </w:rPr>
        <w:drawing>
          <wp:inline distT="0" distB="0" distL="0" distR="0" wp14:anchorId="29D21CC6" wp14:editId="7CA6B25D">
            <wp:extent cx="22860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E4CC3">
        <w:rPr>
          <w:rFonts w:eastAsia="Calibri"/>
          <w:sz w:val="28"/>
          <w:szCs w:val="28"/>
          <w:lang w:eastAsia="en-US"/>
        </w:rPr>
        <w:t xml:space="preserve"> - нормативный уровень прибыли, установленный на i-й год в соответствии с </w:t>
      </w:r>
      <w:hyperlink r:id="rId41" w:history="1">
        <w:r w:rsidRPr="00CE4CC3">
          <w:rPr>
            <w:rFonts w:eastAsia="Calibri"/>
            <w:sz w:val="28"/>
            <w:szCs w:val="28"/>
            <w:lang w:eastAsia="en-US"/>
          </w:rPr>
          <w:t>пунктом 84</w:t>
        </w:r>
      </w:hyperlink>
      <w:r w:rsidRPr="00CE4CC3">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80CA56E"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drawing>
          <wp:inline distT="0" distB="0" distL="0" distR="0" wp14:anchorId="2215A335" wp14:editId="3322E0D3">
            <wp:extent cx="771525" cy="3905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CE4CC3">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8330FCD"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09F21713"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lastRenderedPageBreak/>
        <w:drawing>
          <wp:inline distT="0" distB="0" distL="0" distR="0" wp14:anchorId="5C17DDCF" wp14:editId="1AA54244">
            <wp:extent cx="590550" cy="3905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CE4CC3">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44" w:history="1">
        <w:r w:rsidRPr="00CE4CC3">
          <w:rPr>
            <w:rFonts w:eastAsia="Calibri"/>
            <w:sz w:val="28"/>
            <w:szCs w:val="28"/>
            <w:lang w:eastAsia="en-US"/>
          </w:rPr>
          <w:t>пункта 15</w:t>
        </w:r>
      </w:hyperlink>
      <w:r w:rsidRPr="00CE4CC3">
        <w:rPr>
          <w:rFonts w:eastAsia="Calibri"/>
          <w:sz w:val="28"/>
          <w:szCs w:val="28"/>
          <w:lang w:eastAsia="en-US"/>
        </w:rPr>
        <w:t xml:space="preserve"> Основ ценообразования, тыс. руб.;</w:t>
      </w:r>
    </w:p>
    <w:p w14:paraId="276BE116"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5" w:history="1">
        <w:r w:rsidRPr="00CE4CC3">
          <w:rPr>
            <w:rFonts w:eastAsia="Calibri"/>
            <w:sz w:val="28"/>
            <w:szCs w:val="28"/>
            <w:lang w:eastAsia="en-US"/>
          </w:rPr>
          <w:t>кодексом</w:t>
        </w:r>
      </w:hyperlink>
      <w:r w:rsidRPr="00CE4CC3">
        <w:rPr>
          <w:rFonts w:eastAsia="Calibri"/>
          <w:sz w:val="28"/>
          <w:szCs w:val="28"/>
          <w:lang w:eastAsia="en-US"/>
        </w:rPr>
        <w:t xml:space="preserve"> Российской Федерации, тыс. руб. (п. 86 в ред. </w:t>
      </w:r>
      <w:hyperlink r:id="rId46" w:history="1">
        <w:r w:rsidRPr="00CE4CC3">
          <w:rPr>
            <w:rFonts w:eastAsia="Calibri"/>
            <w:sz w:val="28"/>
            <w:szCs w:val="28"/>
            <w:lang w:eastAsia="en-US"/>
          </w:rPr>
          <w:t>Приказа</w:t>
        </w:r>
      </w:hyperlink>
      <w:r w:rsidRPr="00CE4CC3">
        <w:rPr>
          <w:rFonts w:eastAsia="Calibri"/>
          <w:sz w:val="28"/>
          <w:szCs w:val="28"/>
          <w:lang w:eastAsia="en-US"/>
        </w:rPr>
        <w:t xml:space="preserve"> ФАС России от 29.10.2019 N 1438/19).</w:t>
      </w:r>
    </w:p>
    <w:bookmarkEnd w:id="11"/>
    <w:p w14:paraId="70A6D0C5" w14:textId="77777777" w:rsidR="00CE4CC3" w:rsidRPr="00CE4CC3" w:rsidRDefault="00CE4CC3" w:rsidP="00CE4CC3">
      <w:pPr>
        <w:widowControl w:val="0"/>
        <w:tabs>
          <w:tab w:val="left" w:pos="567"/>
        </w:tabs>
        <w:autoSpaceDE w:val="0"/>
        <w:autoSpaceDN w:val="0"/>
        <w:adjustRightInd w:val="0"/>
        <w:jc w:val="both"/>
        <w:rPr>
          <w:b/>
          <w:sz w:val="28"/>
          <w:szCs w:val="28"/>
        </w:rPr>
      </w:pPr>
      <w:r w:rsidRPr="00CE4CC3">
        <w:rPr>
          <w:bCs/>
          <w:sz w:val="28"/>
          <w:szCs w:val="28"/>
        </w:rPr>
        <w:t xml:space="preserve">        Долгосрочными параметрами регулирования тарифов на питьевую воду нормативный уровень прибыли для организации не утвержден. Затраты по данной статье в целях корректировки организацией не предложены</w:t>
      </w:r>
      <w:r w:rsidRPr="00CE4CC3">
        <w:rPr>
          <w:b/>
          <w:sz w:val="28"/>
          <w:szCs w:val="28"/>
        </w:rPr>
        <w:t>.</w:t>
      </w:r>
    </w:p>
    <w:p w14:paraId="4AA41638" w14:textId="77777777" w:rsidR="00CE4CC3" w:rsidRPr="00CE4CC3" w:rsidRDefault="00CE4CC3" w:rsidP="00CE4CC3">
      <w:pPr>
        <w:widowControl w:val="0"/>
        <w:tabs>
          <w:tab w:val="left" w:pos="567"/>
        </w:tabs>
        <w:autoSpaceDE w:val="0"/>
        <w:autoSpaceDN w:val="0"/>
        <w:adjustRightInd w:val="0"/>
        <w:jc w:val="both"/>
        <w:rPr>
          <w:b/>
          <w:color w:val="FF0000"/>
          <w:sz w:val="28"/>
          <w:szCs w:val="28"/>
        </w:rPr>
      </w:pPr>
    </w:p>
    <w:p w14:paraId="13F5378A" w14:textId="77777777" w:rsidR="00CE4CC3" w:rsidRPr="00CE4CC3" w:rsidRDefault="00CE4CC3" w:rsidP="00CE4CC3">
      <w:pPr>
        <w:autoSpaceDE w:val="0"/>
        <w:autoSpaceDN w:val="0"/>
        <w:adjustRightInd w:val="0"/>
        <w:jc w:val="center"/>
        <w:rPr>
          <w:rFonts w:eastAsia="Calibri"/>
          <w:b/>
          <w:bCs/>
          <w:sz w:val="32"/>
          <w:szCs w:val="32"/>
          <w:u w:val="single"/>
          <w:lang w:eastAsia="en-US"/>
        </w:rPr>
      </w:pPr>
      <w:r w:rsidRPr="00CE4CC3">
        <w:rPr>
          <w:rFonts w:eastAsia="Calibri"/>
          <w:b/>
          <w:bCs/>
          <w:sz w:val="32"/>
          <w:szCs w:val="32"/>
          <w:u w:val="single"/>
          <w:lang w:eastAsia="en-US"/>
        </w:rPr>
        <w:t>Величина расчетной предпринимательской прибыли</w:t>
      </w:r>
    </w:p>
    <w:p w14:paraId="416070C4" w14:textId="77777777" w:rsidR="00CE4CC3" w:rsidRPr="00CE4CC3" w:rsidRDefault="00CE4CC3" w:rsidP="00CE4CC3">
      <w:pPr>
        <w:widowControl w:val="0"/>
        <w:tabs>
          <w:tab w:val="left" w:pos="567"/>
        </w:tabs>
        <w:autoSpaceDE w:val="0"/>
        <w:autoSpaceDN w:val="0"/>
        <w:adjustRightInd w:val="0"/>
        <w:jc w:val="both"/>
        <w:rPr>
          <w:sz w:val="28"/>
          <w:szCs w:val="28"/>
        </w:rPr>
      </w:pPr>
    </w:p>
    <w:p w14:paraId="2BD2DB8E" w14:textId="77777777" w:rsidR="00CE4CC3" w:rsidRPr="00CE4CC3" w:rsidRDefault="00CE4CC3" w:rsidP="00CE4CC3">
      <w:pPr>
        <w:widowControl w:val="0"/>
        <w:tabs>
          <w:tab w:val="left" w:pos="1134"/>
        </w:tabs>
        <w:autoSpaceDE w:val="0"/>
        <w:autoSpaceDN w:val="0"/>
        <w:adjustRightInd w:val="0"/>
        <w:ind w:firstLine="709"/>
        <w:jc w:val="both"/>
        <w:rPr>
          <w:bCs/>
          <w:sz w:val="28"/>
          <w:szCs w:val="28"/>
        </w:rPr>
      </w:pPr>
      <w:bookmarkStart w:id="12" w:name="_Hlk42608072"/>
      <w:r w:rsidRPr="00CE4CC3">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533DB3F2"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Расчетная предпринимательская прибыль гарантирующей организации рассчитывается по формуле:</w:t>
      </w:r>
    </w:p>
    <w:p w14:paraId="012D3132" w14:textId="77777777" w:rsidR="00CE4CC3" w:rsidRPr="00CE4CC3" w:rsidRDefault="00CE4CC3" w:rsidP="00CE4CC3">
      <w:pPr>
        <w:widowControl w:val="0"/>
        <w:autoSpaceDE w:val="0"/>
        <w:autoSpaceDN w:val="0"/>
        <w:adjustRightInd w:val="0"/>
        <w:jc w:val="both"/>
        <w:outlineLvl w:val="0"/>
        <w:rPr>
          <w:sz w:val="18"/>
          <w:szCs w:val="28"/>
        </w:rPr>
      </w:pPr>
    </w:p>
    <w:p w14:paraId="3DC4FC51" w14:textId="77777777" w:rsidR="00CE4CC3" w:rsidRPr="00CE4CC3" w:rsidRDefault="00CE4CC3" w:rsidP="00CE4CC3">
      <w:pPr>
        <w:widowControl w:val="0"/>
        <w:autoSpaceDE w:val="0"/>
        <w:autoSpaceDN w:val="0"/>
        <w:adjustRightInd w:val="0"/>
        <w:jc w:val="center"/>
        <w:rPr>
          <w:sz w:val="28"/>
          <w:szCs w:val="28"/>
        </w:rPr>
      </w:pPr>
      <w:r w:rsidRPr="00CE4CC3">
        <w:rPr>
          <w:noProof/>
          <w:position w:val="-14"/>
          <w:sz w:val="28"/>
          <w:szCs w:val="28"/>
        </w:rPr>
        <w:drawing>
          <wp:inline distT="0" distB="0" distL="0" distR="0" wp14:anchorId="50EBEC0A" wp14:editId="05CB2476">
            <wp:extent cx="2381250" cy="3619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CE4CC3">
        <w:rPr>
          <w:sz w:val="28"/>
          <w:szCs w:val="28"/>
        </w:rPr>
        <w:t>,</w:t>
      </w:r>
    </w:p>
    <w:p w14:paraId="49108F43"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где:</w:t>
      </w:r>
    </w:p>
    <w:p w14:paraId="1B54C87F" w14:textId="77777777" w:rsidR="00CE4CC3" w:rsidRPr="00CE4CC3" w:rsidRDefault="00CE4CC3" w:rsidP="00CE4CC3">
      <w:pPr>
        <w:widowControl w:val="0"/>
        <w:autoSpaceDE w:val="0"/>
        <w:autoSpaceDN w:val="0"/>
        <w:adjustRightInd w:val="0"/>
        <w:ind w:firstLine="539"/>
        <w:jc w:val="both"/>
        <w:rPr>
          <w:sz w:val="18"/>
          <w:szCs w:val="28"/>
        </w:rPr>
      </w:pPr>
    </w:p>
    <w:p w14:paraId="1E9C6ABC"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8"/>
          <w:sz w:val="28"/>
          <w:szCs w:val="28"/>
        </w:rPr>
        <w:drawing>
          <wp:inline distT="0" distB="0" distL="0" distR="0" wp14:anchorId="5D427AC3" wp14:editId="5A6C7802">
            <wp:extent cx="361950" cy="2762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E4CC3">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71B7636B"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1"/>
          <w:sz w:val="28"/>
          <w:szCs w:val="28"/>
        </w:rPr>
        <w:drawing>
          <wp:inline distT="0" distB="0" distL="0" distR="0" wp14:anchorId="0E44D785" wp14:editId="020CC749">
            <wp:extent cx="361950" cy="3238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CE4CC3">
        <w:rPr>
          <w:sz w:val="28"/>
          <w:szCs w:val="28"/>
        </w:rPr>
        <w:t xml:space="preserve"> - расходы на выплаты по договорам займа и кредитным договорам, включая возврат сумм основного долга и процентов по ним, </w:t>
      </w:r>
      <w:r w:rsidRPr="00CE4CC3">
        <w:rPr>
          <w:sz w:val="28"/>
          <w:szCs w:val="28"/>
        </w:rPr>
        <w:lastRenderedPageBreak/>
        <w:t>тыс. руб.</w:t>
      </w:r>
    </w:p>
    <w:bookmarkEnd w:id="12"/>
    <w:p w14:paraId="236DF7C2" w14:textId="77777777" w:rsidR="00CE4CC3" w:rsidRPr="00CE4CC3" w:rsidRDefault="00CE4CC3" w:rsidP="00CE4CC3">
      <w:pPr>
        <w:autoSpaceDE w:val="0"/>
        <w:autoSpaceDN w:val="0"/>
        <w:adjustRightInd w:val="0"/>
        <w:ind w:firstLine="540"/>
        <w:jc w:val="both"/>
        <w:rPr>
          <w:bCs/>
          <w:sz w:val="28"/>
          <w:szCs w:val="28"/>
        </w:rPr>
      </w:pPr>
      <w:r w:rsidRPr="00CE4CC3">
        <w:rPr>
          <w:rFonts w:eastAsia="Calibri"/>
          <w:sz w:val="28"/>
          <w:szCs w:val="28"/>
          <w:lang w:eastAsia="en-US"/>
        </w:rPr>
        <w:t>АО «Славино» не признано гарантирующей организацией. Соответственно расчетная предпринимательская прибыль р</w:t>
      </w:r>
      <w:r w:rsidRPr="00CE4CC3">
        <w:rPr>
          <w:bCs/>
          <w:sz w:val="28"/>
          <w:szCs w:val="28"/>
        </w:rPr>
        <w:t>авна 0.</w:t>
      </w:r>
    </w:p>
    <w:p w14:paraId="4CC698EE" w14:textId="77777777" w:rsidR="00CE4CC3" w:rsidRPr="00CE4CC3" w:rsidRDefault="00CE4CC3" w:rsidP="00CE4CC3">
      <w:pPr>
        <w:autoSpaceDE w:val="0"/>
        <w:autoSpaceDN w:val="0"/>
        <w:adjustRightInd w:val="0"/>
        <w:ind w:firstLine="540"/>
        <w:jc w:val="both"/>
        <w:rPr>
          <w:bCs/>
          <w:color w:val="FF0000"/>
          <w:sz w:val="28"/>
          <w:szCs w:val="28"/>
        </w:rPr>
      </w:pPr>
    </w:p>
    <w:p w14:paraId="79E5B8ED" w14:textId="77777777" w:rsidR="00CE4CC3" w:rsidRPr="00CE4CC3" w:rsidRDefault="00CE4CC3" w:rsidP="00CE4CC3">
      <w:pPr>
        <w:widowControl w:val="0"/>
        <w:tabs>
          <w:tab w:val="left" w:pos="709"/>
        </w:tabs>
        <w:autoSpaceDE w:val="0"/>
        <w:autoSpaceDN w:val="0"/>
        <w:adjustRightInd w:val="0"/>
        <w:ind w:firstLine="709"/>
        <w:jc w:val="center"/>
        <w:rPr>
          <w:b/>
          <w:sz w:val="32"/>
          <w:szCs w:val="32"/>
          <w:u w:val="single"/>
        </w:rPr>
      </w:pPr>
      <w:r w:rsidRPr="00CE4CC3">
        <w:rPr>
          <w:b/>
          <w:sz w:val="32"/>
          <w:szCs w:val="32"/>
          <w:u w:val="single"/>
        </w:rPr>
        <w:t>Корректировки необходимой валовой выручки</w:t>
      </w:r>
    </w:p>
    <w:p w14:paraId="7CF44D76" w14:textId="77777777" w:rsidR="00CE4CC3" w:rsidRPr="00CE4CC3" w:rsidRDefault="00CE4CC3" w:rsidP="00CE4CC3">
      <w:pPr>
        <w:widowControl w:val="0"/>
        <w:tabs>
          <w:tab w:val="left" w:pos="1134"/>
        </w:tabs>
        <w:autoSpaceDE w:val="0"/>
        <w:autoSpaceDN w:val="0"/>
        <w:adjustRightInd w:val="0"/>
        <w:ind w:firstLine="709"/>
        <w:jc w:val="center"/>
        <w:rPr>
          <w:b/>
          <w:bCs/>
          <w:color w:val="FF0000"/>
          <w:sz w:val="28"/>
          <w:szCs w:val="28"/>
        </w:rPr>
      </w:pPr>
    </w:p>
    <w:p w14:paraId="434CA153"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6DD5D7EC" w14:textId="77777777" w:rsidR="00CE4CC3" w:rsidRPr="00CE4CC3" w:rsidRDefault="00CE4CC3" w:rsidP="00CE4CC3">
      <w:pPr>
        <w:widowControl w:val="0"/>
        <w:autoSpaceDE w:val="0"/>
        <w:autoSpaceDN w:val="0"/>
        <w:adjustRightInd w:val="0"/>
        <w:ind w:firstLine="709"/>
        <w:jc w:val="both"/>
        <w:rPr>
          <w:sz w:val="28"/>
          <w:szCs w:val="28"/>
        </w:rPr>
      </w:pPr>
    </w:p>
    <w:p w14:paraId="3FC972B8" w14:textId="77777777" w:rsidR="00CE4CC3" w:rsidRPr="00CE4CC3" w:rsidRDefault="00CE4CC3" w:rsidP="00CE4CC3">
      <w:pPr>
        <w:widowControl w:val="0"/>
        <w:autoSpaceDE w:val="0"/>
        <w:autoSpaceDN w:val="0"/>
        <w:adjustRightInd w:val="0"/>
        <w:ind w:firstLine="709"/>
        <w:jc w:val="center"/>
        <w:rPr>
          <w:position w:val="-16"/>
        </w:rPr>
      </w:pPr>
      <w:r w:rsidRPr="00CE4CC3">
        <w:rPr>
          <w:noProof/>
          <w:position w:val="-16"/>
        </w:rPr>
        <w:drawing>
          <wp:inline distT="0" distB="0" distL="0" distR="0" wp14:anchorId="3F45F750" wp14:editId="7A2D8FF4">
            <wp:extent cx="3409950" cy="3905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CE4CC3">
        <w:rPr>
          <w:position w:val="-16"/>
        </w:rPr>
        <w:t>,</w:t>
      </w:r>
    </w:p>
    <w:p w14:paraId="2E42CB98"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где:</w:t>
      </w:r>
    </w:p>
    <w:p w14:paraId="53895C63"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drawing>
          <wp:inline distT="0" distB="0" distL="0" distR="0" wp14:anchorId="40F876F5" wp14:editId="16F85D76">
            <wp:extent cx="666750"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CE4CC3">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57AA1775" w14:textId="77777777" w:rsidR="00CE4CC3" w:rsidRPr="00CE4CC3" w:rsidRDefault="00CE4CC3" w:rsidP="00CE4CC3">
      <w:pPr>
        <w:widowControl w:val="0"/>
        <w:autoSpaceDE w:val="0"/>
        <w:autoSpaceDN w:val="0"/>
        <w:adjustRightInd w:val="0"/>
        <w:ind w:firstLine="540"/>
        <w:jc w:val="both"/>
        <w:rPr>
          <w:sz w:val="18"/>
          <w:szCs w:val="28"/>
        </w:rPr>
      </w:pPr>
    </w:p>
    <w:p w14:paraId="3352C703"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4"/>
          <w:sz w:val="28"/>
          <w:szCs w:val="28"/>
        </w:rPr>
        <w:drawing>
          <wp:inline distT="0" distB="0" distL="0" distR="0" wp14:anchorId="51264425" wp14:editId="441115D5">
            <wp:extent cx="704850" cy="3524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CE4CC3">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09A979F6" w14:textId="77777777" w:rsidR="00CE4CC3" w:rsidRPr="00CE4CC3" w:rsidRDefault="00CE4CC3" w:rsidP="00CE4CC3">
      <w:pPr>
        <w:widowControl w:val="0"/>
        <w:autoSpaceDE w:val="0"/>
        <w:autoSpaceDN w:val="0"/>
        <w:adjustRightInd w:val="0"/>
        <w:ind w:firstLine="709"/>
        <w:jc w:val="both"/>
        <w:rPr>
          <w:sz w:val="28"/>
          <w:szCs w:val="28"/>
        </w:rPr>
      </w:pPr>
      <w:r w:rsidRPr="00CE4CC3">
        <w:rPr>
          <w:noProof/>
          <w:position w:val="-12"/>
          <w:sz w:val="28"/>
          <w:szCs w:val="28"/>
        </w:rPr>
        <w:drawing>
          <wp:inline distT="0" distB="0" distL="0" distR="0" wp14:anchorId="5E7F76C7" wp14:editId="5AFC876F">
            <wp:extent cx="619125" cy="352425"/>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CE4CC3">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5B88ADD" w14:textId="77777777" w:rsidR="00CE4CC3" w:rsidRPr="00CE4CC3" w:rsidRDefault="00CE4CC3" w:rsidP="00CE4CC3">
      <w:pPr>
        <w:widowControl w:val="0"/>
        <w:autoSpaceDE w:val="0"/>
        <w:autoSpaceDN w:val="0"/>
        <w:adjustRightInd w:val="0"/>
        <w:ind w:firstLine="709"/>
        <w:jc w:val="both"/>
        <w:rPr>
          <w:sz w:val="28"/>
          <w:szCs w:val="28"/>
        </w:rPr>
      </w:pPr>
    </w:p>
    <w:p w14:paraId="53B4187A" w14:textId="77777777" w:rsidR="00CE4CC3" w:rsidRPr="00CE4CC3" w:rsidRDefault="00CE4CC3" w:rsidP="00CE4CC3">
      <w:pPr>
        <w:widowControl w:val="0"/>
        <w:tabs>
          <w:tab w:val="left" w:pos="998"/>
        </w:tabs>
        <w:autoSpaceDE w:val="0"/>
        <w:autoSpaceDN w:val="0"/>
        <w:adjustRightInd w:val="0"/>
        <w:ind w:firstLine="709"/>
        <w:jc w:val="both"/>
        <w:rPr>
          <w:b/>
          <w:sz w:val="28"/>
          <w:szCs w:val="28"/>
        </w:rPr>
      </w:pPr>
      <w:r w:rsidRPr="00CE4CC3">
        <w:rPr>
          <w:b/>
          <w:sz w:val="28"/>
          <w:szCs w:val="28"/>
        </w:rPr>
        <w:t>«Корректировка необходимой валовой выручки в целях сглаживания тарифов» (увеличение).</w:t>
      </w:r>
    </w:p>
    <w:p w14:paraId="3F1BD224"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32"/>
        </w:rPr>
        <w:t xml:space="preserve">Регулирующим органом расходы по статье на 2022 год не утверждены. </w:t>
      </w:r>
      <w:r w:rsidRPr="00CE4CC3">
        <w:rPr>
          <w:sz w:val="28"/>
          <w:szCs w:val="28"/>
        </w:rPr>
        <w:t xml:space="preserve">Организацией расходы по данной статье для учета в необходимой валовой выручке не заявлены. </w:t>
      </w:r>
    </w:p>
    <w:p w14:paraId="29599668"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В связи с тем, что при корректировке долгосрочных тарифов 2021 года в целях недопущения значительного роста тарифов для потребителей в 2021 году НВВ было скорректировано в целях сглаживания (уменьшение) в размере </w:t>
      </w:r>
      <w:r w:rsidRPr="00CE4CC3">
        <w:rPr>
          <w:b/>
          <w:bCs/>
          <w:i/>
          <w:iCs/>
          <w:sz w:val="28"/>
          <w:szCs w:val="28"/>
        </w:rPr>
        <w:t>1 232,80</w:t>
      </w:r>
      <w:r w:rsidRPr="00CE4CC3">
        <w:rPr>
          <w:sz w:val="28"/>
          <w:szCs w:val="28"/>
        </w:rPr>
        <w:t xml:space="preserve"> тыс. руб. предлагается при корректировке тарифов 2022 года произвести частичный возврат в размере </w:t>
      </w:r>
      <w:r w:rsidRPr="00CE4CC3">
        <w:rPr>
          <w:b/>
          <w:i/>
          <w:sz w:val="28"/>
          <w:szCs w:val="28"/>
        </w:rPr>
        <w:t>950,87</w:t>
      </w:r>
      <w:r w:rsidRPr="00CE4CC3">
        <w:rPr>
          <w:sz w:val="28"/>
          <w:szCs w:val="28"/>
        </w:rPr>
        <w:t xml:space="preserve"> тыс. руб., оставшееся </w:t>
      </w:r>
      <w:r w:rsidRPr="00CE4CC3">
        <w:rPr>
          <w:b/>
          <w:i/>
          <w:sz w:val="28"/>
          <w:szCs w:val="28"/>
        </w:rPr>
        <w:t>281,93</w:t>
      </w:r>
      <w:r w:rsidRPr="00CE4CC3">
        <w:rPr>
          <w:sz w:val="28"/>
          <w:szCs w:val="28"/>
        </w:rPr>
        <w:t xml:space="preserve"> тыс. руб. будут возвращены при корректировке 2023 года. (Таблица 3.). </w:t>
      </w:r>
    </w:p>
    <w:p w14:paraId="6CEBD9C3" w14:textId="77777777" w:rsidR="00CE4CC3" w:rsidRPr="00CE4CC3" w:rsidRDefault="00CE4CC3" w:rsidP="00CE4CC3">
      <w:pPr>
        <w:widowControl w:val="0"/>
        <w:autoSpaceDE w:val="0"/>
        <w:autoSpaceDN w:val="0"/>
        <w:adjustRightInd w:val="0"/>
        <w:ind w:firstLine="709"/>
        <w:jc w:val="both"/>
        <w:rPr>
          <w:sz w:val="28"/>
          <w:szCs w:val="28"/>
        </w:rPr>
      </w:pPr>
    </w:p>
    <w:p w14:paraId="2F0E00B5" w14:textId="77777777" w:rsidR="00CE4CC3" w:rsidRPr="00CE4CC3" w:rsidRDefault="00CE4CC3" w:rsidP="00CE4CC3">
      <w:pPr>
        <w:widowControl w:val="0"/>
        <w:autoSpaceDE w:val="0"/>
        <w:autoSpaceDN w:val="0"/>
        <w:adjustRightInd w:val="0"/>
        <w:ind w:firstLine="709"/>
        <w:jc w:val="right"/>
        <w:rPr>
          <w:sz w:val="28"/>
          <w:szCs w:val="28"/>
        </w:rPr>
      </w:pPr>
      <w:r w:rsidRPr="00CE4CC3">
        <w:rPr>
          <w:sz w:val="28"/>
          <w:szCs w:val="28"/>
        </w:rPr>
        <w:lastRenderedPageBreak/>
        <w:t xml:space="preserve">Таблица 3 </w:t>
      </w:r>
    </w:p>
    <w:p w14:paraId="473DE4C3" w14:textId="77777777" w:rsidR="00CE4CC3" w:rsidRPr="00CE4CC3" w:rsidRDefault="00CE4CC3" w:rsidP="00CE4CC3">
      <w:pPr>
        <w:widowControl w:val="0"/>
        <w:autoSpaceDE w:val="0"/>
        <w:autoSpaceDN w:val="0"/>
        <w:adjustRightInd w:val="0"/>
        <w:ind w:firstLine="709"/>
        <w:jc w:val="right"/>
        <w:rPr>
          <w:sz w:val="28"/>
          <w:szCs w:val="28"/>
        </w:rPr>
      </w:pPr>
    </w:p>
    <w:p w14:paraId="2C7DF1D8" w14:textId="77777777" w:rsidR="00CE4CC3" w:rsidRPr="00CE4CC3" w:rsidRDefault="00CE4CC3" w:rsidP="00CE4CC3">
      <w:pPr>
        <w:widowControl w:val="0"/>
        <w:autoSpaceDE w:val="0"/>
        <w:autoSpaceDN w:val="0"/>
        <w:adjustRightInd w:val="0"/>
        <w:jc w:val="center"/>
        <w:rPr>
          <w:sz w:val="28"/>
          <w:szCs w:val="28"/>
        </w:rPr>
      </w:pPr>
      <w:r w:rsidRPr="00CE4CC3">
        <w:rPr>
          <w:noProof/>
        </w:rPr>
        <w:drawing>
          <wp:inline distT="0" distB="0" distL="0" distR="0" wp14:anchorId="24E490AE" wp14:editId="6F8F3781">
            <wp:extent cx="5276850" cy="7143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76850" cy="714375"/>
                    </a:xfrm>
                    <a:prstGeom prst="rect">
                      <a:avLst/>
                    </a:prstGeom>
                    <a:noFill/>
                    <a:ln>
                      <a:noFill/>
                    </a:ln>
                  </pic:spPr>
                </pic:pic>
              </a:graphicData>
            </a:graphic>
          </wp:inline>
        </w:drawing>
      </w:r>
    </w:p>
    <w:p w14:paraId="76B3BF9C" w14:textId="77777777" w:rsidR="00CE4CC3" w:rsidRPr="00CE4CC3" w:rsidRDefault="00CE4CC3" w:rsidP="00CE4CC3">
      <w:pPr>
        <w:widowControl w:val="0"/>
        <w:autoSpaceDE w:val="0"/>
        <w:autoSpaceDN w:val="0"/>
        <w:adjustRightInd w:val="0"/>
        <w:ind w:firstLine="709"/>
        <w:jc w:val="right"/>
        <w:rPr>
          <w:sz w:val="28"/>
          <w:szCs w:val="28"/>
        </w:rPr>
      </w:pPr>
    </w:p>
    <w:p w14:paraId="68CAC333" w14:textId="77777777" w:rsidR="00CE4CC3" w:rsidRPr="00CE4CC3" w:rsidRDefault="00CE4CC3" w:rsidP="00CE4CC3">
      <w:pPr>
        <w:autoSpaceDE w:val="0"/>
        <w:autoSpaceDN w:val="0"/>
        <w:adjustRightInd w:val="0"/>
        <w:jc w:val="center"/>
        <w:rPr>
          <w:rFonts w:eastAsia="Calibri"/>
          <w:b/>
          <w:bCs/>
          <w:sz w:val="32"/>
          <w:szCs w:val="32"/>
          <w:u w:val="single"/>
          <w:lang w:eastAsia="en-US"/>
        </w:rPr>
      </w:pPr>
      <w:r w:rsidRPr="00CE4CC3">
        <w:rPr>
          <w:rFonts w:eastAsia="Calibri"/>
          <w:b/>
          <w:bCs/>
          <w:sz w:val="32"/>
          <w:szCs w:val="32"/>
          <w:u w:val="single"/>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45AF5B5C" w14:textId="77777777" w:rsidR="00CE4CC3" w:rsidRPr="00CE4CC3" w:rsidRDefault="00CE4CC3" w:rsidP="00CE4CC3">
      <w:pPr>
        <w:autoSpaceDE w:val="0"/>
        <w:autoSpaceDN w:val="0"/>
        <w:adjustRightInd w:val="0"/>
        <w:jc w:val="both"/>
        <w:rPr>
          <w:rFonts w:eastAsia="Calibri"/>
          <w:b/>
          <w:bCs/>
          <w:sz w:val="28"/>
          <w:szCs w:val="28"/>
          <w:lang w:eastAsia="en-US"/>
        </w:rPr>
      </w:pPr>
    </w:p>
    <w:p w14:paraId="7350BE79"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32"/>
        </w:rPr>
        <w:t xml:space="preserve">Регулирующим органом расходы по статье на 2021 год не утверждены. </w:t>
      </w:r>
      <w:r w:rsidRPr="00CE4CC3">
        <w:rPr>
          <w:sz w:val="28"/>
          <w:szCs w:val="28"/>
        </w:rPr>
        <w:t>Организацией расходы по данной статье для учета в необходимой валовой выручке не заявлены.</w:t>
      </w:r>
    </w:p>
    <w:p w14:paraId="7BA810EE" w14:textId="77777777" w:rsidR="00CE4CC3" w:rsidRPr="00CE4CC3" w:rsidRDefault="00CE4CC3" w:rsidP="00CE4CC3">
      <w:pPr>
        <w:widowControl w:val="0"/>
        <w:autoSpaceDE w:val="0"/>
        <w:autoSpaceDN w:val="0"/>
        <w:adjustRightInd w:val="0"/>
        <w:ind w:firstLine="709"/>
        <w:jc w:val="both"/>
        <w:rPr>
          <w:rFonts w:eastAsia="Calibri"/>
          <w:sz w:val="28"/>
          <w:szCs w:val="28"/>
          <w:lang w:eastAsia="en-US"/>
        </w:rPr>
      </w:pPr>
      <w:r w:rsidRPr="00CE4CC3">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799E66BB"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36"/>
          <w:sz w:val="28"/>
          <w:szCs w:val="28"/>
          <w:lang w:eastAsia="en-US"/>
        </w:rPr>
        <w:drawing>
          <wp:inline distT="0" distB="0" distL="0" distR="0" wp14:anchorId="645136F6" wp14:editId="1AB6792D">
            <wp:extent cx="3038475" cy="6381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4CD7FFE8" w14:textId="77777777" w:rsidR="00CE4CC3" w:rsidRPr="00CE4CC3" w:rsidRDefault="00CE4CC3" w:rsidP="00CE4CC3">
      <w:pPr>
        <w:autoSpaceDE w:val="0"/>
        <w:autoSpaceDN w:val="0"/>
        <w:adjustRightInd w:val="0"/>
        <w:jc w:val="both"/>
        <w:rPr>
          <w:rFonts w:eastAsia="Calibri"/>
          <w:sz w:val="28"/>
          <w:szCs w:val="28"/>
          <w:lang w:eastAsia="en-US"/>
        </w:rPr>
      </w:pPr>
    </w:p>
    <w:p w14:paraId="15813762"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где:</w:t>
      </w:r>
    </w:p>
    <w:p w14:paraId="193664C0"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655365D9" wp14:editId="4B772001">
            <wp:extent cx="552450" cy="3333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CE4CC3">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6C3CB6D"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3413AEF7" wp14:editId="722C0315">
            <wp:extent cx="571500" cy="3333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CE4CC3">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305FFED9"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1D7F362A" wp14:editId="344DB4B6">
            <wp:extent cx="571500" cy="333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CE4CC3">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6DC09409" w14:textId="77777777" w:rsidR="00CE4CC3" w:rsidRPr="00CE4CC3" w:rsidRDefault="00CE4CC3" w:rsidP="00CE4CC3">
      <w:pPr>
        <w:tabs>
          <w:tab w:val="left" w:pos="730"/>
        </w:tabs>
        <w:autoSpaceDE w:val="0"/>
        <w:autoSpaceDN w:val="0"/>
        <w:adjustRightInd w:val="0"/>
        <w:ind w:firstLine="571"/>
        <w:jc w:val="both"/>
        <w:rPr>
          <w:bCs/>
          <w:sz w:val="28"/>
          <w:szCs w:val="28"/>
        </w:rPr>
      </w:pPr>
      <w:r w:rsidRPr="00CE4CC3">
        <w:rPr>
          <w:sz w:val="28"/>
          <w:szCs w:val="28"/>
        </w:rPr>
        <w:t xml:space="preserve">Инвестиционная программа в сфере холодного водоснабжения на 2019-2023 годы для АО «Славино» не утверждена. </w:t>
      </w:r>
      <w:r w:rsidRPr="00CE4CC3">
        <w:rPr>
          <w:bCs/>
          <w:sz w:val="28"/>
          <w:szCs w:val="28"/>
        </w:rPr>
        <w:t>Величина отклонения - 0.</w:t>
      </w:r>
    </w:p>
    <w:p w14:paraId="0FFC08DF" w14:textId="77777777" w:rsidR="00CE4CC3" w:rsidRPr="00CE4CC3" w:rsidRDefault="00CE4CC3" w:rsidP="00CE4CC3">
      <w:pPr>
        <w:tabs>
          <w:tab w:val="left" w:pos="730"/>
        </w:tabs>
        <w:autoSpaceDE w:val="0"/>
        <w:autoSpaceDN w:val="0"/>
        <w:adjustRightInd w:val="0"/>
        <w:ind w:firstLine="571"/>
        <w:jc w:val="both"/>
        <w:rPr>
          <w:bCs/>
          <w:color w:val="FF0000"/>
          <w:sz w:val="28"/>
          <w:szCs w:val="28"/>
        </w:rPr>
      </w:pPr>
    </w:p>
    <w:p w14:paraId="52ED0031" w14:textId="77777777" w:rsidR="00CE4CC3" w:rsidRPr="00CE4CC3" w:rsidRDefault="00CE4CC3" w:rsidP="00CE4CC3">
      <w:pPr>
        <w:tabs>
          <w:tab w:val="left" w:pos="730"/>
        </w:tabs>
        <w:autoSpaceDE w:val="0"/>
        <w:autoSpaceDN w:val="0"/>
        <w:adjustRightInd w:val="0"/>
        <w:ind w:firstLine="571"/>
        <w:jc w:val="both"/>
        <w:rPr>
          <w:bCs/>
          <w:color w:val="FF0000"/>
          <w:sz w:val="28"/>
          <w:szCs w:val="28"/>
        </w:rPr>
      </w:pPr>
    </w:p>
    <w:p w14:paraId="692D45F1" w14:textId="77777777" w:rsidR="00CE4CC3" w:rsidRPr="00CE4CC3" w:rsidRDefault="00CE4CC3" w:rsidP="00CE4CC3">
      <w:pPr>
        <w:tabs>
          <w:tab w:val="left" w:pos="730"/>
        </w:tabs>
        <w:autoSpaceDE w:val="0"/>
        <w:autoSpaceDN w:val="0"/>
        <w:adjustRightInd w:val="0"/>
        <w:ind w:firstLine="571"/>
        <w:jc w:val="both"/>
        <w:rPr>
          <w:bCs/>
          <w:color w:val="FF0000"/>
          <w:sz w:val="28"/>
          <w:szCs w:val="28"/>
        </w:rPr>
      </w:pPr>
    </w:p>
    <w:p w14:paraId="08E12F35" w14:textId="77777777" w:rsidR="00CE4CC3" w:rsidRPr="00CE4CC3" w:rsidRDefault="00CE4CC3" w:rsidP="00CE4CC3">
      <w:pPr>
        <w:tabs>
          <w:tab w:val="left" w:pos="730"/>
        </w:tabs>
        <w:autoSpaceDE w:val="0"/>
        <w:autoSpaceDN w:val="0"/>
        <w:adjustRightInd w:val="0"/>
        <w:ind w:firstLine="571"/>
        <w:jc w:val="both"/>
        <w:rPr>
          <w:bCs/>
          <w:color w:val="FF0000"/>
          <w:sz w:val="28"/>
          <w:szCs w:val="28"/>
        </w:rPr>
      </w:pPr>
    </w:p>
    <w:p w14:paraId="41DCB302" w14:textId="77777777" w:rsidR="00CE4CC3" w:rsidRPr="00CE4CC3" w:rsidRDefault="00CE4CC3" w:rsidP="00CE4CC3">
      <w:pPr>
        <w:autoSpaceDE w:val="0"/>
        <w:autoSpaceDN w:val="0"/>
        <w:adjustRightInd w:val="0"/>
        <w:jc w:val="center"/>
        <w:rPr>
          <w:rFonts w:eastAsia="Calibri"/>
          <w:b/>
          <w:bCs/>
          <w:sz w:val="32"/>
          <w:szCs w:val="32"/>
          <w:u w:val="single"/>
          <w:lang w:eastAsia="en-US"/>
        </w:rPr>
      </w:pPr>
      <w:r w:rsidRPr="00CE4CC3">
        <w:rPr>
          <w:rFonts w:eastAsia="Calibri"/>
          <w:b/>
          <w:bCs/>
          <w:sz w:val="32"/>
          <w:szCs w:val="32"/>
          <w:u w:val="single"/>
          <w:lang w:eastAsia="en-US"/>
        </w:rPr>
        <w:lastRenderedPageBreak/>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ACC3AC1" w14:textId="77777777" w:rsidR="00CE4CC3" w:rsidRPr="00CE4CC3" w:rsidRDefault="00CE4CC3" w:rsidP="00CE4CC3">
      <w:pPr>
        <w:autoSpaceDE w:val="0"/>
        <w:autoSpaceDN w:val="0"/>
        <w:adjustRightInd w:val="0"/>
        <w:jc w:val="both"/>
        <w:rPr>
          <w:rFonts w:eastAsia="Calibri"/>
          <w:b/>
          <w:bCs/>
          <w:sz w:val="28"/>
          <w:szCs w:val="28"/>
          <w:lang w:eastAsia="en-US"/>
        </w:rPr>
      </w:pPr>
    </w:p>
    <w:p w14:paraId="17F6CE97" w14:textId="77777777" w:rsidR="00CE4CC3" w:rsidRPr="00CE4CC3" w:rsidRDefault="00CE4CC3" w:rsidP="00CE4CC3">
      <w:pPr>
        <w:autoSpaceDE w:val="0"/>
        <w:autoSpaceDN w:val="0"/>
        <w:adjustRightInd w:val="0"/>
        <w:jc w:val="both"/>
        <w:rPr>
          <w:rFonts w:eastAsia="Calibri"/>
          <w:sz w:val="28"/>
          <w:szCs w:val="28"/>
          <w:lang w:eastAsia="en-US"/>
        </w:rPr>
      </w:pPr>
      <w:r w:rsidRPr="00CE4CC3">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CE4CC3">
          <w:rPr>
            <w:rFonts w:eastAsia="Calibri"/>
            <w:sz w:val="28"/>
            <w:szCs w:val="28"/>
            <w:lang w:eastAsia="en-US"/>
          </w:rPr>
          <w:t>формуле (36)</w:t>
        </w:r>
      </w:hyperlink>
      <w:r w:rsidRPr="00CE4CC3">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72602D7A" w14:textId="77777777" w:rsidR="00CE4CC3" w:rsidRPr="00CE4CC3" w:rsidRDefault="00CE4CC3" w:rsidP="00CE4CC3">
      <w:pPr>
        <w:autoSpaceDE w:val="0"/>
        <w:autoSpaceDN w:val="0"/>
        <w:adjustRightInd w:val="0"/>
        <w:jc w:val="both"/>
        <w:outlineLvl w:val="0"/>
        <w:rPr>
          <w:rFonts w:eastAsia="Calibri"/>
          <w:sz w:val="28"/>
          <w:szCs w:val="28"/>
          <w:lang w:eastAsia="en-US"/>
        </w:rPr>
      </w:pPr>
    </w:p>
    <w:p w14:paraId="6EBD8B1E" w14:textId="77777777" w:rsidR="00CE4CC3" w:rsidRPr="00CE4CC3" w:rsidRDefault="00CE4CC3" w:rsidP="00CE4CC3">
      <w:pPr>
        <w:autoSpaceDE w:val="0"/>
        <w:autoSpaceDN w:val="0"/>
        <w:adjustRightInd w:val="0"/>
        <w:jc w:val="center"/>
        <w:rPr>
          <w:rFonts w:eastAsia="Calibri"/>
          <w:sz w:val="28"/>
          <w:szCs w:val="28"/>
          <w:lang w:eastAsia="en-US"/>
        </w:rPr>
      </w:pPr>
      <w:bookmarkStart w:id="13" w:name="Par2"/>
      <w:bookmarkEnd w:id="13"/>
      <w:r w:rsidRPr="00CE4CC3">
        <w:rPr>
          <w:rFonts w:eastAsia="Calibri"/>
          <w:noProof/>
          <w:position w:val="-37"/>
          <w:sz w:val="28"/>
          <w:szCs w:val="28"/>
          <w:lang w:eastAsia="en-US"/>
        </w:rPr>
        <w:drawing>
          <wp:inline distT="0" distB="0" distL="0" distR="0" wp14:anchorId="241A8096" wp14:editId="27C3C57F">
            <wp:extent cx="5248275" cy="65659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248275" cy="656590"/>
                    </a:xfrm>
                    <a:prstGeom prst="rect">
                      <a:avLst/>
                    </a:prstGeom>
                    <a:noFill/>
                    <a:ln>
                      <a:noFill/>
                    </a:ln>
                  </pic:spPr>
                </pic:pic>
              </a:graphicData>
            </a:graphic>
          </wp:inline>
        </w:drawing>
      </w:r>
      <w:r w:rsidRPr="00CE4CC3">
        <w:rPr>
          <w:rFonts w:eastAsia="Calibri"/>
          <w:sz w:val="28"/>
          <w:szCs w:val="28"/>
          <w:lang w:eastAsia="en-US"/>
        </w:rPr>
        <w:t>, (36)</w:t>
      </w:r>
    </w:p>
    <w:p w14:paraId="788EEA04" w14:textId="77777777" w:rsidR="00CE4CC3" w:rsidRPr="00CE4CC3" w:rsidRDefault="00CE4CC3" w:rsidP="00CE4CC3">
      <w:pPr>
        <w:autoSpaceDE w:val="0"/>
        <w:autoSpaceDN w:val="0"/>
        <w:adjustRightInd w:val="0"/>
        <w:jc w:val="both"/>
        <w:rPr>
          <w:rFonts w:eastAsia="Calibri"/>
          <w:sz w:val="28"/>
          <w:szCs w:val="28"/>
          <w:lang w:eastAsia="en-US"/>
        </w:rPr>
      </w:pPr>
    </w:p>
    <w:p w14:paraId="1DB49FDB" w14:textId="77777777" w:rsidR="00CE4CC3" w:rsidRPr="00CE4CC3" w:rsidRDefault="00CE4CC3" w:rsidP="00CE4CC3">
      <w:pPr>
        <w:autoSpaceDE w:val="0"/>
        <w:autoSpaceDN w:val="0"/>
        <w:adjustRightInd w:val="0"/>
        <w:jc w:val="both"/>
        <w:rPr>
          <w:rFonts w:eastAsia="Calibri"/>
          <w:sz w:val="28"/>
          <w:szCs w:val="28"/>
          <w:lang w:eastAsia="en-US"/>
        </w:rPr>
      </w:pPr>
      <w:r w:rsidRPr="00CE4CC3">
        <w:rPr>
          <w:rFonts w:eastAsia="Calibri"/>
          <w:sz w:val="28"/>
          <w:szCs w:val="28"/>
          <w:lang w:eastAsia="en-US"/>
        </w:rPr>
        <w:t xml:space="preserve">(в ред. </w:t>
      </w:r>
      <w:hyperlink r:id="rId60" w:history="1">
        <w:r w:rsidRPr="00CE4CC3">
          <w:rPr>
            <w:rFonts w:eastAsia="Calibri"/>
            <w:sz w:val="28"/>
            <w:szCs w:val="28"/>
            <w:lang w:eastAsia="en-US"/>
          </w:rPr>
          <w:t>Приказа</w:t>
        </w:r>
      </w:hyperlink>
      <w:r w:rsidRPr="00CE4CC3">
        <w:rPr>
          <w:rFonts w:eastAsia="Calibri"/>
          <w:sz w:val="28"/>
          <w:szCs w:val="28"/>
          <w:lang w:eastAsia="en-US"/>
        </w:rPr>
        <w:t xml:space="preserve"> ФАС России от 29.10.2019 N 1438/19)</w:t>
      </w:r>
    </w:p>
    <w:p w14:paraId="35654689"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где:</w:t>
      </w:r>
    </w:p>
    <w:p w14:paraId="094FD588"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lang w:eastAsia="en-US"/>
        </w:rPr>
        <w:drawing>
          <wp:inline distT="0" distB="0" distL="0" distR="0" wp14:anchorId="1C7C6C29" wp14:editId="6C4E1E42">
            <wp:extent cx="371475" cy="3238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CE4CC3">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62" w:history="1">
        <w:r w:rsidRPr="00CE4CC3">
          <w:rPr>
            <w:rFonts w:eastAsia="Calibri"/>
            <w:sz w:val="28"/>
            <w:szCs w:val="28"/>
            <w:lang w:eastAsia="en-US"/>
          </w:rPr>
          <w:t>порядком</w:t>
        </w:r>
      </w:hyperlink>
      <w:r w:rsidRPr="00CE4CC3">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w:t>
      </w:r>
      <w:r w:rsidRPr="00CE4CC3">
        <w:rPr>
          <w:rFonts w:eastAsia="Calibri"/>
          <w:sz w:val="28"/>
          <w:szCs w:val="28"/>
          <w:lang w:eastAsia="en-US"/>
        </w:rPr>
        <w:lastRenderedPageBreak/>
        <w:t>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56BF7B20"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lang w:eastAsia="en-US"/>
        </w:rPr>
        <w:drawing>
          <wp:inline distT="0" distB="0" distL="0" distR="0" wp14:anchorId="0BEBC11E" wp14:editId="6E5C482E">
            <wp:extent cx="590550" cy="3238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CE4CC3">
        <w:rPr>
          <w:rFonts w:eastAsia="Calibri"/>
          <w:sz w:val="28"/>
          <w:szCs w:val="28"/>
          <w:lang w:eastAsia="en-US"/>
        </w:rPr>
        <w:t xml:space="preserve"> - максимальный процент корректировки i-го года, определяемый следующим образом:</w:t>
      </w:r>
    </w:p>
    <w:p w14:paraId="0AE367B9"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 xml:space="preserve">для 2015 года: </w:t>
      </w:r>
      <w:r w:rsidRPr="00CE4CC3">
        <w:rPr>
          <w:rFonts w:eastAsia="Calibri"/>
          <w:noProof/>
          <w:position w:val="-12"/>
          <w:sz w:val="28"/>
          <w:szCs w:val="28"/>
          <w:lang w:eastAsia="en-US"/>
        </w:rPr>
        <w:drawing>
          <wp:inline distT="0" distB="0" distL="0" distR="0" wp14:anchorId="6549F3F6" wp14:editId="612109E5">
            <wp:extent cx="695325" cy="333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E4CC3">
        <w:rPr>
          <w:rFonts w:eastAsia="Calibri"/>
          <w:sz w:val="28"/>
          <w:szCs w:val="28"/>
          <w:lang w:eastAsia="en-US"/>
        </w:rPr>
        <w:t xml:space="preserve"> = 1%;</w:t>
      </w:r>
    </w:p>
    <w:p w14:paraId="510EE9AA"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 xml:space="preserve">для 2016 года: </w:t>
      </w:r>
      <w:r w:rsidRPr="00CE4CC3">
        <w:rPr>
          <w:rFonts w:eastAsia="Calibri"/>
          <w:noProof/>
          <w:position w:val="-12"/>
          <w:sz w:val="28"/>
          <w:szCs w:val="28"/>
          <w:lang w:eastAsia="en-US"/>
        </w:rPr>
        <w:drawing>
          <wp:inline distT="0" distB="0" distL="0" distR="0" wp14:anchorId="4B8574C0" wp14:editId="59DCCC6E">
            <wp:extent cx="695325" cy="333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E4CC3">
        <w:rPr>
          <w:rFonts w:eastAsia="Calibri"/>
          <w:sz w:val="28"/>
          <w:szCs w:val="28"/>
          <w:lang w:eastAsia="en-US"/>
        </w:rPr>
        <w:t xml:space="preserve"> = 1%;</w:t>
      </w:r>
    </w:p>
    <w:p w14:paraId="44270735"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 xml:space="preserve">для 2017 года: </w:t>
      </w:r>
      <w:r w:rsidRPr="00CE4CC3">
        <w:rPr>
          <w:rFonts w:eastAsia="Calibri"/>
          <w:noProof/>
          <w:position w:val="-12"/>
          <w:sz w:val="28"/>
          <w:szCs w:val="28"/>
          <w:lang w:eastAsia="en-US"/>
        </w:rPr>
        <w:drawing>
          <wp:inline distT="0" distB="0" distL="0" distR="0" wp14:anchorId="069B7A45" wp14:editId="15AE6889">
            <wp:extent cx="695325" cy="333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E4CC3">
        <w:rPr>
          <w:rFonts w:eastAsia="Calibri"/>
          <w:sz w:val="28"/>
          <w:szCs w:val="28"/>
          <w:lang w:eastAsia="en-US"/>
        </w:rPr>
        <w:t xml:space="preserve"> = 2%;</w:t>
      </w:r>
    </w:p>
    <w:p w14:paraId="284C5E09"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 xml:space="preserve">начиная с 2018 года: </w:t>
      </w:r>
      <w:r w:rsidRPr="00CE4CC3">
        <w:rPr>
          <w:rFonts w:eastAsia="Calibri"/>
          <w:noProof/>
          <w:position w:val="-11"/>
          <w:sz w:val="28"/>
          <w:szCs w:val="28"/>
          <w:lang w:eastAsia="en-US"/>
        </w:rPr>
        <w:drawing>
          <wp:inline distT="0" distB="0" distL="0" distR="0" wp14:anchorId="5EECFD79" wp14:editId="44C50384">
            <wp:extent cx="657225" cy="3238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CE4CC3">
        <w:rPr>
          <w:rFonts w:eastAsia="Calibri"/>
          <w:sz w:val="28"/>
          <w:szCs w:val="28"/>
          <w:lang w:eastAsia="en-US"/>
        </w:rPr>
        <w:t xml:space="preserve"> = 3%.</w:t>
      </w:r>
    </w:p>
    <w:p w14:paraId="14C05AAF" w14:textId="77777777" w:rsidR="00CE4CC3" w:rsidRPr="00CE4CC3" w:rsidRDefault="00CE4CC3" w:rsidP="00CE4CC3">
      <w:pPr>
        <w:autoSpaceDE w:val="0"/>
        <w:autoSpaceDN w:val="0"/>
        <w:adjustRightInd w:val="0"/>
        <w:jc w:val="both"/>
        <w:rPr>
          <w:rFonts w:eastAsia="Calibri"/>
          <w:sz w:val="28"/>
          <w:szCs w:val="28"/>
          <w:lang w:eastAsia="en-US"/>
        </w:rPr>
      </w:pPr>
      <w:r w:rsidRPr="00CE4CC3">
        <w:rPr>
          <w:rFonts w:eastAsia="Calibri"/>
          <w:sz w:val="28"/>
          <w:szCs w:val="28"/>
          <w:lang w:eastAsia="en-US"/>
        </w:rPr>
        <w:t xml:space="preserve">         Проанализировав представленные материалы (том 4 стр. 313) тарифного дела и информацию, раскрытую в рамках стандартов раскрытия информации за 2020 год, следует отметить, что фактические значения показателей надежности, качества, энергетической эффективности объектов централизованных систем водоотведения за 2020 год соответствуют утвержденным плановым значениям соответственно показатель </w:t>
      </w:r>
      <w:r w:rsidRPr="00CE4CC3">
        <w:rPr>
          <w:rFonts w:eastAsia="Calibri"/>
          <w:noProof/>
          <w:position w:val="-11"/>
          <w:sz w:val="28"/>
          <w:szCs w:val="28"/>
        </w:rPr>
        <w:drawing>
          <wp:inline distT="0" distB="0" distL="0" distR="0" wp14:anchorId="5524C2C2" wp14:editId="7E506437">
            <wp:extent cx="506095" cy="233680"/>
            <wp:effectExtent l="0" t="0" r="825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CE4CC3">
        <w:rPr>
          <w:rFonts w:eastAsia="Calibri"/>
          <w:sz w:val="28"/>
          <w:szCs w:val="28"/>
          <w:lang w:eastAsia="en-US"/>
        </w:rPr>
        <w:t xml:space="preserve"> в отношении АО «Славино</w:t>
      </w:r>
      <w:r w:rsidRPr="00CE4CC3">
        <w:rPr>
          <w:bCs/>
          <w:sz w:val="28"/>
          <w:szCs w:val="28"/>
        </w:rPr>
        <w:t xml:space="preserve">» </w:t>
      </w:r>
      <w:r w:rsidRPr="00CE4CC3">
        <w:rPr>
          <w:rFonts w:eastAsia="Calibri"/>
          <w:sz w:val="28"/>
          <w:szCs w:val="28"/>
          <w:lang w:eastAsia="en-US"/>
        </w:rPr>
        <w:t>равен нулю.</w:t>
      </w:r>
    </w:p>
    <w:p w14:paraId="3263B621" w14:textId="77777777" w:rsidR="00CE4CC3" w:rsidRPr="00CE4CC3" w:rsidRDefault="00CE4CC3" w:rsidP="00CE4CC3">
      <w:pPr>
        <w:autoSpaceDE w:val="0"/>
        <w:autoSpaceDN w:val="0"/>
        <w:adjustRightInd w:val="0"/>
        <w:ind w:firstLine="709"/>
        <w:jc w:val="both"/>
        <w:rPr>
          <w:rFonts w:eastAsia="Calibri"/>
          <w:sz w:val="28"/>
          <w:szCs w:val="28"/>
          <w:lang w:eastAsia="en-US"/>
        </w:rPr>
      </w:pPr>
      <w:r w:rsidRPr="00CE4CC3">
        <w:rPr>
          <w:rFonts w:eastAsia="Calibri"/>
          <w:sz w:val="28"/>
          <w:szCs w:val="28"/>
          <w:lang w:eastAsia="en-US"/>
        </w:rPr>
        <w:t>Плановые и фактические значения показателей надежности и качества объектов централизованных систем водоотведения представлены в Таблице 4.</w:t>
      </w:r>
    </w:p>
    <w:p w14:paraId="364EDF90" w14:textId="77777777" w:rsidR="00CE4CC3" w:rsidRPr="00CE4CC3" w:rsidRDefault="00CE4CC3" w:rsidP="00CE4CC3">
      <w:pPr>
        <w:autoSpaceDE w:val="0"/>
        <w:autoSpaceDN w:val="0"/>
        <w:adjustRightInd w:val="0"/>
        <w:ind w:firstLine="709"/>
        <w:jc w:val="right"/>
        <w:rPr>
          <w:rFonts w:eastAsia="Calibri"/>
          <w:sz w:val="28"/>
          <w:szCs w:val="28"/>
          <w:lang w:eastAsia="en-US"/>
        </w:rPr>
      </w:pPr>
      <w:r w:rsidRPr="00CE4CC3">
        <w:rPr>
          <w:rFonts w:eastAsia="Calibri"/>
          <w:sz w:val="28"/>
          <w:szCs w:val="28"/>
          <w:lang w:eastAsia="en-US"/>
        </w:rPr>
        <w:t>Таблица 4</w:t>
      </w:r>
    </w:p>
    <w:p w14:paraId="0AE36D69" w14:textId="77777777" w:rsidR="00CE4CC3" w:rsidRPr="00CE4CC3" w:rsidRDefault="00CE4CC3" w:rsidP="00CE4CC3">
      <w:pPr>
        <w:autoSpaceDE w:val="0"/>
        <w:autoSpaceDN w:val="0"/>
        <w:adjustRightInd w:val="0"/>
        <w:ind w:firstLine="709"/>
        <w:jc w:val="both"/>
        <w:rPr>
          <w:rFonts w:eastAsia="Calibri"/>
          <w:sz w:val="28"/>
          <w:szCs w:val="28"/>
          <w:lang w:eastAsia="en-US"/>
        </w:rPr>
      </w:pPr>
    </w:p>
    <w:tbl>
      <w:tblPr>
        <w:tblStyle w:val="900"/>
        <w:tblW w:w="9428" w:type="dxa"/>
        <w:jc w:val="center"/>
        <w:tblLayout w:type="fixed"/>
        <w:tblLook w:val="04A0" w:firstRow="1" w:lastRow="0" w:firstColumn="1" w:lastColumn="0" w:noHBand="0" w:noVBand="1"/>
      </w:tblPr>
      <w:tblGrid>
        <w:gridCol w:w="851"/>
        <w:gridCol w:w="37"/>
        <w:gridCol w:w="5988"/>
        <w:gridCol w:w="107"/>
        <w:gridCol w:w="1134"/>
        <w:gridCol w:w="105"/>
        <w:gridCol w:w="1206"/>
      </w:tblGrid>
      <w:tr w:rsidR="00CE4CC3" w:rsidRPr="00CE4CC3" w14:paraId="24930888" w14:textId="77777777" w:rsidTr="00FA56E1">
        <w:trPr>
          <w:trHeight w:val="457"/>
          <w:jc w:val="center"/>
        </w:trPr>
        <w:tc>
          <w:tcPr>
            <w:tcW w:w="851" w:type="dxa"/>
            <w:vAlign w:val="center"/>
          </w:tcPr>
          <w:p w14:paraId="51E8FD4E"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 п/п</w:t>
            </w:r>
          </w:p>
        </w:tc>
        <w:tc>
          <w:tcPr>
            <w:tcW w:w="6025" w:type="dxa"/>
            <w:gridSpan w:val="2"/>
            <w:vAlign w:val="center"/>
          </w:tcPr>
          <w:p w14:paraId="724A80F6"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Наименование показателя</w:t>
            </w:r>
          </w:p>
        </w:tc>
        <w:tc>
          <w:tcPr>
            <w:tcW w:w="1346" w:type="dxa"/>
            <w:gridSpan w:val="3"/>
            <w:vAlign w:val="center"/>
          </w:tcPr>
          <w:p w14:paraId="2F423F3A"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План 2020 год</w:t>
            </w:r>
          </w:p>
        </w:tc>
        <w:tc>
          <w:tcPr>
            <w:tcW w:w="1206" w:type="dxa"/>
            <w:vAlign w:val="center"/>
          </w:tcPr>
          <w:p w14:paraId="1B80503E"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Факт 2020 год</w:t>
            </w:r>
          </w:p>
        </w:tc>
      </w:tr>
      <w:tr w:rsidR="00CE4CC3" w:rsidRPr="00CE4CC3" w14:paraId="169ED6D6" w14:textId="77777777" w:rsidTr="00FA56E1">
        <w:trPr>
          <w:jc w:val="center"/>
        </w:trPr>
        <w:tc>
          <w:tcPr>
            <w:tcW w:w="851" w:type="dxa"/>
          </w:tcPr>
          <w:p w14:paraId="37BB111D"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1</w:t>
            </w:r>
          </w:p>
        </w:tc>
        <w:tc>
          <w:tcPr>
            <w:tcW w:w="6025" w:type="dxa"/>
            <w:gridSpan w:val="2"/>
          </w:tcPr>
          <w:p w14:paraId="1E8C58DC"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2</w:t>
            </w:r>
          </w:p>
        </w:tc>
        <w:tc>
          <w:tcPr>
            <w:tcW w:w="1346" w:type="dxa"/>
            <w:gridSpan w:val="3"/>
          </w:tcPr>
          <w:p w14:paraId="0939A2CD"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3</w:t>
            </w:r>
          </w:p>
        </w:tc>
        <w:tc>
          <w:tcPr>
            <w:tcW w:w="1206" w:type="dxa"/>
          </w:tcPr>
          <w:p w14:paraId="032752C4"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4</w:t>
            </w:r>
          </w:p>
        </w:tc>
      </w:tr>
      <w:tr w:rsidR="00CE4CC3" w:rsidRPr="00CE4CC3" w14:paraId="53DA1B05" w14:textId="77777777" w:rsidTr="00FA56E1">
        <w:trPr>
          <w:trHeight w:val="341"/>
          <w:jc w:val="center"/>
        </w:trPr>
        <w:tc>
          <w:tcPr>
            <w:tcW w:w="9428" w:type="dxa"/>
            <w:gridSpan w:val="7"/>
            <w:vAlign w:val="center"/>
          </w:tcPr>
          <w:p w14:paraId="66A49AF8" w14:textId="77777777" w:rsidR="00CE4CC3" w:rsidRPr="00CE4CC3" w:rsidRDefault="00CE4CC3" w:rsidP="00CE4CC3">
            <w:pPr>
              <w:widowControl w:val="0"/>
              <w:autoSpaceDE w:val="0"/>
              <w:autoSpaceDN w:val="0"/>
              <w:adjustRightInd w:val="0"/>
              <w:ind w:left="360"/>
              <w:jc w:val="center"/>
              <w:rPr>
                <w:bCs/>
                <w:sz w:val="20"/>
                <w:szCs w:val="20"/>
              </w:rPr>
            </w:pPr>
            <w:r w:rsidRPr="00CE4CC3">
              <w:rPr>
                <w:bCs/>
                <w:sz w:val="20"/>
                <w:szCs w:val="20"/>
              </w:rPr>
              <w:t>1. Показатели качества воды</w:t>
            </w:r>
          </w:p>
        </w:tc>
      </w:tr>
      <w:tr w:rsidR="00CE4CC3" w:rsidRPr="00CE4CC3" w14:paraId="63F065D3" w14:textId="77777777" w:rsidTr="00FA56E1">
        <w:trPr>
          <w:trHeight w:val="120"/>
          <w:jc w:val="center"/>
        </w:trPr>
        <w:tc>
          <w:tcPr>
            <w:tcW w:w="851" w:type="dxa"/>
            <w:vAlign w:val="center"/>
          </w:tcPr>
          <w:p w14:paraId="714B837A"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1.1.</w:t>
            </w:r>
          </w:p>
        </w:tc>
        <w:tc>
          <w:tcPr>
            <w:tcW w:w="6025" w:type="dxa"/>
            <w:gridSpan w:val="2"/>
            <w:vAlign w:val="center"/>
          </w:tcPr>
          <w:p w14:paraId="78FFD867" w14:textId="77777777" w:rsidR="00CE4CC3" w:rsidRPr="00CE4CC3" w:rsidRDefault="00CE4CC3" w:rsidP="00CE4CC3">
            <w:pPr>
              <w:widowControl w:val="0"/>
              <w:autoSpaceDE w:val="0"/>
              <w:autoSpaceDN w:val="0"/>
              <w:adjustRightInd w:val="0"/>
              <w:rPr>
                <w:sz w:val="20"/>
                <w:szCs w:val="20"/>
              </w:rPr>
            </w:pPr>
            <w:r w:rsidRPr="00CE4CC3">
              <w:rPr>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346" w:type="dxa"/>
            <w:gridSpan w:val="3"/>
            <w:vAlign w:val="center"/>
          </w:tcPr>
          <w:p w14:paraId="0A1DD5A4"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0,00</w:t>
            </w:r>
          </w:p>
        </w:tc>
        <w:tc>
          <w:tcPr>
            <w:tcW w:w="1206" w:type="dxa"/>
            <w:vAlign w:val="center"/>
          </w:tcPr>
          <w:p w14:paraId="3599AF8C"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0,00</w:t>
            </w:r>
          </w:p>
        </w:tc>
      </w:tr>
      <w:tr w:rsidR="00CE4CC3" w:rsidRPr="00CE4CC3" w14:paraId="4BC0E10F" w14:textId="77777777" w:rsidTr="00FA56E1">
        <w:trPr>
          <w:trHeight w:val="120"/>
          <w:jc w:val="center"/>
        </w:trPr>
        <w:tc>
          <w:tcPr>
            <w:tcW w:w="851" w:type="dxa"/>
            <w:vAlign w:val="center"/>
          </w:tcPr>
          <w:p w14:paraId="187F32EF"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1.2.</w:t>
            </w:r>
          </w:p>
        </w:tc>
        <w:tc>
          <w:tcPr>
            <w:tcW w:w="6025" w:type="dxa"/>
            <w:gridSpan w:val="2"/>
          </w:tcPr>
          <w:p w14:paraId="62D1C826" w14:textId="77777777" w:rsidR="00CE4CC3" w:rsidRPr="00CE4CC3" w:rsidRDefault="00CE4CC3" w:rsidP="00CE4CC3">
            <w:pPr>
              <w:widowControl w:val="0"/>
              <w:autoSpaceDE w:val="0"/>
              <w:autoSpaceDN w:val="0"/>
              <w:adjustRightInd w:val="0"/>
              <w:rPr>
                <w:bCs/>
                <w:sz w:val="20"/>
                <w:szCs w:val="20"/>
              </w:rPr>
            </w:pPr>
            <w:r w:rsidRPr="00CE4CC3">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346" w:type="dxa"/>
            <w:gridSpan w:val="3"/>
            <w:vAlign w:val="center"/>
          </w:tcPr>
          <w:p w14:paraId="24F84507"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0,00</w:t>
            </w:r>
          </w:p>
        </w:tc>
        <w:tc>
          <w:tcPr>
            <w:tcW w:w="1206" w:type="dxa"/>
            <w:vAlign w:val="center"/>
          </w:tcPr>
          <w:p w14:paraId="637CF49C"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0,00</w:t>
            </w:r>
          </w:p>
        </w:tc>
      </w:tr>
      <w:tr w:rsidR="00CE4CC3" w:rsidRPr="00CE4CC3" w14:paraId="6CA10902" w14:textId="77777777" w:rsidTr="00FA56E1">
        <w:trPr>
          <w:trHeight w:val="335"/>
          <w:jc w:val="center"/>
        </w:trPr>
        <w:tc>
          <w:tcPr>
            <w:tcW w:w="9428" w:type="dxa"/>
            <w:gridSpan w:val="7"/>
            <w:vAlign w:val="center"/>
          </w:tcPr>
          <w:p w14:paraId="4186D4DD" w14:textId="77777777" w:rsidR="00CE4CC3" w:rsidRPr="00CE4CC3" w:rsidRDefault="00CE4CC3" w:rsidP="00CE4CC3">
            <w:pPr>
              <w:widowControl w:val="0"/>
              <w:autoSpaceDE w:val="0"/>
              <w:autoSpaceDN w:val="0"/>
              <w:adjustRightInd w:val="0"/>
              <w:ind w:left="360"/>
              <w:jc w:val="center"/>
              <w:rPr>
                <w:bCs/>
                <w:color w:val="FF0000"/>
                <w:sz w:val="20"/>
                <w:szCs w:val="20"/>
              </w:rPr>
            </w:pPr>
            <w:r w:rsidRPr="00CE4CC3">
              <w:rPr>
                <w:bCs/>
                <w:sz w:val="20"/>
                <w:szCs w:val="20"/>
              </w:rPr>
              <w:t>2. Показатели надежности и бесперебойности водоснабжения</w:t>
            </w:r>
          </w:p>
        </w:tc>
      </w:tr>
      <w:tr w:rsidR="00CE4CC3" w:rsidRPr="00CE4CC3" w14:paraId="3EE0DCD6" w14:textId="77777777" w:rsidTr="00FA56E1">
        <w:trPr>
          <w:trHeight w:val="695"/>
          <w:jc w:val="center"/>
        </w:trPr>
        <w:tc>
          <w:tcPr>
            <w:tcW w:w="851" w:type="dxa"/>
            <w:vAlign w:val="center"/>
          </w:tcPr>
          <w:p w14:paraId="78E3930D"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2.1.</w:t>
            </w:r>
          </w:p>
        </w:tc>
        <w:tc>
          <w:tcPr>
            <w:tcW w:w="6025" w:type="dxa"/>
            <w:gridSpan w:val="2"/>
          </w:tcPr>
          <w:p w14:paraId="4D8D4758" w14:textId="77777777" w:rsidR="00CE4CC3" w:rsidRPr="00CE4CC3" w:rsidRDefault="00CE4CC3" w:rsidP="00CE4CC3">
            <w:pPr>
              <w:widowControl w:val="0"/>
              <w:autoSpaceDE w:val="0"/>
              <w:autoSpaceDN w:val="0"/>
              <w:adjustRightInd w:val="0"/>
              <w:rPr>
                <w:bCs/>
                <w:sz w:val="20"/>
                <w:szCs w:val="20"/>
              </w:rPr>
            </w:pPr>
            <w:r w:rsidRPr="00CE4CC3">
              <w:rPr>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346" w:type="dxa"/>
            <w:gridSpan w:val="3"/>
            <w:vAlign w:val="center"/>
          </w:tcPr>
          <w:p w14:paraId="3FF6CAEB" w14:textId="77777777" w:rsidR="00CE4CC3" w:rsidRPr="00CE4CC3" w:rsidRDefault="00CE4CC3" w:rsidP="00CE4CC3">
            <w:pPr>
              <w:widowControl w:val="0"/>
              <w:autoSpaceDE w:val="0"/>
              <w:autoSpaceDN w:val="0"/>
              <w:adjustRightInd w:val="0"/>
              <w:jc w:val="center"/>
              <w:rPr>
                <w:bCs/>
                <w:color w:val="FF0000"/>
                <w:sz w:val="20"/>
                <w:szCs w:val="20"/>
              </w:rPr>
            </w:pPr>
            <w:r w:rsidRPr="00CE4CC3">
              <w:rPr>
                <w:bCs/>
                <w:sz w:val="20"/>
                <w:szCs w:val="20"/>
              </w:rPr>
              <w:t>-</w:t>
            </w:r>
          </w:p>
        </w:tc>
        <w:tc>
          <w:tcPr>
            <w:tcW w:w="1206" w:type="dxa"/>
            <w:vAlign w:val="center"/>
          </w:tcPr>
          <w:p w14:paraId="79D36BF0" w14:textId="77777777" w:rsidR="00CE4CC3" w:rsidRPr="00CE4CC3" w:rsidRDefault="00CE4CC3" w:rsidP="00CE4CC3">
            <w:pPr>
              <w:widowControl w:val="0"/>
              <w:autoSpaceDE w:val="0"/>
              <w:autoSpaceDN w:val="0"/>
              <w:adjustRightInd w:val="0"/>
              <w:jc w:val="center"/>
              <w:rPr>
                <w:bCs/>
                <w:color w:val="FF0000"/>
                <w:sz w:val="20"/>
                <w:szCs w:val="20"/>
              </w:rPr>
            </w:pPr>
            <w:r w:rsidRPr="00CE4CC3">
              <w:rPr>
                <w:bCs/>
                <w:color w:val="FF0000"/>
                <w:sz w:val="20"/>
                <w:szCs w:val="20"/>
              </w:rPr>
              <w:t>-</w:t>
            </w:r>
          </w:p>
        </w:tc>
      </w:tr>
      <w:tr w:rsidR="00CE4CC3" w:rsidRPr="00CE4CC3" w14:paraId="25E730E8" w14:textId="77777777" w:rsidTr="00FA56E1">
        <w:trPr>
          <w:trHeight w:val="431"/>
          <w:jc w:val="center"/>
        </w:trPr>
        <w:tc>
          <w:tcPr>
            <w:tcW w:w="888" w:type="dxa"/>
            <w:gridSpan w:val="2"/>
            <w:vAlign w:val="center"/>
          </w:tcPr>
          <w:p w14:paraId="5384C0F4" w14:textId="77777777" w:rsidR="00CE4CC3" w:rsidRPr="00CE4CC3" w:rsidRDefault="00CE4CC3" w:rsidP="00CE4CC3">
            <w:pPr>
              <w:widowControl w:val="0"/>
              <w:autoSpaceDE w:val="0"/>
              <w:autoSpaceDN w:val="0"/>
              <w:adjustRightInd w:val="0"/>
              <w:jc w:val="center"/>
              <w:rPr>
                <w:bCs/>
                <w:color w:val="000000"/>
                <w:sz w:val="20"/>
                <w:szCs w:val="20"/>
              </w:rPr>
            </w:pPr>
            <w:r w:rsidRPr="00CE4CC3">
              <w:rPr>
                <w:bCs/>
                <w:color w:val="000000"/>
                <w:sz w:val="20"/>
                <w:szCs w:val="20"/>
              </w:rPr>
              <w:lastRenderedPageBreak/>
              <w:t>1</w:t>
            </w:r>
          </w:p>
        </w:tc>
        <w:tc>
          <w:tcPr>
            <w:tcW w:w="6095" w:type="dxa"/>
            <w:gridSpan w:val="2"/>
            <w:vAlign w:val="center"/>
          </w:tcPr>
          <w:p w14:paraId="26EB27DC" w14:textId="77777777" w:rsidR="00CE4CC3" w:rsidRPr="00CE4CC3" w:rsidRDefault="00CE4CC3" w:rsidP="00CE4CC3">
            <w:pPr>
              <w:widowControl w:val="0"/>
              <w:autoSpaceDE w:val="0"/>
              <w:autoSpaceDN w:val="0"/>
              <w:adjustRightInd w:val="0"/>
              <w:jc w:val="center"/>
              <w:rPr>
                <w:bCs/>
                <w:color w:val="000000"/>
                <w:sz w:val="20"/>
                <w:szCs w:val="20"/>
              </w:rPr>
            </w:pPr>
            <w:r w:rsidRPr="00CE4CC3">
              <w:rPr>
                <w:bCs/>
                <w:color w:val="000000"/>
                <w:sz w:val="20"/>
                <w:szCs w:val="20"/>
              </w:rPr>
              <w:t>2</w:t>
            </w:r>
          </w:p>
        </w:tc>
        <w:tc>
          <w:tcPr>
            <w:tcW w:w="1134" w:type="dxa"/>
            <w:vAlign w:val="center"/>
          </w:tcPr>
          <w:p w14:paraId="2664E6E2" w14:textId="77777777" w:rsidR="00CE4CC3" w:rsidRPr="00CE4CC3" w:rsidRDefault="00CE4CC3" w:rsidP="00CE4CC3">
            <w:pPr>
              <w:widowControl w:val="0"/>
              <w:autoSpaceDE w:val="0"/>
              <w:autoSpaceDN w:val="0"/>
              <w:adjustRightInd w:val="0"/>
              <w:jc w:val="center"/>
              <w:rPr>
                <w:bCs/>
                <w:color w:val="000000"/>
                <w:sz w:val="20"/>
                <w:szCs w:val="20"/>
              </w:rPr>
            </w:pPr>
            <w:r w:rsidRPr="00CE4CC3">
              <w:rPr>
                <w:bCs/>
                <w:color w:val="000000"/>
                <w:sz w:val="20"/>
                <w:szCs w:val="20"/>
              </w:rPr>
              <w:t>3</w:t>
            </w:r>
          </w:p>
        </w:tc>
        <w:tc>
          <w:tcPr>
            <w:tcW w:w="1311" w:type="dxa"/>
            <w:gridSpan w:val="2"/>
            <w:vAlign w:val="center"/>
          </w:tcPr>
          <w:p w14:paraId="07FA3C47" w14:textId="77777777" w:rsidR="00CE4CC3" w:rsidRPr="00CE4CC3" w:rsidRDefault="00CE4CC3" w:rsidP="00CE4CC3">
            <w:pPr>
              <w:widowControl w:val="0"/>
              <w:autoSpaceDE w:val="0"/>
              <w:autoSpaceDN w:val="0"/>
              <w:adjustRightInd w:val="0"/>
              <w:jc w:val="center"/>
              <w:rPr>
                <w:bCs/>
                <w:color w:val="000000"/>
                <w:sz w:val="20"/>
                <w:szCs w:val="20"/>
              </w:rPr>
            </w:pPr>
            <w:r w:rsidRPr="00CE4CC3">
              <w:rPr>
                <w:bCs/>
                <w:color w:val="000000"/>
                <w:sz w:val="20"/>
                <w:szCs w:val="20"/>
              </w:rPr>
              <w:t>4</w:t>
            </w:r>
          </w:p>
        </w:tc>
      </w:tr>
      <w:tr w:rsidR="00CE4CC3" w:rsidRPr="00CE4CC3" w14:paraId="4CE37726" w14:textId="77777777" w:rsidTr="00FA56E1">
        <w:trPr>
          <w:trHeight w:val="280"/>
          <w:jc w:val="center"/>
        </w:trPr>
        <w:tc>
          <w:tcPr>
            <w:tcW w:w="9428" w:type="dxa"/>
            <w:gridSpan w:val="7"/>
            <w:vAlign w:val="center"/>
          </w:tcPr>
          <w:p w14:paraId="314C0834" w14:textId="77777777" w:rsidR="00CE4CC3" w:rsidRPr="00CE4CC3" w:rsidRDefault="00CE4CC3" w:rsidP="00CE4CC3">
            <w:pPr>
              <w:widowControl w:val="0"/>
              <w:autoSpaceDE w:val="0"/>
              <w:autoSpaceDN w:val="0"/>
              <w:adjustRightInd w:val="0"/>
              <w:jc w:val="center"/>
              <w:rPr>
                <w:bCs/>
                <w:color w:val="FF0000"/>
                <w:sz w:val="20"/>
                <w:szCs w:val="20"/>
              </w:rPr>
            </w:pPr>
            <w:r w:rsidRPr="00CE4CC3">
              <w:rPr>
                <w:bCs/>
                <w:color w:val="000000"/>
                <w:sz w:val="20"/>
                <w:szCs w:val="20"/>
              </w:rPr>
              <w:t>3. Показатели энергетической эффективности использования ресурсов, в том числе уровень потерь воды</w:t>
            </w:r>
          </w:p>
        </w:tc>
      </w:tr>
      <w:tr w:rsidR="00CE4CC3" w:rsidRPr="00CE4CC3" w14:paraId="566D4D12" w14:textId="77777777" w:rsidTr="00FA56E1">
        <w:trPr>
          <w:trHeight w:val="695"/>
          <w:jc w:val="center"/>
        </w:trPr>
        <w:tc>
          <w:tcPr>
            <w:tcW w:w="851" w:type="dxa"/>
            <w:vAlign w:val="center"/>
          </w:tcPr>
          <w:p w14:paraId="4D5ED8DA" w14:textId="77777777" w:rsidR="00CE4CC3" w:rsidRPr="00CE4CC3" w:rsidRDefault="00CE4CC3" w:rsidP="00CE4CC3">
            <w:pPr>
              <w:widowControl w:val="0"/>
              <w:autoSpaceDE w:val="0"/>
              <w:autoSpaceDN w:val="0"/>
              <w:adjustRightInd w:val="0"/>
              <w:jc w:val="center"/>
              <w:rPr>
                <w:bCs/>
                <w:sz w:val="20"/>
                <w:szCs w:val="20"/>
              </w:rPr>
            </w:pPr>
            <w:r w:rsidRPr="00CE4CC3">
              <w:rPr>
                <w:bCs/>
                <w:color w:val="000000"/>
                <w:sz w:val="20"/>
                <w:szCs w:val="20"/>
              </w:rPr>
              <w:t>3.1.</w:t>
            </w:r>
          </w:p>
        </w:tc>
        <w:tc>
          <w:tcPr>
            <w:tcW w:w="6025" w:type="dxa"/>
            <w:gridSpan w:val="2"/>
            <w:vAlign w:val="center"/>
          </w:tcPr>
          <w:p w14:paraId="4AB1FA30" w14:textId="77777777" w:rsidR="00CE4CC3" w:rsidRPr="00CE4CC3" w:rsidRDefault="00CE4CC3" w:rsidP="00CE4CC3">
            <w:pPr>
              <w:widowControl w:val="0"/>
              <w:autoSpaceDE w:val="0"/>
              <w:autoSpaceDN w:val="0"/>
              <w:adjustRightInd w:val="0"/>
              <w:rPr>
                <w:sz w:val="20"/>
                <w:szCs w:val="20"/>
              </w:rPr>
            </w:pPr>
            <w:r w:rsidRPr="00CE4CC3">
              <w:rPr>
                <w:color w:val="000000"/>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346" w:type="dxa"/>
            <w:gridSpan w:val="3"/>
            <w:vAlign w:val="center"/>
          </w:tcPr>
          <w:p w14:paraId="28D7D8DC"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w:t>
            </w:r>
          </w:p>
        </w:tc>
        <w:tc>
          <w:tcPr>
            <w:tcW w:w="1206" w:type="dxa"/>
            <w:vAlign w:val="center"/>
          </w:tcPr>
          <w:p w14:paraId="7BA72617" w14:textId="77777777" w:rsidR="00CE4CC3" w:rsidRPr="00CE4CC3" w:rsidRDefault="00CE4CC3" w:rsidP="00CE4CC3">
            <w:pPr>
              <w:widowControl w:val="0"/>
              <w:autoSpaceDE w:val="0"/>
              <w:autoSpaceDN w:val="0"/>
              <w:adjustRightInd w:val="0"/>
              <w:jc w:val="center"/>
              <w:rPr>
                <w:bCs/>
                <w:color w:val="FF0000"/>
                <w:sz w:val="20"/>
                <w:szCs w:val="20"/>
              </w:rPr>
            </w:pPr>
            <w:r w:rsidRPr="00CE4CC3">
              <w:rPr>
                <w:bCs/>
                <w:color w:val="FF0000"/>
                <w:sz w:val="20"/>
                <w:szCs w:val="20"/>
              </w:rPr>
              <w:t>-</w:t>
            </w:r>
          </w:p>
        </w:tc>
      </w:tr>
      <w:tr w:rsidR="00CE4CC3" w:rsidRPr="00CE4CC3" w14:paraId="14131182" w14:textId="77777777" w:rsidTr="00FA56E1">
        <w:trPr>
          <w:trHeight w:val="695"/>
          <w:jc w:val="center"/>
        </w:trPr>
        <w:tc>
          <w:tcPr>
            <w:tcW w:w="851" w:type="dxa"/>
            <w:vAlign w:val="center"/>
          </w:tcPr>
          <w:p w14:paraId="3A328A2D" w14:textId="77777777" w:rsidR="00CE4CC3" w:rsidRPr="00CE4CC3" w:rsidRDefault="00CE4CC3" w:rsidP="00CE4CC3">
            <w:pPr>
              <w:widowControl w:val="0"/>
              <w:autoSpaceDE w:val="0"/>
              <w:autoSpaceDN w:val="0"/>
              <w:adjustRightInd w:val="0"/>
              <w:jc w:val="center"/>
              <w:rPr>
                <w:bCs/>
                <w:color w:val="000000"/>
                <w:sz w:val="20"/>
                <w:szCs w:val="20"/>
              </w:rPr>
            </w:pPr>
            <w:r w:rsidRPr="00CE4CC3">
              <w:rPr>
                <w:bCs/>
                <w:color w:val="000000"/>
                <w:sz w:val="20"/>
                <w:szCs w:val="20"/>
              </w:rPr>
              <w:t>3.2.</w:t>
            </w:r>
          </w:p>
        </w:tc>
        <w:tc>
          <w:tcPr>
            <w:tcW w:w="6025" w:type="dxa"/>
            <w:gridSpan w:val="2"/>
          </w:tcPr>
          <w:p w14:paraId="3FEBA3A2" w14:textId="77777777" w:rsidR="00CE4CC3" w:rsidRPr="00CE4CC3" w:rsidRDefault="00CE4CC3" w:rsidP="00CE4CC3">
            <w:pPr>
              <w:widowControl w:val="0"/>
              <w:autoSpaceDE w:val="0"/>
              <w:autoSpaceDN w:val="0"/>
              <w:adjustRightInd w:val="0"/>
              <w:rPr>
                <w:sz w:val="20"/>
                <w:szCs w:val="20"/>
              </w:rPr>
            </w:pPr>
            <w:r w:rsidRPr="00CE4CC3">
              <w:rPr>
                <w:sz w:val="20"/>
                <w:szCs w:val="2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E4CC3">
              <w:rPr>
                <w:sz w:val="20"/>
                <w:szCs w:val="20"/>
                <w:vertAlign w:val="superscript"/>
              </w:rPr>
              <w:t>3</w:t>
            </w:r>
            <w:r w:rsidRPr="00CE4CC3">
              <w:rPr>
                <w:sz w:val="20"/>
                <w:szCs w:val="20"/>
              </w:rPr>
              <w:t xml:space="preserve">) – </w:t>
            </w:r>
            <w:r w:rsidRPr="00CE4CC3">
              <w:rPr>
                <w:sz w:val="20"/>
                <w:szCs w:val="20"/>
                <w:u w:val="single"/>
              </w:rPr>
              <w:t>для организаций, оказывающих услуги водоснабжения (полный цикл)</w:t>
            </w:r>
          </w:p>
        </w:tc>
        <w:tc>
          <w:tcPr>
            <w:tcW w:w="1346" w:type="dxa"/>
            <w:gridSpan w:val="3"/>
            <w:vAlign w:val="center"/>
          </w:tcPr>
          <w:p w14:paraId="4DF15C09"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1,43</w:t>
            </w:r>
          </w:p>
        </w:tc>
        <w:tc>
          <w:tcPr>
            <w:tcW w:w="1206" w:type="dxa"/>
            <w:vAlign w:val="center"/>
          </w:tcPr>
          <w:p w14:paraId="3F64AB79" w14:textId="77777777" w:rsidR="00CE4CC3" w:rsidRPr="00CE4CC3" w:rsidRDefault="00CE4CC3" w:rsidP="00CE4CC3">
            <w:pPr>
              <w:widowControl w:val="0"/>
              <w:autoSpaceDE w:val="0"/>
              <w:autoSpaceDN w:val="0"/>
              <w:adjustRightInd w:val="0"/>
              <w:jc w:val="center"/>
              <w:rPr>
                <w:bCs/>
                <w:sz w:val="20"/>
                <w:szCs w:val="20"/>
              </w:rPr>
            </w:pPr>
            <w:r w:rsidRPr="00CE4CC3">
              <w:rPr>
                <w:bCs/>
                <w:sz w:val="20"/>
                <w:szCs w:val="20"/>
              </w:rPr>
              <w:t>1,60</w:t>
            </w:r>
          </w:p>
        </w:tc>
      </w:tr>
    </w:tbl>
    <w:p w14:paraId="3A9365D1" w14:textId="77777777" w:rsidR="00CE4CC3" w:rsidRPr="00CE4CC3" w:rsidRDefault="00CE4CC3" w:rsidP="00CE4CC3">
      <w:pPr>
        <w:autoSpaceDE w:val="0"/>
        <w:autoSpaceDN w:val="0"/>
        <w:adjustRightInd w:val="0"/>
        <w:jc w:val="center"/>
        <w:rPr>
          <w:rFonts w:eastAsia="Calibri"/>
          <w:b/>
          <w:bCs/>
          <w:color w:val="FF0000"/>
          <w:sz w:val="32"/>
          <w:szCs w:val="32"/>
          <w:u w:val="single"/>
          <w:lang w:eastAsia="en-US"/>
        </w:rPr>
      </w:pPr>
    </w:p>
    <w:p w14:paraId="43B5E89B" w14:textId="77777777" w:rsidR="00CE4CC3" w:rsidRPr="00CE4CC3" w:rsidRDefault="00CE4CC3" w:rsidP="00CE4CC3">
      <w:pPr>
        <w:autoSpaceDE w:val="0"/>
        <w:autoSpaceDN w:val="0"/>
        <w:adjustRightInd w:val="0"/>
        <w:jc w:val="center"/>
        <w:rPr>
          <w:rFonts w:eastAsia="Calibri"/>
          <w:b/>
          <w:bCs/>
          <w:sz w:val="32"/>
          <w:szCs w:val="32"/>
          <w:u w:val="single"/>
          <w:lang w:eastAsia="en-US"/>
        </w:rPr>
      </w:pPr>
      <w:r w:rsidRPr="00CE4CC3">
        <w:rPr>
          <w:rFonts w:eastAsia="Calibri"/>
          <w:b/>
          <w:bCs/>
          <w:sz w:val="32"/>
          <w:szCs w:val="32"/>
          <w:u w:val="single"/>
          <w:lang w:eastAsia="en-US"/>
        </w:rPr>
        <w:t>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34A94871" w14:textId="77777777" w:rsidR="00CE4CC3" w:rsidRPr="00CE4CC3" w:rsidRDefault="00CE4CC3" w:rsidP="00CE4CC3">
      <w:pPr>
        <w:autoSpaceDE w:val="0"/>
        <w:autoSpaceDN w:val="0"/>
        <w:adjustRightInd w:val="0"/>
        <w:jc w:val="center"/>
        <w:rPr>
          <w:rFonts w:eastAsia="Calibri"/>
          <w:b/>
          <w:bCs/>
          <w:color w:val="FF0000"/>
          <w:sz w:val="32"/>
          <w:szCs w:val="32"/>
          <w:u w:val="single"/>
          <w:lang w:eastAsia="en-US"/>
        </w:rPr>
      </w:pPr>
    </w:p>
    <w:p w14:paraId="5D4CF17D"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32"/>
        </w:rPr>
        <w:t xml:space="preserve">Регулирующим органом расходы по статье на 2022 год не утверждены. </w:t>
      </w:r>
      <w:r w:rsidRPr="00CE4CC3">
        <w:rPr>
          <w:sz w:val="28"/>
          <w:szCs w:val="28"/>
        </w:rPr>
        <w:t>Организацией расходы по данной статье для учета в необходимой валовой выручке не заявлены.</w:t>
      </w:r>
    </w:p>
    <w:p w14:paraId="6BD92B77" w14:textId="77777777" w:rsidR="00CE4CC3" w:rsidRPr="00CE4CC3" w:rsidRDefault="00CE4CC3" w:rsidP="00CE4CC3">
      <w:pPr>
        <w:autoSpaceDE w:val="0"/>
        <w:autoSpaceDN w:val="0"/>
        <w:adjustRightInd w:val="0"/>
        <w:jc w:val="both"/>
        <w:rPr>
          <w:rFonts w:eastAsia="Calibri"/>
          <w:color w:val="FF0000"/>
          <w:sz w:val="28"/>
          <w:szCs w:val="28"/>
          <w:lang w:eastAsia="en-US"/>
        </w:rPr>
      </w:pPr>
    </w:p>
    <w:p w14:paraId="05655305" w14:textId="77777777" w:rsidR="00CE4CC3" w:rsidRPr="00CE4CC3" w:rsidRDefault="00CE4CC3" w:rsidP="00CE4CC3">
      <w:pPr>
        <w:autoSpaceDE w:val="0"/>
        <w:autoSpaceDN w:val="0"/>
        <w:adjustRightInd w:val="0"/>
        <w:ind w:firstLine="709"/>
        <w:jc w:val="both"/>
        <w:rPr>
          <w:rFonts w:eastAsia="Calibri"/>
          <w:sz w:val="28"/>
          <w:szCs w:val="28"/>
          <w:lang w:eastAsia="en-US"/>
        </w:rPr>
      </w:pPr>
      <w:r w:rsidRPr="00CE4CC3">
        <w:rPr>
          <w:rFonts w:eastAsia="Calibri"/>
          <w:sz w:val="28"/>
          <w:szCs w:val="28"/>
          <w:lang w:eastAsia="en-US"/>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CE4CC3">
          <w:rPr>
            <w:rFonts w:eastAsia="Calibri"/>
            <w:sz w:val="28"/>
            <w:szCs w:val="28"/>
            <w:lang w:eastAsia="en-US"/>
          </w:rPr>
          <w:t>формуле (33)</w:t>
        </w:r>
      </w:hyperlink>
      <w:r w:rsidRPr="00CE4CC3">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1B2E91C1" w14:textId="77777777" w:rsidR="00CE4CC3" w:rsidRPr="00CE4CC3" w:rsidRDefault="00CE4CC3" w:rsidP="00CE4CC3">
      <w:pPr>
        <w:autoSpaceDE w:val="0"/>
        <w:autoSpaceDN w:val="0"/>
        <w:adjustRightInd w:val="0"/>
        <w:jc w:val="both"/>
        <w:outlineLvl w:val="0"/>
        <w:rPr>
          <w:rFonts w:eastAsia="Calibri"/>
          <w:sz w:val="28"/>
          <w:szCs w:val="28"/>
          <w:lang w:eastAsia="en-US"/>
        </w:rPr>
      </w:pPr>
    </w:p>
    <w:p w14:paraId="649A4FA9"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12"/>
          <w:sz w:val="28"/>
          <w:szCs w:val="28"/>
          <w:lang w:eastAsia="en-US"/>
        </w:rPr>
        <w:drawing>
          <wp:inline distT="0" distB="0" distL="0" distR="0" wp14:anchorId="6D2186B7" wp14:editId="3A3A1AAF">
            <wp:extent cx="2790825"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0EEEE93A" w14:textId="77777777" w:rsidR="00CE4CC3" w:rsidRPr="00CE4CC3" w:rsidRDefault="00CE4CC3" w:rsidP="00CE4CC3">
      <w:pPr>
        <w:autoSpaceDE w:val="0"/>
        <w:autoSpaceDN w:val="0"/>
        <w:adjustRightInd w:val="0"/>
        <w:jc w:val="both"/>
        <w:rPr>
          <w:rFonts w:eastAsia="Calibri"/>
          <w:sz w:val="28"/>
          <w:szCs w:val="28"/>
          <w:lang w:eastAsia="en-US"/>
        </w:rPr>
      </w:pPr>
    </w:p>
    <w:p w14:paraId="7E761FF2"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где:</w:t>
      </w:r>
    </w:p>
    <w:p w14:paraId="14B48ADE"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621E7D52" wp14:editId="46BA9326">
            <wp:extent cx="695325" cy="333375"/>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E4CC3">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71" w:history="1">
        <w:r w:rsidRPr="00CE4CC3">
          <w:rPr>
            <w:rFonts w:eastAsia="Calibri"/>
            <w:sz w:val="28"/>
            <w:szCs w:val="28"/>
            <w:lang w:eastAsia="en-US"/>
          </w:rPr>
          <w:t>формулой (38)</w:t>
        </w:r>
      </w:hyperlink>
      <w:r w:rsidRPr="00CE4CC3">
        <w:rPr>
          <w:rFonts w:eastAsia="Calibri"/>
          <w:sz w:val="28"/>
          <w:szCs w:val="28"/>
          <w:lang w:eastAsia="en-US"/>
        </w:rPr>
        <w:t xml:space="preserve"> настоящих Методических указаний;</w:t>
      </w:r>
    </w:p>
    <w:p w14:paraId="6D40152D"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7EABE2E8" wp14:editId="232CD0C6">
            <wp:extent cx="514350" cy="3333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CE4CC3">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4E7957D5"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lastRenderedPageBreak/>
        <w:t xml:space="preserve">В случае если на i-2 год применялся метод экономически обоснованных расходов, то </w:t>
      </w:r>
      <w:r w:rsidRPr="00CE4CC3">
        <w:rPr>
          <w:rFonts w:eastAsia="Calibri"/>
          <w:noProof/>
          <w:position w:val="-12"/>
          <w:sz w:val="28"/>
          <w:szCs w:val="28"/>
          <w:lang w:eastAsia="en-US"/>
        </w:rPr>
        <w:drawing>
          <wp:inline distT="0" distB="0" distL="0" distR="0" wp14:anchorId="09520464" wp14:editId="2A7F163E">
            <wp:extent cx="819150"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CE4CC3">
        <w:rPr>
          <w:rFonts w:eastAsia="Calibri"/>
          <w:sz w:val="28"/>
          <w:szCs w:val="28"/>
          <w:lang w:eastAsia="en-US"/>
        </w:rPr>
        <w:t xml:space="preserve"> определяется по </w:t>
      </w:r>
      <w:hyperlink w:anchor="Par9" w:history="1">
        <w:r w:rsidRPr="00CE4CC3">
          <w:rPr>
            <w:rFonts w:eastAsia="Calibri"/>
            <w:sz w:val="28"/>
            <w:szCs w:val="28"/>
            <w:lang w:eastAsia="en-US"/>
          </w:rPr>
          <w:t>формуле (33.1)</w:t>
        </w:r>
      </w:hyperlink>
    </w:p>
    <w:p w14:paraId="202B6338" w14:textId="77777777" w:rsidR="00CE4CC3" w:rsidRPr="00CE4CC3" w:rsidRDefault="00CE4CC3" w:rsidP="00CE4CC3">
      <w:pPr>
        <w:autoSpaceDE w:val="0"/>
        <w:autoSpaceDN w:val="0"/>
        <w:adjustRightInd w:val="0"/>
        <w:ind w:firstLine="540"/>
        <w:jc w:val="both"/>
        <w:rPr>
          <w:rFonts w:eastAsia="Calibri"/>
          <w:sz w:val="28"/>
          <w:szCs w:val="28"/>
          <w:lang w:eastAsia="en-US"/>
        </w:rPr>
      </w:pPr>
    </w:p>
    <w:p w14:paraId="3B8A10D8" w14:textId="77777777" w:rsidR="00CE4CC3" w:rsidRPr="00CE4CC3" w:rsidRDefault="00CE4CC3" w:rsidP="00CE4CC3">
      <w:pPr>
        <w:autoSpaceDE w:val="0"/>
        <w:autoSpaceDN w:val="0"/>
        <w:adjustRightInd w:val="0"/>
        <w:jc w:val="center"/>
        <w:rPr>
          <w:rFonts w:eastAsia="Calibri"/>
          <w:sz w:val="28"/>
          <w:szCs w:val="28"/>
          <w:lang w:eastAsia="en-US"/>
        </w:rPr>
      </w:pPr>
      <w:bookmarkStart w:id="14" w:name="Par9"/>
      <w:bookmarkEnd w:id="14"/>
      <w:r w:rsidRPr="00CE4CC3">
        <w:rPr>
          <w:rFonts w:eastAsia="Calibri"/>
          <w:noProof/>
          <w:position w:val="-12"/>
          <w:sz w:val="28"/>
          <w:szCs w:val="28"/>
          <w:lang w:eastAsia="en-US"/>
        </w:rPr>
        <w:drawing>
          <wp:inline distT="0" distB="0" distL="0" distR="0" wp14:anchorId="68851EEA" wp14:editId="55FFE168">
            <wp:extent cx="2324100" cy="3333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3AB4FC78" w14:textId="77777777" w:rsidR="00CE4CC3" w:rsidRPr="00CE4CC3" w:rsidRDefault="00CE4CC3" w:rsidP="00CE4CC3">
      <w:pPr>
        <w:autoSpaceDE w:val="0"/>
        <w:autoSpaceDN w:val="0"/>
        <w:adjustRightInd w:val="0"/>
        <w:jc w:val="both"/>
        <w:rPr>
          <w:rFonts w:eastAsia="Calibri"/>
          <w:sz w:val="28"/>
          <w:szCs w:val="28"/>
          <w:lang w:eastAsia="en-US"/>
        </w:rPr>
      </w:pPr>
    </w:p>
    <w:p w14:paraId="4C4664CE"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12"/>
          <w:sz w:val="28"/>
          <w:szCs w:val="28"/>
          <w:lang w:eastAsia="en-US"/>
        </w:rPr>
        <w:drawing>
          <wp:inline distT="0" distB="0" distL="0" distR="0" wp14:anchorId="547729EC" wp14:editId="7A902616">
            <wp:extent cx="2905125" cy="333375"/>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43960B2D" w14:textId="77777777" w:rsidR="00CE4CC3" w:rsidRPr="00CE4CC3" w:rsidRDefault="00CE4CC3" w:rsidP="00CE4CC3">
      <w:pPr>
        <w:autoSpaceDE w:val="0"/>
        <w:autoSpaceDN w:val="0"/>
        <w:adjustRightInd w:val="0"/>
        <w:jc w:val="both"/>
        <w:rPr>
          <w:rFonts w:eastAsia="Calibri"/>
          <w:sz w:val="28"/>
          <w:szCs w:val="28"/>
          <w:lang w:eastAsia="en-US"/>
        </w:rPr>
      </w:pPr>
    </w:p>
    <w:p w14:paraId="6E379D1B"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где:</w:t>
      </w:r>
    </w:p>
    <w:p w14:paraId="6692F3E4"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lang w:eastAsia="en-US"/>
        </w:rPr>
        <w:drawing>
          <wp:inline distT="0" distB="0" distL="0" distR="0" wp14:anchorId="071214A7" wp14:editId="5BAF0B7B">
            <wp:extent cx="742950" cy="3238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CE4CC3">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2EA35F00"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65584C17" wp14:editId="076C0977">
            <wp:extent cx="600075" cy="333375"/>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CE4CC3">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4C804F6D"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56B3DE6A" wp14:editId="4D686D96">
            <wp:extent cx="590550" cy="333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CE4CC3">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7173ECED" w14:textId="77777777" w:rsidR="00CE4CC3" w:rsidRPr="00CE4CC3" w:rsidRDefault="00CE4CC3" w:rsidP="00CE4CC3">
      <w:pPr>
        <w:autoSpaceDE w:val="0"/>
        <w:autoSpaceDN w:val="0"/>
        <w:adjustRightInd w:val="0"/>
        <w:jc w:val="both"/>
        <w:rPr>
          <w:rFonts w:eastAsia="Calibri"/>
          <w:sz w:val="28"/>
          <w:szCs w:val="28"/>
          <w:lang w:eastAsia="en-US"/>
        </w:rPr>
      </w:pPr>
      <w:r w:rsidRPr="00CE4CC3">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CE4CC3">
          <w:rPr>
            <w:rFonts w:eastAsia="Calibri"/>
            <w:sz w:val="28"/>
            <w:szCs w:val="28"/>
            <w:lang w:eastAsia="en-US"/>
          </w:rPr>
          <w:t>формула 38.1</w:t>
        </w:r>
      </w:hyperlink>
      <w:r w:rsidRPr="00CE4CC3">
        <w:rPr>
          <w:rFonts w:eastAsia="Calibri"/>
          <w:sz w:val="28"/>
          <w:szCs w:val="28"/>
          <w:lang w:eastAsia="en-US"/>
        </w:rPr>
        <w:t xml:space="preserve">) или метода индексации (применяется </w:t>
      </w:r>
      <w:hyperlink w:anchor="Par2" w:history="1">
        <w:r w:rsidRPr="00CE4CC3">
          <w:rPr>
            <w:rFonts w:eastAsia="Calibri"/>
            <w:sz w:val="28"/>
            <w:szCs w:val="28"/>
            <w:lang w:eastAsia="en-US"/>
          </w:rPr>
          <w:t>формула 38</w:t>
        </w:r>
      </w:hyperlink>
      <w:r w:rsidRPr="00CE4CC3">
        <w:rPr>
          <w:rFonts w:eastAsia="Calibri"/>
          <w:sz w:val="28"/>
          <w:szCs w:val="28"/>
          <w:lang w:eastAsia="en-US"/>
        </w:rPr>
        <w:t xml:space="preserve">), рассчитывается с учетом </w:t>
      </w:r>
      <w:hyperlink r:id="rId79" w:history="1">
        <w:r w:rsidRPr="00CE4CC3">
          <w:rPr>
            <w:rFonts w:eastAsia="Calibri"/>
            <w:sz w:val="28"/>
            <w:szCs w:val="28"/>
            <w:lang w:eastAsia="en-US"/>
          </w:rPr>
          <w:t>пунктов 22</w:t>
        </w:r>
      </w:hyperlink>
      <w:r w:rsidRPr="00CE4CC3">
        <w:rPr>
          <w:rFonts w:eastAsia="Calibri"/>
          <w:sz w:val="28"/>
          <w:szCs w:val="28"/>
          <w:lang w:eastAsia="en-US"/>
        </w:rPr>
        <w:t xml:space="preserve"> - </w:t>
      </w:r>
      <w:hyperlink r:id="rId80" w:history="1">
        <w:r w:rsidRPr="00CE4CC3">
          <w:rPr>
            <w:rFonts w:eastAsia="Calibri"/>
            <w:sz w:val="28"/>
            <w:szCs w:val="28"/>
            <w:lang w:eastAsia="en-US"/>
          </w:rPr>
          <w:t>23</w:t>
        </w:r>
      </w:hyperlink>
      <w:r w:rsidRPr="00CE4CC3">
        <w:rPr>
          <w:rFonts w:eastAsia="Calibri"/>
          <w:sz w:val="28"/>
          <w:szCs w:val="28"/>
          <w:lang w:eastAsia="en-US"/>
        </w:rPr>
        <w:t xml:space="preserve"> Основ ценообразования по формуле:</w:t>
      </w:r>
    </w:p>
    <w:p w14:paraId="07552242" w14:textId="77777777" w:rsidR="00CE4CC3" w:rsidRPr="00CE4CC3" w:rsidRDefault="00CE4CC3" w:rsidP="00CE4CC3">
      <w:pPr>
        <w:autoSpaceDE w:val="0"/>
        <w:autoSpaceDN w:val="0"/>
        <w:adjustRightInd w:val="0"/>
        <w:jc w:val="both"/>
        <w:outlineLvl w:val="0"/>
        <w:rPr>
          <w:rFonts w:eastAsia="Calibri"/>
          <w:sz w:val="28"/>
          <w:szCs w:val="28"/>
          <w:lang w:eastAsia="en-US"/>
        </w:rPr>
      </w:pPr>
    </w:p>
    <w:p w14:paraId="680FEFA7"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4"/>
          <w:sz w:val="28"/>
          <w:szCs w:val="28"/>
          <w:lang w:eastAsia="en-US"/>
        </w:rPr>
        <w:drawing>
          <wp:inline distT="0" distB="0" distL="0" distR="0" wp14:anchorId="3A40EE9B" wp14:editId="680E855A">
            <wp:extent cx="5939790" cy="228600"/>
            <wp:effectExtent l="0" t="0" r="381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4669C3EB" w14:textId="77777777" w:rsidR="00CE4CC3" w:rsidRPr="00CE4CC3" w:rsidRDefault="00CE4CC3" w:rsidP="00CE4CC3">
      <w:pPr>
        <w:autoSpaceDE w:val="0"/>
        <w:autoSpaceDN w:val="0"/>
        <w:adjustRightInd w:val="0"/>
        <w:jc w:val="center"/>
        <w:rPr>
          <w:rFonts w:eastAsia="Calibri"/>
          <w:sz w:val="28"/>
          <w:szCs w:val="28"/>
          <w:lang w:eastAsia="en-US"/>
        </w:rPr>
      </w:pPr>
      <w:bookmarkStart w:id="15" w:name="Par4"/>
      <w:bookmarkEnd w:id="15"/>
      <w:r w:rsidRPr="00CE4CC3">
        <w:rPr>
          <w:rFonts w:eastAsia="Calibri"/>
          <w:noProof/>
          <w:position w:val="-4"/>
          <w:sz w:val="28"/>
          <w:szCs w:val="28"/>
          <w:lang w:eastAsia="en-US"/>
        </w:rPr>
        <w:drawing>
          <wp:inline distT="0" distB="0" distL="0" distR="0" wp14:anchorId="101EADC2" wp14:editId="03FC99B6">
            <wp:extent cx="5939790" cy="228600"/>
            <wp:effectExtent l="0" t="0" r="381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628DD793" w14:textId="77777777" w:rsidR="00CE4CC3" w:rsidRPr="00CE4CC3" w:rsidRDefault="00CE4CC3" w:rsidP="00CE4CC3">
      <w:pPr>
        <w:autoSpaceDE w:val="0"/>
        <w:autoSpaceDN w:val="0"/>
        <w:adjustRightInd w:val="0"/>
        <w:jc w:val="both"/>
        <w:rPr>
          <w:rFonts w:eastAsia="Calibri"/>
          <w:sz w:val="28"/>
          <w:szCs w:val="28"/>
          <w:lang w:eastAsia="en-US"/>
        </w:rPr>
      </w:pPr>
    </w:p>
    <w:p w14:paraId="76940DFF"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где:</w:t>
      </w:r>
    </w:p>
    <w:p w14:paraId="28E9E98C"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0CA1915E" wp14:editId="2D528A1B">
            <wp:extent cx="5143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CE4CC3">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CE4CC3">
          <w:rPr>
            <w:rFonts w:eastAsia="Calibri"/>
            <w:sz w:val="28"/>
            <w:szCs w:val="28"/>
            <w:lang w:eastAsia="en-US"/>
          </w:rPr>
          <w:t>формулой (40)</w:t>
        </w:r>
      </w:hyperlink>
      <w:r w:rsidRPr="00CE4CC3">
        <w:rPr>
          <w:rFonts w:eastAsia="Calibri"/>
          <w:sz w:val="28"/>
          <w:szCs w:val="28"/>
          <w:lang w:eastAsia="en-US"/>
        </w:rPr>
        <w:t xml:space="preserve"> настоящих Методических указаний, тыс. руб.;</w:t>
      </w:r>
    </w:p>
    <w:p w14:paraId="30B167B8"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lastRenderedPageBreak/>
        <w:drawing>
          <wp:inline distT="0" distB="0" distL="0" distR="0" wp14:anchorId="5289082C" wp14:editId="6E0B5C12">
            <wp:extent cx="49530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CE4CC3">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85" w:history="1">
        <w:r w:rsidRPr="00CE4CC3">
          <w:rPr>
            <w:rFonts w:eastAsia="Calibri"/>
            <w:sz w:val="28"/>
            <w:szCs w:val="28"/>
            <w:lang w:eastAsia="en-US"/>
          </w:rPr>
          <w:t>пунктов 22</w:t>
        </w:r>
      </w:hyperlink>
      <w:r w:rsidRPr="00CE4CC3">
        <w:rPr>
          <w:rFonts w:eastAsia="Calibri"/>
          <w:sz w:val="28"/>
          <w:szCs w:val="28"/>
          <w:lang w:eastAsia="en-US"/>
        </w:rPr>
        <w:t xml:space="preserve">, </w:t>
      </w:r>
      <w:hyperlink r:id="rId86" w:history="1">
        <w:r w:rsidRPr="00CE4CC3">
          <w:rPr>
            <w:rFonts w:eastAsia="Calibri"/>
            <w:sz w:val="28"/>
            <w:szCs w:val="28"/>
            <w:lang w:eastAsia="en-US"/>
          </w:rPr>
          <w:t>29</w:t>
        </w:r>
      </w:hyperlink>
      <w:r w:rsidRPr="00CE4CC3">
        <w:rPr>
          <w:rFonts w:eastAsia="Calibri"/>
          <w:sz w:val="28"/>
          <w:szCs w:val="28"/>
          <w:lang w:eastAsia="en-US"/>
        </w:rPr>
        <w:t xml:space="preserve">, </w:t>
      </w:r>
      <w:hyperlink r:id="rId87" w:history="1">
        <w:r w:rsidRPr="00CE4CC3">
          <w:rPr>
            <w:rFonts w:eastAsia="Calibri"/>
            <w:sz w:val="28"/>
            <w:szCs w:val="28"/>
            <w:lang w:eastAsia="en-US"/>
          </w:rPr>
          <w:t>49</w:t>
        </w:r>
      </w:hyperlink>
      <w:r w:rsidRPr="00CE4CC3">
        <w:rPr>
          <w:rFonts w:eastAsia="Calibri"/>
          <w:sz w:val="28"/>
          <w:szCs w:val="28"/>
          <w:lang w:eastAsia="en-US"/>
        </w:rPr>
        <w:t xml:space="preserve">, </w:t>
      </w:r>
      <w:hyperlink r:id="rId88" w:history="1">
        <w:r w:rsidRPr="00CE4CC3">
          <w:rPr>
            <w:rFonts w:eastAsia="Calibri"/>
            <w:sz w:val="28"/>
            <w:szCs w:val="28"/>
            <w:lang w:eastAsia="en-US"/>
          </w:rPr>
          <w:t>51</w:t>
        </w:r>
      </w:hyperlink>
      <w:r w:rsidRPr="00CE4CC3">
        <w:rPr>
          <w:rFonts w:eastAsia="Calibri"/>
          <w:sz w:val="28"/>
          <w:szCs w:val="28"/>
          <w:lang w:eastAsia="en-US"/>
        </w:rPr>
        <w:t xml:space="preserve"> - </w:t>
      </w:r>
      <w:hyperlink r:id="rId89" w:history="1">
        <w:r w:rsidRPr="00CE4CC3">
          <w:rPr>
            <w:rFonts w:eastAsia="Calibri"/>
            <w:sz w:val="28"/>
            <w:szCs w:val="28"/>
            <w:lang w:eastAsia="en-US"/>
          </w:rPr>
          <w:t>60</w:t>
        </w:r>
      </w:hyperlink>
      <w:r w:rsidRPr="00CE4CC3">
        <w:rPr>
          <w:rFonts w:eastAsia="Calibri"/>
          <w:sz w:val="28"/>
          <w:szCs w:val="28"/>
          <w:lang w:eastAsia="en-US"/>
        </w:rPr>
        <w:t xml:space="preserve"> и </w:t>
      </w:r>
      <w:hyperlink r:id="rId90" w:history="1">
        <w:r w:rsidRPr="00CE4CC3">
          <w:rPr>
            <w:rFonts w:eastAsia="Calibri"/>
            <w:sz w:val="28"/>
            <w:szCs w:val="28"/>
            <w:lang w:eastAsia="en-US"/>
          </w:rPr>
          <w:t>88</w:t>
        </w:r>
      </w:hyperlink>
      <w:r w:rsidRPr="00CE4CC3">
        <w:rPr>
          <w:rFonts w:eastAsia="Calibri"/>
          <w:sz w:val="28"/>
          <w:szCs w:val="28"/>
          <w:lang w:eastAsia="en-US"/>
        </w:rPr>
        <w:t xml:space="preserve"> настоящих Методических указаний;</w:t>
      </w:r>
    </w:p>
    <w:p w14:paraId="20E4B8BD"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44D80172" wp14:editId="2DBC4343">
            <wp:extent cx="4667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CE4CC3">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CE4CC3">
          <w:rPr>
            <w:rFonts w:eastAsia="Calibri"/>
            <w:sz w:val="28"/>
            <w:szCs w:val="28"/>
            <w:lang w:eastAsia="en-US"/>
          </w:rPr>
          <w:t>формулой (40.1)</w:t>
        </w:r>
      </w:hyperlink>
      <w:r w:rsidRPr="00CE4CC3">
        <w:rPr>
          <w:rFonts w:eastAsia="Calibri"/>
          <w:sz w:val="28"/>
          <w:szCs w:val="28"/>
          <w:lang w:eastAsia="en-US"/>
        </w:rPr>
        <w:t xml:space="preserve"> настоящих Методических указаний, тыс. руб.;</w:t>
      </w:r>
    </w:p>
    <w:p w14:paraId="018FFBA9"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2A6D3ACE" wp14:editId="3B75C608">
            <wp:extent cx="371475" cy="333375"/>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CE4CC3">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93" w:history="1">
        <w:r w:rsidRPr="00CE4CC3">
          <w:rPr>
            <w:rFonts w:eastAsia="Calibri"/>
            <w:sz w:val="28"/>
            <w:szCs w:val="28"/>
            <w:lang w:eastAsia="en-US"/>
          </w:rPr>
          <w:t>пунктом 28</w:t>
        </w:r>
      </w:hyperlink>
      <w:r w:rsidRPr="00CE4CC3">
        <w:rPr>
          <w:rFonts w:eastAsia="Calibri"/>
          <w:sz w:val="28"/>
          <w:szCs w:val="28"/>
          <w:lang w:eastAsia="en-US"/>
        </w:rPr>
        <w:t xml:space="preserve"> настоящих Методических указаний, тыс. руб.;</w:t>
      </w:r>
    </w:p>
    <w:p w14:paraId="0BB64370"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lang w:eastAsia="en-US"/>
        </w:rPr>
        <w:drawing>
          <wp:inline distT="0" distB="0" distL="0" distR="0" wp14:anchorId="303AE88A" wp14:editId="5EF7C27C">
            <wp:extent cx="476250" cy="3238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CE4CC3">
        <w:rPr>
          <w:rFonts w:eastAsia="Calibri"/>
          <w:sz w:val="28"/>
          <w:szCs w:val="28"/>
          <w:lang w:eastAsia="en-US"/>
        </w:rPr>
        <w:t xml:space="preserve"> - величина нормативной прибыли в (i-2)-м году, определяемая в соответствии с </w:t>
      </w:r>
      <w:hyperlink r:id="rId95" w:history="1">
        <w:r w:rsidRPr="00CE4CC3">
          <w:rPr>
            <w:rFonts w:eastAsia="Calibri"/>
            <w:sz w:val="28"/>
            <w:szCs w:val="28"/>
            <w:lang w:eastAsia="en-US"/>
          </w:rPr>
          <w:t>пунктом 86</w:t>
        </w:r>
      </w:hyperlink>
      <w:r w:rsidRPr="00CE4CC3">
        <w:rPr>
          <w:rFonts w:eastAsia="Calibri"/>
          <w:sz w:val="28"/>
          <w:szCs w:val="28"/>
          <w:lang w:eastAsia="en-US"/>
        </w:rPr>
        <w:t xml:space="preserve"> настоящих Методический указаний, тыс. руб.;</w:t>
      </w:r>
    </w:p>
    <w:p w14:paraId="6A45C646"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61ECEC68" wp14:editId="5936380F">
            <wp:extent cx="581025" cy="33337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CE4CC3">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97" w:history="1">
        <w:r w:rsidRPr="00CE4CC3">
          <w:rPr>
            <w:rFonts w:eastAsia="Calibri"/>
            <w:sz w:val="28"/>
            <w:szCs w:val="28"/>
            <w:lang w:eastAsia="en-US"/>
          </w:rPr>
          <w:t>пунктом 86(1)</w:t>
        </w:r>
      </w:hyperlink>
      <w:r w:rsidRPr="00CE4CC3">
        <w:rPr>
          <w:rFonts w:eastAsia="Calibri"/>
          <w:sz w:val="28"/>
          <w:szCs w:val="28"/>
          <w:lang w:eastAsia="en-US"/>
        </w:rPr>
        <w:t xml:space="preserve"> настоящих Методических указаний исходя из скорректированных расходов, тыс. руб.;</w:t>
      </w:r>
    </w:p>
    <w:p w14:paraId="11D465AE"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10116EF8" wp14:editId="07DAD991">
            <wp:extent cx="552450"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CE4CC3">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99" w:history="1">
        <w:r w:rsidRPr="00CE4CC3">
          <w:rPr>
            <w:rFonts w:eastAsia="Calibri"/>
            <w:sz w:val="28"/>
            <w:szCs w:val="28"/>
            <w:lang w:eastAsia="en-US"/>
          </w:rPr>
          <w:t>пунктом 72</w:t>
        </w:r>
      </w:hyperlink>
      <w:r w:rsidRPr="00CE4CC3">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1C4D71C5"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drawing>
          <wp:inline distT="0" distB="0" distL="0" distR="0" wp14:anchorId="71D94F5D" wp14:editId="38C68BC3">
            <wp:extent cx="523875" cy="3619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CE4CC3">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101" w:history="1">
        <w:r w:rsidRPr="00CE4CC3">
          <w:rPr>
            <w:rFonts w:eastAsia="Calibri"/>
            <w:sz w:val="28"/>
            <w:szCs w:val="28"/>
            <w:lang w:eastAsia="en-US"/>
          </w:rPr>
          <w:t>пунктом 74</w:t>
        </w:r>
      </w:hyperlink>
      <w:r w:rsidRPr="00CE4CC3">
        <w:rPr>
          <w:rFonts w:eastAsia="Calibr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621256D3"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lang w:eastAsia="en-US"/>
        </w:rPr>
        <w:drawing>
          <wp:inline distT="0" distB="0" distL="0" distR="0" wp14:anchorId="33EC7DC0" wp14:editId="12A0F449">
            <wp:extent cx="742950" cy="3238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CE4CC3">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03" w:history="1">
        <w:r w:rsidRPr="00CE4CC3">
          <w:rPr>
            <w:rFonts w:eastAsia="Calibri"/>
            <w:sz w:val="28"/>
            <w:szCs w:val="28"/>
            <w:lang w:eastAsia="en-US"/>
          </w:rPr>
          <w:t>формулой (37)</w:t>
        </w:r>
      </w:hyperlink>
      <w:r w:rsidRPr="00CE4CC3">
        <w:rPr>
          <w:rFonts w:eastAsia="Calibri"/>
          <w:sz w:val="28"/>
          <w:szCs w:val="28"/>
          <w:lang w:eastAsia="en-US"/>
        </w:rPr>
        <w:t xml:space="preserve"> настоящих Методических указаний, тыс. руб.;</w:t>
      </w:r>
    </w:p>
    <w:p w14:paraId="7499C8B2"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lang w:eastAsia="en-US"/>
        </w:rPr>
        <w:drawing>
          <wp:inline distT="0" distB="0" distL="0" distR="0" wp14:anchorId="43C85D93" wp14:editId="78BAAE0F">
            <wp:extent cx="495300" cy="3238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CE4CC3">
        <w:rPr>
          <w:rFonts w:eastAsia="Calibri"/>
          <w:sz w:val="28"/>
          <w:szCs w:val="28"/>
          <w:lang w:eastAsia="en-US"/>
        </w:rPr>
        <w:t xml:space="preserve">, </w:t>
      </w:r>
      <w:r w:rsidRPr="00CE4CC3">
        <w:rPr>
          <w:rFonts w:eastAsia="Calibri"/>
          <w:noProof/>
          <w:position w:val="-11"/>
          <w:sz w:val="28"/>
          <w:szCs w:val="28"/>
          <w:lang w:eastAsia="en-US"/>
        </w:rPr>
        <w:drawing>
          <wp:inline distT="0" distB="0" distL="0" distR="0" wp14:anchorId="2CB4779A" wp14:editId="225D160E">
            <wp:extent cx="714375" cy="3238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CE4CC3">
        <w:rPr>
          <w:rFonts w:eastAsia="Calibri"/>
          <w:sz w:val="28"/>
          <w:szCs w:val="28"/>
          <w:lang w:eastAsia="en-US"/>
        </w:rPr>
        <w:t xml:space="preserve">, </w:t>
      </w:r>
      <w:r w:rsidRPr="00CE4CC3">
        <w:rPr>
          <w:rFonts w:eastAsia="Calibri"/>
          <w:noProof/>
          <w:position w:val="-12"/>
          <w:sz w:val="28"/>
          <w:szCs w:val="28"/>
          <w:lang w:eastAsia="en-US"/>
        </w:rPr>
        <w:drawing>
          <wp:inline distT="0" distB="0" distL="0" distR="0" wp14:anchorId="6823D905" wp14:editId="42498F06">
            <wp:extent cx="771525" cy="33337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CE4CC3">
        <w:rPr>
          <w:rFonts w:eastAsia="Calibri"/>
          <w:sz w:val="28"/>
          <w:szCs w:val="28"/>
          <w:lang w:eastAsia="en-US"/>
        </w:rPr>
        <w:t xml:space="preserve">, </w:t>
      </w:r>
      <w:r w:rsidRPr="00CE4CC3">
        <w:rPr>
          <w:rFonts w:eastAsia="Calibri"/>
          <w:noProof/>
          <w:position w:val="-12"/>
          <w:sz w:val="28"/>
          <w:szCs w:val="28"/>
          <w:lang w:eastAsia="en-US"/>
        </w:rPr>
        <w:drawing>
          <wp:inline distT="0" distB="0" distL="0" distR="0" wp14:anchorId="1B00BCD6" wp14:editId="0659278D">
            <wp:extent cx="781050"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CE4CC3">
        <w:rPr>
          <w:rFonts w:eastAsia="Calibri"/>
          <w:sz w:val="28"/>
          <w:szCs w:val="28"/>
          <w:lang w:eastAsia="en-US"/>
        </w:rPr>
        <w:t xml:space="preserve"> - показатели, утвержденные и учтенные органом регулирования в i-2 году, тыс. руб.</w:t>
      </w:r>
    </w:p>
    <w:p w14:paraId="4AB55205"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Операционные расходы и расходы на приобретение энергетических</w:t>
      </w:r>
    </w:p>
    <w:p w14:paraId="29185F50" w14:textId="77777777" w:rsidR="00CE4CC3" w:rsidRPr="00CE4CC3" w:rsidRDefault="00CE4CC3" w:rsidP="00CE4CC3">
      <w:pPr>
        <w:autoSpaceDE w:val="0"/>
        <w:autoSpaceDN w:val="0"/>
        <w:adjustRightInd w:val="0"/>
        <w:ind w:firstLine="540"/>
        <w:jc w:val="both"/>
        <w:rPr>
          <w:rFonts w:eastAsia="Calibri"/>
          <w:sz w:val="28"/>
          <w:szCs w:val="28"/>
          <w:lang w:eastAsia="en-US"/>
        </w:rPr>
      </w:pPr>
    </w:p>
    <w:p w14:paraId="270D3D35"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33"/>
          <w:sz w:val="28"/>
          <w:szCs w:val="28"/>
          <w:lang w:eastAsia="en-US"/>
        </w:rPr>
        <w:drawing>
          <wp:inline distT="0" distB="0" distL="0" distR="0" wp14:anchorId="254EFC7A" wp14:editId="6238AD42">
            <wp:extent cx="5939790" cy="599440"/>
            <wp:effectExtent l="0" t="0" r="381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41F1D61F" w14:textId="77777777" w:rsidR="00CE4CC3" w:rsidRPr="00CE4CC3" w:rsidRDefault="00CE4CC3" w:rsidP="00CE4CC3">
      <w:pPr>
        <w:autoSpaceDE w:val="0"/>
        <w:autoSpaceDN w:val="0"/>
        <w:adjustRightInd w:val="0"/>
        <w:jc w:val="both"/>
        <w:rPr>
          <w:rFonts w:eastAsia="Calibri"/>
          <w:sz w:val="28"/>
          <w:szCs w:val="28"/>
          <w:lang w:eastAsia="en-US"/>
        </w:rPr>
      </w:pPr>
    </w:p>
    <w:p w14:paraId="75B0421E"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12"/>
          <w:sz w:val="28"/>
          <w:szCs w:val="28"/>
          <w:lang w:eastAsia="en-US"/>
        </w:rPr>
        <w:drawing>
          <wp:inline distT="0" distB="0" distL="0" distR="0" wp14:anchorId="335BAE1F" wp14:editId="5F339960">
            <wp:extent cx="2305050"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05E57775" w14:textId="77777777" w:rsidR="00CE4CC3" w:rsidRPr="00CE4CC3" w:rsidRDefault="00CE4CC3" w:rsidP="00CE4CC3">
      <w:pPr>
        <w:autoSpaceDE w:val="0"/>
        <w:autoSpaceDN w:val="0"/>
        <w:adjustRightInd w:val="0"/>
        <w:jc w:val="both"/>
        <w:rPr>
          <w:rFonts w:eastAsia="Calibri"/>
          <w:sz w:val="28"/>
          <w:szCs w:val="28"/>
          <w:lang w:eastAsia="en-US"/>
        </w:rPr>
      </w:pPr>
    </w:p>
    <w:p w14:paraId="4F246F09" w14:textId="77777777" w:rsidR="00CE4CC3" w:rsidRPr="00CE4CC3" w:rsidRDefault="00CE4CC3" w:rsidP="00CE4CC3">
      <w:pPr>
        <w:autoSpaceDE w:val="0"/>
        <w:autoSpaceDN w:val="0"/>
        <w:adjustRightInd w:val="0"/>
        <w:jc w:val="both"/>
        <w:rPr>
          <w:rFonts w:eastAsia="Calibri"/>
          <w:sz w:val="28"/>
          <w:szCs w:val="28"/>
          <w:lang w:eastAsia="en-US"/>
        </w:rPr>
      </w:pPr>
      <w:r w:rsidRPr="00CE4CC3">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3C49A90"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12"/>
          <w:sz w:val="28"/>
          <w:szCs w:val="28"/>
          <w:lang w:eastAsia="en-US"/>
        </w:rPr>
        <w:drawing>
          <wp:inline distT="0" distB="0" distL="0" distR="0" wp14:anchorId="598FE7F7" wp14:editId="00C2E4BF">
            <wp:extent cx="3076575" cy="333375"/>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86A6E89" w14:textId="77777777" w:rsidR="00CE4CC3" w:rsidRPr="00CE4CC3" w:rsidRDefault="00CE4CC3" w:rsidP="00CE4CC3">
      <w:pPr>
        <w:autoSpaceDE w:val="0"/>
        <w:autoSpaceDN w:val="0"/>
        <w:adjustRightInd w:val="0"/>
        <w:jc w:val="both"/>
        <w:rPr>
          <w:rFonts w:eastAsia="Calibri"/>
          <w:sz w:val="28"/>
          <w:szCs w:val="28"/>
          <w:lang w:eastAsia="en-US"/>
        </w:rPr>
      </w:pPr>
    </w:p>
    <w:p w14:paraId="561F7102"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15"/>
          <w:sz w:val="28"/>
          <w:szCs w:val="28"/>
          <w:lang w:eastAsia="en-US"/>
        </w:rPr>
        <w:drawing>
          <wp:inline distT="0" distB="0" distL="0" distR="0" wp14:anchorId="4FCE2A15" wp14:editId="33315866">
            <wp:extent cx="2638425" cy="371475"/>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0F3F4181" w14:textId="77777777" w:rsidR="00CE4CC3" w:rsidRPr="00CE4CC3" w:rsidRDefault="00CE4CC3" w:rsidP="00CE4CC3">
      <w:pPr>
        <w:autoSpaceDE w:val="0"/>
        <w:autoSpaceDN w:val="0"/>
        <w:adjustRightInd w:val="0"/>
        <w:jc w:val="both"/>
        <w:rPr>
          <w:rFonts w:eastAsia="Calibri"/>
          <w:sz w:val="28"/>
          <w:szCs w:val="28"/>
          <w:lang w:eastAsia="en-US"/>
        </w:rPr>
      </w:pPr>
    </w:p>
    <w:p w14:paraId="08C0BB4C"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где:</w:t>
      </w:r>
    </w:p>
    <w:p w14:paraId="64DE0662"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i0 - первый год текущего долгосрочного периода регулирования;</w:t>
      </w:r>
    </w:p>
    <w:p w14:paraId="34A7CB26"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07190E29" wp14:editId="6740EAD9">
            <wp:extent cx="476250" cy="3333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CE4CC3">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242939B6"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ОР</w:t>
      </w:r>
      <w:r w:rsidRPr="00CE4CC3">
        <w:rPr>
          <w:rFonts w:eastAsia="Calibri"/>
          <w:sz w:val="28"/>
          <w:szCs w:val="28"/>
          <w:vertAlign w:val="subscript"/>
          <w:lang w:eastAsia="en-US"/>
        </w:rPr>
        <w:t>i0</w:t>
      </w:r>
      <w:r w:rsidRPr="00CE4CC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09" w:history="1">
        <w:r w:rsidRPr="00CE4CC3">
          <w:rPr>
            <w:rFonts w:eastAsia="Calibri"/>
            <w:sz w:val="28"/>
            <w:szCs w:val="28"/>
            <w:lang w:eastAsia="en-US"/>
          </w:rPr>
          <w:t>пунктом 45</w:t>
        </w:r>
      </w:hyperlink>
      <w:r w:rsidRPr="00CE4CC3">
        <w:rPr>
          <w:rFonts w:eastAsia="Calibri"/>
          <w:sz w:val="28"/>
          <w:szCs w:val="28"/>
          <w:lang w:eastAsia="en-US"/>
        </w:rPr>
        <w:t xml:space="preserve"> настоящих Методических указаний, тыс. руб.;</w:t>
      </w:r>
    </w:p>
    <w:p w14:paraId="5C97CAD7"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464D7E22"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drawing>
          <wp:inline distT="0" distB="0" distL="0" distR="0" wp14:anchorId="407E6A43" wp14:editId="4CBF679A">
            <wp:extent cx="676275" cy="3524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CE4CC3">
        <w:rPr>
          <w:rFonts w:eastAsia="Calibri"/>
          <w:sz w:val="28"/>
          <w:szCs w:val="28"/>
          <w:lang w:eastAsia="en-US"/>
        </w:rPr>
        <w:t xml:space="preserve"> - скорректированный прогнозный индекс изменения потребительских цен в j-м году;</w:t>
      </w:r>
    </w:p>
    <w:p w14:paraId="25ECCB00"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drawing>
          <wp:inline distT="0" distB="0" distL="0" distR="0" wp14:anchorId="65F661EC" wp14:editId="381798EA">
            <wp:extent cx="657225" cy="3524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CE4CC3">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10" w:history="1">
        <w:r w:rsidRPr="00CE4CC3">
          <w:rPr>
            <w:rFonts w:eastAsia="Calibri"/>
            <w:sz w:val="28"/>
            <w:szCs w:val="28"/>
            <w:lang w:eastAsia="en-US"/>
          </w:rPr>
          <w:t>формулой 8.1</w:t>
        </w:r>
      </w:hyperlink>
      <w:r w:rsidRPr="00CE4CC3">
        <w:rPr>
          <w:rFonts w:eastAsia="Calibri"/>
          <w:sz w:val="28"/>
          <w:szCs w:val="28"/>
          <w:lang w:eastAsia="en-US"/>
        </w:rPr>
        <w:t xml:space="preserve"> настоящих Методических указаний;</w:t>
      </w:r>
    </w:p>
    <w:p w14:paraId="08348104"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7C521E59" wp14:editId="75633843">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CE4CC3">
        <w:rPr>
          <w:rFonts w:eastAsia="Calibri"/>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61462AE7"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7A724CF6" wp14:editId="0DFF657E">
            <wp:extent cx="352425" cy="3333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CE4CC3">
        <w:rPr>
          <w:rFonts w:eastAsia="Calibri"/>
          <w:sz w:val="28"/>
          <w:szCs w:val="28"/>
          <w:lang w:eastAsia="en-US"/>
        </w:rPr>
        <w:t xml:space="preserve"> - скорректированный объем поданной воды (принятых сточных вод) в i-м году, тыс. куб. м;</w:t>
      </w:r>
    </w:p>
    <w:p w14:paraId="5BE8BF73"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19E54A73" wp14:editId="0C65CFAF">
            <wp:extent cx="495300"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CE4CC3">
        <w:rPr>
          <w:rFonts w:eastAsia="Calibri"/>
          <w:sz w:val="28"/>
          <w:szCs w:val="28"/>
          <w:lang w:eastAsia="en-US"/>
        </w:rPr>
        <w:t xml:space="preserve"> - скорректированная цена на электрическую энергию, определяемая в i-м году, руб./кВт час;</w:t>
      </w:r>
    </w:p>
    <w:p w14:paraId="0B058F53"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drawing>
          <wp:inline distT="0" distB="0" distL="0" distR="0" wp14:anchorId="38DD1F00" wp14:editId="15FB2635">
            <wp:extent cx="333375" cy="3524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CE4CC3">
        <w:rPr>
          <w:rFonts w:eastAsia="Calibri"/>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6F580FE2"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lastRenderedPageBreak/>
        <w:drawing>
          <wp:inline distT="0" distB="0" distL="0" distR="0" wp14:anchorId="5EF5859C" wp14:editId="0C13A105">
            <wp:extent cx="495300" cy="3524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CE4CC3">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20663BCD" w14:textId="77777777" w:rsidR="00CE4CC3" w:rsidRPr="00CE4CC3" w:rsidRDefault="00CE4CC3" w:rsidP="00CE4CC3">
      <w:pPr>
        <w:autoSpaceDE w:val="0"/>
        <w:autoSpaceDN w:val="0"/>
        <w:adjustRightInd w:val="0"/>
        <w:jc w:val="both"/>
        <w:rPr>
          <w:rFonts w:eastAsia="Calibri"/>
          <w:sz w:val="28"/>
          <w:szCs w:val="28"/>
          <w:lang w:eastAsia="en-US"/>
        </w:rPr>
      </w:pPr>
    </w:p>
    <w:p w14:paraId="0D10F421" w14:textId="77777777" w:rsidR="00CE4CC3" w:rsidRPr="00CE4CC3" w:rsidRDefault="00CE4CC3" w:rsidP="00CE4CC3">
      <w:pPr>
        <w:autoSpaceDE w:val="0"/>
        <w:autoSpaceDN w:val="0"/>
        <w:adjustRightInd w:val="0"/>
        <w:jc w:val="center"/>
        <w:rPr>
          <w:rFonts w:eastAsia="Calibri"/>
          <w:sz w:val="28"/>
          <w:szCs w:val="28"/>
          <w:lang w:eastAsia="en-US"/>
        </w:rPr>
      </w:pPr>
      <w:bookmarkStart w:id="16" w:name="Par42"/>
      <w:bookmarkEnd w:id="16"/>
      <w:r w:rsidRPr="00CE4CC3">
        <w:rPr>
          <w:rFonts w:eastAsia="Calibri"/>
          <w:noProof/>
          <w:position w:val="-33"/>
          <w:sz w:val="28"/>
          <w:szCs w:val="28"/>
          <w:lang w:eastAsia="en-US"/>
        </w:rPr>
        <w:drawing>
          <wp:inline distT="0" distB="0" distL="0" distR="0" wp14:anchorId="6814ED25" wp14:editId="05DA845A">
            <wp:extent cx="5939790" cy="638175"/>
            <wp:effectExtent l="0" t="0" r="381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5E72427F" w14:textId="77777777" w:rsidR="00CE4CC3" w:rsidRPr="00CE4CC3" w:rsidRDefault="00CE4CC3" w:rsidP="00CE4CC3">
      <w:pPr>
        <w:autoSpaceDE w:val="0"/>
        <w:autoSpaceDN w:val="0"/>
        <w:adjustRightInd w:val="0"/>
        <w:jc w:val="both"/>
        <w:rPr>
          <w:rFonts w:eastAsia="Calibri"/>
          <w:sz w:val="28"/>
          <w:szCs w:val="28"/>
          <w:lang w:eastAsia="en-US"/>
        </w:rPr>
      </w:pPr>
    </w:p>
    <w:p w14:paraId="606DD7EE" w14:textId="77777777" w:rsidR="00CE4CC3" w:rsidRPr="00CE4CC3" w:rsidRDefault="00CE4CC3" w:rsidP="00CE4CC3">
      <w:pPr>
        <w:autoSpaceDE w:val="0"/>
        <w:autoSpaceDN w:val="0"/>
        <w:adjustRightInd w:val="0"/>
        <w:jc w:val="both"/>
        <w:rPr>
          <w:rFonts w:eastAsia="Calibri"/>
          <w:sz w:val="28"/>
          <w:szCs w:val="28"/>
          <w:lang w:eastAsia="en-US"/>
        </w:rPr>
      </w:pPr>
      <w:r w:rsidRPr="00CE4CC3">
        <w:rPr>
          <w:rFonts w:eastAsia="Calibri"/>
          <w:sz w:val="28"/>
          <w:szCs w:val="28"/>
          <w:lang w:eastAsia="en-US"/>
        </w:rPr>
        <w:t>i-м году;</w:t>
      </w:r>
    </w:p>
    <w:p w14:paraId="71019E79" w14:textId="77777777" w:rsidR="00CE4CC3" w:rsidRPr="00CE4CC3" w:rsidRDefault="00CE4CC3" w:rsidP="00CE4CC3">
      <w:pPr>
        <w:autoSpaceDE w:val="0"/>
        <w:autoSpaceDN w:val="0"/>
        <w:adjustRightInd w:val="0"/>
        <w:jc w:val="both"/>
        <w:rPr>
          <w:rFonts w:eastAsia="Calibri"/>
          <w:sz w:val="28"/>
          <w:szCs w:val="28"/>
          <w:lang w:eastAsia="en-US"/>
        </w:rPr>
      </w:pPr>
    </w:p>
    <w:p w14:paraId="66298011" w14:textId="77777777" w:rsidR="00CE4CC3" w:rsidRPr="00CE4CC3" w:rsidRDefault="00CE4CC3" w:rsidP="00CE4CC3">
      <w:pPr>
        <w:autoSpaceDE w:val="0"/>
        <w:autoSpaceDN w:val="0"/>
        <w:adjustRightInd w:val="0"/>
        <w:jc w:val="center"/>
        <w:rPr>
          <w:rFonts w:eastAsia="Calibri"/>
          <w:sz w:val="28"/>
          <w:szCs w:val="28"/>
          <w:lang w:eastAsia="en-US"/>
        </w:rPr>
      </w:pPr>
      <w:bookmarkStart w:id="17" w:name="Par46"/>
      <w:bookmarkEnd w:id="17"/>
      <w:r w:rsidRPr="00CE4CC3">
        <w:rPr>
          <w:rFonts w:eastAsia="Calibri"/>
          <w:noProof/>
          <w:position w:val="-12"/>
          <w:sz w:val="28"/>
          <w:szCs w:val="28"/>
          <w:lang w:eastAsia="en-US"/>
        </w:rPr>
        <w:drawing>
          <wp:inline distT="0" distB="0" distL="0" distR="0" wp14:anchorId="2B14375B" wp14:editId="419C5C8D">
            <wp:extent cx="2486025" cy="2762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6122EC9B" w14:textId="77777777" w:rsidR="00CE4CC3" w:rsidRPr="00CE4CC3" w:rsidRDefault="00CE4CC3" w:rsidP="00CE4CC3">
      <w:pPr>
        <w:autoSpaceDE w:val="0"/>
        <w:autoSpaceDN w:val="0"/>
        <w:adjustRightInd w:val="0"/>
        <w:jc w:val="both"/>
        <w:rPr>
          <w:rFonts w:eastAsia="Calibri"/>
          <w:sz w:val="28"/>
          <w:szCs w:val="28"/>
          <w:lang w:eastAsia="en-US"/>
        </w:rPr>
      </w:pPr>
    </w:p>
    <w:p w14:paraId="13DBEDBF"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12"/>
          <w:sz w:val="28"/>
          <w:szCs w:val="28"/>
          <w:lang w:eastAsia="en-US"/>
        </w:rPr>
        <w:drawing>
          <wp:inline distT="0" distB="0" distL="0" distR="0" wp14:anchorId="2697536F" wp14:editId="1668845F">
            <wp:extent cx="3467100" cy="3333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773C8064" w14:textId="77777777" w:rsidR="00CE4CC3" w:rsidRPr="00CE4CC3" w:rsidRDefault="00CE4CC3" w:rsidP="00CE4CC3">
      <w:pPr>
        <w:autoSpaceDE w:val="0"/>
        <w:autoSpaceDN w:val="0"/>
        <w:adjustRightInd w:val="0"/>
        <w:jc w:val="both"/>
        <w:rPr>
          <w:rFonts w:eastAsia="Calibri"/>
          <w:sz w:val="28"/>
          <w:szCs w:val="28"/>
          <w:lang w:eastAsia="en-US"/>
        </w:rPr>
      </w:pPr>
    </w:p>
    <w:p w14:paraId="67166B85"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15"/>
          <w:sz w:val="28"/>
          <w:szCs w:val="28"/>
          <w:lang w:eastAsia="en-US"/>
        </w:rPr>
        <w:drawing>
          <wp:inline distT="0" distB="0" distL="0" distR="0" wp14:anchorId="42AAE915" wp14:editId="31BCA9CA">
            <wp:extent cx="2914650" cy="3714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6227BC6F" w14:textId="77777777" w:rsidR="00CE4CC3" w:rsidRPr="00CE4CC3" w:rsidRDefault="00CE4CC3" w:rsidP="00CE4CC3">
      <w:pPr>
        <w:autoSpaceDE w:val="0"/>
        <w:autoSpaceDN w:val="0"/>
        <w:adjustRightInd w:val="0"/>
        <w:jc w:val="both"/>
        <w:rPr>
          <w:rFonts w:eastAsia="Calibri"/>
          <w:sz w:val="28"/>
          <w:szCs w:val="28"/>
          <w:lang w:eastAsia="en-US"/>
        </w:rPr>
      </w:pPr>
    </w:p>
    <w:p w14:paraId="2974D67A"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14"/>
          <w:sz w:val="28"/>
          <w:szCs w:val="28"/>
          <w:lang w:eastAsia="en-US"/>
        </w:rPr>
        <w:drawing>
          <wp:inline distT="0" distB="0" distL="0" distR="0" wp14:anchorId="2DCA7816" wp14:editId="4B6DA554">
            <wp:extent cx="5391150" cy="3524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0254CC3C"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где:</w:t>
      </w:r>
    </w:p>
    <w:p w14:paraId="0A2BB8F8"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i0 - первый год текущего долгосрочного периода регулирования;</w:t>
      </w:r>
    </w:p>
    <w:p w14:paraId="4A63CB27"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486C7057" wp14:editId="031E97DF">
            <wp:extent cx="476250" cy="3333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CE4CC3">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71756575"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lang w:eastAsia="en-US"/>
        </w:rPr>
        <w:drawing>
          <wp:inline distT="0" distB="0" distL="0" distR="0" wp14:anchorId="47B4E675" wp14:editId="01F9E2F0">
            <wp:extent cx="447675" cy="3238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CE4CC3">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20" w:history="1">
        <w:r w:rsidRPr="00CE4CC3">
          <w:rPr>
            <w:rFonts w:eastAsia="Calibri"/>
            <w:sz w:val="28"/>
            <w:szCs w:val="28"/>
            <w:lang w:eastAsia="en-US"/>
          </w:rPr>
          <w:t>пунктом 45</w:t>
        </w:r>
      </w:hyperlink>
      <w:r w:rsidRPr="00CE4CC3">
        <w:rPr>
          <w:rFonts w:eastAsia="Calibri"/>
          <w:sz w:val="28"/>
          <w:szCs w:val="28"/>
          <w:lang w:eastAsia="en-US"/>
        </w:rPr>
        <w:t xml:space="preserve"> настоящих Методических указаний, тыс. руб.;</w:t>
      </w:r>
    </w:p>
    <w:p w14:paraId="3FC2234E"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6A83BFCA" wp14:editId="5B61A7D6">
            <wp:extent cx="552450"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CE4CC3">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15D12D19"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drawing>
          <wp:inline distT="0" distB="0" distL="0" distR="0" wp14:anchorId="4C70AC76" wp14:editId="1994FE0A">
            <wp:extent cx="628650" cy="3524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CE4CC3">
        <w:rPr>
          <w:rFonts w:eastAsia="Calibri"/>
          <w:sz w:val="28"/>
          <w:szCs w:val="28"/>
          <w:lang w:eastAsia="en-US"/>
        </w:rPr>
        <w:t xml:space="preserve"> - фактический индекс изменения потребительских цен в j-м году;</w:t>
      </w:r>
    </w:p>
    <w:p w14:paraId="14BBCFAF"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drawing>
          <wp:inline distT="0" distB="0" distL="0" distR="0" wp14:anchorId="03E290F1" wp14:editId="25DF0FB8">
            <wp:extent cx="600075" cy="352425"/>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CE4CC3">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124" w:history="1">
        <w:r w:rsidRPr="00CE4CC3">
          <w:rPr>
            <w:rFonts w:eastAsia="Calibri"/>
            <w:sz w:val="28"/>
            <w:szCs w:val="28"/>
            <w:lang w:eastAsia="en-US"/>
          </w:rPr>
          <w:t>формулой 8.1</w:t>
        </w:r>
      </w:hyperlink>
      <w:r w:rsidRPr="00CE4CC3">
        <w:rPr>
          <w:rFonts w:eastAsia="Calibri"/>
          <w:sz w:val="28"/>
          <w:szCs w:val="28"/>
          <w:lang w:eastAsia="en-US"/>
        </w:rPr>
        <w:t xml:space="preserve"> настоящих Методических указаний;</w:t>
      </w:r>
    </w:p>
    <w:p w14:paraId="041B1783"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796AD916" wp14:editId="131719A1">
            <wp:extent cx="514350" cy="3333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CE4CC3">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1E61B324"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783EFA0B" wp14:editId="230B7FEB">
            <wp:extent cx="533400" cy="3333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CE4CC3">
        <w:rPr>
          <w:rFonts w:eastAsia="Calibri"/>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2522288C"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lastRenderedPageBreak/>
        <w:drawing>
          <wp:inline distT="0" distB="0" distL="0" distR="0" wp14:anchorId="0B372108" wp14:editId="5CFAEE65">
            <wp:extent cx="371475" cy="333375"/>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CE4CC3">
        <w:rPr>
          <w:rFonts w:eastAsia="Calibri"/>
          <w:sz w:val="28"/>
          <w:szCs w:val="28"/>
          <w:lang w:eastAsia="en-US"/>
        </w:rPr>
        <w:t xml:space="preserve"> - фактический объем поданной воды (принятых сточных вод) в i-2 году, тыс. куб. м;</w:t>
      </w:r>
    </w:p>
    <w:p w14:paraId="2A7A4CBE"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21988544" wp14:editId="733D3CBE">
            <wp:extent cx="742950" cy="3333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CE4CC3">
        <w:rPr>
          <w:rFonts w:eastAsia="Calibri"/>
          <w:sz w:val="28"/>
          <w:szCs w:val="28"/>
          <w:lang w:eastAsia="en-US"/>
        </w:rPr>
        <w:t xml:space="preserve"> - фактическая (расчетная) цена на электрическую энергию, определяемая в i-2 году, руб./кВт час;</w:t>
      </w:r>
    </w:p>
    <w:p w14:paraId="30DECC3F"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0F504A53" wp14:editId="16400B07">
            <wp:extent cx="495300" cy="3333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CE4CC3">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6E4E61B4"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drawing>
          <wp:inline distT="0" distB="0" distL="0" distR="0" wp14:anchorId="31F3B9DA" wp14:editId="6E2D9D69">
            <wp:extent cx="447675" cy="352425"/>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CE4CC3">
        <w:rPr>
          <w:rFonts w:eastAsia="Calibri"/>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500727E8"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4"/>
          <w:sz w:val="28"/>
          <w:szCs w:val="28"/>
          <w:lang w:eastAsia="en-US"/>
        </w:rPr>
        <w:drawing>
          <wp:inline distT="0" distB="0" distL="0" distR="0" wp14:anchorId="66FCAE58" wp14:editId="06B940B6">
            <wp:extent cx="628650" cy="3524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CE4CC3">
        <w:rPr>
          <w:rFonts w:eastAsia="Calibri"/>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3D92D050"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0BF43853" wp14:editId="33217017">
            <wp:extent cx="495300" cy="3333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CE4CC3">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444E6F85"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lang w:eastAsia="en-US"/>
        </w:rPr>
        <w:drawing>
          <wp:inline distT="0" distB="0" distL="0" distR="0" wp14:anchorId="24D5F514" wp14:editId="3F27C81F">
            <wp:extent cx="495300" cy="3238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CE4CC3">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34" w:history="1">
        <w:r w:rsidRPr="00CE4CC3">
          <w:rPr>
            <w:rFonts w:eastAsia="Calibri"/>
            <w:sz w:val="28"/>
            <w:szCs w:val="28"/>
            <w:lang w:eastAsia="en-US"/>
          </w:rPr>
          <w:t>пунктом 56</w:t>
        </w:r>
      </w:hyperlink>
      <w:r w:rsidRPr="00CE4CC3">
        <w:rPr>
          <w:rFonts w:eastAsia="Calibri"/>
          <w:sz w:val="28"/>
          <w:szCs w:val="28"/>
          <w:lang w:eastAsia="en-US"/>
        </w:rPr>
        <w:t xml:space="preserve"> настоящих Методических указаний, тыс. руб.</w:t>
      </w:r>
    </w:p>
    <w:p w14:paraId="10190EB8" w14:textId="77777777" w:rsidR="00CE4CC3" w:rsidRPr="00CE4CC3" w:rsidRDefault="00CE4CC3" w:rsidP="00CE4CC3">
      <w:pPr>
        <w:autoSpaceDE w:val="0"/>
        <w:autoSpaceDN w:val="0"/>
        <w:adjustRightInd w:val="0"/>
        <w:ind w:firstLine="540"/>
        <w:jc w:val="both"/>
        <w:rPr>
          <w:rFonts w:eastAsia="Calibri"/>
          <w:lang w:eastAsia="en-US"/>
        </w:rPr>
      </w:pPr>
    </w:p>
    <w:p w14:paraId="2C5674AC" w14:textId="77777777" w:rsidR="00CE4CC3" w:rsidRPr="00CE4CC3" w:rsidRDefault="00CE4CC3" w:rsidP="00CE4CC3">
      <w:pPr>
        <w:autoSpaceDE w:val="0"/>
        <w:autoSpaceDN w:val="0"/>
        <w:adjustRightInd w:val="0"/>
        <w:ind w:firstLine="540"/>
        <w:jc w:val="both"/>
        <w:rPr>
          <w:rFonts w:eastAsia="Calibri"/>
          <w:lang w:eastAsia="en-US"/>
        </w:rPr>
      </w:pPr>
    </w:p>
    <w:p w14:paraId="0BC6BD6F" w14:textId="77777777" w:rsidR="00CE4CC3" w:rsidRPr="00CE4CC3" w:rsidRDefault="00CE4CC3" w:rsidP="00CE4CC3">
      <w:pPr>
        <w:autoSpaceDE w:val="0"/>
        <w:autoSpaceDN w:val="0"/>
        <w:adjustRightInd w:val="0"/>
        <w:ind w:firstLine="540"/>
        <w:jc w:val="both"/>
        <w:rPr>
          <w:rFonts w:eastAsia="Calibri"/>
          <w:lang w:eastAsia="en-US"/>
        </w:rPr>
      </w:pPr>
    </w:p>
    <w:p w14:paraId="625E01B8" w14:textId="77777777" w:rsidR="00CE4CC3" w:rsidRPr="00CE4CC3" w:rsidRDefault="00CE4CC3" w:rsidP="00CE4CC3">
      <w:pPr>
        <w:autoSpaceDE w:val="0"/>
        <w:autoSpaceDN w:val="0"/>
        <w:adjustRightInd w:val="0"/>
        <w:ind w:firstLine="540"/>
        <w:jc w:val="both"/>
        <w:rPr>
          <w:rFonts w:eastAsia="Calibri"/>
          <w:lang w:eastAsia="en-US"/>
        </w:rPr>
      </w:pPr>
    </w:p>
    <w:p w14:paraId="4B74EB1A" w14:textId="77777777" w:rsidR="00CE4CC3" w:rsidRPr="00CE4CC3" w:rsidRDefault="00CE4CC3" w:rsidP="00CE4CC3">
      <w:pPr>
        <w:autoSpaceDE w:val="0"/>
        <w:autoSpaceDN w:val="0"/>
        <w:adjustRightInd w:val="0"/>
        <w:ind w:firstLine="540"/>
        <w:jc w:val="both"/>
        <w:rPr>
          <w:rFonts w:eastAsia="Calibri"/>
          <w:lang w:eastAsia="en-US"/>
        </w:rPr>
      </w:pPr>
    </w:p>
    <w:p w14:paraId="5F6C1691" w14:textId="77777777" w:rsidR="00CE4CC3" w:rsidRPr="00CE4CC3" w:rsidRDefault="00CE4CC3" w:rsidP="00CE4CC3">
      <w:pPr>
        <w:autoSpaceDE w:val="0"/>
        <w:autoSpaceDN w:val="0"/>
        <w:adjustRightInd w:val="0"/>
        <w:ind w:firstLine="540"/>
        <w:jc w:val="both"/>
        <w:rPr>
          <w:rFonts w:eastAsia="Calibri"/>
          <w:lang w:eastAsia="en-US"/>
        </w:rPr>
      </w:pPr>
    </w:p>
    <w:p w14:paraId="50AA9583" w14:textId="77777777" w:rsidR="00CE4CC3" w:rsidRPr="00CE4CC3" w:rsidRDefault="00CE4CC3" w:rsidP="00CE4CC3">
      <w:pPr>
        <w:autoSpaceDE w:val="0"/>
        <w:autoSpaceDN w:val="0"/>
        <w:adjustRightInd w:val="0"/>
        <w:ind w:firstLine="540"/>
        <w:jc w:val="both"/>
        <w:rPr>
          <w:rFonts w:eastAsia="Calibri"/>
          <w:lang w:eastAsia="en-US"/>
        </w:rPr>
      </w:pPr>
    </w:p>
    <w:p w14:paraId="3B369E74" w14:textId="77777777" w:rsidR="00CE4CC3" w:rsidRPr="00CE4CC3" w:rsidRDefault="00CE4CC3" w:rsidP="00CE4CC3">
      <w:pPr>
        <w:autoSpaceDE w:val="0"/>
        <w:autoSpaceDN w:val="0"/>
        <w:adjustRightInd w:val="0"/>
        <w:ind w:firstLine="540"/>
        <w:jc w:val="both"/>
        <w:rPr>
          <w:rFonts w:eastAsia="Calibri"/>
          <w:lang w:eastAsia="en-US"/>
        </w:rPr>
      </w:pPr>
    </w:p>
    <w:p w14:paraId="39699624" w14:textId="77777777" w:rsidR="00CE4CC3" w:rsidRPr="00CE4CC3" w:rsidRDefault="00CE4CC3" w:rsidP="00CE4CC3">
      <w:pPr>
        <w:autoSpaceDE w:val="0"/>
        <w:autoSpaceDN w:val="0"/>
        <w:adjustRightInd w:val="0"/>
        <w:ind w:firstLine="540"/>
        <w:jc w:val="both"/>
        <w:rPr>
          <w:rFonts w:eastAsia="Calibri"/>
          <w:lang w:eastAsia="en-US"/>
        </w:rPr>
      </w:pPr>
    </w:p>
    <w:p w14:paraId="22B1C04B" w14:textId="77777777" w:rsidR="00CE4CC3" w:rsidRPr="00CE4CC3" w:rsidRDefault="00CE4CC3" w:rsidP="00CE4CC3">
      <w:pPr>
        <w:autoSpaceDE w:val="0"/>
        <w:autoSpaceDN w:val="0"/>
        <w:adjustRightInd w:val="0"/>
        <w:ind w:firstLine="540"/>
        <w:jc w:val="both"/>
        <w:rPr>
          <w:rFonts w:eastAsia="Calibri"/>
          <w:lang w:eastAsia="en-US"/>
        </w:rPr>
      </w:pPr>
    </w:p>
    <w:p w14:paraId="182AAF3A" w14:textId="77777777" w:rsidR="00CE4CC3" w:rsidRPr="00CE4CC3" w:rsidRDefault="00CE4CC3" w:rsidP="00CE4CC3">
      <w:pPr>
        <w:autoSpaceDE w:val="0"/>
        <w:autoSpaceDN w:val="0"/>
        <w:adjustRightInd w:val="0"/>
        <w:ind w:firstLine="540"/>
        <w:jc w:val="both"/>
        <w:rPr>
          <w:rFonts w:eastAsia="Calibri"/>
          <w:lang w:eastAsia="en-US"/>
        </w:rPr>
      </w:pPr>
    </w:p>
    <w:p w14:paraId="3890FD77" w14:textId="77777777" w:rsidR="00CE4CC3" w:rsidRPr="00CE4CC3" w:rsidRDefault="00CE4CC3" w:rsidP="00CE4CC3">
      <w:pPr>
        <w:autoSpaceDE w:val="0"/>
        <w:autoSpaceDN w:val="0"/>
        <w:adjustRightInd w:val="0"/>
        <w:ind w:firstLine="540"/>
        <w:jc w:val="both"/>
        <w:rPr>
          <w:rFonts w:eastAsia="Calibri"/>
          <w:lang w:eastAsia="en-US"/>
        </w:rPr>
      </w:pPr>
    </w:p>
    <w:p w14:paraId="2D589D51" w14:textId="77777777" w:rsidR="00CE4CC3" w:rsidRPr="00CE4CC3" w:rsidRDefault="00CE4CC3" w:rsidP="00CE4CC3">
      <w:pPr>
        <w:autoSpaceDE w:val="0"/>
        <w:autoSpaceDN w:val="0"/>
        <w:adjustRightInd w:val="0"/>
        <w:ind w:firstLine="540"/>
        <w:jc w:val="both"/>
        <w:rPr>
          <w:rFonts w:eastAsia="Calibri"/>
          <w:lang w:eastAsia="en-US"/>
        </w:rPr>
      </w:pPr>
    </w:p>
    <w:p w14:paraId="3B97F329" w14:textId="77777777" w:rsidR="00CE4CC3" w:rsidRPr="00CE4CC3" w:rsidRDefault="00CE4CC3" w:rsidP="00CE4CC3">
      <w:pPr>
        <w:autoSpaceDE w:val="0"/>
        <w:autoSpaceDN w:val="0"/>
        <w:adjustRightInd w:val="0"/>
        <w:ind w:firstLine="540"/>
        <w:jc w:val="both"/>
        <w:rPr>
          <w:rFonts w:eastAsia="Calibri"/>
          <w:lang w:eastAsia="en-US"/>
        </w:rPr>
      </w:pPr>
    </w:p>
    <w:p w14:paraId="4F58315A" w14:textId="77777777" w:rsidR="00CE4CC3" w:rsidRPr="00CE4CC3" w:rsidRDefault="00CE4CC3" w:rsidP="00CE4CC3">
      <w:pPr>
        <w:autoSpaceDE w:val="0"/>
        <w:autoSpaceDN w:val="0"/>
        <w:adjustRightInd w:val="0"/>
        <w:ind w:firstLine="540"/>
        <w:jc w:val="both"/>
        <w:rPr>
          <w:rFonts w:eastAsia="Calibri"/>
          <w:lang w:eastAsia="en-US"/>
        </w:rPr>
      </w:pPr>
    </w:p>
    <w:p w14:paraId="056A3226" w14:textId="77777777" w:rsidR="00CE4CC3" w:rsidRPr="00CE4CC3" w:rsidRDefault="00CE4CC3" w:rsidP="00CE4CC3">
      <w:pPr>
        <w:autoSpaceDE w:val="0"/>
        <w:autoSpaceDN w:val="0"/>
        <w:adjustRightInd w:val="0"/>
        <w:ind w:firstLine="540"/>
        <w:jc w:val="both"/>
        <w:rPr>
          <w:rFonts w:eastAsia="Calibri"/>
          <w:lang w:eastAsia="en-US"/>
        </w:rPr>
      </w:pPr>
    </w:p>
    <w:p w14:paraId="56129739" w14:textId="77777777" w:rsidR="00CE4CC3" w:rsidRPr="00CE4CC3" w:rsidRDefault="00CE4CC3" w:rsidP="00CE4CC3">
      <w:pPr>
        <w:autoSpaceDE w:val="0"/>
        <w:autoSpaceDN w:val="0"/>
        <w:adjustRightInd w:val="0"/>
        <w:ind w:firstLine="540"/>
        <w:jc w:val="right"/>
        <w:rPr>
          <w:rFonts w:eastAsia="Calibri"/>
          <w:sz w:val="28"/>
          <w:szCs w:val="28"/>
          <w:lang w:eastAsia="en-US"/>
        </w:rPr>
      </w:pPr>
      <w:r w:rsidRPr="00CE4CC3">
        <w:rPr>
          <w:rFonts w:eastAsia="Calibri"/>
          <w:sz w:val="28"/>
          <w:szCs w:val="28"/>
          <w:lang w:eastAsia="en-US"/>
        </w:rPr>
        <w:lastRenderedPageBreak/>
        <w:t xml:space="preserve">                                                                                                         Таблица 5</w:t>
      </w:r>
    </w:p>
    <w:p w14:paraId="2240411F" w14:textId="77777777" w:rsidR="00CE4CC3" w:rsidRPr="00CE4CC3" w:rsidRDefault="00CE4CC3" w:rsidP="00CE4CC3">
      <w:pPr>
        <w:autoSpaceDE w:val="0"/>
        <w:autoSpaceDN w:val="0"/>
        <w:adjustRightInd w:val="0"/>
        <w:ind w:firstLine="540"/>
        <w:jc w:val="both"/>
        <w:rPr>
          <w:rFonts w:eastAsia="Calibri"/>
          <w:lang w:eastAsia="en-US"/>
        </w:rPr>
      </w:pPr>
    </w:p>
    <w:p w14:paraId="160F0CD1" w14:textId="77777777" w:rsidR="00CE4CC3" w:rsidRPr="00CE4CC3" w:rsidRDefault="00CE4CC3" w:rsidP="00CE4CC3">
      <w:pPr>
        <w:autoSpaceDE w:val="0"/>
        <w:autoSpaceDN w:val="0"/>
        <w:adjustRightInd w:val="0"/>
        <w:jc w:val="right"/>
        <w:rPr>
          <w:rFonts w:eastAsia="Calibri"/>
          <w:sz w:val="28"/>
          <w:szCs w:val="28"/>
          <w:lang w:eastAsia="en-US"/>
        </w:rPr>
      </w:pPr>
      <w:r w:rsidRPr="00CE4CC3">
        <w:rPr>
          <w:noProof/>
        </w:rPr>
        <w:drawing>
          <wp:inline distT="0" distB="0" distL="0" distR="0" wp14:anchorId="74352E84" wp14:editId="37467551">
            <wp:extent cx="5939790" cy="5353050"/>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939790" cy="5353050"/>
                    </a:xfrm>
                    <a:prstGeom prst="rect">
                      <a:avLst/>
                    </a:prstGeom>
                    <a:noFill/>
                    <a:ln>
                      <a:noFill/>
                    </a:ln>
                  </pic:spPr>
                </pic:pic>
              </a:graphicData>
            </a:graphic>
          </wp:inline>
        </w:drawing>
      </w:r>
    </w:p>
    <w:p w14:paraId="5A6B7D80" w14:textId="77777777" w:rsidR="00CE4CC3" w:rsidRPr="00CE4CC3" w:rsidRDefault="00CE4CC3" w:rsidP="00CE4CC3">
      <w:pPr>
        <w:autoSpaceDE w:val="0"/>
        <w:autoSpaceDN w:val="0"/>
        <w:adjustRightInd w:val="0"/>
        <w:ind w:firstLine="540"/>
        <w:jc w:val="both"/>
        <w:rPr>
          <w:rFonts w:eastAsia="Calibri"/>
          <w:color w:val="FF0000"/>
          <w:sz w:val="28"/>
          <w:szCs w:val="28"/>
          <w:lang w:eastAsia="en-US"/>
        </w:rPr>
      </w:pPr>
    </w:p>
    <w:p w14:paraId="68BA6D97" w14:textId="77777777" w:rsidR="00CE4CC3" w:rsidRPr="00CE4CC3" w:rsidRDefault="00CE4CC3" w:rsidP="00CE4CC3">
      <w:pPr>
        <w:autoSpaceDE w:val="0"/>
        <w:autoSpaceDN w:val="0"/>
        <w:adjustRightInd w:val="0"/>
        <w:jc w:val="both"/>
        <w:rPr>
          <w:rFonts w:eastAsia="Calibri"/>
          <w:sz w:val="28"/>
          <w:szCs w:val="28"/>
          <w:lang w:eastAsia="en-US"/>
        </w:rPr>
      </w:pPr>
      <w:r w:rsidRPr="00CE4CC3">
        <w:rPr>
          <w:rFonts w:eastAsia="Calibri"/>
          <w:sz w:val="28"/>
          <w:szCs w:val="28"/>
          <w:lang w:eastAsia="en-US"/>
        </w:rPr>
        <w:t xml:space="preserve">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2020 год составил                  </w:t>
      </w:r>
      <w:r w:rsidRPr="00CE4CC3">
        <w:rPr>
          <w:rFonts w:eastAsia="Calibri"/>
          <w:b/>
          <w:bCs/>
          <w:i/>
          <w:iCs/>
          <w:sz w:val="28"/>
          <w:szCs w:val="28"/>
          <w:lang w:eastAsia="en-US"/>
        </w:rPr>
        <w:t>2 456,51</w:t>
      </w:r>
      <w:r w:rsidRPr="00CE4CC3">
        <w:rPr>
          <w:rFonts w:eastAsia="Calibri"/>
          <w:sz w:val="28"/>
          <w:szCs w:val="28"/>
          <w:lang w:eastAsia="en-US"/>
        </w:rPr>
        <w:t xml:space="preserve"> тыс. руб. в сторону уменьшения. </w:t>
      </w:r>
    </w:p>
    <w:p w14:paraId="530B2EBE" w14:textId="77777777" w:rsidR="00CE4CC3" w:rsidRPr="00CE4CC3" w:rsidRDefault="00CE4CC3" w:rsidP="00CE4CC3">
      <w:pPr>
        <w:autoSpaceDE w:val="0"/>
        <w:autoSpaceDN w:val="0"/>
        <w:adjustRightInd w:val="0"/>
        <w:ind w:firstLine="540"/>
        <w:jc w:val="both"/>
        <w:rPr>
          <w:sz w:val="16"/>
          <w:szCs w:val="28"/>
        </w:rPr>
      </w:pPr>
    </w:p>
    <w:p w14:paraId="6F0D16A6" w14:textId="77777777" w:rsidR="00CE4CC3" w:rsidRPr="00CE4CC3" w:rsidRDefault="00CE4CC3" w:rsidP="00CE4CC3">
      <w:pPr>
        <w:tabs>
          <w:tab w:val="left" w:pos="567"/>
        </w:tabs>
        <w:autoSpaceDE w:val="0"/>
        <w:autoSpaceDN w:val="0"/>
        <w:adjustRightInd w:val="0"/>
        <w:jc w:val="both"/>
        <w:rPr>
          <w:sz w:val="28"/>
          <w:szCs w:val="28"/>
        </w:rPr>
      </w:pPr>
      <w:r w:rsidRPr="00CE4CC3">
        <w:rPr>
          <w:bCs/>
          <w:sz w:val="28"/>
          <w:szCs w:val="28"/>
        </w:rPr>
        <w:tab/>
      </w:r>
      <w:r w:rsidRPr="00CE4CC3">
        <w:rPr>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w:t>
      </w:r>
      <w:r w:rsidRPr="00CE4CC3">
        <w:rPr>
          <w:color w:val="FF0000"/>
          <w:sz w:val="28"/>
          <w:szCs w:val="28"/>
        </w:rPr>
        <w:t xml:space="preserve"> </w:t>
      </w:r>
      <w:r w:rsidRPr="00CE4CC3">
        <w:rPr>
          <w:sz w:val="28"/>
          <w:szCs w:val="28"/>
        </w:rPr>
        <w:t>услуге холодного водоснабжения на 2022 год составляет</w:t>
      </w:r>
    </w:p>
    <w:p w14:paraId="642AC029" w14:textId="77777777" w:rsidR="00CE4CC3" w:rsidRPr="00CE4CC3" w:rsidRDefault="00CE4CC3" w:rsidP="00CE4CC3">
      <w:pPr>
        <w:tabs>
          <w:tab w:val="left" w:pos="567"/>
        </w:tabs>
        <w:autoSpaceDE w:val="0"/>
        <w:autoSpaceDN w:val="0"/>
        <w:adjustRightInd w:val="0"/>
        <w:ind w:firstLine="709"/>
        <w:jc w:val="both"/>
        <w:rPr>
          <w:bCs/>
          <w:sz w:val="28"/>
          <w:szCs w:val="28"/>
        </w:rPr>
      </w:pPr>
      <w:r w:rsidRPr="00CE4CC3">
        <w:rPr>
          <w:b/>
          <w:bCs/>
          <w:sz w:val="28"/>
          <w:szCs w:val="28"/>
        </w:rPr>
        <w:t>НВВ</w:t>
      </w:r>
      <w:r w:rsidRPr="00CE4CC3">
        <w:rPr>
          <w:b/>
          <w:bCs/>
          <w:sz w:val="20"/>
          <w:szCs w:val="20"/>
        </w:rPr>
        <w:t>2022</w:t>
      </w:r>
      <w:r w:rsidRPr="00CE4CC3">
        <w:rPr>
          <w:sz w:val="28"/>
          <w:szCs w:val="28"/>
        </w:rPr>
        <w:t xml:space="preserve">=10646,71+1767,98+7477,31+0+356,31+0+0+0+950,87-2456,51 = </w:t>
      </w:r>
      <w:r w:rsidRPr="00CE4CC3">
        <w:rPr>
          <w:b/>
          <w:bCs/>
          <w:sz w:val="28"/>
          <w:szCs w:val="28"/>
        </w:rPr>
        <w:t>18742,67</w:t>
      </w:r>
      <w:r w:rsidRPr="00CE4CC3">
        <w:rPr>
          <w:bCs/>
          <w:sz w:val="28"/>
          <w:szCs w:val="28"/>
        </w:rPr>
        <w:t xml:space="preserve"> тыс. руб., в том числе с календарной разбивкой по периодам:</w:t>
      </w:r>
    </w:p>
    <w:p w14:paraId="571AC76D" w14:textId="77777777" w:rsidR="00CE4CC3" w:rsidRPr="00CE4CC3" w:rsidRDefault="00CE4CC3" w:rsidP="00CE4CC3">
      <w:pPr>
        <w:widowControl w:val="0"/>
        <w:tabs>
          <w:tab w:val="left" w:pos="284"/>
        </w:tabs>
        <w:autoSpaceDE w:val="0"/>
        <w:autoSpaceDN w:val="0"/>
        <w:adjustRightInd w:val="0"/>
        <w:jc w:val="both"/>
        <w:rPr>
          <w:sz w:val="28"/>
          <w:szCs w:val="28"/>
        </w:rPr>
      </w:pPr>
      <w:r w:rsidRPr="00CE4CC3">
        <w:rPr>
          <w:sz w:val="28"/>
          <w:szCs w:val="28"/>
        </w:rPr>
        <w:t xml:space="preserve">             с 01.01.2022 по 30.06.2022 - 9191,32 тыс. руб.;</w:t>
      </w:r>
    </w:p>
    <w:p w14:paraId="396174F8" w14:textId="77777777" w:rsidR="00CE4CC3" w:rsidRPr="00CE4CC3" w:rsidRDefault="00CE4CC3" w:rsidP="00CE4CC3">
      <w:pPr>
        <w:widowControl w:val="0"/>
        <w:tabs>
          <w:tab w:val="left" w:pos="284"/>
        </w:tabs>
        <w:autoSpaceDE w:val="0"/>
        <w:autoSpaceDN w:val="0"/>
        <w:adjustRightInd w:val="0"/>
        <w:jc w:val="both"/>
        <w:rPr>
          <w:sz w:val="28"/>
          <w:szCs w:val="28"/>
        </w:rPr>
      </w:pPr>
      <w:r w:rsidRPr="00CE4CC3">
        <w:rPr>
          <w:sz w:val="28"/>
          <w:szCs w:val="28"/>
        </w:rPr>
        <w:t xml:space="preserve">             с 01.07.2022 по 31.12.2022- 9551,35 тыс. руб.</w:t>
      </w:r>
    </w:p>
    <w:p w14:paraId="6AD115CC" w14:textId="77777777" w:rsidR="00CE4CC3" w:rsidRPr="00CE4CC3" w:rsidRDefault="00CE4CC3" w:rsidP="00CE4CC3">
      <w:pPr>
        <w:autoSpaceDE w:val="0"/>
        <w:autoSpaceDN w:val="0"/>
        <w:adjustRightInd w:val="0"/>
        <w:ind w:firstLine="566"/>
        <w:jc w:val="both"/>
        <w:rPr>
          <w:b/>
          <w:sz w:val="28"/>
          <w:szCs w:val="28"/>
        </w:rPr>
      </w:pPr>
      <w:r w:rsidRPr="00CE4CC3">
        <w:rPr>
          <w:sz w:val="28"/>
          <w:szCs w:val="28"/>
        </w:rPr>
        <w:lastRenderedPageBreak/>
        <w:t xml:space="preserve">Уменьшение необходимой валовой выручки к установленной составляет </w:t>
      </w:r>
      <w:r w:rsidRPr="00CE4CC3">
        <w:rPr>
          <w:b/>
          <w:bCs/>
          <w:i/>
          <w:iCs/>
          <w:sz w:val="28"/>
          <w:szCs w:val="28"/>
        </w:rPr>
        <w:t xml:space="preserve">5 220,10 </w:t>
      </w:r>
      <w:r w:rsidRPr="00CE4CC3">
        <w:rPr>
          <w:sz w:val="28"/>
          <w:szCs w:val="28"/>
        </w:rPr>
        <w:t xml:space="preserve">тыс. руб., отклонение в сторону уменьшения от предложенной организацией составило </w:t>
      </w:r>
      <w:r w:rsidRPr="00CE4CC3">
        <w:rPr>
          <w:b/>
          <w:bCs/>
          <w:i/>
          <w:iCs/>
          <w:sz w:val="28"/>
          <w:szCs w:val="28"/>
        </w:rPr>
        <w:t>28 577,20</w:t>
      </w:r>
      <w:r w:rsidRPr="00CE4CC3">
        <w:rPr>
          <w:sz w:val="28"/>
          <w:szCs w:val="28"/>
        </w:rPr>
        <w:t xml:space="preserve"> тыс. руб. </w:t>
      </w:r>
    </w:p>
    <w:p w14:paraId="723E2CCA" w14:textId="77777777" w:rsidR="00CE4CC3" w:rsidRPr="00CE4CC3" w:rsidRDefault="00CE4CC3" w:rsidP="00CE4CC3">
      <w:pPr>
        <w:autoSpaceDE w:val="0"/>
        <w:autoSpaceDN w:val="0"/>
        <w:adjustRightInd w:val="0"/>
        <w:ind w:firstLine="566"/>
        <w:jc w:val="both"/>
        <w:rPr>
          <w:color w:val="FF0000"/>
          <w:sz w:val="28"/>
          <w:szCs w:val="28"/>
        </w:rPr>
      </w:pPr>
    </w:p>
    <w:p w14:paraId="564940FC" w14:textId="77777777" w:rsidR="00CE4CC3" w:rsidRPr="00CE4CC3" w:rsidRDefault="00CE4CC3" w:rsidP="00CE4CC3">
      <w:pPr>
        <w:widowControl w:val="0"/>
        <w:tabs>
          <w:tab w:val="left" w:pos="284"/>
        </w:tabs>
        <w:autoSpaceDE w:val="0"/>
        <w:autoSpaceDN w:val="0"/>
        <w:adjustRightInd w:val="0"/>
        <w:jc w:val="center"/>
        <w:rPr>
          <w:b/>
          <w:sz w:val="32"/>
          <w:szCs w:val="32"/>
          <w:u w:val="single"/>
        </w:rPr>
      </w:pPr>
      <w:r w:rsidRPr="00CE4CC3">
        <w:rPr>
          <w:b/>
          <w:sz w:val="32"/>
          <w:szCs w:val="32"/>
          <w:u w:val="single"/>
        </w:rPr>
        <w:t>Корректировка натуральных показателей по водоснабжению</w:t>
      </w:r>
    </w:p>
    <w:p w14:paraId="534EEA46" w14:textId="77777777" w:rsidR="00CE4CC3" w:rsidRPr="00CE4CC3" w:rsidRDefault="00CE4CC3" w:rsidP="00CE4CC3">
      <w:pPr>
        <w:widowControl w:val="0"/>
        <w:tabs>
          <w:tab w:val="left" w:pos="284"/>
        </w:tabs>
        <w:autoSpaceDE w:val="0"/>
        <w:autoSpaceDN w:val="0"/>
        <w:adjustRightInd w:val="0"/>
        <w:jc w:val="center"/>
        <w:rPr>
          <w:b/>
          <w:color w:val="FF0000"/>
          <w:sz w:val="28"/>
          <w:szCs w:val="28"/>
          <w:u w:val="single"/>
        </w:rPr>
      </w:pPr>
    </w:p>
    <w:p w14:paraId="157E5A65"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2B5E9BCD"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В соответствии с п. 5 Методических указаний объем отпускаемой воды определяется по формулам:</w:t>
      </w:r>
    </w:p>
    <w:p w14:paraId="678BC968" w14:textId="77777777" w:rsidR="00CE4CC3" w:rsidRPr="00CE4CC3" w:rsidRDefault="00CE4CC3" w:rsidP="00CE4CC3">
      <w:pPr>
        <w:autoSpaceDE w:val="0"/>
        <w:autoSpaceDN w:val="0"/>
        <w:adjustRightInd w:val="0"/>
        <w:ind w:firstLine="709"/>
        <w:jc w:val="both"/>
        <w:rPr>
          <w:rFonts w:eastAsia="Calibri"/>
          <w:sz w:val="28"/>
          <w:szCs w:val="28"/>
          <w:lang w:eastAsia="en-US"/>
        </w:rPr>
      </w:pPr>
    </w:p>
    <w:p w14:paraId="78BA94FC" w14:textId="77777777" w:rsidR="00CE4CC3" w:rsidRPr="00CE4CC3" w:rsidRDefault="00CE4CC3" w:rsidP="00CE4CC3">
      <w:pPr>
        <w:autoSpaceDE w:val="0"/>
        <w:autoSpaceDN w:val="0"/>
        <w:adjustRightInd w:val="0"/>
        <w:jc w:val="center"/>
        <w:rPr>
          <w:rFonts w:eastAsia="Calibri"/>
          <w:b/>
          <w:bCs/>
          <w:sz w:val="28"/>
          <w:szCs w:val="28"/>
          <w:lang w:eastAsia="en-US"/>
        </w:rPr>
      </w:pPr>
      <w:r w:rsidRPr="00CE4CC3">
        <w:rPr>
          <w:rFonts w:eastAsia="Calibri"/>
          <w:b/>
          <w:bCs/>
          <w:noProof/>
          <w:position w:val="-12"/>
          <w:sz w:val="28"/>
          <w:szCs w:val="28"/>
          <w:lang w:eastAsia="en-US"/>
        </w:rPr>
        <w:drawing>
          <wp:inline distT="0" distB="0" distL="0" distR="0" wp14:anchorId="250F658A" wp14:editId="5AB7330D">
            <wp:extent cx="2863850" cy="3517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863850" cy="351790"/>
                    </a:xfrm>
                    <a:prstGeom prst="rect">
                      <a:avLst/>
                    </a:prstGeom>
                    <a:noFill/>
                    <a:ln>
                      <a:noFill/>
                    </a:ln>
                  </pic:spPr>
                </pic:pic>
              </a:graphicData>
            </a:graphic>
          </wp:inline>
        </w:drawing>
      </w:r>
      <w:r w:rsidRPr="00CE4CC3">
        <w:rPr>
          <w:rFonts w:eastAsia="Calibri"/>
          <w:b/>
          <w:bCs/>
          <w:sz w:val="28"/>
          <w:szCs w:val="28"/>
          <w:lang w:eastAsia="en-US"/>
        </w:rPr>
        <w:t>,</w:t>
      </w:r>
    </w:p>
    <w:p w14:paraId="28F29191" w14:textId="77777777" w:rsidR="00CE4CC3" w:rsidRPr="00CE4CC3" w:rsidRDefault="00CE4CC3" w:rsidP="00CE4CC3">
      <w:pPr>
        <w:autoSpaceDE w:val="0"/>
        <w:autoSpaceDN w:val="0"/>
        <w:adjustRightInd w:val="0"/>
        <w:jc w:val="both"/>
        <w:rPr>
          <w:rFonts w:eastAsia="Calibri"/>
          <w:b/>
          <w:bCs/>
          <w:sz w:val="28"/>
          <w:szCs w:val="28"/>
          <w:lang w:eastAsia="en-US"/>
        </w:rPr>
      </w:pPr>
    </w:p>
    <w:p w14:paraId="7CC731A0" w14:textId="77777777" w:rsidR="00CE4CC3" w:rsidRPr="00CE4CC3" w:rsidRDefault="00CE4CC3" w:rsidP="00CE4CC3">
      <w:pPr>
        <w:autoSpaceDE w:val="0"/>
        <w:autoSpaceDN w:val="0"/>
        <w:adjustRightInd w:val="0"/>
        <w:jc w:val="center"/>
        <w:rPr>
          <w:rFonts w:eastAsia="Calibri"/>
          <w:b/>
          <w:bCs/>
          <w:sz w:val="28"/>
          <w:szCs w:val="28"/>
          <w:lang w:eastAsia="en-US"/>
        </w:rPr>
      </w:pPr>
      <w:r w:rsidRPr="00CE4CC3">
        <w:rPr>
          <w:rFonts w:eastAsia="Calibri"/>
          <w:b/>
          <w:bCs/>
          <w:noProof/>
          <w:position w:val="-36"/>
          <w:sz w:val="28"/>
          <w:szCs w:val="28"/>
          <w:lang w:eastAsia="en-US"/>
        </w:rPr>
        <w:drawing>
          <wp:inline distT="0" distB="0" distL="0" distR="0" wp14:anchorId="412E6459" wp14:editId="2BCC7004">
            <wp:extent cx="3185160" cy="64325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185160" cy="643255"/>
                    </a:xfrm>
                    <a:prstGeom prst="rect">
                      <a:avLst/>
                    </a:prstGeom>
                    <a:noFill/>
                    <a:ln>
                      <a:noFill/>
                    </a:ln>
                  </pic:spPr>
                </pic:pic>
              </a:graphicData>
            </a:graphic>
          </wp:inline>
        </w:drawing>
      </w:r>
      <w:r w:rsidRPr="00CE4CC3">
        <w:rPr>
          <w:rFonts w:eastAsia="Calibri"/>
          <w:b/>
          <w:bCs/>
          <w:sz w:val="28"/>
          <w:szCs w:val="28"/>
          <w:lang w:eastAsia="en-US"/>
        </w:rPr>
        <w:t xml:space="preserve">, </w:t>
      </w:r>
    </w:p>
    <w:p w14:paraId="00C7D20C"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где:</w:t>
      </w:r>
    </w:p>
    <w:p w14:paraId="0CD1C0D9"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lang w:eastAsia="en-US"/>
        </w:rPr>
        <w:drawing>
          <wp:inline distT="0" distB="0" distL="0" distR="0" wp14:anchorId="5CF22072" wp14:editId="4FD38AD5">
            <wp:extent cx="271145" cy="321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71145" cy="321310"/>
                    </a:xfrm>
                    <a:prstGeom prst="rect">
                      <a:avLst/>
                    </a:prstGeom>
                    <a:noFill/>
                    <a:ln>
                      <a:noFill/>
                    </a:ln>
                  </pic:spPr>
                </pic:pic>
              </a:graphicData>
            </a:graphic>
          </wp:inline>
        </w:drawing>
      </w:r>
      <w:r w:rsidRPr="00CE4CC3">
        <w:rPr>
          <w:rFonts w:eastAsia="Calibri"/>
          <w:sz w:val="28"/>
          <w:szCs w:val="28"/>
          <w:lang w:eastAsia="en-US"/>
        </w:rPr>
        <w:t xml:space="preserve"> - объем воды, отпускаемой абонентам (планируемой к отпуску) в году i, тыс. куб. м;</w:t>
      </w:r>
    </w:p>
    <w:p w14:paraId="65DFF7EF"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0181E9EB" wp14:editId="6FF79C5B">
            <wp:extent cx="361950" cy="3314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61950" cy="331470"/>
                    </a:xfrm>
                    <a:prstGeom prst="rect">
                      <a:avLst/>
                    </a:prstGeom>
                    <a:noFill/>
                    <a:ln>
                      <a:noFill/>
                    </a:ln>
                  </pic:spPr>
                </pic:pic>
              </a:graphicData>
            </a:graphic>
          </wp:inline>
        </w:drawing>
      </w:r>
      <w:r w:rsidRPr="00CE4CC3">
        <w:rPr>
          <w:rFonts w:eastAsia="Calibri"/>
          <w:sz w:val="28"/>
          <w:szCs w:val="28"/>
          <w:lang w:eastAsia="en-US"/>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5C376C85"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2"/>
          <w:sz w:val="28"/>
          <w:szCs w:val="28"/>
          <w:lang w:eastAsia="en-US"/>
        </w:rPr>
        <w:drawing>
          <wp:inline distT="0" distB="0" distL="0" distR="0" wp14:anchorId="093653E9" wp14:editId="043DD29D">
            <wp:extent cx="422275" cy="3314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22275" cy="331470"/>
                    </a:xfrm>
                    <a:prstGeom prst="rect">
                      <a:avLst/>
                    </a:prstGeom>
                    <a:noFill/>
                    <a:ln>
                      <a:noFill/>
                    </a:ln>
                  </pic:spPr>
                </pic:pic>
              </a:graphicData>
            </a:graphic>
          </wp:inline>
        </w:drawing>
      </w:r>
      <w:r w:rsidRPr="00CE4CC3">
        <w:rPr>
          <w:rFonts w:eastAsia="Calibr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554B00A2"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lang w:eastAsia="en-US"/>
        </w:rPr>
        <w:drawing>
          <wp:inline distT="0" distB="0" distL="0" distR="0" wp14:anchorId="52C570A7" wp14:editId="7B7FA988">
            <wp:extent cx="191135" cy="3213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1135" cy="321310"/>
                    </a:xfrm>
                    <a:prstGeom prst="rect">
                      <a:avLst/>
                    </a:prstGeom>
                    <a:noFill/>
                    <a:ln>
                      <a:noFill/>
                    </a:ln>
                  </pic:spPr>
                </pic:pic>
              </a:graphicData>
            </a:graphic>
          </wp:inline>
        </w:drawing>
      </w:r>
      <w:r w:rsidRPr="00CE4CC3">
        <w:rPr>
          <w:rFonts w:eastAsia="Calibri"/>
          <w:sz w:val="28"/>
          <w:szCs w:val="28"/>
          <w:lang w:eastAsia="en-US"/>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39642A48"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Для расчета объема реализации питьевой воды специалистом </w:t>
      </w:r>
      <w:r w:rsidRPr="00CE4CC3">
        <w:rPr>
          <w:sz w:val="28"/>
          <w:szCs w:val="28"/>
        </w:rPr>
        <w:lastRenderedPageBreak/>
        <w:t>использовались сведения о фактических объемах воды, отпущенной по категориям потребителей за 2020 год, в соответствии с представленными в материалах тарифного дела документами, а также данные о фактических объемах воды, отпущенной по категориям потребителей за 2017-2019гг., представленные в предыдущих тарифных делах.</w:t>
      </w:r>
    </w:p>
    <w:p w14:paraId="52B6E76B" w14:textId="77777777" w:rsidR="00CE4CC3" w:rsidRPr="00CE4CC3" w:rsidRDefault="00CE4CC3" w:rsidP="00CE4CC3">
      <w:pPr>
        <w:widowControl w:val="0"/>
        <w:tabs>
          <w:tab w:val="left" w:pos="284"/>
        </w:tabs>
        <w:autoSpaceDE w:val="0"/>
        <w:autoSpaceDN w:val="0"/>
        <w:adjustRightInd w:val="0"/>
        <w:ind w:firstLine="567"/>
        <w:jc w:val="both"/>
        <w:rPr>
          <w:rFonts w:eastAsia="Calibri"/>
          <w:sz w:val="28"/>
          <w:szCs w:val="28"/>
          <w:lang w:eastAsia="en-US"/>
        </w:rPr>
      </w:pPr>
      <w:r w:rsidRPr="00CE4CC3">
        <w:rPr>
          <w:bCs/>
          <w:sz w:val="28"/>
          <w:szCs w:val="28"/>
        </w:rPr>
        <w:t xml:space="preserve">Проанализировав представленные материалы, предлагаем объем </w:t>
      </w:r>
      <w:r w:rsidRPr="00CE4CC3">
        <w:rPr>
          <w:sz w:val="28"/>
          <w:szCs w:val="28"/>
        </w:rPr>
        <w:t>воды, отпущенной по категориям потребителей</w:t>
      </w:r>
      <w:r w:rsidRPr="00CE4CC3">
        <w:rPr>
          <w:bCs/>
          <w:sz w:val="28"/>
          <w:szCs w:val="28"/>
        </w:rPr>
        <w:t xml:space="preserve"> на 2022 год принять в </w:t>
      </w:r>
      <w:r w:rsidRPr="00CE4CC3">
        <w:rPr>
          <w:rFonts w:eastAsia="Calibri"/>
          <w:sz w:val="28"/>
          <w:szCs w:val="28"/>
          <w:lang w:eastAsia="en-US"/>
        </w:rPr>
        <w:t xml:space="preserve">соответствии с пунктом 4 Методических указаний, утвержденных приказом ФСТ России от 27.12.2013 № 1746-э, согласно </w:t>
      </w:r>
      <w:r w:rsidRPr="00CE4CC3">
        <w:rPr>
          <w:bCs/>
          <w:sz w:val="28"/>
          <w:szCs w:val="28"/>
        </w:rPr>
        <w:t xml:space="preserve">расчету, представленному далее по тексту в Таблице 6, на уровне </w:t>
      </w:r>
      <w:r w:rsidRPr="00CE4CC3">
        <w:rPr>
          <w:b/>
          <w:bCs/>
          <w:i/>
          <w:sz w:val="28"/>
          <w:szCs w:val="28"/>
        </w:rPr>
        <w:t>1 411 877,72</w:t>
      </w:r>
      <w:r w:rsidRPr="00CE4CC3">
        <w:rPr>
          <w:bCs/>
          <w:sz w:val="28"/>
          <w:szCs w:val="28"/>
        </w:rPr>
        <w:t xml:space="preserve"> </w:t>
      </w:r>
      <w:r w:rsidRPr="00CE4CC3">
        <w:rPr>
          <w:rFonts w:eastAsia="Calibri"/>
          <w:sz w:val="28"/>
          <w:szCs w:val="28"/>
          <w:lang w:eastAsia="en-US"/>
        </w:rPr>
        <w:t>м</w:t>
      </w:r>
      <w:r w:rsidRPr="00CE4CC3">
        <w:rPr>
          <w:rFonts w:eastAsia="Calibri"/>
          <w:sz w:val="28"/>
          <w:szCs w:val="28"/>
          <w:vertAlign w:val="superscript"/>
          <w:lang w:eastAsia="en-US"/>
        </w:rPr>
        <w:t>3</w:t>
      </w:r>
      <w:r w:rsidRPr="00CE4CC3">
        <w:rPr>
          <w:rFonts w:eastAsia="Calibri"/>
          <w:sz w:val="28"/>
          <w:szCs w:val="28"/>
          <w:lang w:eastAsia="en-US"/>
        </w:rPr>
        <w:t>, с календарной разбивкой по периодам:</w:t>
      </w:r>
    </w:p>
    <w:p w14:paraId="4DD8D6DA" w14:textId="77777777" w:rsidR="00CE4CC3" w:rsidRPr="00CE4CC3" w:rsidRDefault="00CE4CC3" w:rsidP="00CE4CC3">
      <w:pPr>
        <w:tabs>
          <w:tab w:val="left" w:pos="10206"/>
        </w:tabs>
        <w:autoSpaceDN w:val="0"/>
        <w:ind w:firstLine="709"/>
        <w:jc w:val="both"/>
        <w:rPr>
          <w:rFonts w:eastAsia="Calibri"/>
          <w:sz w:val="28"/>
          <w:szCs w:val="28"/>
          <w:lang w:eastAsia="en-US"/>
        </w:rPr>
      </w:pPr>
      <w:r w:rsidRPr="00CE4CC3">
        <w:rPr>
          <w:rFonts w:eastAsia="Calibri"/>
          <w:sz w:val="28"/>
          <w:szCs w:val="28"/>
          <w:lang w:eastAsia="en-US"/>
        </w:rPr>
        <w:t xml:space="preserve">- с 01.01.2022 по 30.06.2022 – </w:t>
      </w:r>
      <w:r w:rsidRPr="00CE4CC3">
        <w:rPr>
          <w:rFonts w:eastAsia="Calibri"/>
          <w:b/>
          <w:i/>
          <w:sz w:val="28"/>
          <w:szCs w:val="28"/>
          <w:lang w:eastAsia="en-US"/>
        </w:rPr>
        <w:t>705 938,86</w:t>
      </w:r>
      <w:r w:rsidRPr="00CE4CC3">
        <w:rPr>
          <w:rFonts w:eastAsia="Calibri"/>
          <w:sz w:val="28"/>
          <w:szCs w:val="28"/>
          <w:lang w:eastAsia="en-US"/>
        </w:rPr>
        <w:t xml:space="preserve"> м</w:t>
      </w:r>
      <w:r w:rsidRPr="00CE4CC3">
        <w:rPr>
          <w:rFonts w:eastAsia="Calibri"/>
          <w:sz w:val="28"/>
          <w:szCs w:val="28"/>
          <w:vertAlign w:val="superscript"/>
          <w:lang w:eastAsia="en-US"/>
        </w:rPr>
        <w:t>3</w:t>
      </w:r>
      <w:r w:rsidRPr="00CE4CC3">
        <w:rPr>
          <w:rFonts w:eastAsia="Calibri"/>
          <w:sz w:val="28"/>
          <w:szCs w:val="28"/>
          <w:lang w:eastAsia="en-US"/>
        </w:rPr>
        <w:t>,</w:t>
      </w:r>
    </w:p>
    <w:p w14:paraId="12B74104" w14:textId="77777777" w:rsidR="00CE4CC3" w:rsidRPr="00CE4CC3" w:rsidRDefault="00CE4CC3" w:rsidP="00CE4CC3">
      <w:pPr>
        <w:tabs>
          <w:tab w:val="left" w:pos="10206"/>
        </w:tabs>
        <w:autoSpaceDN w:val="0"/>
        <w:ind w:firstLine="709"/>
        <w:jc w:val="both"/>
        <w:rPr>
          <w:rFonts w:eastAsia="Calibri"/>
          <w:sz w:val="28"/>
          <w:szCs w:val="28"/>
          <w:lang w:eastAsia="en-US"/>
        </w:rPr>
      </w:pPr>
      <w:r w:rsidRPr="00CE4CC3">
        <w:rPr>
          <w:rFonts w:eastAsia="Calibri"/>
          <w:sz w:val="28"/>
          <w:szCs w:val="28"/>
          <w:lang w:eastAsia="en-US"/>
        </w:rPr>
        <w:t xml:space="preserve">- с 01.07.2022 по 31.12.2022 – </w:t>
      </w:r>
      <w:r w:rsidRPr="00CE4CC3">
        <w:rPr>
          <w:rFonts w:eastAsia="Calibri"/>
          <w:b/>
          <w:i/>
          <w:sz w:val="28"/>
          <w:szCs w:val="28"/>
          <w:lang w:eastAsia="en-US"/>
        </w:rPr>
        <w:t>705 938,86</w:t>
      </w:r>
      <w:r w:rsidRPr="00CE4CC3">
        <w:rPr>
          <w:rFonts w:eastAsia="Calibri"/>
          <w:sz w:val="28"/>
          <w:szCs w:val="28"/>
          <w:lang w:eastAsia="en-US"/>
        </w:rPr>
        <w:t xml:space="preserve"> м</w:t>
      </w:r>
      <w:r w:rsidRPr="00CE4CC3">
        <w:rPr>
          <w:rFonts w:eastAsia="Calibri"/>
          <w:sz w:val="28"/>
          <w:szCs w:val="28"/>
          <w:vertAlign w:val="superscript"/>
          <w:lang w:eastAsia="en-US"/>
        </w:rPr>
        <w:t>3</w:t>
      </w:r>
      <w:r w:rsidRPr="00CE4CC3">
        <w:rPr>
          <w:rFonts w:eastAsia="Calibri"/>
          <w:sz w:val="28"/>
          <w:szCs w:val="28"/>
          <w:lang w:eastAsia="en-US"/>
        </w:rPr>
        <w:t>.</w:t>
      </w:r>
    </w:p>
    <w:p w14:paraId="1B45E570" w14:textId="77777777" w:rsidR="00CE4CC3" w:rsidRPr="00CE4CC3" w:rsidRDefault="00CE4CC3" w:rsidP="00CE4CC3">
      <w:pPr>
        <w:tabs>
          <w:tab w:val="left" w:pos="10206"/>
        </w:tabs>
        <w:autoSpaceDN w:val="0"/>
        <w:ind w:firstLine="709"/>
        <w:jc w:val="both"/>
        <w:rPr>
          <w:rFonts w:eastAsia="Calibri"/>
          <w:sz w:val="28"/>
          <w:szCs w:val="28"/>
          <w:lang w:eastAsia="en-US"/>
        </w:rPr>
      </w:pPr>
    </w:p>
    <w:p w14:paraId="637FA8E4" w14:textId="77777777" w:rsidR="00CE4CC3" w:rsidRPr="00CE4CC3" w:rsidRDefault="00CE4CC3" w:rsidP="00CE4CC3">
      <w:pPr>
        <w:tabs>
          <w:tab w:val="left" w:pos="10206"/>
        </w:tabs>
        <w:autoSpaceDN w:val="0"/>
        <w:ind w:firstLine="709"/>
        <w:jc w:val="right"/>
        <w:rPr>
          <w:rFonts w:eastAsia="Calibri"/>
          <w:sz w:val="28"/>
          <w:szCs w:val="28"/>
          <w:lang w:eastAsia="en-US"/>
        </w:rPr>
      </w:pPr>
      <w:r w:rsidRPr="00CE4CC3">
        <w:rPr>
          <w:rFonts w:eastAsia="Calibri"/>
          <w:sz w:val="28"/>
          <w:szCs w:val="28"/>
          <w:lang w:eastAsia="en-US"/>
        </w:rPr>
        <w:t>Таблица 6.</w:t>
      </w:r>
    </w:p>
    <w:p w14:paraId="337F1D4D" w14:textId="77777777" w:rsidR="00CE4CC3" w:rsidRPr="00CE4CC3" w:rsidRDefault="00CE4CC3" w:rsidP="00CE4CC3">
      <w:pPr>
        <w:tabs>
          <w:tab w:val="left" w:pos="10206"/>
        </w:tabs>
        <w:autoSpaceDN w:val="0"/>
        <w:ind w:firstLine="709"/>
        <w:jc w:val="right"/>
        <w:rPr>
          <w:rFonts w:eastAsia="Calibri"/>
          <w:sz w:val="28"/>
          <w:szCs w:val="28"/>
          <w:lang w:eastAsia="en-US"/>
        </w:rPr>
      </w:pPr>
    </w:p>
    <w:p w14:paraId="2E93F115" w14:textId="77777777" w:rsidR="00CE4CC3" w:rsidRPr="00CE4CC3" w:rsidRDefault="00CE4CC3" w:rsidP="00CE4CC3">
      <w:pPr>
        <w:tabs>
          <w:tab w:val="left" w:pos="10206"/>
        </w:tabs>
        <w:autoSpaceDN w:val="0"/>
        <w:jc w:val="center"/>
        <w:rPr>
          <w:rFonts w:eastAsia="Calibri"/>
          <w:sz w:val="28"/>
          <w:szCs w:val="28"/>
          <w:lang w:eastAsia="en-US"/>
        </w:rPr>
      </w:pPr>
      <w:r w:rsidRPr="00CE4CC3">
        <w:rPr>
          <w:noProof/>
        </w:rPr>
        <w:drawing>
          <wp:inline distT="0" distB="0" distL="0" distR="0" wp14:anchorId="6B97B1B4" wp14:editId="3589246D">
            <wp:extent cx="5939790" cy="1659255"/>
            <wp:effectExtent l="0" t="0" r="381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939790" cy="1659255"/>
                    </a:xfrm>
                    <a:prstGeom prst="rect">
                      <a:avLst/>
                    </a:prstGeom>
                    <a:noFill/>
                    <a:ln>
                      <a:noFill/>
                    </a:ln>
                  </pic:spPr>
                </pic:pic>
              </a:graphicData>
            </a:graphic>
          </wp:inline>
        </w:drawing>
      </w:r>
    </w:p>
    <w:p w14:paraId="7C9491DC" w14:textId="77777777" w:rsidR="00CE4CC3" w:rsidRPr="00CE4CC3" w:rsidRDefault="00CE4CC3" w:rsidP="00CE4CC3">
      <w:pPr>
        <w:widowControl w:val="0"/>
        <w:autoSpaceDE w:val="0"/>
        <w:autoSpaceDN w:val="0"/>
        <w:adjustRightInd w:val="0"/>
        <w:ind w:firstLine="709"/>
        <w:jc w:val="both"/>
        <w:rPr>
          <w:sz w:val="28"/>
          <w:szCs w:val="28"/>
        </w:rPr>
      </w:pPr>
    </w:p>
    <w:p w14:paraId="6AAC9FF4"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При определении темпа изменения принятых сточных вод за 2017-2020 гг. в соответствии с п. 5 Методических указаний регулятором принимались во внимание, что темп изменения (снижения) потребления воды не должен превышать 5 процентов в год. </w:t>
      </w:r>
    </w:p>
    <w:p w14:paraId="7B81375E"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Таким образом, объемы приятых сточных вод в разрезе потребителей приняты на следующем уровне (Таблица 7).</w:t>
      </w:r>
    </w:p>
    <w:p w14:paraId="27360849" w14:textId="77777777" w:rsidR="00CE4CC3" w:rsidRPr="00CE4CC3" w:rsidRDefault="00CE4CC3" w:rsidP="00CE4CC3">
      <w:pPr>
        <w:widowControl w:val="0"/>
        <w:autoSpaceDE w:val="0"/>
        <w:autoSpaceDN w:val="0"/>
        <w:adjustRightInd w:val="0"/>
        <w:ind w:firstLine="709"/>
        <w:jc w:val="right"/>
        <w:rPr>
          <w:rFonts w:eastAsia="Calibri"/>
          <w:color w:val="FF0000"/>
          <w:sz w:val="28"/>
          <w:szCs w:val="28"/>
          <w:lang w:eastAsia="en-US"/>
        </w:rPr>
      </w:pPr>
      <w:r w:rsidRPr="00CE4CC3">
        <w:rPr>
          <w:sz w:val="28"/>
          <w:szCs w:val="28"/>
        </w:rPr>
        <w:t>Таблица 7</w:t>
      </w:r>
    </w:p>
    <w:p w14:paraId="5EE8AB2A" w14:textId="77777777" w:rsidR="00CE4CC3" w:rsidRPr="00CE4CC3" w:rsidRDefault="00CE4CC3" w:rsidP="00CE4CC3">
      <w:pPr>
        <w:autoSpaceDE w:val="0"/>
        <w:autoSpaceDN w:val="0"/>
        <w:adjustRightInd w:val="0"/>
        <w:ind w:firstLine="566"/>
        <w:jc w:val="both"/>
        <w:rPr>
          <w:color w:val="FF0000"/>
          <w:sz w:val="28"/>
          <w:szCs w:val="28"/>
        </w:rPr>
      </w:pPr>
    </w:p>
    <w:tbl>
      <w:tblPr>
        <w:tblStyle w:val="900"/>
        <w:tblW w:w="10241" w:type="dxa"/>
        <w:tblInd w:w="-431" w:type="dxa"/>
        <w:tblLook w:val="04A0" w:firstRow="1" w:lastRow="0" w:firstColumn="1" w:lastColumn="0" w:noHBand="0" w:noVBand="1"/>
      </w:tblPr>
      <w:tblGrid>
        <w:gridCol w:w="2672"/>
        <w:gridCol w:w="1484"/>
        <w:gridCol w:w="1542"/>
        <w:gridCol w:w="1506"/>
        <w:gridCol w:w="1660"/>
        <w:gridCol w:w="1377"/>
      </w:tblGrid>
      <w:tr w:rsidR="00CE4CC3" w:rsidRPr="00CE4CC3" w14:paraId="114683EF" w14:textId="77777777" w:rsidTr="00FA56E1">
        <w:tc>
          <w:tcPr>
            <w:tcW w:w="2672" w:type="dxa"/>
            <w:vMerge w:val="restart"/>
            <w:vAlign w:val="center"/>
          </w:tcPr>
          <w:p w14:paraId="1EFB5183" w14:textId="77777777" w:rsidR="00CE4CC3" w:rsidRPr="00CE4CC3" w:rsidRDefault="00CE4CC3" w:rsidP="00CE4CC3">
            <w:pPr>
              <w:tabs>
                <w:tab w:val="left" w:pos="10206"/>
              </w:tabs>
              <w:jc w:val="center"/>
              <w:rPr>
                <w:color w:val="FF0000"/>
              </w:rPr>
            </w:pPr>
          </w:p>
        </w:tc>
        <w:tc>
          <w:tcPr>
            <w:tcW w:w="7569" w:type="dxa"/>
            <w:gridSpan w:val="5"/>
            <w:vAlign w:val="center"/>
          </w:tcPr>
          <w:p w14:paraId="2A72CD9B" w14:textId="77777777" w:rsidR="00CE4CC3" w:rsidRPr="00CE4CC3" w:rsidRDefault="00CE4CC3" w:rsidP="00CE4CC3">
            <w:pPr>
              <w:tabs>
                <w:tab w:val="left" w:pos="10206"/>
              </w:tabs>
              <w:jc w:val="center"/>
              <w:rPr>
                <w:vertAlign w:val="superscript"/>
              </w:rPr>
            </w:pPr>
            <w:r w:rsidRPr="00CE4CC3">
              <w:t>Отпущено воды по категориям потребителей, м</w:t>
            </w:r>
            <w:r w:rsidRPr="00CE4CC3">
              <w:rPr>
                <w:vertAlign w:val="superscript"/>
              </w:rPr>
              <w:t>3</w:t>
            </w:r>
          </w:p>
        </w:tc>
      </w:tr>
      <w:tr w:rsidR="00CE4CC3" w:rsidRPr="00CE4CC3" w14:paraId="22C06622" w14:textId="77777777" w:rsidTr="00FA56E1">
        <w:trPr>
          <w:trHeight w:val="827"/>
        </w:trPr>
        <w:tc>
          <w:tcPr>
            <w:tcW w:w="2672" w:type="dxa"/>
            <w:vMerge/>
            <w:vAlign w:val="center"/>
          </w:tcPr>
          <w:p w14:paraId="59402C62" w14:textId="77777777" w:rsidR="00CE4CC3" w:rsidRPr="00CE4CC3" w:rsidRDefault="00CE4CC3" w:rsidP="00CE4CC3">
            <w:pPr>
              <w:tabs>
                <w:tab w:val="left" w:pos="10206"/>
              </w:tabs>
              <w:jc w:val="center"/>
              <w:rPr>
                <w:color w:val="FF0000"/>
              </w:rPr>
            </w:pPr>
          </w:p>
        </w:tc>
        <w:tc>
          <w:tcPr>
            <w:tcW w:w="1484" w:type="dxa"/>
            <w:vAlign w:val="center"/>
          </w:tcPr>
          <w:p w14:paraId="0DF38D29" w14:textId="77777777" w:rsidR="00CE4CC3" w:rsidRPr="00CE4CC3" w:rsidRDefault="00CE4CC3" w:rsidP="00CE4CC3">
            <w:pPr>
              <w:tabs>
                <w:tab w:val="left" w:pos="10206"/>
              </w:tabs>
              <w:jc w:val="center"/>
            </w:pPr>
            <w:r w:rsidRPr="00CE4CC3">
              <w:t>Население</w:t>
            </w:r>
          </w:p>
        </w:tc>
        <w:tc>
          <w:tcPr>
            <w:tcW w:w="1542" w:type="dxa"/>
            <w:vAlign w:val="center"/>
          </w:tcPr>
          <w:p w14:paraId="537B2467" w14:textId="77777777" w:rsidR="00CE4CC3" w:rsidRPr="00CE4CC3" w:rsidRDefault="00CE4CC3" w:rsidP="00CE4CC3">
            <w:pPr>
              <w:tabs>
                <w:tab w:val="left" w:pos="10206"/>
              </w:tabs>
              <w:jc w:val="center"/>
            </w:pPr>
            <w:r w:rsidRPr="00CE4CC3">
              <w:t>Бюджетные потребители</w:t>
            </w:r>
          </w:p>
        </w:tc>
        <w:tc>
          <w:tcPr>
            <w:tcW w:w="1506" w:type="dxa"/>
            <w:vAlign w:val="center"/>
          </w:tcPr>
          <w:p w14:paraId="36305A56" w14:textId="77777777" w:rsidR="00CE4CC3" w:rsidRPr="00CE4CC3" w:rsidRDefault="00CE4CC3" w:rsidP="00CE4CC3">
            <w:pPr>
              <w:tabs>
                <w:tab w:val="left" w:pos="10206"/>
              </w:tabs>
              <w:jc w:val="center"/>
            </w:pPr>
            <w:r w:rsidRPr="00CE4CC3">
              <w:t>Прочие потребители</w:t>
            </w:r>
          </w:p>
        </w:tc>
        <w:tc>
          <w:tcPr>
            <w:tcW w:w="1660" w:type="dxa"/>
            <w:vAlign w:val="center"/>
          </w:tcPr>
          <w:p w14:paraId="780663B0" w14:textId="77777777" w:rsidR="00CE4CC3" w:rsidRPr="00CE4CC3" w:rsidRDefault="00CE4CC3" w:rsidP="00CE4CC3">
            <w:pPr>
              <w:widowControl w:val="0"/>
              <w:autoSpaceDE w:val="0"/>
              <w:autoSpaceDN w:val="0"/>
              <w:adjustRightInd w:val="0"/>
              <w:jc w:val="center"/>
            </w:pPr>
            <w:r w:rsidRPr="00CE4CC3">
              <w:t>Собственные нужды производства</w:t>
            </w:r>
          </w:p>
        </w:tc>
        <w:tc>
          <w:tcPr>
            <w:tcW w:w="1377" w:type="dxa"/>
            <w:vAlign w:val="center"/>
          </w:tcPr>
          <w:p w14:paraId="282B5DF6" w14:textId="77777777" w:rsidR="00CE4CC3" w:rsidRPr="00CE4CC3" w:rsidRDefault="00CE4CC3" w:rsidP="00CE4CC3">
            <w:pPr>
              <w:tabs>
                <w:tab w:val="left" w:pos="10206"/>
              </w:tabs>
              <w:jc w:val="center"/>
            </w:pPr>
            <w:r w:rsidRPr="00CE4CC3">
              <w:t>Всего:</w:t>
            </w:r>
          </w:p>
        </w:tc>
      </w:tr>
      <w:tr w:rsidR="00CE4CC3" w:rsidRPr="00CE4CC3" w14:paraId="0673658A" w14:textId="77777777" w:rsidTr="00FA56E1">
        <w:tc>
          <w:tcPr>
            <w:tcW w:w="10241" w:type="dxa"/>
            <w:gridSpan w:val="6"/>
            <w:vAlign w:val="center"/>
          </w:tcPr>
          <w:p w14:paraId="4A1AEFEE" w14:textId="77777777" w:rsidR="00CE4CC3" w:rsidRPr="00CE4CC3" w:rsidRDefault="00CE4CC3" w:rsidP="00CE4CC3">
            <w:pPr>
              <w:tabs>
                <w:tab w:val="left" w:pos="10206"/>
              </w:tabs>
              <w:jc w:val="center"/>
            </w:pPr>
            <w:r w:rsidRPr="00CE4CC3">
              <w:t>2022 год</w:t>
            </w:r>
          </w:p>
        </w:tc>
      </w:tr>
      <w:tr w:rsidR="00CE4CC3" w:rsidRPr="00CE4CC3" w14:paraId="2A797F80" w14:textId="77777777" w:rsidTr="00FA56E1">
        <w:tc>
          <w:tcPr>
            <w:tcW w:w="2672" w:type="dxa"/>
            <w:vAlign w:val="center"/>
          </w:tcPr>
          <w:p w14:paraId="140B1E13" w14:textId="77777777" w:rsidR="00CE4CC3" w:rsidRPr="00CE4CC3" w:rsidRDefault="00CE4CC3" w:rsidP="00CE4CC3">
            <w:pPr>
              <w:tabs>
                <w:tab w:val="left" w:pos="10206"/>
              </w:tabs>
              <w:jc w:val="center"/>
            </w:pPr>
            <w:r w:rsidRPr="00CE4CC3">
              <w:t>Утверждено РЭК Кузбасса</w:t>
            </w:r>
          </w:p>
        </w:tc>
        <w:tc>
          <w:tcPr>
            <w:tcW w:w="1484" w:type="dxa"/>
            <w:vAlign w:val="center"/>
          </w:tcPr>
          <w:p w14:paraId="098D888F" w14:textId="77777777" w:rsidR="00CE4CC3" w:rsidRPr="00CE4CC3" w:rsidRDefault="00CE4CC3" w:rsidP="00CE4CC3">
            <w:pPr>
              <w:tabs>
                <w:tab w:val="left" w:pos="10206"/>
              </w:tabs>
              <w:jc w:val="center"/>
            </w:pPr>
            <w:r w:rsidRPr="00CE4CC3">
              <w:t>-</w:t>
            </w:r>
          </w:p>
        </w:tc>
        <w:tc>
          <w:tcPr>
            <w:tcW w:w="1542" w:type="dxa"/>
            <w:vAlign w:val="center"/>
          </w:tcPr>
          <w:p w14:paraId="15BC9EA2" w14:textId="77777777" w:rsidR="00CE4CC3" w:rsidRPr="00CE4CC3" w:rsidRDefault="00CE4CC3" w:rsidP="00CE4CC3">
            <w:pPr>
              <w:tabs>
                <w:tab w:val="left" w:pos="10206"/>
              </w:tabs>
              <w:jc w:val="center"/>
            </w:pPr>
            <w:r w:rsidRPr="00CE4CC3">
              <w:t>-</w:t>
            </w:r>
          </w:p>
        </w:tc>
        <w:tc>
          <w:tcPr>
            <w:tcW w:w="1506" w:type="dxa"/>
            <w:vAlign w:val="center"/>
          </w:tcPr>
          <w:p w14:paraId="001E67AD" w14:textId="77777777" w:rsidR="00CE4CC3" w:rsidRPr="00CE4CC3" w:rsidRDefault="00CE4CC3" w:rsidP="00CE4CC3">
            <w:pPr>
              <w:tabs>
                <w:tab w:val="left" w:pos="10206"/>
              </w:tabs>
              <w:jc w:val="center"/>
            </w:pPr>
            <w:r w:rsidRPr="00CE4CC3">
              <w:t>1300030,00</w:t>
            </w:r>
          </w:p>
        </w:tc>
        <w:tc>
          <w:tcPr>
            <w:tcW w:w="1660" w:type="dxa"/>
            <w:vAlign w:val="center"/>
          </w:tcPr>
          <w:p w14:paraId="297BFB84" w14:textId="77777777" w:rsidR="00CE4CC3" w:rsidRPr="00CE4CC3" w:rsidRDefault="00CE4CC3" w:rsidP="00CE4CC3">
            <w:pPr>
              <w:tabs>
                <w:tab w:val="left" w:pos="10206"/>
              </w:tabs>
              <w:jc w:val="center"/>
            </w:pPr>
            <w:r w:rsidRPr="00CE4CC3">
              <w:t>325668,00</w:t>
            </w:r>
          </w:p>
        </w:tc>
        <w:tc>
          <w:tcPr>
            <w:tcW w:w="1377" w:type="dxa"/>
            <w:vAlign w:val="center"/>
          </w:tcPr>
          <w:p w14:paraId="146CBC1E" w14:textId="77777777" w:rsidR="00CE4CC3" w:rsidRPr="00CE4CC3" w:rsidRDefault="00CE4CC3" w:rsidP="00CE4CC3">
            <w:pPr>
              <w:tabs>
                <w:tab w:val="left" w:pos="10206"/>
              </w:tabs>
              <w:jc w:val="center"/>
            </w:pPr>
            <w:r w:rsidRPr="00CE4CC3">
              <w:t>1625698,00</w:t>
            </w:r>
          </w:p>
        </w:tc>
      </w:tr>
      <w:tr w:rsidR="00CE4CC3" w:rsidRPr="00CE4CC3" w14:paraId="202E0071" w14:textId="77777777" w:rsidTr="00FA56E1">
        <w:tc>
          <w:tcPr>
            <w:tcW w:w="2672" w:type="dxa"/>
            <w:vAlign w:val="center"/>
          </w:tcPr>
          <w:p w14:paraId="121D189C" w14:textId="77777777" w:rsidR="00CE4CC3" w:rsidRPr="00CE4CC3" w:rsidRDefault="00CE4CC3" w:rsidP="00CE4CC3">
            <w:pPr>
              <w:tabs>
                <w:tab w:val="left" w:pos="10206"/>
              </w:tabs>
              <w:jc w:val="center"/>
            </w:pPr>
            <w:r w:rsidRPr="00CE4CC3">
              <w:t>Предложение организации в целях корректировки</w:t>
            </w:r>
          </w:p>
        </w:tc>
        <w:tc>
          <w:tcPr>
            <w:tcW w:w="1484" w:type="dxa"/>
            <w:vAlign w:val="center"/>
          </w:tcPr>
          <w:p w14:paraId="0145DA9D" w14:textId="77777777" w:rsidR="00CE4CC3" w:rsidRPr="00CE4CC3" w:rsidRDefault="00CE4CC3" w:rsidP="00CE4CC3">
            <w:pPr>
              <w:tabs>
                <w:tab w:val="left" w:pos="10206"/>
              </w:tabs>
              <w:jc w:val="center"/>
            </w:pPr>
            <w:r w:rsidRPr="00CE4CC3">
              <w:t>-</w:t>
            </w:r>
          </w:p>
        </w:tc>
        <w:tc>
          <w:tcPr>
            <w:tcW w:w="1542" w:type="dxa"/>
            <w:vAlign w:val="center"/>
          </w:tcPr>
          <w:p w14:paraId="6FE06684" w14:textId="77777777" w:rsidR="00CE4CC3" w:rsidRPr="00CE4CC3" w:rsidRDefault="00CE4CC3" w:rsidP="00CE4CC3">
            <w:pPr>
              <w:tabs>
                <w:tab w:val="left" w:pos="10206"/>
              </w:tabs>
              <w:jc w:val="center"/>
            </w:pPr>
            <w:r w:rsidRPr="00CE4CC3">
              <w:t>-</w:t>
            </w:r>
          </w:p>
        </w:tc>
        <w:tc>
          <w:tcPr>
            <w:tcW w:w="1506" w:type="dxa"/>
            <w:vAlign w:val="center"/>
          </w:tcPr>
          <w:p w14:paraId="0EC9B99D" w14:textId="77777777" w:rsidR="00CE4CC3" w:rsidRPr="00CE4CC3" w:rsidRDefault="00CE4CC3" w:rsidP="00CE4CC3">
            <w:pPr>
              <w:tabs>
                <w:tab w:val="left" w:pos="10206"/>
              </w:tabs>
              <w:jc w:val="center"/>
            </w:pPr>
            <w:r w:rsidRPr="00CE4CC3">
              <w:t>1851037,00</w:t>
            </w:r>
          </w:p>
        </w:tc>
        <w:tc>
          <w:tcPr>
            <w:tcW w:w="1660" w:type="dxa"/>
            <w:vAlign w:val="center"/>
          </w:tcPr>
          <w:p w14:paraId="6BE26B03" w14:textId="77777777" w:rsidR="00CE4CC3" w:rsidRPr="00CE4CC3" w:rsidRDefault="00CE4CC3" w:rsidP="00CE4CC3">
            <w:pPr>
              <w:tabs>
                <w:tab w:val="left" w:pos="10206"/>
              </w:tabs>
              <w:jc w:val="center"/>
            </w:pPr>
            <w:r w:rsidRPr="00CE4CC3">
              <w:t>0,00</w:t>
            </w:r>
          </w:p>
        </w:tc>
        <w:tc>
          <w:tcPr>
            <w:tcW w:w="1377" w:type="dxa"/>
            <w:vAlign w:val="center"/>
          </w:tcPr>
          <w:p w14:paraId="68304E05" w14:textId="77777777" w:rsidR="00CE4CC3" w:rsidRPr="00CE4CC3" w:rsidRDefault="00CE4CC3" w:rsidP="00CE4CC3">
            <w:pPr>
              <w:tabs>
                <w:tab w:val="left" w:pos="10206"/>
              </w:tabs>
              <w:jc w:val="center"/>
            </w:pPr>
            <w:r w:rsidRPr="00CE4CC3">
              <w:t>1851037,00</w:t>
            </w:r>
          </w:p>
        </w:tc>
      </w:tr>
      <w:tr w:rsidR="00CE4CC3" w:rsidRPr="00CE4CC3" w14:paraId="1460FCF7" w14:textId="77777777" w:rsidTr="00FA56E1">
        <w:tc>
          <w:tcPr>
            <w:tcW w:w="2672" w:type="dxa"/>
            <w:vAlign w:val="center"/>
          </w:tcPr>
          <w:p w14:paraId="1FD3B4BD" w14:textId="77777777" w:rsidR="00CE4CC3" w:rsidRPr="00CE4CC3" w:rsidRDefault="00CE4CC3" w:rsidP="00CE4CC3">
            <w:pPr>
              <w:tabs>
                <w:tab w:val="left" w:pos="10206"/>
              </w:tabs>
              <w:jc w:val="center"/>
            </w:pPr>
            <w:r w:rsidRPr="00CE4CC3">
              <w:t xml:space="preserve">Предложение РЭК Кузбасса в целях корректировки </w:t>
            </w:r>
          </w:p>
        </w:tc>
        <w:tc>
          <w:tcPr>
            <w:tcW w:w="1484" w:type="dxa"/>
            <w:vAlign w:val="center"/>
          </w:tcPr>
          <w:p w14:paraId="17C9674B" w14:textId="77777777" w:rsidR="00CE4CC3" w:rsidRPr="00CE4CC3" w:rsidRDefault="00CE4CC3" w:rsidP="00CE4CC3">
            <w:pPr>
              <w:tabs>
                <w:tab w:val="left" w:pos="10206"/>
              </w:tabs>
              <w:jc w:val="center"/>
            </w:pPr>
            <w:r w:rsidRPr="00CE4CC3">
              <w:t>-</w:t>
            </w:r>
          </w:p>
        </w:tc>
        <w:tc>
          <w:tcPr>
            <w:tcW w:w="1542" w:type="dxa"/>
            <w:vAlign w:val="center"/>
          </w:tcPr>
          <w:p w14:paraId="248C574E" w14:textId="77777777" w:rsidR="00CE4CC3" w:rsidRPr="00CE4CC3" w:rsidRDefault="00CE4CC3" w:rsidP="00CE4CC3">
            <w:pPr>
              <w:tabs>
                <w:tab w:val="left" w:pos="10206"/>
              </w:tabs>
              <w:jc w:val="center"/>
            </w:pPr>
            <w:r w:rsidRPr="00CE4CC3">
              <w:t>-</w:t>
            </w:r>
          </w:p>
        </w:tc>
        <w:tc>
          <w:tcPr>
            <w:tcW w:w="1506" w:type="dxa"/>
            <w:vAlign w:val="center"/>
          </w:tcPr>
          <w:p w14:paraId="36FE0183" w14:textId="77777777" w:rsidR="00CE4CC3" w:rsidRPr="00CE4CC3" w:rsidRDefault="00CE4CC3" w:rsidP="00CE4CC3">
            <w:pPr>
              <w:tabs>
                <w:tab w:val="left" w:pos="10206"/>
              </w:tabs>
              <w:jc w:val="center"/>
            </w:pPr>
            <w:r w:rsidRPr="00CE4CC3">
              <w:t>1411877,72</w:t>
            </w:r>
          </w:p>
        </w:tc>
        <w:tc>
          <w:tcPr>
            <w:tcW w:w="1660" w:type="dxa"/>
            <w:vAlign w:val="center"/>
          </w:tcPr>
          <w:p w14:paraId="498CBE94" w14:textId="77777777" w:rsidR="00CE4CC3" w:rsidRPr="00CE4CC3" w:rsidRDefault="00CE4CC3" w:rsidP="00CE4CC3">
            <w:pPr>
              <w:tabs>
                <w:tab w:val="left" w:pos="10206"/>
              </w:tabs>
              <w:jc w:val="center"/>
            </w:pPr>
            <w:r w:rsidRPr="00CE4CC3">
              <w:t>0,00</w:t>
            </w:r>
          </w:p>
        </w:tc>
        <w:tc>
          <w:tcPr>
            <w:tcW w:w="1377" w:type="dxa"/>
            <w:vAlign w:val="center"/>
          </w:tcPr>
          <w:p w14:paraId="37781240" w14:textId="77777777" w:rsidR="00CE4CC3" w:rsidRPr="00CE4CC3" w:rsidRDefault="00CE4CC3" w:rsidP="00CE4CC3">
            <w:pPr>
              <w:tabs>
                <w:tab w:val="left" w:pos="10206"/>
              </w:tabs>
              <w:jc w:val="center"/>
            </w:pPr>
            <w:r w:rsidRPr="00CE4CC3">
              <w:t>1411877,72</w:t>
            </w:r>
          </w:p>
        </w:tc>
      </w:tr>
    </w:tbl>
    <w:p w14:paraId="67D54FCB" w14:textId="77777777" w:rsidR="00CE4CC3" w:rsidRPr="00CE4CC3" w:rsidRDefault="00CE4CC3" w:rsidP="00CE4CC3">
      <w:pPr>
        <w:autoSpaceDE w:val="0"/>
        <w:autoSpaceDN w:val="0"/>
        <w:adjustRightInd w:val="0"/>
        <w:ind w:firstLine="540"/>
        <w:jc w:val="both"/>
        <w:rPr>
          <w:rFonts w:eastAsia="Calibri"/>
          <w:sz w:val="28"/>
          <w:szCs w:val="28"/>
          <w:lang w:eastAsia="en-US"/>
        </w:rPr>
      </w:pPr>
    </w:p>
    <w:p w14:paraId="7D630432"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 xml:space="preserve">Рассмотрев представленные организацией материалы, специалист отмечает, что организацией не представлен расчет обоснования принятых сточных вод согласно Методических указаний. Предлагаем принять объемы сточных вод согласно п.4, п 5 Методических указаний. </w:t>
      </w:r>
    </w:p>
    <w:p w14:paraId="5AA4F01E" w14:textId="77777777" w:rsidR="00CE4CC3" w:rsidRPr="00CE4CC3" w:rsidRDefault="00CE4CC3" w:rsidP="00CE4CC3">
      <w:pPr>
        <w:autoSpaceDE w:val="0"/>
        <w:autoSpaceDN w:val="0"/>
        <w:adjustRightInd w:val="0"/>
        <w:ind w:firstLine="540"/>
        <w:jc w:val="both"/>
        <w:rPr>
          <w:rFonts w:eastAsia="Calibri"/>
          <w:sz w:val="28"/>
          <w:szCs w:val="28"/>
          <w:lang w:eastAsia="en-US"/>
        </w:rPr>
      </w:pPr>
    </w:p>
    <w:p w14:paraId="049C95C7"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На 2022 год были утверждены регулирующим органом объемы: поднято воды – </w:t>
      </w:r>
      <w:r w:rsidRPr="00CE4CC3">
        <w:rPr>
          <w:b/>
          <w:i/>
          <w:sz w:val="28"/>
          <w:szCs w:val="28"/>
        </w:rPr>
        <w:t xml:space="preserve">1 625 698,00 </w:t>
      </w:r>
      <w:r w:rsidRPr="00CE4CC3">
        <w:rPr>
          <w:sz w:val="28"/>
          <w:szCs w:val="28"/>
        </w:rPr>
        <w:t>м</w:t>
      </w:r>
      <w:r w:rsidRPr="00CE4CC3">
        <w:rPr>
          <w:sz w:val="28"/>
          <w:szCs w:val="28"/>
          <w:vertAlign w:val="superscript"/>
        </w:rPr>
        <w:t>3</w:t>
      </w:r>
      <w:r w:rsidRPr="00CE4CC3">
        <w:rPr>
          <w:sz w:val="28"/>
          <w:szCs w:val="28"/>
        </w:rPr>
        <w:t xml:space="preserve">, подано воды в сеть – </w:t>
      </w:r>
      <w:r w:rsidRPr="00CE4CC3">
        <w:rPr>
          <w:b/>
          <w:i/>
          <w:sz w:val="28"/>
          <w:szCs w:val="28"/>
        </w:rPr>
        <w:t xml:space="preserve">1 625 698,00 </w:t>
      </w:r>
      <w:r w:rsidRPr="00CE4CC3">
        <w:rPr>
          <w:sz w:val="28"/>
          <w:szCs w:val="28"/>
        </w:rPr>
        <w:t>м</w:t>
      </w:r>
      <w:r w:rsidRPr="00CE4CC3">
        <w:rPr>
          <w:sz w:val="28"/>
          <w:szCs w:val="28"/>
          <w:vertAlign w:val="superscript"/>
        </w:rPr>
        <w:t>3</w:t>
      </w:r>
      <w:r w:rsidRPr="00CE4CC3">
        <w:rPr>
          <w:sz w:val="28"/>
          <w:szCs w:val="28"/>
        </w:rPr>
        <w:t>. Расходы воды на нужды предприятия –</w:t>
      </w:r>
      <w:r w:rsidRPr="00CE4CC3">
        <w:rPr>
          <w:b/>
          <w:i/>
          <w:sz w:val="28"/>
          <w:szCs w:val="28"/>
        </w:rPr>
        <w:t>0,00</w:t>
      </w:r>
      <w:r w:rsidRPr="00CE4CC3">
        <w:rPr>
          <w:sz w:val="28"/>
          <w:szCs w:val="28"/>
        </w:rPr>
        <w:t xml:space="preserve"> м</w:t>
      </w:r>
      <w:r w:rsidRPr="00CE4CC3">
        <w:rPr>
          <w:sz w:val="28"/>
          <w:szCs w:val="28"/>
          <w:vertAlign w:val="superscript"/>
        </w:rPr>
        <w:t>3</w:t>
      </w:r>
      <w:r w:rsidRPr="00CE4CC3">
        <w:rPr>
          <w:sz w:val="28"/>
          <w:szCs w:val="28"/>
        </w:rPr>
        <w:t xml:space="preserve">. </w:t>
      </w:r>
    </w:p>
    <w:p w14:paraId="062AB5D5" w14:textId="77777777" w:rsidR="00CE4CC3" w:rsidRPr="00CE4CC3" w:rsidRDefault="00CE4CC3" w:rsidP="00CE4CC3">
      <w:pPr>
        <w:widowControl w:val="0"/>
        <w:autoSpaceDE w:val="0"/>
        <w:autoSpaceDN w:val="0"/>
        <w:adjustRightInd w:val="0"/>
        <w:ind w:firstLine="709"/>
        <w:jc w:val="both"/>
        <w:rPr>
          <w:sz w:val="28"/>
          <w:szCs w:val="28"/>
        </w:rPr>
      </w:pPr>
    </w:p>
    <w:p w14:paraId="2F8E6B3F"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На 2022 год организацией заявлены объемы: поднято воды –                </w:t>
      </w:r>
      <w:r w:rsidRPr="00CE4CC3">
        <w:rPr>
          <w:b/>
          <w:i/>
          <w:sz w:val="28"/>
          <w:szCs w:val="28"/>
        </w:rPr>
        <w:t xml:space="preserve">1 880 837,00 </w:t>
      </w:r>
      <w:r w:rsidRPr="00CE4CC3">
        <w:rPr>
          <w:sz w:val="28"/>
          <w:szCs w:val="28"/>
        </w:rPr>
        <w:t>м</w:t>
      </w:r>
      <w:r w:rsidRPr="00CE4CC3">
        <w:rPr>
          <w:sz w:val="28"/>
          <w:szCs w:val="28"/>
          <w:vertAlign w:val="superscript"/>
        </w:rPr>
        <w:t>3</w:t>
      </w:r>
      <w:r w:rsidRPr="00CE4CC3">
        <w:rPr>
          <w:sz w:val="28"/>
          <w:szCs w:val="28"/>
        </w:rPr>
        <w:t xml:space="preserve">, подано воды в сеть – </w:t>
      </w:r>
      <w:r w:rsidRPr="00CE4CC3">
        <w:rPr>
          <w:b/>
          <w:i/>
          <w:sz w:val="28"/>
          <w:szCs w:val="28"/>
        </w:rPr>
        <w:t xml:space="preserve">1 880 837,00 </w:t>
      </w:r>
      <w:r w:rsidRPr="00CE4CC3">
        <w:rPr>
          <w:sz w:val="28"/>
          <w:szCs w:val="28"/>
        </w:rPr>
        <w:t>м</w:t>
      </w:r>
      <w:r w:rsidRPr="00CE4CC3">
        <w:rPr>
          <w:sz w:val="28"/>
          <w:szCs w:val="28"/>
          <w:vertAlign w:val="superscript"/>
        </w:rPr>
        <w:t>3</w:t>
      </w:r>
      <w:r w:rsidRPr="00CE4CC3">
        <w:rPr>
          <w:sz w:val="28"/>
          <w:szCs w:val="28"/>
        </w:rPr>
        <w:t xml:space="preserve">. Расходы воды на нужды предприятия – </w:t>
      </w:r>
      <w:r w:rsidRPr="00CE4CC3">
        <w:rPr>
          <w:b/>
          <w:i/>
          <w:sz w:val="28"/>
          <w:szCs w:val="28"/>
        </w:rPr>
        <w:t>29 800,00</w:t>
      </w:r>
      <w:r w:rsidRPr="00CE4CC3">
        <w:rPr>
          <w:sz w:val="28"/>
          <w:szCs w:val="28"/>
        </w:rPr>
        <w:t xml:space="preserve"> м</w:t>
      </w:r>
      <w:r w:rsidRPr="00CE4CC3">
        <w:rPr>
          <w:sz w:val="28"/>
          <w:szCs w:val="28"/>
          <w:vertAlign w:val="superscript"/>
        </w:rPr>
        <w:t>3</w:t>
      </w:r>
      <w:r w:rsidRPr="00CE4CC3">
        <w:rPr>
          <w:sz w:val="28"/>
          <w:szCs w:val="28"/>
        </w:rPr>
        <w:t xml:space="preserve">, в том числе на промывку сетей – </w:t>
      </w:r>
      <w:r w:rsidRPr="00CE4CC3">
        <w:rPr>
          <w:b/>
          <w:i/>
          <w:sz w:val="28"/>
          <w:szCs w:val="28"/>
        </w:rPr>
        <w:t>29 800</w:t>
      </w:r>
      <w:r w:rsidRPr="00CE4CC3">
        <w:rPr>
          <w:sz w:val="28"/>
          <w:szCs w:val="28"/>
        </w:rPr>
        <w:t xml:space="preserve"> м</w:t>
      </w:r>
      <w:r w:rsidRPr="00CE4CC3">
        <w:rPr>
          <w:sz w:val="28"/>
          <w:szCs w:val="28"/>
          <w:vertAlign w:val="superscript"/>
        </w:rPr>
        <w:t>3</w:t>
      </w:r>
      <w:r w:rsidRPr="00CE4CC3">
        <w:rPr>
          <w:sz w:val="28"/>
          <w:szCs w:val="28"/>
        </w:rPr>
        <w:t>.</w:t>
      </w:r>
    </w:p>
    <w:p w14:paraId="05B51294"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В процессе корректировки на 2022 год регулирующим органом предлагаются следующие объемы: поднято воды – </w:t>
      </w:r>
      <w:r w:rsidRPr="00CE4CC3">
        <w:rPr>
          <w:b/>
          <w:i/>
          <w:sz w:val="28"/>
          <w:szCs w:val="28"/>
        </w:rPr>
        <w:t xml:space="preserve">1 441 677,72 </w:t>
      </w:r>
      <w:r w:rsidRPr="00CE4CC3">
        <w:rPr>
          <w:sz w:val="28"/>
          <w:szCs w:val="28"/>
        </w:rPr>
        <w:t>м</w:t>
      </w:r>
      <w:r w:rsidRPr="00CE4CC3">
        <w:rPr>
          <w:sz w:val="28"/>
          <w:szCs w:val="28"/>
          <w:vertAlign w:val="superscript"/>
        </w:rPr>
        <w:t>3</w:t>
      </w:r>
      <w:r w:rsidRPr="00CE4CC3">
        <w:rPr>
          <w:sz w:val="28"/>
          <w:szCs w:val="28"/>
        </w:rPr>
        <w:t xml:space="preserve">, подано воды в сеть – </w:t>
      </w:r>
      <w:r w:rsidRPr="00CE4CC3">
        <w:rPr>
          <w:b/>
          <w:i/>
          <w:sz w:val="28"/>
          <w:szCs w:val="28"/>
        </w:rPr>
        <w:t xml:space="preserve">1 411 877,72 </w:t>
      </w:r>
      <w:r w:rsidRPr="00CE4CC3">
        <w:rPr>
          <w:sz w:val="28"/>
          <w:szCs w:val="28"/>
        </w:rPr>
        <w:t>м</w:t>
      </w:r>
      <w:r w:rsidRPr="00CE4CC3">
        <w:rPr>
          <w:sz w:val="28"/>
          <w:szCs w:val="28"/>
          <w:vertAlign w:val="superscript"/>
        </w:rPr>
        <w:t>3</w:t>
      </w:r>
      <w:r w:rsidRPr="00CE4CC3">
        <w:rPr>
          <w:sz w:val="28"/>
          <w:szCs w:val="28"/>
        </w:rPr>
        <w:t xml:space="preserve">. Расходы воды на нужды предприятия – </w:t>
      </w:r>
      <w:r w:rsidRPr="00CE4CC3">
        <w:rPr>
          <w:b/>
          <w:i/>
          <w:sz w:val="28"/>
          <w:szCs w:val="28"/>
        </w:rPr>
        <w:t>29 800,00</w:t>
      </w:r>
      <w:r w:rsidRPr="00CE4CC3">
        <w:rPr>
          <w:sz w:val="28"/>
          <w:szCs w:val="28"/>
        </w:rPr>
        <w:t xml:space="preserve"> м</w:t>
      </w:r>
      <w:r w:rsidRPr="00CE4CC3">
        <w:rPr>
          <w:sz w:val="28"/>
          <w:szCs w:val="28"/>
          <w:vertAlign w:val="superscript"/>
        </w:rPr>
        <w:t>3</w:t>
      </w:r>
      <w:r w:rsidRPr="00CE4CC3">
        <w:rPr>
          <w:sz w:val="28"/>
          <w:szCs w:val="28"/>
        </w:rPr>
        <w:t xml:space="preserve">, в том числе на промывку сетей – </w:t>
      </w:r>
      <w:r w:rsidRPr="00CE4CC3">
        <w:rPr>
          <w:b/>
          <w:i/>
          <w:sz w:val="28"/>
          <w:szCs w:val="28"/>
        </w:rPr>
        <w:t>29 800</w:t>
      </w:r>
      <w:r w:rsidRPr="00CE4CC3">
        <w:rPr>
          <w:sz w:val="28"/>
          <w:szCs w:val="28"/>
        </w:rPr>
        <w:t xml:space="preserve"> м</w:t>
      </w:r>
      <w:r w:rsidRPr="00CE4CC3">
        <w:rPr>
          <w:sz w:val="28"/>
          <w:szCs w:val="28"/>
          <w:vertAlign w:val="superscript"/>
        </w:rPr>
        <w:t xml:space="preserve">3 </w:t>
      </w:r>
      <w:r w:rsidRPr="00CE4CC3">
        <w:rPr>
          <w:sz w:val="28"/>
          <w:szCs w:val="28"/>
        </w:rPr>
        <w:t xml:space="preserve">(по предложению организации). </w:t>
      </w:r>
    </w:p>
    <w:p w14:paraId="0E965E35" w14:textId="77777777" w:rsidR="00CE4CC3" w:rsidRPr="00CE4CC3" w:rsidRDefault="00CE4CC3" w:rsidP="00CE4CC3">
      <w:pPr>
        <w:widowControl w:val="0"/>
        <w:autoSpaceDE w:val="0"/>
        <w:autoSpaceDN w:val="0"/>
        <w:adjustRightInd w:val="0"/>
        <w:ind w:firstLine="709"/>
        <w:jc w:val="both"/>
        <w:rPr>
          <w:sz w:val="28"/>
          <w:szCs w:val="28"/>
        </w:rPr>
      </w:pPr>
      <w:r w:rsidRPr="00CE4CC3">
        <w:rPr>
          <w:sz w:val="28"/>
          <w:szCs w:val="28"/>
        </w:rPr>
        <w:t xml:space="preserve"> </w:t>
      </w:r>
    </w:p>
    <w:p w14:paraId="39A8D1B3" w14:textId="77777777" w:rsidR="00CE4CC3" w:rsidRPr="00CE4CC3" w:rsidRDefault="00CE4CC3" w:rsidP="00CE4CC3">
      <w:pPr>
        <w:autoSpaceDE w:val="0"/>
        <w:autoSpaceDN w:val="0"/>
        <w:adjustRightInd w:val="0"/>
        <w:spacing w:before="48"/>
        <w:jc w:val="center"/>
        <w:rPr>
          <w:rFonts w:eastAsia="Calibri"/>
          <w:b/>
          <w:sz w:val="32"/>
          <w:szCs w:val="32"/>
          <w:u w:val="single"/>
          <w:lang w:eastAsia="en-US"/>
        </w:rPr>
      </w:pPr>
      <w:r w:rsidRPr="00CE4CC3">
        <w:rPr>
          <w:rFonts w:eastAsia="Calibri"/>
          <w:b/>
          <w:sz w:val="32"/>
          <w:szCs w:val="32"/>
          <w:u w:val="single"/>
          <w:lang w:eastAsia="en-US"/>
        </w:rPr>
        <w:t>Расчет одноставочных тарифов в сфере водоснабжения</w:t>
      </w:r>
    </w:p>
    <w:p w14:paraId="1C818D95" w14:textId="77777777" w:rsidR="00CE4CC3" w:rsidRPr="00CE4CC3" w:rsidRDefault="00CE4CC3" w:rsidP="00CE4CC3">
      <w:pPr>
        <w:autoSpaceDE w:val="0"/>
        <w:autoSpaceDN w:val="0"/>
        <w:adjustRightInd w:val="0"/>
        <w:jc w:val="both"/>
        <w:rPr>
          <w:rFonts w:eastAsia="Calibri"/>
          <w:sz w:val="28"/>
          <w:szCs w:val="28"/>
          <w:lang w:eastAsia="en-US"/>
        </w:rPr>
      </w:pPr>
    </w:p>
    <w:p w14:paraId="31214088" w14:textId="77777777" w:rsidR="00CE4CC3" w:rsidRPr="00CE4CC3" w:rsidRDefault="00CE4CC3" w:rsidP="00CE4CC3">
      <w:pPr>
        <w:widowControl w:val="0"/>
        <w:autoSpaceDE w:val="0"/>
        <w:autoSpaceDN w:val="0"/>
        <w:adjustRightInd w:val="0"/>
        <w:ind w:firstLine="708"/>
        <w:jc w:val="both"/>
        <w:rPr>
          <w:rFonts w:eastAsia="Calibri"/>
          <w:sz w:val="28"/>
          <w:szCs w:val="28"/>
          <w:lang w:eastAsia="en-US"/>
        </w:rPr>
      </w:pPr>
      <w:r w:rsidRPr="00CE4CC3">
        <w:rPr>
          <w:rFonts w:eastAsia="Calibri"/>
          <w:sz w:val="28"/>
          <w:szCs w:val="28"/>
          <w:lang w:eastAsia="en-US"/>
        </w:rPr>
        <w:t>В соответствии с п. 96 Методических указаний тарифы регулируемых организаций на питьевую воду, без дифференциации в виде одноставочных тарифов рассчитываются в соответствии с формулой:</w:t>
      </w:r>
    </w:p>
    <w:p w14:paraId="63B56C1C" w14:textId="77777777" w:rsidR="00CE4CC3" w:rsidRPr="00CE4CC3" w:rsidRDefault="00CE4CC3" w:rsidP="00CE4CC3">
      <w:pPr>
        <w:widowControl w:val="0"/>
        <w:autoSpaceDE w:val="0"/>
        <w:autoSpaceDN w:val="0"/>
        <w:adjustRightInd w:val="0"/>
        <w:ind w:firstLine="708"/>
        <w:jc w:val="both"/>
        <w:rPr>
          <w:rFonts w:eastAsia="Calibri"/>
          <w:sz w:val="28"/>
          <w:szCs w:val="28"/>
          <w:lang w:eastAsia="en-US"/>
        </w:rPr>
      </w:pPr>
    </w:p>
    <w:p w14:paraId="42014BAF" w14:textId="77777777" w:rsidR="00CE4CC3" w:rsidRPr="00CE4CC3" w:rsidRDefault="00CE4CC3" w:rsidP="00CE4CC3">
      <w:pPr>
        <w:autoSpaceDE w:val="0"/>
        <w:autoSpaceDN w:val="0"/>
        <w:adjustRightInd w:val="0"/>
        <w:jc w:val="center"/>
        <w:rPr>
          <w:rFonts w:eastAsia="Calibri"/>
          <w:sz w:val="28"/>
          <w:szCs w:val="28"/>
          <w:lang w:eastAsia="en-US"/>
        </w:rPr>
      </w:pPr>
      <w:r w:rsidRPr="00CE4CC3">
        <w:rPr>
          <w:rFonts w:eastAsia="Calibri"/>
          <w:noProof/>
          <w:position w:val="-33"/>
          <w:sz w:val="28"/>
          <w:szCs w:val="28"/>
        </w:rPr>
        <w:drawing>
          <wp:inline distT="0" distB="0" distL="0" distR="0" wp14:anchorId="694741F0" wp14:editId="6DB973F2">
            <wp:extent cx="962025" cy="590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CE4CC3">
        <w:rPr>
          <w:rFonts w:eastAsia="Calibri"/>
          <w:sz w:val="28"/>
          <w:szCs w:val="28"/>
          <w:lang w:eastAsia="en-US"/>
        </w:rPr>
        <w:t xml:space="preserve">, </w:t>
      </w:r>
    </w:p>
    <w:p w14:paraId="46C1466D"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sz w:val="28"/>
          <w:szCs w:val="28"/>
          <w:lang w:eastAsia="en-US"/>
        </w:rPr>
        <w:t>где:</w:t>
      </w:r>
    </w:p>
    <w:p w14:paraId="7FB792DE"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rPr>
        <w:drawing>
          <wp:inline distT="0" distB="0" distL="0" distR="0" wp14:anchorId="7EA1E9FF" wp14:editId="249AC8CF">
            <wp:extent cx="257175" cy="323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E4CC3">
        <w:rPr>
          <w:rFonts w:eastAsia="Calibri"/>
          <w:sz w:val="28"/>
          <w:szCs w:val="28"/>
          <w:lang w:eastAsia="en-US"/>
        </w:rPr>
        <w:t xml:space="preserve"> - тариф регулируемой организации, устанавливаемый на i-ый год, руб./куб. м;</w:t>
      </w:r>
    </w:p>
    <w:p w14:paraId="408A5598"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rPr>
        <w:drawing>
          <wp:inline distT="0" distB="0" distL="0" distR="0" wp14:anchorId="611679B3" wp14:editId="3647B353">
            <wp:extent cx="581025" cy="3238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CE4CC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1602874E" w14:textId="77777777" w:rsidR="00CE4CC3" w:rsidRPr="00CE4CC3" w:rsidRDefault="00CE4CC3" w:rsidP="00CE4CC3">
      <w:pPr>
        <w:autoSpaceDE w:val="0"/>
        <w:autoSpaceDN w:val="0"/>
        <w:adjustRightInd w:val="0"/>
        <w:ind w:firstLine="540"/>
        <w:jc w:val="both"/>
        <w:rPr>
          <w:rFonts w:eastAsia="Calibri"/>
          <w:sz w:val="28"/>
          <w:szCs w:val="28"/>
          <w:lang w:eastAsia="en-US"/>
        </w:rPr>
      </w:pPr>
      <w:r w:rsidRPr="00CE4CC3">
        <w:rPr>
          <w:rFonts w:eastAsia="Calibri"/>
          <w:noProof/>
          <w:position w:val="-11"/>
          <w:sz w:val="28"/>
          <w:szCs w:val="28"/>
        </w:rPr>
        <w:drawing>
          <wp:inline distT="0" distB="0" distL="0" distR="0" wp14:anchorId="77B7552F" wp14:editId="4F4BEAB4">
            <wp:extent cx="266700" cy="3238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E4CC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A0D8211" w14:textId="77777777" w:rsidR="00CE4CC3" w:rsidRPr="00CE4CC3" w:rsidRDefault="00CE4CC3" w:rsidP="00CE4CC3">
      <w:pPr>
        <w:tabs>
          <w:tab w:val="left" w:pos="10206"/>
        </w:tabs>
        <w:ind w:firstLine="567"/>
        <w:jc w:val="both"/>
        <w:rPr>
          <w:sz w:val="28"/>
          <w:szCs w:val="28"/>
        </w:rPr>
      </w:pPr>
      <w:r w:rsidRPr="00CE4CC3">
        <w:rPr>
          <w:sz w:val="28"/>
          <w:szCs w:val="28"/>
        </w:rPr>
        <w:t>Исходя из вышеизложенного, предлагается установить (скорректировать) АО «Славино» (Новокузнецкий муниципальный район) тарифы на питьевую воду в целях корректировки долгосрочных тарифов на 2022 год с календарной разбивкой:</w:t>
      </w:r>
    </w:p>
    <w:p w14:paraId="7343B1FF" w14:textId="77777777" w:rsidR="00CE4CC3" w:rsidRPr="00CE4CC3" w:rsidRDefault="00CE4CC3" w:rsidP="00CE4CC3">
      <w:pPr>
        <w:tabs>
          <w:tab w:val="left" w:pos="10206"/>
        </w:tabs>
        <w:ind w:firstLine="567"/>
        <w:jc w:val="both"/>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991"/>
        <w:gridCol w:w="1798"/>
        <w:gridCol w:w="1376"/>
        <w:gridCol w:w="1923"/>
      </w:tblGrid>
      <w:tr w:rsidR="00CE4CC3" w:rsidRPr="00CE4CC3" w14:paraId="640027FB" w14:textId="77777777" w:rsidTr="00FA56E1">
        <w:tc>
          <w:tcPr>
            <w:tcW w:w="1900" w:type="dxa"/>
            <w:shd w:val="clear" w:color="auto" w:fill="auto"/>
            <w:vAlign w:val="center"/>
          </w:tcPr>
          <w:p w14:paraId="07106C2A"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lastRenderedPageBreak/>
              <w:t>Предприятие</w:t>
            </w:r>
          </w:p>
        </w:tc>
        <w:tc>
          <w:tcPr>
            <w:tcW w:w="2004" w:type="dxa"/>
            <w:shd w:val="clear" w:color="auto" w:fill="auto"/>
            <w:vAlign w:val="center"/>
          </w:tcPr>
          <w:p w14:paraId="1C1249B9"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Год долгосрочного периода</w:t>
            </w:r>
          </w:p>
        </w:tc>
        <w:tc>
          <w:tcPr>
            <w:tcW w:w="1878" w:type="dxa"/>
            <w:shd w:val="clear" w:color="auto" w:fill="auto"/>
            <w:vAlign w:val="center"/>
          </w:tcPr>
          <w:p w14:paraId="04A2F61C"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Календарная разбивка</w:t>
            </w:r>
          </w:p>
        </w:tc>
        <w:tc>
          <w:tcPr>
            <w:tcW w:w="1603" w:type="dxa"/>
            <w:shd w:val="clear" w:color="auto" w:fill="auto"/>
            <w:vAlign w:val="center"/>
          </w:tcPr>
          <w:p w14:paraId="7AC8309D" w14:textId="77777777" w:rsidR="00CE4CC3" w:rsidRPr="00CE4CC3" w:rsidRDefault="00CE4CC3" w:rsidP="00CE4CC3">
            <w:pPr>
              <w:widowControl w:val="0"/>
              <w:autoSpaceDE w:val="0"/>
              <w:autoSpaceDN w:val="0"/>
              <w:adjustRightInd w:val="0"/>
              <w:jc w:val="center"/>
              <w:rPr>
                <w:sz w:val="28"/>
                <w:szCs w:val="28"/>
                <w:vertAlign w:val="superscript"/>
              </w:rPr>
            </w:pPr>
            <w:r w:rsidRPr="00CE4CC3">
              <w:rPr>
                <w:sz w:val="28"/>
                <w:szCs w:val="28"/>
              </w:rPr>
              <w:t>Тарифы, руб./м</w:t>
            </w:r>
            <w:r w:rsidRPr="00CE4CC3">
              <w:rPr>
                <w:sz w:val="28"/>
                <w:szCs w:val="28"/>
                <w:vertAlign w:val="superscript"/>
              </w:rPr>
              <w:t>3</w:t>
            </w:r>
          </w:p>
        </w:tc>
        <w:tc>
          <w:tcPr>
            <w:tcW w:w="1959" w:type="dxa"/>
            <w:shd w:val="clear" w:color="auto" w:fill="auto"/>
            <w:vAlign w:val="center"/>
          </w:tcPr>
          <w:p w14:paraId="6CFDE9D3"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Рост к предыдущему периоду, %</w:t>
            </w:r>
          </w:p>
        </w:tc>
      </w:tr>
      <w:tr w:rsidR="00CE4CC3" w:rsidRPr="00CE4CC3" w14:paraId="609A427C" w14:textId="77777777" w:rsidTr="00FA56E1">
        <w:tc>
          <w:tcPr>
            <w:tcW w:w="1900" w:type="dxa"/>
            <w:shd w:val="clear" w:color="auto" w:fill="auto"/>
            <w:vAlign w:val="center"/>
          </w:tcPr>
          <w:p w14:paraId="750AAA69"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1</w:t>
            </w:r>
          </w:p>
        </w:tc>
        <w:tc>
          <w:tcPr>
            <w:tcW w:w="2004" w:type="dxa"/>
            <w:shd w:val="clear" w:color="auto" w:fill="auto"/>
            <w:vAlign w:val="center"/>
          </w:tcPr>
          <w:p w14:paraId="3538835E"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2</w:t>
            </w:r>
          </w:p>
        </w:tc>
        <w:tc>
          <w:tcPr>
            <w:tcW w:w="1878" w:type="dxa"/>
            <w:shd w:val="clear" w:color="auto" w:fill="auto"/>
            <w:vAlign w:val="center"/>
          </w:tcPr>
          <w:p w14:paraId="5414857D"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3</w:t>
            </w:r>
          </w:p>
        </w:tc>
        <w:tc>
          <w:tcPr>
            <w:tcW w:w="1603" w:type="dxa"/>
            <w:shd w:val="clear" w:color="auto" w:fill="auto"/>
            <w:vAlign w:val="center"/>
          </w:tcPr>
          <w:p w14:paraId="3251EC2B"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4</w:t>
            </w:r>
          </w:p>
        </w:tc>
        <w:tc>
          <w:tcPr>
            <w:tcW w:w="1959" w:type="dxa"/>
            <w:shd w:val="clear" w:color="auto" w:fill="auto"/>
            <w:vAlign w:val="center"/>
          </w:tcPr>
          <w:p w14:paraId="0BDE0CB5"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5</w:t>
            </w:r>
          </w:p>
        </w:tc>
      </w:tr>
      <w:tr w:rsidR="00CE4CC3" w:rsidRPr="00CE4CC3" w14:paraId="1C777F1A" w14:textId="77777777" w:rsidTr="00FA56E1">
        <w:tc>
          <w:tcPr>
            <w:tcW w:w="9344" w:type="dxa"/>
            <w:gridSpan w:val="5"/>
            <w:shd w:val="clear" w:color="auto" w:fill="auto"/>
            <w:vAlign w:val="center"/>
          </w:tcPr>
          <w:p w14:paraId="18F57ADF"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Питьевая вода</w:t>
            </w:r>
          </w:p>
        </w:tc>
      </w:tr>
      <w:tr w:rsidR="00CE4CC3" w:rsidRPr="00CE4CC3" w14:paraId="4CA1F2A5" w14:textId="77777777" w:rsidTr="00FA56E1">
        <w:tc>
          <w:tcPr>
            <w:tcW w:w="1900" w:type="dxa"/>
            <w:vMerge w:val="restart"/>
            <w:shd w:val="clear" w:color="auto" w:fill="auto"/>
            <w:vAlign w:val="center"/>
          </w:tcPr>
          <w:p w14:paraId="2F53C3DD"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АО «Славино»</w:t>
            </w:r>
          </w:p>
        </w:tc>
        <w:tc>
          <w:tcPr>
            <w:tcW w:w="2004" w:type="dxa"/>
            <w:vMerge w:val="restart"/>
            <w:shd w:val="clear" w:color="auto" w:fill="auto"/>
            <w:vAlign w:val="center"/>
          </w:tcPr>
          <w:p w14:paraId="3B8DD0B3"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2022</w:t>
            </w:r>
          </w:p>
        </w:tc>
        <w:tc>
          <w:tcPr>
            <w:tcW w:w="1878" w:type="dxa"/>
            <w:shd w:val="clear" w:color="auto" w:fill="auto"/>
            <w:vAlign w:val="center"/>
          </w:tcPr>
          <w:p w14:paraId="4A8C2D95" w14:textId="77777777" w:rsidR="00CE4CC3" w:rsidRPr="00CE4CC3" w:rsidRDefault="00CE4CC3" w:rsidP="00CE4CC3">
            <w:pPr>
              <w:widowControl w:val="0"/>
              <w:autoSpaceDE w:val="0"/>
              <w:autoSpaceDN w:val="0"/>
              <w:adjustRightInd w:val="0"/>
              <w:jc w:val="center"/>
            </w:pPr>
            <w:r w:rsidRPr="00CE4CC3">
              <w:t>с 01.01.2022 по 30.06.2022</w:t>
            </w:r>
          </w:p>
        </w:tc>
        <w:tc>
          <w:tcPr>
            <w:tcW w:w="1603" w:type="dxa"/>
            <w:shd w:val="clear" w:color="auto" w:fill="auto"/>
            <w:vAlign w:val="center"/>
          </w:tcPr>
          <w:p w14:paraId="7EBD7CB3"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13,02</w:t>
            </w:r>
          </w:p>
        </w:tc>
        <w:tc>
          <w:tcPr>
            <w:tcW w:w="1959" w:type="dxa"/>
            <w:shd w:val="clear" w:color="auto" w:fill="auto"/>
            <w:vAlign w:val="center"/>
          </w:tcPr>
          <w:p w14:paraId="4665DB7C"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0,00</w:t>
            </w:r>
          </w:p>
        </w:tc>
      </w:tr>
      <w:tr w:rsidR="00CE4CC3" w:rsidRPr="00CE4CC3" w14:paraId="75FFFC85" w14:textId="77777777" w:rsidTr="00FA56E1">
        <w:tc>
          <w:tcPr>
            <w:tcW w:w="1900" w:type="dxa"/>
            <w:vMerge/>
            <w:shd w:val="clear" w:color="auto" w:fill="auto"/>
            <w:vAlign w:val="center"/>
          </w:tcPr>
          <w:p w14:paraId="7BE69288" w14:textId="77777777" w:rsidR="00CE4CC3" w:rsidRPr="00CE4CC3" w:rsidRDefault="00CE4CC3" w:rsidP="00CE4CC3">
            <w:pPr>
              <w:widowControl w:val="0"/>
              <w:autoSpaceDE w:val="0"/>
              <w:autoSpaceDN w:val="0"/>
              <w:adjustRightInd w:val="0"/>
              <w:jc w:val="center"/>
              <w:rPr>
                <w:sz w:val="28"/>
                <w:szCs w:val="28"/>
              </w:rPr>
            </w:pPr>
          </w:p>
        </w:tc>
        <w:tc>
          <w:tcPr>
            <w:tcW w:w="2004" w:type="dxa"/>
            <w:vMerge/>
            <w:shd w:val="clear" w:color="auto" w:fill="auto"/>
            <w:vAlign w:val="center"/>
          </w:tcPr>
          <w:p w14:paraId="57906F81" w14:textId="77777777" w:rsidR="00CE4CC3" w:rsidRPr="00CE4CC3" w:rsidRDefault="00CE4CC3" w:rsidP="00CE4CC3">
            <w:pPr>
              <w:widowControl w:val="0"/>
              <w:autoSpaceDE w:val="0"/>
              <w:autoSpaceDN w:val="0"/>
              <w:adjustRightInd w:val="0"/>
              <w:jc w:val="center"/>
              <w:rPr>
                <w:sz w:val="28"/>
                <w:szCs w:val="28"/>
              </w:rPr>
            </w:pPr>
          </w:p>
        </w:tc>
        <w:tc>
          <w:tcPr>
            <w:tcW w:w="1878" w:type="dxa"/>
            <w:shd w:val="clear" w:color="auto" w:fill="auto"/>
            <w:vAlign w:val="center"/>
          </w:tcPr>
          <w:p w14:paraId="5B128AB1" w14:textId="77777777" w:rsidR="00CE4CC3" w:rsidRPr="00CE4CC3" w:rsidRDefault="00CE4CC3" w:rsidP="00CE4CC3">
            <w:pPr>
              <w:widowControl w:val="0"/>
              <w:autoSpaceDE w:val="0"/>
              <w:autoSpaceDN w:val="0"/>
              <w:adjustRightInd w:val="0"/>
              <w:jc w:val="center"/>
            </w:pPr>
            <w:r w:rsidRPr="00CE4CC3">
              <w:t>с 01.07.2022 по 31.12.2022</w:t>
            </w:r>
          </w:p>
        </w:tc>
        <w:tc>
          <w:tcPr>
            <w:tcW w:w="1603" w:type="dxa"/>
            <w:shd w:val="clear" w:color="auto" w:fill="auto"/>
            <w:vAlign w:val="center"/>
          </w:tcPr>
          <w:p w14:paraId="715F988A"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13,53</w:t>
            </w:r>
          </w:p>
        </w:tc>
        <w:tc>
          <w:tcPr>
            <w:tcW w:w="1959" w:type="dxa"/>
            <w:shd w:val="clear" w:color="auto" w:fill="auto"/>
            <w:vAlign w:val="center"/>
          </w:tcPr>
          <w:p w14:paraId="7B6BEA14" w14:textId="77777777" w:rsidR="00CE4CC3" w:rsidRPr="00CE4CC3" w:rsidRDefault="00CE4CC3" w:rsidP="00CE4CC3">
            <w:pPr>
              <w:widowControl w:val="0"/>
              <w:autoSpaceDE w:val="0"/>
              <w:autoSpaceDN w:val="0"/>
              <w:adjustRightInd w:val="0"/>
              <w:jc w:val="center"/>
              <w:rPr>
                <w:sz w:val="28"/>
                <w:szCs w:val="28"/>
              </w:rPr>
            </w:pPr>
            <w:r w:rsidRPr="00CE4CC3">
              <w:rPr>
                <w:sz w:val="28"/>
                <w:szCs w:val="28"/>
              </w:rPr>
              <w:t>3,92</w:t>
            </w:r>
          </w:p>
        </w:tc>
      </w:tr>
    </w:tbl>
    <w:p w14:paraId="788772DF" w14:textId="77777777" w:rsidR="00CE4CC3" w:rsidRPr="00CE4CC3" w:rsidRDefault="00CE4CC3" w:rsidP="00CE4CC3">
      <w:pPr>
        <w:widowControl w:val="0"/>
        <w:autoSpaceDE w:val="0"/>
        <w:autoSpaceDN w:val="0"/>
        <w:adjustRightInd w:val="0"/>
        <w:jc w:val="center"/>
        <w:rPr>
          <w:color w:val="FF0000"/>
          <w:sz w:val="28"/>
          <w:szCs w:val="28"/>
        </w:rPr>
      </w:pPr>
    </w:p>
    <w:p w14:paraId="33E4FF1D" w14:textId="77777777" w:rsidR="00CE4CC3" w:rsidRDefault="00CE4CC3" w:rsidP="00B40BEB">
      <w:pPr>
        <w:tabs>
          <w:tab w:val="left" w:pos="5580"/>
          <w:tab w:val="left" w:pos="9498"/>
        </w:tabs>
        <w:ind w:left="-961" w:right="-569" w:firstLine="6631"/>
        <w:rPr>
          <w:color w:val="000000" w:themeColor="text1"/>
        </w:rPr>
      </w:pPr>
    </w:p>
    <w:p w14:paraId="0AF89687" w14:textId="77777777" w:rsidR="00CE4CC3" w:rsidRDefault="00CE4CC3" w:rsidP="00B40BEB">
      <w:pPr>
        <w:tabs>
          <w:tab w:val="left" w:pos="5580"/>
          <w:tab w:val="left" w:pos="9498"/>
        </w:tabs>
        <w:ind w:left="-961" w:right="-569" w:firstLine="6631"/>
        <w:rPr>
          <w:color w:val="000000" w:themeColor="text1"/>
        </w:rPr>
      </w:pPr>
    </w:p>
    <w:p w14:paraId="0D3A4EB3" w14:textId="731BC244" w:rsidR="00CE4CC3" w:rsidRDefault="00CE4CC3" w:rsidP="00B40BEB">
      <w:pPr>
        <w:tabs>
          <w:tab w:val="left" w:pos="5580"/>
          <w:tab w:val="left" w:pos="9498"/>
        </w:tabs>
        <w:ind w:left="-961" w:right="-569" w:firstLine="6631"/>
        <w:rPr>
          <w:color w:val="000000" w:themeColor="text1"/>
        </w:rPr>
        <w:sectPr w:rsidR="00CE4CC3" w:rsidSect="000853C8">
          <w:headerReference w:type="default" r:id="rId147"/>
          <w:headerReference w:type="first" r:id="rId148"/>
          <w:pgSz w:w="11906" w:h="16838"/>
          <w:pgMar w:top="851" w:right="1418" w:bottom="709" w:left="1559" w:header="709" w:footer="709" w:gutter="0"/>
          <w:cols w:space="708"/>
          <w:titlePg/>
          <w:docGrid w:linePitch="360"/>
        </w:sectPr>
      </w:pPr>
    </w:p>
    <w:p w14:paraId="10E9EDF7" w14:textId="26198D6A" w:rsidR="003149E7" w:rsidRPr="00081AD4" w:rsidRDefault="003149E7" w:rsidP="003149E7">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50</w:t>
      </w:r>
    </w:p>
    <w:p w14:paraId="795AD466" w14:textId="77777777" w:rsidR="003149E7" w:rsidRPr="00081AD4" w:rsidRDefault="003149E7" w:rsidP="003149E7">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C934BAF" w14:textId="77777777" w:rsidR="003149E7" w:rsidRPr="00081AD4" w:rsidRDefault="003149E7" w:rsidP="003149E7">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9CB5184" w14:textId="77777777" w:rsidR="003149E7" w:rsidRDefault="003149E7" w:rsidP="003149E7">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24</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3F735763" w14:textId="32E4C3DA" w:rsidR="00B40BEB" w:rsidRDefault="00B40BEB" w:rsidP="00B40BEB">
      <w:pPr>
        <w:tabs>
          <w:tab w:val="left" w:pos="5580"/>
          <w:tab w:val="left" w:pos="9498"/>
        </w:tabs>
        <w:ind w:left="-961" w:right="-569" w:firstLine="6631"/>
        <w:rPr>
          <w:color w:val="000000" w:themeColor="text1"/>
        </w:rPr>
      </w:pPr>
    </w:p>
    <w:p w14:paraId="2C8EF127" w14:textId="77777777" w:rsidR="003149E7" w:rsidRPr="003149E7" w:rsidRDefault="003149E7" w:rsidP="003149E7">
      <w:pPr>
        <w:tabs>
          <w:tab w:val="left" w:pos="3052"/>
        </w:tabs>
        <w:jc w:val="center"/>
        <w:rPr>
          <w:b/>
          <w:bCs/>
          <w:sz w:val="28"/>
          <w:szCs w:val="28"/>
        </w:rPr>
      </w:pPr>
      <w:r w:rsidRPr="003149E7">
        <w:rPr>
          <w:b/>
          <w:bCs/>
          <w:sz w:val="28"/>
          <w:szCs w:val="28"/>
        </w:rPr>
        <w:t xml:space="preserve">Производственная программа </w:t>
      </w:r>
    </w:p>
    <w:p w14:paraId="02C628C2" w14:textId="77777777" w:rsidR="003149E7" w:rsidRPr="003149E7" w:rsidRDefault="003149E7" w:rsidP="003149E7">
      <w:pPr>
        <w:tabs>
          <w:tab w:val="left" w:pos="3052"/>
        </w:tabs>
        <w:jc w:val="center"/>
        <w:rPr>
          <w:b/>
          <w:color w:val="FF0000"/>
          <w:sz w:val="28"/>
          <w:szCs w:val="28"/>
          <w:lang w:eastAsia="en-US"/>
        </w:rPr>
      </w:pPr>
      <w:r w:rsidRPr="003149E7">
        <w:rPr>
          <w:b/>
          <w:bCs/>
          <w:kern w:val="32"/>
          <w:sz w:val="28"/>
          <w:szCs w:val="28"/>
          <w:lang w:eastAsia="en-US"/>
        </w:rPr>
        <w:t>АО «Славино» (Новокузнецкий муниципальный район)</w:t>
      </w:r>
    </w:p>
    <w:p w14:paraId="071647D0" w14:textId="77777777" w:rsidR="003149E7" w:rsidRPr="003149E7" w:rsidRDefault="003149E7" w:rsidP="003149E7">
      <w:pPr>
        <w:tabs>
          <w:tab w:val="left" w:pos="3052"/>
        </w:tabs>
        <w:jc w:val="center"/>
        <w:rPr>
          <w:b/>
          <w:bCs/>
          <w:sz w:val="28"/>
          <w:szCs w:val="28"/>
        </w:rPr>
      </w:pPr>
      <w:r w:rsidRPr="003149E7">
        <w:rPr>
          <w:b/>
          <w:bCs/>
          <w:kern w:val="32"/>
          <w:sz w:val="28"/>
          <w:szCs w:val="28"/>
          <w:lang w:eastAsia="en-US"/>
        </w:rPr>
        <w:t xml:space="preserve"> </w:t>
      </w:r>
      <w:r w:rsidRPr="003149E7">
        <w:rPr>
          <w:b/>
          <w:bCs/>
          <w:sz w:val="28"/>
          <w:szCs w:val="28"/>
        </w:rPr>
        <w:t xml:space="preserve">в сфере холодного водоснабжения питьевой водой </w:t>
      </w:r>
    </w:p>
    <w:p w14:paraId="7CCDA5EB" w14:textId="77777777" w:rsidR="003149E7" w:rsidRPr="003149E7" w:rsidRDefault="003149E7" w:rsidP="003149E7">
      <w:pPr>
        <w:tabs>
          <w:tab w:val="left" w:pos="3052"/>
        </w:tabs>
        <w:jc w:val="center"/>
        <w:rPr>
          <w:b/>
          <w:lang w:eastAsia="en-US"/>
        </w:rPr>
      </w:pPr>
      <w:r w:rsidRPr="003149E7">
        <w:rPr>
          <w:b/>
          <w:bCs/>
          <w:sz w:val="28"/>
          <w:szCs w:val="28"/>
        </w:rPr>
        <w:t>на период с 01.01.2019 по 31.12.2023</w:t>
      </w:r>
    </w:p>
    <w:p w14:paraId="78631168" w14:textId="77777777" w:rsidR="003149E7" w:rsidRPr="003149E7" w:rsidRDefault="003149E7" w:rsidP="003149E7">
      <w:pPr>
        <w:tabs>
          <w:tab w:val="left" w:pos="3052"/>
        </w:tabs>
        <w:jc w:val="center"/>
        <w:rPr>
          <w:b/>
          <w:bCs/>
          <w:sz w:val="28"/>
          <w:szCs w:val="28"/>
        </w:rPr>
      </w:pPr>
    </w:p>
    <w:p w14:paraId="0B9FCD2D" w14:textId="77777777" w:rsidR="003149E7" w:rsidRPr="003149E7" w:rsidRDefault="003149E7" w:rsidP="003149E7">
      <w:pPr>
        <w:rPr>
          <w:lang w:eastAsia="en-US"/>
        </w:rPr>
      </w:pPr>
    </w:p>
    <w:p w14:paraId="0C8EFDB5" w14:textId="77777777" w:rsidR="003149E7" w:rsidRPr="003149E7" w:rsidRDefault="003149E7" w:rsidP="003149E7">
      <w:pPr>
        <w:jc w:val="center"/>
        <w:rPr>
          <w:sz w:val="28"/>
          <w:szCs w:val="28"/>
        </w:rPr>
      </w:pPr>
      <w:r w:rsidRPr="003149E7">
        <w:rPr>
          <w:sz w:val="28"/>
          <w:szCs w:val="28"/>
        </w:rPr>
        <w:t>Раздел 1. Паспорт производственной программы</w:t>
      </w:r>
    </w:p>
    <w:p w14:paraId="64A7D1BB" w14:textId="77777777" w:rsidR="003149E7" w:rsidRPr="003149E7" w:rsidRDefault="003149E7" w:rsidP="003149E7">
      <w:pPr>
        <w:jc w:val="center"/>
        <w:rPr>
          <w:sz w:val="28"/>
          <w:szCs w:val="28"/>
        </w:rPr>
      </w:pPr>
    </w:p>
    <w:tbl>
      <w:tblPr>
        <w:tblStyle w:val="89"/>
        <w:tblW w:w="10065" w:type="dxa"/>
        <w:tblInd w:w="-431" w:type="dxa"/>
        <w:tblLook w:val="04A0" w:firstRow="1" w:lastRow="0" w:firstColumn="1" w:lastColumn="0" w:noHBand="0" w:noVBand="1"/>
      </w:tblPr>
      <w:tblGrid>
        <w:gridCol w:w="5103"/>
        <w:gridCol w:w="4962"/>
      </w:tblGrid>
      <w:tr w:rsidR="003149E7" w:rsidRPr="003149E7" w14:paraId="73B0EAF2" w14:textId="77777777" w:rsidTr="00FA56E1">
        <w:trPr>
          <w:trHeight w:val="1221"/>
        </w:trPr>
        <w:tc>
          <w:tcPr>
            <w:tcW w:w="5103" w:type="dxa"/>
            <w:vAlign w:val="center"/>
          </w:tcPr>
          <w:p w14:paraId="1525EFFE" w14:textId="77777777" w:rsidR="003149E7" w:rsidRPr="003149E7" w:rsidRDefault="003149E7" w:rsidP="003149E7">
            <w:pPr>
              <w:rPr>
                <w:sz w:val="28"/>
                <w:szCs w:val="28"/>
              </w:rPr>
            </w:pPr>
            <w:r w:rsidRPr="003149E7">
              <w:rPr>
                <w:sz w:val="28"/>
                <w:szCs w:val="28"/>
              </w:rPr>
              <w:t>Наименование организации</w:t>
            </w:r>
          </w:p>
        </w:tc>
        <w:tc>
          <w:tcPr>
            <w:tcW w:w="4962" w:type="dxa"/>
            <w:vAlign w:val="center"/>
          </w:tcPr>
          <w:p w14:paraId="6B749CD1" w14:textId="77777777" w:rsidR="003149E7" w:rsidRPr="003149E7" w:rsidRDefault="003149E7" w:rsidP="003149E7">
            <w:pPr>
              <w:jc w:val="center"/>
              <w:rPr>
                <w:sz w:val="28"/>
                <w:szCs w:val="28"/>
              </w:rPr>
            </w:pPr>
            <w:r w:rsidRPr="003149E7">
              <w:rPr>
                <w:sz w:val="28"/>
                <w:szCs w:val="28"/>
              </w:rPr>
              <w:t>АО «Славино»</w:t>
            </w:r>
          </w:p>
        </w:tc>
      </w:tr>
      <w:tr w:rsidR="003149E7" w:rsidRPr="003149E7" w14:paraId="0258101A" w14:textId="77777777" w:rsidTr="00FA56E1">
        <w:trPr>
          <w:trHeight w:val="1109"/>
        </w:trPr>
        <w:tc>
          <w:tcPr>
            <w:tcW w:w="5103" w:type="dxa"/>
            <w:vAlign w:val="center"/>
          </w:tcPr>
          <w:p w14:paraId="65322AD7" w14:textId="77777777" w:rsidR="003149E7" w:rsidRPr="003149E7" w:rsidRDefault="003149E7" w:rsidP="003149E7">
            <w:pPr>
              <w:rPr>
                <w:sz w:val="28"/>
                <w:szCs w:val="28"/>
              </w:rPr>
            </w:pPr>
            <w:r w:rsidRPr="003149E7">
              <w:rPr>
                <w:sz w:val="28"/>
                <w:szCs w:val="28"/>
              </w:rPr>
              <w:t>Юридический адрес, почтовый адрес</w:t>
            </w:r>
          </w:p>
        </w:tc>
        <w:tc>
          <w:tcPr>
            <w:tcW w:w="4962" w:type="dxa"/>
            <w:vAlign w:val="center"/>
          </w:tcPr>
          <w:p w14:paraId="50A26DB8" w14:textId="77777777" w:rsidR="003149E7" w:rsidRPr="003149E7" w:rsidRDefault="003149E7" w:rsidP="003149E7">
            <w:pPr>
              <w:jc w:val="center"/>
              <w:rPr>
                <w:sz w:val="28"/>
                <w:szCs w:val="28"/>
              </w:rPr>
            </w:pPr>
            <w:r w:rsidRPr="003149E7">
              <w:rPr>
                <w:sz w:val="28"/>
                <w:szCs w:val="28"/>
              </w:rPr>
              <w:t>654235, Кемеровская область, Новокузнецкий район, п. Чистогорский</w:t>
            </w:r>
          </w:p>
        </w:tc>
      </w:tr>
      <w:tr w:rsidR="003149E7" w:rsidRPr="003149E7" w14:paraId="5402B332" w14:textId="77777777" w:rsidTr="00FA56E1">
        <w:tc>
          <w:tcPr>
            <w:tcW w:w="5103" w:type="dxa"/>
            <w:vAlign w:val="center"/>
          </w:tcPr>
          <w:p w14:paraId="076E6A46" w14:textId="77777777" w:rsidR="003149E7" w:rsidRPr="003149E7" w:rsidRDefault="003149E7" w:rsidP="003149E7">
            <w:pPr>
              <w:rPr>
                <w:sz w:val="28"/>
                <w:szCs w:val="28"/>
              </w:rPr>
            </w:pPr>
            <w:r w:rsidRPr="003149E7">
              <w:rPr>
                <w:sz w:val="28"/>
                <w:szCs w:val="28"/>
              </w:rPr>
              <w:t>Наименование уполномоченного органа, утвердившего производственную программу</w:t>
            </w:r>
          </w:p>
        </w:tc>
        <w:tc>
          <w:tcPr>
            <w:tcW w:w="4962" w:type="dxa"/>
            <w:vAlign w:val="center"/>
          </w:tcPr>
          <w:p w14:paraId="31EFB515" w14:textId="77777777" w:rsidR="003149E7" w:rsidRPr="003149E7" w:rsidRDefault="003149E7" w:rsidP="003149E7">
            <w:pPr>
              <w:jc w:val="center"/>
              <w:rPr>
                <w:sz w:val="28"/>
                <w:szCs w:val="28"/>
              </w:rPr>
            </w:pPr>
            <w:r w:rsidRPr="003149E7">
              <w:rPr>
                <w:sz w:val="28"/>
                <w:szCs w:val="28"/>
              </w:rPr>
              <w:t>региональная энергетическая комиссия Кемеровской области</w:t>
            </w:r>
          </w:p>
        </w:tc>
      </w:tr>
      <w:tr w:rsidR="003149E7" w:rsidRPr="003149E7" w14:paraId="00410A98" w14:textId="77777777" w:rsidTr="00FA56E1">
        <w:tc>
          <w:tcPr>
            <w:tcW w:w="5103" w:type="dxa"/>
            <w:vAlign w:val="center"/>
          </w:tcPr>
          <w:p w14:paraId="06A16830" w14:textId="77777777" w:rsidR="003149E7" w:rsidRPr="003149E7" w:rsidRDefault="003149E7" w:rsidP="003149E7">
            <w:pPr>
              <w:rPr>
                <w:sz w:val="28"/>
                <w:szCs w:val="28"/>
              </w:rPr>
            </w:pPr>
            <w:r w:rsidRPr="003149E7">
              <w:rPr>
                <w:sz w:val="28"/>
                <w:szCs w:val="28"/>
              </w:rPr>
              <w:t>Юридический адрес, почтовый адрес уполномоченного органа, утвердившего программу</w:t>
            </w:r>
          </w:p>
        </w:tc>
        <w:tc>
          <w:tcPr>
            <w:tcW w:w="4962" w:type="dxa"/>
            <w:vAlign w:val="center"/>
          </w:tcPr>
          <w:p w14:paraId="79269B27" w14:textId="77777777" w:rsidR="003149E7" w:rsidRPr="003149E7" w:rsidRDefault="003149E7" w:rsidP="003149E7">
            <w:pPr>
              <w:jc w:val="center"/>
              <w:rPr>
                <w:sz w:val="28"/>
                <w:szCs w:val="28"/>
              </w:rPr>
            </w:pPr>
            <w:r w:rsidRPr="003149E7">
              <w:rPr>
                <w:sz w:val="28"/>
                <w:szCs w:val="28"/>
              </w:rPr>
              <w:t xml:space="preserve">650993, г. Кемерово, </w:t>
            </w:r>
          </w:p>
          <w:p w14:paraId="591B1D54" w14:textId="77777777" w:rsidR="003149E7" w:rsidRPr="003149E7" w:rsidRDefault="003149E7" w:rsidP="003149E7">
            <w:pPr>
              <w:jc w:val="center"/>
              <w:rPr>
                <w:sz w:val="28"/>
                <w:szCs w:val="28"/>
              </w:rPr>
            </w:pPr>
            <w:r w:rsidRPr="003149E7">
              <w:rPr>
                <w:sz w:val="28"/>
                <w:szCs w:val="28"/>
              </w:rPr>
              <w:t>ул. Н. Островского, д. 32</w:t>
            </w:r>
          </w:p>
        </w:tc>
      </w:tr>
    </w:tbl>
    <w:p w14:paraId="5A400BFC" w14:textId="77777777" w:rsidR="003149E7" w:rsidRPr="003149E7" w:rsidRDefault="003149E7" w:rsidP="003149E7">
      <w:pPr>
        <w:jc w:val="center"/>
        <w:rPr>
          <w:sz w:val="28"/>
          <w:szCs w:val="28"/>
        </w:rPr>
      </w:pPr>
    </w:p>
    <w:p w14:paraId="6618A72D" w14:textId="77777777" w:rsidR="003149E7" w:rsidRPr="003149E7" w:rsidRDefault="003149E7" w:rsidP="003149E7">
      <w:pPr>
        <w:jc w:val="center"/>
        <w:rPr>
          <w:sz w:val="28"/>
          <w:szCs w:val="28"/>
        </w:rPr>
      </w:pPr>
    </w:p>
    <w:p w14:paraId="5AD24F66" w14:textId="77777777" w:rsidR="003149E7" w:rsidRPr="003149E7" w:rsidRDefault="003149E7" w:rsidP="003149E7">
      <w:pPr>
        <w:jc w:val="center"/>
        <w:rPr>
          <w:sz w:val="28"/>
          <w:szCs w:val="28"/>
        </w:rPr>
      </w:pPr>
    </w:p>
    <w:p w14:paraId="513CE507" w14:textId="77777777" w:rsidR="003149E7" w:rsidRPr="003149E7" w:rsidRDefault="003149E7" w:rsidP="003149E7">
      <w:pPr>
        <w:jc w:val="center"/>
        <w:rPr>
          <w:sz w:val="28"/>
          <w:szCs w:val="28"/>
        </w:rPr>
      </w:pPr>
    </w:p>
    <w:p w14:paraId="282B29BE" w14:textId="77777777" w:rsidR="003149E7" w:rsidRPr="003149E7" w:rsidRDefault="003149E7" w:rsidP="003149E7">
      <w:pPr>
        <w:jc w:val="center"/>
        <w:rPr>
          <w:sz w:val="28"/>
          <w:szCs w:val="28"/>
        </w:rPr>
      </w:pPr>
    </w:p>
    <w:p w14:paraId="1AED1C97" w14:textId="77777777" w:rsidR="003149E7" w:rsidRPr="003149E7" w:rsidRDefault="003149E7" w:rsidP="003149E7">
      <w:pPr>
        <w:jc w:val="center"/>
        <w:rPr>
          <w:sz w:val="28"/>
          <w:szCs w:val="28"/>
        </w:rPr>
      </w:pPr>
    </w:p>
    <w:p w14:paraId="156E9A09" w14:textId="77777777" w:rsidR="003149E7" w:rsidRPr="003149E7" w:rsidRDefault="003149E7" w:rsidP="003149E7">
      <w:pPr>
        <w:jc w:val="center"/>
        <w:rPr>
          <w:sz w:val="28"/>
          <w:szCs w:val="28"/>
        </w:rPr>
      </w:pPr>
    </w:p>
    <w:p w14:paraId="4F180231" w14:textId="77777777" w:rsidR="003149E7" w:rsidRPr="003149E7" w:rsidRDefault="003149E7" w:rsidP="003149E7">
      <w:pPr>
        <w:jc w:val="center"/>
        <w:rPr>
          <w:sz w:val="28"/>
          <w:szCs w:val="28"/>
        </w:rPr>
      </w:pPr>
    </w:p>
    <w:p w14:paraId="6718F11C" w14:textId="77777777" w:rsidR="003149E7" w:rsidRPr="003149E7" w:rsidRDefault="003149E7" w:rsidP="003149E7">
      <w:pPr>
        <w:jc w:val="center"/>
        <w:rPr>
          <w:sz w:val="28"/>
          <w:szCs w:val="28"/>
        </w:rPr>
      </w:pPr>
    </w:p>
    <w:p w14:paraId="42E69ACF" w14:textId="77777777" w:rsidR="003149E7" w:rsidRPr="003149E7" w:rsidRDefault="003149E7" w:rsidP="003149E7">
      <w:pPr>
        <w:jc w:val="center"/>
        <w:rPr>
          <w:sz w:val="28"/>
          <w:szCs w:val="28"/>
        </w:rPr>
      </w:pPr>
    </w:p>
    <w:p w14:paraId="23CDD6A9" w14:textId="77777777" w:rsidR="003149E7" w:rsidRPr="003149E7" w:rsidRDefault="003149E7" w:rsidP="003149E7">
      <w:pPr>
        <w:jc w:val="center"/>
        <w:rPr>
          <w:sz w:val="28"/>
          <w:szCs w:val="28"/>
        </w:rPr>
      </w:pPr>
    </w:p>
    <w:p w14:paraId="2AB0D49B" w14:textId="77777777" w:rsidR="003149E7" w:rsidRPr="003149E7" w:rsidRDefault="003149E7" w:rsidP="003149E7">
      <w:pPr>
        <w:jc w:val="center"/>
        <w:rPr>
          <w:sz w:val="28"/>
          <w:szCs w:val="28"/>
        </w:rPr>
      </w:pPr>
    </w:p>
    <w:p w14:paraId="00A4347A" w14:textId="77777777" w:rsidR="00CE4CC3" w:rsidRDefault="00CE4CC3" w:rsidP="003149E7">
      <w:pPr>
        <w:jc w:val="center"/>
        <w:rPr>
          <w:sz w:val="28"/>
          <w:szCs w:val="28"/>
        </w:rPr>
        <w:sectPr w:rsidR="00CE4CC3" w:rsidSect="000853C8">
          <w:pgSz w:w="11906" w:h="16838"/>
          <w:pgMar w:top="851" w:right="1418" w:bottom="709" w:left="1559" w:header="709" w:footer="709" w:gutter="0"/>
          <w:cols w:space="708"/>
          <w:titlePg/>
          <w:docGrid w:linePitch="360"/>
        </w:sectPr>
      </w:pPr>
    </w:p>
    <w:p w14:paraId="5CD91586" w14:textId="0204790A" w:rsidR="003149E7" w:rsidRPr="003149E7" w:rsidRDefault="003149E7" w:rsidP="003149E7">
      <w:pPr>
        <w:jc w:val="center"/>
        <w:rPr>
          <w:sz w:val="28"/>
          <w:szCs w:val="28"/>
        </w:rPr>
      </w:pPr>
    </w:p>
    <w:p w14:paraId="0F1BA002" w14:textId="77777777" w:rsidR="003149E7" w:rsidRPr="003149E7" w:rsidRDefault="003149E7" w:rsidP="003149E7">
      <w:pPr>
        <w:jc w:val="center"/>
        <w:rPr>
          <w:color w:val="FF0000"/>
          <w:sz w:val="28"/>
          <w:szCs w:val="28"/>
        </w:rPr>
      </w:pPr>
      <w:r w:rsidRPr="003149E7">
        <w:rPr>
          <w:sz w:val="28"/>
          <w:szCs w:val="28"/>
        </w:rPr>
        <w:t xml:space="preserve">Раздел 2. Перечень плановых мероприятий по ремонту объектов централизованных систем холодного водоснабжения </w:t>
      </w:r>
    </w:p>
    <w:p w14:paraId="31D6168A" w14:textId="77777777" w:rsidR="003149E7" w:rsidRPr="003149E7" w:rsidRDefault="003149E7" w:rsidP="003149E7">
      <w:pPr>
        <w:jc w:val="center"/>
        <w:rPr>
          <w:sz w:val="28"/>
          <w:szCs w:val="28"/>
        </w:rPr>
      </w:pPr>
    </w:p>
    <w:tbl>
      <w:tblPr>
        <w:tblStyle w:val="89"/>
        <w:tblW w:w="10178" w:type="dxa"/>
        <w:jc w:val="center"/>
        <w:tblLayout w:type="fixed"/>
        <w:tblLook w:val="04A0" w:firstRow="1" w:lastRow="0" w:firstColumn="1" w:lastColumn="0" w:noHBand="0" w:noVBand="1"/>
      </w:tblPr>
      <w:tblGrid>
        <w:gridCol w:w="4531"/>
        <w:gridCol w:w="993"/>
        <w:gridCol w:w="1134"/>
        <w:gridCol w:w="1984"/>
        <w:gridCol w:w="851"/>
        <w:gridCol w:w="685"/>
      </w:tblGrid>
      <w:tr w:rsidR="003149E7" w:rsidRPr="003149E7" w14:paraId="5C0E3E37" w14:textId="77777777" w:rsidTr="00FA56E1">
        <w:trPr>
          <w:trHeight w:val="706"/>
          <w:jc w:val="center"/>
        </w:trPr>
        <w:tc>
          <w:tcPr>
            <w:tcW w:w="4531" w:type="dxa"/>
            <w:vMerge w:val="restart"/>
            <w:vAlign w:val="center"/>
          </w:tcPr>
          <w:p w14:paraId="7D2B6D3E" w14:textId="77777777" w:rsidR="003149E7" w:rsidRPr="003149E7" w:rsidRDefault="003149E7" w:rsidP="003149E7">
            <w:pPr>
              <w:jc w:val="center"/>
              <w:rPr>
                <w:sz w:val="28"/>
                <w:szCs w:val="28"/>
              </w:rPr>
            </w:pPr>
            <w:r w:rsidRPr="003149E7">
              <w:rPr>
                <w:sz w:val="28"/>
                <w:szCs w:val="28"/>
              </w:rPr>
              <w:t>Наименование мероприятия</w:t>
            </w:r>
          </w:p>
        </w:tc>
        <w:tc>
          <w:tcPr>
            <w:tcW w:w="993" w:type="dxa"/>
            <w:vMerge w:val="restart"/>
            <w:vAlign w:val="center"/>
          </w:tcPr>
          <w:p w14:paraId="060ADDCF" w14:textId="77777777" w:rsidR="003149E7" w:rsidRPr="003149E7" w:rsidRDefault="003149E7" w:rsidP="003149E7">
            <w:pPr>
              <w:jc w:val="center"/>
              <w:rPr>
                <w:sz w:val="28"/>
                <w:szCs w:val="28"/>
              </w:rPr>
            </w:pPr>
            <w:r w:rsidRPr="003149E7">
              <w:rPr>
                <w:sz w:val="28"/>
                <w:szCs w:val="28"/>
              </w:rPr>
              <w:t>Срок реали-зации</w:t>
            </w:r>
          </w:p>
        </w:tc>
        <w:tc>
          <w:tcPr>
            <w:tcW w:w="1134" w:type="dxa"/>
            <w:vMerge w:val="restart"/>
          </w:tcPr>
          <w:p w14:paraId="69EC1275" w14:textId="77777777" w:rsidR="003149E7" w:rsidRPr="003149E7" w:rsidRDefault="003149E7" w:rsidP="003149E7">
            <w:pPr>
              <w:jc w:val="center"/>
              <w:rPr>
                <w:sz w:val="28"/>
                <w:szCs w:val="28"/>
              </w:rPr>
            </w:pPr>
            <w:r w:rsidRPr="003149E7">
              <w:rPr>
                <w:sz w:val="28"/>
                <w:szCs w:val="28"/>
              </w:rPr>
              <w:t>Финан-совые потреб-ности, тыс. руб. (без НДС)</w:t>
            </w:r>
          </w:p>
        </w:tc>
        <w:tc>
          <w:tcPr>
            <w:tcW w:w="3520" w:type="dxa"/>
            <w:gridSpan w:val="3"/>
            <w:vAlign w:val="center"/>
          </w:tcPr>
          <w:p w14:paraId="208CFE8E" w14:textId="77777777" w:rsidR="003149E7" w:rsidRPr="003149E7" w:rsidRDefault="003149E7" w:rsidP="003149E7">
            <w:pPr>
              <w:jc w:val="center"/>
              <w:rPr>
                <w:sz w:val="28"/>
                <w:szCs w:val="28"/>
              </w:rPr>
            </w:pPr>
            <w:r w:rsidRPr="003149E7">
              <w:rPr>
                <w:sz w:val="28"/>
                <w:szCs w:val="28"/>
              </w:rPr>
              <w:t>Ожидаемый эффект</w:t>
            </w:r>
          </w:p>
        </w:tc>
      </w:tr>
      <w:tr w:rsidR="003149E7" w:rsidRPr="003149E7" w14:paraId="40DBC8A4" w14:textId="77777777" w:rsidTr="00FA56E1">
        <w:trPr>
          <w:trHeight w:val="844"/>
          <w:jc w:val="center"/>
        </w:trPr>
        <w:tc>
          <w:tcPr>
            <w:tcW w:w="4531" w:type="dxa"/>
            <w:vMerge/>
          </w:tcPr>
          <w:p w14:paraId="29759967" w14:textId="77777777" w:rsidR="003149E7" w:rsidRPr="003149E7" w:rsidRDefault="003149E7" w:rsidP="003149E7">
            <w:pPr>
              <w:jc w:val="center"/>
              <w:rPr>
                <w:sz w:val="28"/>
                <w:szCs w:val="28"/>
              </w:rPr>
            </w:pPr>
          </w:p>
        </w:tc>
        <w:tc>
          <w:tcPr>
            <w:tcW w:w="993" w:type="dxa"/>
            <w:vMerge/>
          </w:tcPr>
          <w:p w14:paraId="1F8ABA98" w14:textId="77777777" w:rsidR="003149E7" w:rsidRPr="003149E7" w:rsidRDefault="003149E7" w:rsidP="003149E7">
            <w:pPr>
              <w:jc w:val="center"/>
              <w:rPr>
                <w:sz w:val="28"/>
                <w:szCs w:val="28"/>
              </w:rPr>
            </w:pPr>
          </w:p>
        </w:tc>
        <w:tc>
          <w:tcPr>
            <w:tcW w:w="1134" w:type="dxa"/>
            <w:vMerge/>
          </w:tcPr>
          <w:p w14:paraId="28251936" w14:textId="77777777" w:rsidR="003149E7" w:rsidRPr="003149E7" w:rsidRDefault="003149E7" w:rsidP="003149E7">
            <w:pPr>
              <w:jc w:val="center"/>
              <w:rPr>
                <w:sz w:val="28"/>
                <w:szCs w:val="28"/>
              </w:rPr>
            </w:pPr>
          </w:p>
        </w:tc>
        <w:tc>
          <w:tcPr>
            <w:tcW w:w="1984" w:type="dxa"/>
            <w:vAlign w:val="center"/>
          </w:tcPr>
          <w:p w14:paraId="3244E4BD" w14:textId="77777777" w:rsidR="003149E7" w:rsidRPr="003149E7" w:rsidRDefault="003149E7" w:rsidP="003149E7">
            <w:pPr>
              <w:jc w:val="center"/>
              <w:rPr>
                <w:sz w:val="28"/>
                <w:szCs w:val="28"/>
              </w:rPr>
            </w:pPr>
            <w:r w:rsidRPr="003149E7">
              <w:rPr>
                <w:sz w:val="28"/>
                <w:szCs w:val="28"/>
              </w:rPr>
              <w:t>Наименование показателей</w:t>
            </w:r>
          </w:p>
        </w:tc>
        <w:tc>
          <w:tcPr>
            <w:tcW w:w="851" w:type="dxa"/>
            <w:vAlign w:val="center"/>
          </w:tcPr>
          <w:p w14:paraId="18080260" w14:textId="77777777" w:rsidR="003149E7" w:rsidRPr="003149E7" w:rsidRDefault="003149E7" w:rsidP="003149E7">
            <w:pPr>
              <w:jc w:val="center"/>
              <w:rPr>
                <w:sz w:val="28"/>
                <w:szCs w:val="28"/>
              </w:rPr>
            </w:pPr>
            <w:r w:rsidRPr="003149E7">
              <w:rPr>
                <w:sz w:val="28"/>
                <w:szCs w:val="28"/>
              </w:rPr>
              <w:t>тыс. руб.</w:t>
            </w:r>
          </w:p>
        </w:tc>
        <w:tc>
          <w:tcPr>
            <w:tcW w:w="685" w:type="dxa"/>
            <w:vAlign w:val="center"/>
          </w:tcPr>
          <w:p w14:paraId="064FDCF1" w14:textId="77777777" w:rsidR="003149E7" w:rsidRPr="003149E7" w:rsidRDefault="003149E7" w:rsidP="003149E7">
            <w:pPr>
              <w:jc w:val="center"/>
              <w:rPr>
                <w:sz w:val="28"/>
                <w:szCs w:val="28"/>
              </w:rPr>
            </w:pPr>
            <w:r w:rsidRPr="003149E7">
              <w:rPr>
                <w:sz w:val="28"/>
                <w:szCs w:val="28"/>
              </w:rPr>
              <w:t>%</w:t>
            </w:r>
          </w:p>
        </w:tc>
      </w:tr>
      <w:tr w:rsidR="003149E7" w:rsidRPr="003149E7" w14:paraId="6CC53F6C" w14:textId="77777777" w:rsidTr="00FA56E1">
        <w:trPr>
          <w:jc w:val="center"/>
        </w:trPr>
        <w:tc>
          <w:tcPr>
            <w:tcW w:w="10178" w:type="dxa"/>
            <w:gridSpan w:val="6"/>
          </w:tcPr>
          <w:p w14:paraId="4AAD132B" w14:textId="77777777" w:rsidR="003149E7" w:rsidRPr="003149E7" w:rsidRDefault="003149E7" w:rsidP="003149E7">
            <w:pPr>
              <w:ind w:left="360"/>
              <w:jc w:val="center"/>
              <w:rPr>
                <w:sz w:val="28"/>
                <w:szCs w:val="28"/>
              </w:rPr>
            </w:pPr>
            <w:r w:rsidRPr="003149E7">
              <w:rPr>
                <w:sz w:val="28"/>
                <w:szCs w:val="28"/>
              </w:rPr>
              <w:t xml:space="preserve">Холодное водоснабжение </w:t>
            </w:r>
          </w:p>
        </w:tc>
      </w:tr>
      <w:tr w:rsidR="003149E7" w:rsidRPr="003149E7" w14:paraId="43ADD9B0" w14:textId="77777777" w:rsidTr="00FA56E1">
        <w:trPr>
          <w:jc w:val="center"/>
        </w:trPr>
        <w:tc>
          <w:tcPr>
            <w:tcW w:w="4531" w:type="dxa"/>
            <w:vAlign w:val="center"/>
          </w:tcPr>
          <w:p w14:paraId="661EF42A" w14:textId="77777777" w:rsidR="003149E7" w:rsidRPr="003149E7" w:rsidRDefault="003149E7" w:rsidP="003149E7">
            <w:pPr>
              <w:jc w:val="center"/>
              <w:rPr>
                <w:color w:val="FF0000"/>
                <w:sz w:val="28"/>
                <w:szCs w:val="28"/>
              </w:rPr>
            </w:pPr>
            <w:r w:rsidRPr="003149E7">
              <w:rPr>
                <w:sz w:val="28"/>
                <w:szCs w:val="28"/>
              </w:rPr>
              <w:t>Капитальный ремонт водопровода и скважин</w:t>
            </w:r>
          </w:p>
        </w:tc>
        <w:tc>
          <w:tcPr>
            <w:tcW w:w="993" w:type="dxa"/>
            <w:vAlign w:val="center"/>
          </w:tcPr>
          <w:p w14:paraId="4C89D8AE" w14:textId="77777777" w:rsidR="003149E7" w:rsidRPr="003149E7" w:rsidRDefault="003149E7" w:rsidP="003149E7">
            <w:pPr>
              <w:jc w:val="center"/>
              <w:rPr>
                <w:sz w:val="28"/>
                <w:szCs w:val="28"/>
              </w:rPr>
            </w:pPr>
            <w:r w:rsidRPr="003149E7">
              <w:rPr>
                <w:sz w:val="28"/>
                <w:szCs w:val="28"/>
              </w:rPr>
              <w:t>2019</w:t>
            </w:r>
          </w:p>
        </w:tc>
        <w:tc>
          <w:tcPr>
            <w:tcW w:w="1134" w:type="dxa"/>
            <w:vAlign w:val="center"/>
          </w:tcPr>
          <w:p w14:paraId="5F4A7ADA" w14:textId="77777777" w:rsidR="003149E7" w:rsidRPr="003149E7" w:rsidRDefault="003149E7" w:rsidP="003149E7">
            <w:pPr>
              <w:jc w:val="center"/>
              <w:rPr>
                <w:sz w:val="28"/>
                <w:szCs w:val="28"/>
              </w:rPr>
            </w:pPr>
            <w:r w:rsidRPr="003149E7">
              <w:rPr>
                <w:sz w:val="28"/>
                <w:szCs w:val="28"/>
              </w:rPr>
              <w:t>872,60</w:t>
            </w:r>
          </w:p>
        </w:tc>
        <w:tc>
          <w:tcPr>
            <w:tcW w:w="1984" w:type="dxa"/>
            <w:vMerge w:val="restart"/>
            <w:vAlign w:val="center"/>
          </w:tcPr>
          <w:p w14:paraId="4757EFC3" w14:textId="77777777" w:rsidR="003149E7" w:rsidRPr="003149E7" w:rsidRDefault="003149E7" w:rsidP="003149E7">
            <w:pPr>
              <w:jc w:val="center"/>
              <w:rPr>
                <w:sz w:val="28"/>
                <w:szCs w:val="28"/>
              </w:rPr>
            </w:pPr>
            <w:r w:rsidRPr="003149E7">
              <w:rPr>
                <w:sz w:val="28"/>
                <w:szCs w:val="28"/>
              </w:rPr>
              <w:t>Обновление устаревшего оборудования</w:t>
            </w:r>
          </w:p>
        </w:tc>
        <w:tc>
          <w:tcPr>
            <w:tcW w:w="851" w:type="dxa"/>
            <w:vAlign w:val="center"/>
          </w:tcPr>
          <w:p w14:paraId="1395DB44"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770987DB" w14:textId="77777777" w:rsidR="003149E7" w:rsidRPr="003149E7" w:rsidRDefault="003149E7" w:rsidP="003149E7">
            <w:pPr>
              <w:jc w:val="center"/>
              <w:rPr>
                <w:sz w:val="28"/>
                <w:szCs w:val="28"/>
              </w:rPr>
            </w:pPr>
            <w:r w:rsidRPr="003149E7">
              <w:rPr>
                <w:sz w:val="28"/>
                <w:szCs w:val="28"/>
              </w:rPr>
              <w:t>-</w:t>
            </w:r>
          </w:p>
        </w:tc>
      </w:tr>
      <w:tr w:rsidR="003149E7" w:rsidRPr="003149E7" w14:paraId="0548C763" w14:textId="77777777" w:rsidTr="00FA56E1">
        <w:trPr>
          <w:jc w:val="center"/>
        </w:trPr>
        <w:tc>
          <w:tcPr>
            <w:tcW w:w="4531" w:type="dxa"/>
          </w:tcPr>
          <w:p w14:paraId="7F851BF6" w14:textId="77777777" w:rsidR="003149E7" w:rsidRPr="003149E7" w:rsidRDefault="003149E7" w:rsidP="003149E7">
            <w:pPr>
              <w:rPr>
                <w:sz w:val="28"/>
                <w:szCs w:val="28"/>
              </w:rPr>
            </w:pPr>
            <w:r w:rsidRPr="003149E7">
              <w:rPr>
                <w:sz w:val="28"/>
                <w:szCs w:val="28"/>
              </w:rPr>
              <w:t xml:space="preserve">Артскважина № 0. Замена насоса ЭВЦ 10*63*110 и замена трубы водовода </w:t>
            </w:r>
            <w:r w:rsidRPr="003149E7">
              <w:rPr>
                <w:sz w:val="28"/>
                <w:szCs w:val="28"/>
                <w:lang w:val="en-US"/>
              </w:rPr>
              <w:t>D</w:t>
            </w:r>
            <w:r w:rsidRPr="003149E7">
              <w:rPr>
                <w:sz w:val="28"/>
                <w:szCs w:val="28"/>
              </w:rPr>
              <w:t xml:space="preserve">у 100, </w:t>
            </w:r>
            <w:r w:rsidRPr="003149E7">
              <w:rPr>
                <w:sz w:val="28"/>
                <w:szCs w:val="28"/>
                <w:lang w:val="en-US"/>
              </w:rPr>
              <w:t>L</w:t>
            </w:r>
            <w:r w:rsidRPr="003149E7">
              <w:rPr>
                <w:sz w:val="28"/>
                <w:szCs w:val="28"/>
              </w:rPr>
              <w:t xml:space="preserve"> 300 м.</w:t>
            </w:r>
          </w:p>
        </w:tc>
        <w:tc>
          <w:tcPr>
            <w:tcW w:w="993" w:type="dxa"/>
            <w:vMerge w:val="restart"/>
            <w:vAlign w:val="center"/>
          </w:tcPr>
          <w:p w14:paraId="308EA334" w14:textId="77777777" w:rsidR="003149E7" w:rsidRPr="003149E7" w:rsidRDefault="003149E7" w:rsidP="003149E7">
            <w:pPr>
              <w:jc w:val="center"/>
              <w:rPr>
                <w:sz w:val="28"/>
                <w:szCs w:val="28"/>
              </w:rPr>
            </w:pPr>
            <w:r w:rsidRPr="003149E7">
              <w:rPr>
                <w:sz w:val="28"/>
                <w:szCs w:val="28"/>
              </w:rPr>
              <w:t>2020</w:t>
            </w:r>
          </w:p>
        </w:tc>
        <w:tc>
          <w:tcPr>
            <w:tcW w:w="1134" w:type="dxa"/>
            <w:vAlign w:val="center"/>
          </w:tcPr>
          <w:p w14:paraId="6B17DF06" w14:textId="77777777" w:rsidR="003149E7" w:rsidRPr="003149E7" w:rsidRDefault="003149E7" w:rsidP="003149E7">
            <w:pPr>
              <w:jc w:val="center"/>
              <w:rPr>
                <w:sz w:val="28"/>
                <w:szCs w:val="28"/>
              </w:rPr>
            </w:pPr>
            <w:r w:rsidRPr="003149E7">
              <w:rPr>
                <w:sz w:val="28"/>
                <w:szCs w:val="28"/>
              </w:rPr>
              <w:t>858,88</w:t>
            </w:r>
          </w:p>
        </w:tc>
        <w:tc>
          <w:tcPr>
            <w:tcW w:w="1984" w:type="dxa"/>
            <w:vMerge/>
            <w:vAlign w:val="center"/>
          </w:tcPr>
          <w:p w14:paraId="0DD3E0EB" w14:textId="77777777" w:rsidR="003149E7" w:rsidRPr="003149E7" w:rsidRDefault="003149E7" w:rsidP="003149E7">
            <w:pPr>
              <w:jc w:val="center"/>
              <w:rPr>
                <w:sz w:val="28"/>
                <w:szCs w:val="28"/>
              </w:rPr>
            </w:pPr>
          </w:p>
        </w:tc>
        <w:tc>
          <w:tcPr>
            <w:tcW w:w="851" w:type="dxa"/>
            <w:vAlign w:val="center"/>
          </w:tcPr>
          <w:p w14:paraId="1468550A"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019326EB" w14:textId="77777777" w:rsidR="003149E7" w:rsidRPr="003149E7" w:rsidRDefault="003149E7" w:rsidP="003149E7">
            <w:pPr>
              <w:jc w:val="center"/>
              <w:rPr>
                <w:sz w:val="28"/>
                <w:szCs w:val="28"/>
              </w:rPr>
            </w:pPr>
            <w:r w:rsidRPr="003149E7">
              <w:rPr>
                <w:sz w:val="28"/>
                <w:szCs w:val="28"/>
              </w:rPr>
              <w:t>-</w:t>
            </w:r>
          </w:p>
        </w:tc>
      </w:tr>
      <w:tr w:rsidR="003149E7" w:rsidRPr="003149E7" w14:paraId="5030568C" w14:textId="77777777" w:rsidTr="00FA56E1">
        <w:trPr>
          <w:jc w:val="center"/>
        </w:trPr>
        <w:tc>
          <w:tcPr>
            <w:tcW w:w="4531" w:type="dxa"/>
          </w:tcPr>
          <w:p w14:paraId="5415D56A" w14:textId="77777777" w:rsidR="003149E7" w:rsidRPr="003149E7" w:rsidRDefault="003149E7" w:rsidP="003149E7">
            <w:pPr>
              <w:rPr>
                <w:color w:val="FF0000"/>
                <w:sz w:val="28"/>
                <w:szCs w:val="28"/>
              </w:rPr>
            </w:pPr>
            <w:r w:rsidRPr="003149E7">
              <w:rPr>
                <w:sz w:val="28"/>
                <w:szCs w:val="28"/>
              </w:rPr>
              <w:t>Артскважина № 12. Замена насоса ЭВЦ 8*40*180, 1 шт.</w:t>
            </w:r>
          </w:p>
        </w:tc>
        <w:tc>
          <w:tcPr>
            <w:tcW w:w="993" w:type="dxa"/>
            <w:vMerge/>
            <w:vAlign w:val="center"/>
          </w:tcPr>
          <w:p w14:paraId="64A92E89" w14:textId="77777777" w:rsidR="003149E7" w:rsidRPr="003149E7" w:rsidRDefault="003149E7" w:rsidP="003149E7">
            <w:pPr>
              <w:jc w:val="center"/>
              <w:rPr>
                <w:sz w:val="28"/>
                <w:szCs w:val="28"/>
              </w:rPr>
            </w:pPr>
          </w:p>
        </w:tc>
        <w:tc>
          <w:tcPr>
            <w:tcW w:w="1134" w:type="dxa"/>
            <w:vAlign w:val="center"/>
          </w:tcPr>
          <w:p w14:paraId="496B355B" w14:textId="77777777" w:rsidR="003149E7" w:rsidRPr="003149E7" w:rsidRDefault="003149E7" w:rsidP="003149E7">
            <w:pPr>
              <w:jc w:val="center"/>
              <w:rPr>
                <w:sz w:val="28"/>
                <w:szCs w:val="28"/>
              </w:rPr>
            </w:pPr>
            <w:r w:rsidRPr="003149E7">
              <w:rPr>
                <w:sz w:val="28"/>
                <w:szCs w:val="28"/>
              </w:rPr>
              <w:t>300,11</w:t>
            </w:r>
          </w:p>
        </w:tc>
        <w:tc>
          <w:tcPr>
            <w:tcW w:w="1984" w:type="dxa"/>
            <w:vMerge/>
            <w:vAlign w:val="center"/>
          </w:tcPr>
          <w:p w14:paraId="30EABA01" w14:textId="77777777" w:rsidR="003149E7" w:rsidRPr="003149E7" w:rsidRDefault="003149E7" w:rsidP="003149E7">
            <w:pPr>
              <w:jc w:val="center"/>
              <w:rPr>
                <w:sz w:val="28"/>
                <w:szCs w:val="28"/>
              </w:rPr>
            </w:pPr>
          </w:p>
        </w:tc>
        <w:tc>
          <w:tcPr>
            <w:tcW w:w="851" w:type="dxa"/>
            <w:vAlign w:val="center"/>
          </w:tcPr>
          <w:p w14:paraId="37EE78F4"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52A2F225" w14:textId="77777777" w:rsidR="003149E7" w:rsidRPr="003149E7" w:rsidRDefault="003149E7" w:rsidP="003149E7">
            <w:pPr>
              <w:jc w:val="center"/>
              <w:rPr>
                <w:sz w:val="28"/>
                <w:szCs w:val="28"/>
              </w:rPr>
            </w:pPr>
            <w:r w:rsidRPr="003149E7">
              <w:rPr>
                <w:sz w:val="28"/>
                <w:szCs w:val="28"/>
              </w:rPr>
              <w:t>-</w:t>
            </w:r>
          </w:p>
        </w:tc>
      </w:tr>
      <w:tr w:rsidR="003149E7" w:rsidRPr="003149E7" w14:paraId="734E6BDA" w14:textId="77777777" w:rsidTr="00FA56E1">
        <w:trPr>
          <w:jc w:val="center"/>
        </w:trPr>
        <w:tc>
          <w:tcPr>
            <w:tcW w:w="4531" w:type="dxa"/>
          </w:tcPr>
          <w:p w14:paraId="69752248" w14:textId="77777777" w:rsidR="003149E7" w:rsidRPr="003149E7" w:rsidRDefault="003149E7" w:rsidP="003149E7">
            <w:pPr>
              <w:rPr>
                <w:sz w:val="28"/>
                <w:szCs w:val="28"/>
              </w:rPr>
            </w:pPr>
            <w:r w:rsidRPr="003149E7">
              <w:rPr>
                <w:sz w:val="28"/>
                <w:szCs w:val="28"/>
              </w:rPr>
              <w:t xml:space="preserve">Артскважина № 7. Замена водоподъемных труб </w:t>
            </w:r>
            <w:r w:rsidRPr="003149E7">
              <w:rPr>
                <w:sz w:val="28"/>
                <w:szCs w:val="28"/>
                <w:lang w:val="en-US"/>
              </w:rPr>
              <w:t>D</w:t>
            </w:r>
            <w:r w:rsidRPr="003149E7">
              <w:rPr>
                <w:sz w:val="28"/>
                <w:szCs w:val="28"/>
              </w:rPr>
              <w:t xml:space="preserve">у86, </w:t>
            </w:r>
            <w:r w:rsidRPr="003149E7">
              <w:rPr>
                <w:sz w:val="28"/>
                <w:szCs w:val="28"/>
                <w:lang w:val="en-US"/>
              </w:rPr>
              <w:t>L</w:t>
            </w:r>
            <w:r w:rsidRPr="003149E7">
              <w:rPr>
                <w:sz w:val="28"/>
                <w:szCs w:val="28"/>
              </w:rPr>
              <w:t xml:space="preserve"> 30м.</w:t>
            </w:r>
          </w:p>
        </w:tc>
        <w:tc>
          <w:tcPr>
            <w:tcW w:w="993" w:type="dxa"/>
            <w:vMerge/>
            <w:vAlign w:val="center"/>
          </w:tcPr>
          <w:p w14:paraId="4DB113CD" w14:textId="77777777" w:rsidR="003149E7" w:rsidRPr="003149E7" w:rsidRDefault="003149E7" w:rsidP="003149E7">
            <w:pPr>
              <w:jc w:val="center"/>
              <w:rPr>
                <w:sz w:val="28"/>
                <w:szCs w:val="28"/>
              </w:rPr>
            </w:pPr>
          </w:p>
        </w:tc>
        <w:tc>
          <w:tcPr>
            <w:tcW w:w="1134" w:type="dxa"/>
            <w:vAlign w:val="center"/>
          </w:tcPr>
          <w:p w14:paraId="1D516BAD" w14:textId="77777777" w:rsidR="003149E7" w:rsidRPr="003149E7" w:rsidRDefault="003149E7" w:rsidP="003149E7">
            <w:pPr>
              <w:jc w:val="center"/>
              <w:rPr>
                <w:sz w:val="28"/>
                <w:szCs w:val="28"/>
              </w:rPr>
            </w:pPr>
            <w:r w:rsidRPr="003149E7">
              <w:rPr>
                <w:sz w:val="28"/>
                <w:szCs w:val="28"/>
              </w:rPr>
              <w:t>44,74</w:t>
            </w:r>
          </w:p>
        </w:tc>
        <w:tc>
          <w:tcPr>
            <w:tcW w:w="1984" w:type="dxa"/>
            <w:vMerge/>
            <w:vAlign w:val="center"/>
          </w:tcPr>
          <w:p w14:paraId="579C9B45" w14:textId="77777777" w:rsidR="003149E7" w:rsidRPr="003149E7" w:rsidRDefault="003149E7" w:rsidP="003149E7">
            <w:pPr>
              <w:jc w:val="center"/>
              <w:rPr>
                <w:sz w:val="28"/>
                <w:szCs w:val="28"/>
              </w:rPr>
            </w:pPr>
          </w:p>
        </w:tc>
        <w:tc>
          <w:tcPr>
            <w:tcW w:w="851" w:type="dxa"/>
            <w:vAlign w:val="center"/>
          </w:tcPr>
          <w:p w14:paraId="2DFD9496"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743A1542" w14:textId="77777777" w:rsidR="003149E7" w:rsidRPr="003149E7" w:rsidRDefault="003149E7" w:rsidP="003149E7">
            <w:pPr>
              <w:jc w:val="center"/>
              <w:rPr>
                <w:sz w:val="28"/>
                <w:szCs w:val="28"/>
              </w:rPr>
            </w:pPr>
            <w:r w:rsidRPr="003149E7">
              <w:rPr>
                <w:sz w:val="28"/>
                <w:szCs w:val="28"/>
              </w:rPr>
              <w:t>-</w:t>
            </w:r>
          </w:p>
        </w:tc>
      </w:tr>
      <w:tr w:rsidR="003149E7" w:rsidRPr="003149E7" w14:paraId="6CE51C48" w14:textId="77777777" w:rsidTr="00FA56E1">
        <w:trPr>
          <w:jc w:val="center"/>
        </w:trPr>
        <w:tc>
          <w:tcPr>
            <w:tcW w:w="4531" w:type="dxa"/>
          </w:tcPr>
          <w:p w14:paraId="228C732C" w14:textId="77777777" w:rsidR="003149E7" w:rsidRPr="003149E7" w:rsidRDefault="003149E7" w:rsidP="003149E7">
            <w:pPr>
              <w:rPr>
                <w:color w:val="FF0000"/>
                <w:sz w:val="28"/>
                <w:szCs w:val="28"/>
              </w:rPr>
            </w:pPr>
            <w:r w:rsidRPr="003149E7">
              <w:rPr>
                <w:sz w:val="28"/>
                <w:szCs w:val="28"/>
              </w:rPr>
              <w:t>Артскважина № 4. Замена насоса ЭВЦ 8*40*110, 1 шт.</w:t>
            </w:r>
          </w:p>
        </w:tc>
        <w:tc>
          <w:tcPr>
            <w:tcW w:w="993" w:type="dxa"/>
            <w:vMerge/>
            <w:vAlign w:val="center"/>
          </w:tcPr>
          <w:p w14:paraId="012B24E6" w14:textId="77777777" w:rsidR="003149E7" w:rsidRPr="003149E7" w:rsidRDefault="003149E7" w:rsidP="003149E7">
            <w:pPr>
              <w:jc w:val="center"/>
              <w:rPr>
                <w:sz w:val="28"/>
                <w:szCs w:val="28"/>
              </w:rPr>
            </w:pPr>
          </w:p>
        </w:tc>
        <w:tc>
          <w:tcPr>
            <w:tcW w:w="1134" w:type="dxa"/>
            <w:vAlign w:val="center"/>
          </w:tcPr>
          <w:p w14:paraId="6F332AB9" w14:textId="77777777" w:rsidR="003149E7" w:rsidRPr="003149E7" w:rsidRDefault="003149E7" w:rsidP="003149E7">
            <w:pPr>
              <w:jc w:val="center"/>
              <w:rPr>
                <w:sz w:val="28"/>
                <w:szCs w:val="28"/>
              </w:rPr>
            </w:pPr>
            <w:r w:rsidRPr="003149E7">
              <w:rPr>
                <w:sz w:val="28"/>
                <w:szCs w:val="28"/>
              </w:rPr>
              <w:t>292,33</w:t>
            </w:r>
          </w:p>
        </w:tc>
        <w:tc>
          <w:tcPr>
            <w:tcW w:w="1984" w:type="dxa"/>
            <w:vMerge/>
            <w:vAlign w:val="center"/>
          </w:tcPr>
          <w:p w14:paraId="18FAEAA1" w14:textId="77777777" w:rsidR="003149E7" w:rsidRPr="003149E7" w:rsidRDefault="003149E7" w:rsidP="003149E7">
            <w:pPr>
              <w:jc w:val="center"/>
              <w:rPr>
                <w:sz w:val="28"/>
                <w:szCs w:val="28"/>
              </w:rPr>
            </w:pPr>
          </w:p>
        </w:tc>
        <w:tc>
          <w:tcPr>
            <w:tcW w:w="851" w:type="dxa"/>
            <w:vAlign w:val="center"/>
          </w:tcPr>
          <w:p w14:paraId="6D07E566"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62F85BC2" w14:textId="77777777" w:rsidR="003149E7" w:rsidRPr="003149E7" w:rsidRDefault="003149E7" w:rsidP="003149E7">
            <w:pPr>
              <w:jc w:val="center"/>
              <w:rPr>
                <w:sz w:val="28"/>
                <w:szCs w:val="28"/>
              </w:rPr>
            </w:pPr>
            <w:r w:rsidRPr="003149E7">
              <w:rPr>
                <w:sz w:val="28"/>
                <w:szCs w:val="28"/>
              </w:rPr>
              <w:t>-</w:t>
            </w:r>
          </w:p>
        </w:tc>
      </w:tr>
      <w:tr w:rsidR="003149E7" w:rsidRPr="003149E7" w14:paraId="65F58276" w14:textId="77777777" w:rsidTr="00FA56E1">
        <w:trPr>
          <w:jc w:val="center"/>
        </w:trPr>
        <w:tc>
          <w:tcPr>
            <w:tcW w:w="4531" w:type="dxa"/>
          </w:tcPr>
          <w:p w14:paraId="2C7AEB32" w14:textId="77777777" w:rsidR="003149E7" w:rsidRPr="003149E7" w:rsidRDefault="003149E7" w:rsidP="003149E7">
            <w:pPr>
              <w:rPr>
                <w:color w:val="FF0000"/>
                <w:sz w:val="28"/>
                <w:szCs w:val="28"/>
              </w:rPr>
            </w:pPr>
            <w:r w:rsidRPr="003149E7">
              <w:rPr>
                <w:sz w:val="28"/>
                <w:szCs w:val="28"/>
              </w:rPr>
              <w:t xml:space="preserve">Артскважина № 10. Замена насоса ЭВЦ 8*25*110, замена водоподъемных труб </w:t>
            </w:r>
            <w:r w:rsidRPr="003149E7">
              <w:rPr>
                <w:sz w:val="28"/>
                <w:szCs w:val="28"/>
                <w:lang w:val="en-US"/>
              </w:rPr>
              <w:t>L</w:t>
            </w:r>
            <w:r w:rsidRPr="003149E7">
              <w:rPr>
                <w:sz w:val="28"/>
                <w:szCs w:val="28"/>
              </w:rPr>
              <w:t xml:space="preserve"> 30м.</w:t>
            </w:r>
          </w:p>
        </w:tc>
        <w:tc>
          <w:tcPr>
            <w:tcW w:w="993" w:type="dxa"/>
            <w:vMerge/>
            <w:vAlign w:val="center"/>
          </w:tcPr>
          <w:p w14:paraId="029DAC84" w14:textId="77777777" w:rsidR="003149E7" w:rsidRPr="003149E7" w:rsidRDefault="003149E7" w:rsidP="003149E7">
            <w:pPr>
              <w:jc w:val="center"/>
              <w:rPr>
                <w:sz w:val="28"/>
                <w:szCs w:val="28"/>
              </w:rPr>
            </w:pPr>
          </w:p>
        </w:tc>
        <w:tc>
          <w:tcPr>
            <w:tcW w:w="1134" w:type="dxa"/>
            <w:vAlign w:val="center"/>
          </w:tcPr>
          <w:p w14:paraId="75F00523" w14:textId="77777777" w:rsidR="003149E7" w:rsidRPr="003149E7" w:rsidRDefault="003149E7" w:rsidP="003149E7">
            <w:pPr>
              <w:jc w:val="center"/>
              <w:rPr>
                <w:sz w:val="28"/>
                <w:szCs w:val="28"/>
              </w:rPr>
            </w:pPr>
            <w:r w:rsidRPr="003149E7">
              <w:rPr>
                <w:sz w:val="28"/>
                <w:szCs w:val="28"/>
              </w:rPr>
              <w:t>337,07</w:t>
            </w:r>
          </w:p>
        </w:tc>
        <w:tc>
          <w:tcPr>
            <w:tcW w:w="1984" w:type="dxa"/>
            <w:vMerge/>
            <w:vAlign w:val="center"/>
          </w:tcPr>
          <w:p w14:paraId="140210F9" w14:textId="77777777" w:rsidR="003149E7" w:rsidRPr="003149E7" w:rsidRDefault="003149E7" w:rsidP="003149E7">
            <w:pPr>
              <w:jc w:val="center"/>
              <w:rPr>
                <w:sz w:val="28"/>
                <w:szCs w:val="28"/>
              </w:rPr>
            </w:pPr>
          </w:p>
        </w:tc>
        <w:tc>
          <w:tcPr>
            <w:tcW w:w="851" w:type="dxa"/>
            <w:vAlign w:val="center"/>
          </w:tcPr>
          <w:p w14:paraId="2E51D13D"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13D4CE28" w14:textId="77777777" w:rsidR="003149E7" w:rsidRPr="003149E7" w:rsidRDefault="003149E7" w:rsidP="003149E7">
            <w:pPr>
              <w:jc w:val="center"/>
              <w:rPr>
                <w:sz w:val="28"/>
                <w:szCs w:val="28"/>
              </w:rPr>
            </w:pPr>
            <w:r w:rsidRPr="003149E7">
              <w:rPr>
                <w:sz w:val="28"/>
                <w:szCs w:val="28"/>
              </w:rPr>
              <w:t>-</w:t>
            </w:r>
          </w:p>
        </w:tc>
      </w:tr>
      <w:tr w:rsidR="003149E7" w:rsidRPr="003149E7" w14:paraId="1C84F743" w14:textId="77777777" w:rsidTr="00FA56E1">
        <w:trPr>
          <w:jc w:val="center"/>
        </w:trPr>
        <w:tc>
          <w:tcPr>
            <w:tcW w:w="4531" w:type="dxa"/>
          </w:tcPr>
          <w:p w14:paraId="169ACFF9" w14:textId="77777777" w:rsidR="003149E7" w:rsidRPr="003149E7" w:rsidRDefault="003149E7" w:rsidP="003149E7">
            <w:pPr>
              <w:rPr>
                <w:color w:val="FF0000"/>
                <w:sz w:val="28"/>
                <w:szCs w:val="28"/>
              </w:rPr>
            </w:pPr>
            <w:r w:rsidRPr="003149E7">
              <w:rPr>
                <w:sz w:val="28"/>
                <w:szCs w:val="28"/>
              </w:rPr>
              <w:t>Артскважина № 13. Замена насоса ЭВЦ 8*25*110, 1 шт.</w:t>
            </w:r>
          </w:p>
        </w:tc>
        <w:tc>
          <w:tcPr>
            <w:tcW w:w="993" w:type="dxa"/>
            <w:vMerge/>
            <w:vAlign w:val="center"/>
          </w:tcPr>
          <w:p w14:paraId="4C293489" w14:textId="77777777" w:rsidR="003149E7" w:rsidRPr="003149E7" w:rsidRDefault="003149E7" w:rsidP="003149E7">
            <w:pPr>
              <w:jc w:val="center"/>
              <w:rPr>
                <w:sz w:val="28"/>
                <w:szCs w:val="28"/>
              </w:rPr>
            </w:pPr>
          </w:p>
        </w:tc>
        <w:tc>
          <w:tcPr>
            <w:tcW w:w="1134" w:type="dxa"/>
            <w:vAlign w:val="center"/>
          </w:tcPr>
          <w:p w14:paraId="63D144A2" w14:textId="77777777" w:rsidR="003149E7" w:rsidRPr="003149E7" w:rsidRDefault="003149E7" w:rsidP="003149E7">
            <w:pPr>
              <w:jc w:val="center"/>
              <w:rPr>
                <w:sz w:val="28"/>
                <w:szCs w:val="28"/>
              </w:rPr>
            </w:pPr>
            <w:r w:rsidRPr="003149E7">
              <w:rPr>
                <w:sz w:val="28"/>
                <w:szCs w:val="28"/>
              </w:rPr>
              <w:t>292,33</w:t>
            </w:r>
          </w:p>
        </w:tc>
        <w:tc>
          <w:tcPr>
            <w:tcW w:w="1984" w:type="dxa"/>
            <w:vMerge/>
            <w:vAlign w:val="center"/>
          </w:tcPr>
          <w:p w14:paraId="6E42E506" w14:textId="77777777" w:rsidR="003149E7" w:rsidRPr="003149E7" w:rsidRDefault="003149E7" w:rsidP="003149E7">
            <w:pPr>
              <w:jc w:val="center"/>
              <w:rPr>
                <w:sz w:val="28"/>
                <w:szCs w:val="28"/>
              </w:rPr>
            </w:pPr>
          </w:p>
        </w:tc>
        <w:tc>
          <w:tcPr>
            <w:tcW w:w="851" w:type="dxa"/>
            <w:vAlign w:val="center"/>
          </w:tcPr>
          <w:p w14:paraId="1758FFC8"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4C596503" w14:textId="77777777" w:rsidR="003149E7" w:rsidRPr="003149E7" w:rsidRDefault="003149E7" w:rsidP="003149E7">
            <w:pPr>
              <w:jc w:val="center"/>
              <w:rPr>
                <w:sz w:val="28"/>
                <w:szCs w:val="28"/>
              </w:rPr>
            </w:pPr>
            <w:r w:rsidRPr="003149E7">
              <w:rPr>
                <w:sz w:val="28"/>
                <w:szCs w:val="28"/>
              </w:rPr>
              <w:t>-</w:t>
            </w:r>
          </w:p>
        </w:tc>
      </w:tr>
      <w:tr w:rsidR="003149E7" w:rsidRPr="003149E7" w14:paraId="37C255C6" w14:textId="77777777" w:rsidTr="00FA56E1">
        <w:trPr>
          <w:jc w:val="center"/>
        </w:trPr>
        <w:tc>
          <w:tcPr>
            <w:tcW w:w="4531" w:type="dxa"/>
          </w:tcPr>
          <w:p w14:paraId="340E90A5" w14:textId="77777777" w:rsidR="003149E7" w:rsidRPr="003149E7" w:rsidRDefault="003149E7" w:rsidP="003149E7">
            <w:pPr>
              <w:rPr>
                <w:color w:val="FF0000"/>
                <w:sz w:val="28"/>
                <w:szCs w:val="28"/>
              </w:rPr>
            </w:pPr>
            <w:r w:rsidRPr="003149E7">
              <w:rPr>
                <w:sz w:val="28"/>
                <w:szCs w:val="28"/>
              </w:rPr>
              <w:t xml:space="preserve">Машинный зал №2. Замена трубы </w:t>
            </w:r>
            <w:r w:rsidRPr="003149E7">
              <w:rPr>
                <w:sz w:val="28"/>
                <w:szCs w:val="28"/>
                <w:lang w:val="en-US"/>
              </w:rPr>
              <w:t>D</w:t>
            </w:r>
            <w:r w:rsidRPr="003149E7">
              <w:rPr>
                <w:sz w:val="28"/>
                <w:szCs w:val="28"/>
              </w:rPr>
              <w:t xml:space="preserve">у300, </w:t>
            </w:r>
            <w:r w:rsidRPr="003149E7">
              <w:rPr>
                <w:sz w:val="28"/>
                <w:szCs w:val="28"/>
                <w:lang w:val="en-US"/>
              </w:rPr>
              <w:t>L</w:t>
            </w:r>
            <w:r w:rsidRPr="003149E7">
              <w:rPr>
                <w:sz w:val="28"/>
                <w:szCs w:val="28"/>
              </w:rPr>
              <w:t>=20м.</w:t>
            </w:r>
          </w:p>
        </w:tc>
        <w:tc>
          <w:tcPr>
            <w:tcW w:w="993" w:type="dxa"/>
            <w:vMerge/>
            <w:vAlign w:val="center"/>
          </w:tcPr>
          <w:p w14:paraId="2DCFD279" w14:textId="77777777" w:rsidR="003149E7" w:rsidRPr="003149E7" w:rsidRDefault="003149E7" w:rsidP="003149E7">
            <w:pPr>
              <w:jc w:val="center"/>
              <w:rPr>
                <w:sz w:val="28"/>
                <w:szCs w:val="28"/>
              </w:rPr>
            </w:pPr>
          </w:p>
        </w:tc>
        <w:tc>
          <w:tcPr>
            <w:tcW w:w="1134" w:type="dxa"/>
            <w:vAlign w:val="center"/>
          </w:tcPr>
          <w:p w14:paraId="18CA3F35" w14:textId="77777777" w:rsidR="003149E7" w:rsidRPr="003149E7" w:rsidRDefault="003149E7" w:rsidP="003149E7">
            <w:pPr>
              <w:jc w:val="center"/>
              <w:rPr>
                <w:sz w:val="28"/>
                <w:szCs w:val="28"/>
              </w:rPr>
            </w:pPr>
            <w:r w:rsidRPr="003149E7">
              <w:rPr>
                <w:sz w:val="28"/>
                <w:szCs w:val="28"/>
              </w:rPr>
              <w:t>248,37</w:t>
            </w:r>
          </w:p>
        </w:tc>
        <w:tc>
          <w:tcPr>
            <w:tcW w:w="1984" w:type="dxa"/>
            <w:vMerge/>
            <w:vAlign w:val="center"/>
          </w:tcPr>
          <w:p w14:paraId="21E7802A" w14:textId="77777777" w:rsidR="003149E7" w:rsidRPr="003149E7" w:rsidRDefault="003149E7" w:rsidP="003149E7">
            <w:pPr>
              <w:jc w:val="center"/>
              <w:rPr>
                <w:sz w:val="28"/>
                <w:szCs w:val="28"/>
              </w:rPr>
            </w:pPr>
          </w:p>
        </w:tc>
        <w:tc>
          <w:tcPr>
            <w:tcW w:w="851" w:type="dxa"/>
            <w:vAlign w:val="center"/>
          </w:tcPr>
          <w:p w14:paraId="492C8FAB"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4D9066BE" w14:textId="77777777" w:rsidR="003149E7" w:rsidRPr="003149E7" w:rsidRDefault="003149E7" w:rsidP="003149E7">
            <w:pPr>
              <w:jc w:val="center"/>
              <w:rPr>
                <w:sz w:val="28"/>
                <w:szCs w:val="28"/>
              </w:rPr>
            </w:pPr>
            <w:r w:rsidRPr="003149E7">
              <w:rPr>
                <w:sz w:val="28"/>
                <w:szCs w:val="28"/>
              </w:rPr>
              <w:t>-</w:t>
            </w:r>
          </w:p>
        </w:tc>
      </w:tr>
      <w:tr w:rsidR="003149E7" w:rsidRPr="003149E7" w14:paraId="573659EA" w14:textId="77777777" w:rsidTr="00FA56E1">
        <w:trPr>
          <w:jc w:val="center"/>
        </w:trPr>
        <w:tc>
          <w:tcPr>
            <w:tcW w:w="4531" w:type="dxa"/>
          </w:tcPr>
          <w:p w14:paraId="35616319" w14:textId="77777777" w:rsidR="003149E7" w:rsidRPr="003149E7" w:rsidRDefault="003149E7" w:rsidP="003149E7">
            <w:pPr>
              <w:rPr>
                <w:color w:val="FF0000"/>
                <w:sz w:val="28"/>
                <w:szCs w:val="28"/>
              </w:rPr>
            </w:pPr>
            <w:r w:rsidRPr="003149E7">
              <w:rPr>
                <w:sz w:val="28"/>
                <w:szCs w:val="28"/>
              </w:rPr>
              <w:t>Машинный зал №1. Замена сетевого насоса Д 320-50 с эл. двигателем 75 кв. 1 шт.</w:t>
            </w:r>
          </w:p>
        </w:tc>
        <w:tc>
          <w:tcPr>
            <w:tcW w:w="993" w:type="dxa"/>
            <w:vMerge/>
            <w:vAlign w:val="center"/>
          </w:tcPr>
          <w:p w14:paraId="74238B93" w14:textId="77777777" w:rsidR="003149E7" w:rsidRPr="003149E7" w:rsidRDefault="003149E7" w:rsidP="003149E7">
            <w:pPr>
              <w:jc w:val="center"/>
              <w:rPr>
                <w:sz w:val="28"/>
                <w:szCs w:val="28"/>
              </w:rPr>
            </w:pPr>
          </w:p>
        </w:tc>
        <w:tc>
          <w:tcPr>
            <w:tcW w:w="1134" w:type="dxa"/>
            <w:vAlign w:val="center"/>
          </w:tcPr>
          <w:p w14:paraId="12AE69E9" w14:textId="77777777" w:rsidR="003149E7" w:rsidRPr="003149E7" w:rsidRDefault="003149E7" w:rsidP="003149E7">
            <w:pPr>
              <w:jc w:val="center"/>
              <w:rPr>
                <w:sz w:val="28"/>
                <w:szCs w:val="28"/>
              </w:rPr>
            </w:pPr>
            <w:r w:rsidRPr="003149E7">
              <w:rPr>
                <w:sz w:val="28"/>
                <w:szCs w:val="28"/>
              </w:rPr>
              <w:t>330,61</w:t>
            </w:r>
          </w:p>
        </w:tc>
        <w:tc>
          <w:tcPr>
            <w:tcW w:w="1984" w:type="dxa"/>
            <w:vMerge/>
            <w:vAlign w:val="center"/>
          </w:tcPr>
          <w:p w14:paraId="4821CB83" w14:textId="77777777" w:rsidR="003149E7" w:rsidRPr="003149E7" w:rsidRDefault="003149E7" w:rsidP="003149E7">
            <w:pPr>
              <w:jc w:val="center"/>
              <w:rPr>
                <w:sz w:val="28"/>
                <w:szCs w:val="28"/>
              </w:rPr>
            </w:pPr>
          </w:p>
        </w:tc>
        <w:tc>
          <w:tcPr>
            <w:tcW w:w="851" w:type="dxa"/>
            <w:vAlign w:val="center"/>
          </w:tcPr>
          <w:p w14:paraId="53893F73"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5353F6F8" w14:textId="77777777" w:rsidR="003149E7" w:rsidRPr="003149E7" w:rsidRDefault="003149E7" w:rsidP="003149E7">
            <w:pPr>
              <w:jc w:val="center"/>
              <w:rPr>
                <w:sz w:val="28"/>
                <w:szCs w:val="28"/>
              </w:rPr>
            </w:pPr>
            <w:r w:rsidRPr="003149E7">
              <w:rPr>
                <w:sz w:val="28"/>
                <w:szCs w:val="28"/>
              </w:rPr>
              <w:t>-</w:t>
            </w:r>
          </w:p>
        </w:tc>
      </w:tr>
      <w:tr w:rsidR="003149E7" w:rsidRPr="003149E7" w14:paraId="2891B03E" w14:textId="77777777" w:rsidTr="00FA56E1">
        <w:trPr>
          <w:jc w:val="center"/>
        </w:trPr>
        <w:tc>
          <w:tcPr>
            <w:tcW w:w="4531" w:type="dxa"/>
          </w:tcPr>
          <w:p w14:paraId="5B244D55" w14:textId="77777777" w:rsidR="003149E7" w:rsidRPr="003149E7" w:rsidRDefault="003149E7" w:rsidP="003149E7">
            <w:pPr>
              <w:rPr>
                <w:color w:val="FF0000"/>
                <w:sz w:val="28"/>
                <w:szCs w:val="28"/>
              </w:rPr>
            </w:pPr>
            <w:r w:rsidRPr="003149E7">
              <w:rPr>
                <w:sz w:val="28"/>
                <w:szCs w:val="28"/>
              </w:rPr>
              <w:t>Капитальный ремонт скважин</w:t>
            </w:r>
          </w:p>
        </w:tc>
        <w:tc>
          <w:tcPr>
            <w:tcW w:w="993" w:type="dxa"/>
            <w:vAlign w:val="center"/>
          </w:tcPr>
          <w:p w14:paraId="1AB7A23A" w14:textId="77777777" w:rsidR="003149E7" w:rsidRPr="003149E7" w:rsidRDefault="003149E7" w:rsidP="003149E7">
            <w:pPr>
              <w:jc w:val="center"/>
              <w:rPr>
                <w:sz w:val="28"/>
                <w:szCs w:val="28"/>
              </w:rPr>
            </w:pPr>
            <w:r w:rsidRPr="003149E7">
              <w:rPr>
                <w:sz w:val="28"/>
                <w:szCs w:val="28"/>
              </w:rPr>
              <w:t>2021</w:t>
            </w:r>
          </w:p>
        </w:tc>
        <w:tc>
          <w:tcPr>
            <w:tcW w:w="1134" w:type="dxa"/>
            <w:vAlign w:val="center"/>
          </w:tcPr>
          <w:p w14:paraId="11D75793" w14:textId="77777777" w:rsidR="003149E7" w:rsidRPr="003149E7" w:rsidRDefault="003149E7" w:rsidP="003149E7">
            <w:pPr>
              <w:jc w:val="center"/>
              <w:rPr>
                <w:sz w:val="28"/>
                <w:szCs w:val="28"/>
              </w:rPr>
            </w:pPr>
            <w:r w:rsidRPr="003149E7">
              <w:rPr>
                <w:sz w:val="28"/>
                <w:szCs w:val="28"/>
              </w:rPr>
              <w:t>913,48</w:t>
            </w:r>
          </w:p>
        </w:tc>
        <w:tc>
          <w:tcPr>
            <w:tcW w:w="1984" w:type="dxa"/>
            <w:vMerge/>
            <w:vAlign w:val="center"/>
          </w:tcPr>
          <w:p w14:paraId="0D476757" w14:textId="77777777" w:rsidR="003149E7" w:rsidRPr="003149E7" w:rsidRDefault="003149E7" w:rsidP="003149E7">
            <w:pPr>
              <w:jc w:val="center"/>
              <w:rPr>
                <w:sz w:val="28"/>
                <w:szCs w:val="28"/>
              </w:rPr>
            </w:pPr>
          </w:p>
        </w:tc>
        <w:tc>
          <w:tcPr>
            <w:tcW w:w="851" w:type="dxa"/>
            <w:vAlign w:val="center"/>
          </w:tcPr>
          <w:p w14:paraId="07542C48"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4333780F" w14:textId="77777777" w:rsidR="003149E7" w:rsidRPr="003149E7" w:rsidRDefault="003149E7" w:rsidP="003149E7">
            <w:pPr>
              <w:jc w:val="center"/>
              <w:rPr>
                <w:sz w:val="28"/>
                <w:szCs w:val="28"/>
              </w:rPr>
            </w:pPr>
            <w:r w:rsidRPr="003149E7">
              <w:rPr>
                <w:sz w:val="28"/>
                <w:szCs w:val="28"/>
              </w:rPr>
              <w:t>-</w:t>
            </w:r>
          </w:p>
        </w:tc>
      </w:tr>
      <w:tr w:rsidR="003149E7" w:rsidRPr="003149E7" w14:paraId="11AB4121" w14:textId="77777777" w:rsidTr="00FA56E1">
        <w:trPr>
          <w:jc w:val="center"/>
        </w:trPr>
        <w:tc>
          <w:tcPr>
            <w:tcW w:w="4531" w:type="dxa"/>
            <w:vMerge w:val="restart"/>
          </w:tcPr>
          <w:p w14:paraId="7822F75D" w14:textId="77777777" w:rsidR="003149E7" w:rsidRPr="003149E7" w:rsidRDefault="003149E7" w:rsidP="003149E7">
            <w:pPr>
              <w:rPr>
                <w:color w:val="FF0000"/>
                <w:sz w:val="28"/>
                <w:szCs w:val="28"/>
              </w:rPr>
            </w:pPr>
            <w:r w:rsidRPr="003149E7">
              <w:rPr>
                <w:sz w:val="28"/>
                <w:szCs w:val="28"/>
              </w:rPr>
              <w:t>Капитальный ремонт водопровода и скважин</w:t>
            </w:r>
          </w:p>
        </w:tc>
        <w:tc>
          <w:tcPr>
            <w:tcW w:w="993" w:type="dxa"/>
            <w:vAlign w:val="center"/>
          </w:tcPr>
          <w:p w14:paraId="70789781" w14:textId="77777777" w:rsidR="003149E7" w:rsidRPr="003149E7" w:rsidRDefault="003149E7" w:rsidP="003149E7">
            <w:pPr>
              <w:jc w:val="center"/>
              <w:rPr>
                <w:sz w:val="28"/>
                <w:szCs w:val="28"/>
              </w:rPr>
            </w:pPr>
            <w:r w:rsidRPr="003149E7">
              <w:rPr>
                <w:sz w:val="28"/>
                <w:szCs w:val="28"/>
              </w:rPr>
              <w:t>2022</w:t>
            </w:r>
          </w:p>
        </w:tc>
        <w:tc>
          <w:tcPr>
            <w:tcW w:w="1134" w:type="dxa"/>
            <w:vAlign w:val="center"/>
          </w:tcPr>
          <w:p w14:paraId="5D591F48" w14:textId="77777777" w:rsidR="003149E7" w:rsidRPr="003149E7" w:rsidRDefault="003149E7" w:rsidP="003149E7">
            <w:pPr>
              <w:jc w:val="center"/>
              <w:rPr>
                <w:sz w:val="28"/>
                <w:szCs w:val="28"/>
              </w:rPr>
            </w:pPr>
            <w:r w:rsidRPr="003149E7">
              <w:rPr>
                <w:sz w:val="28"/>
                <w:szCs w:val="28"/>
              </w:rPr>
              <w:t>940,54</w:t>
            </w:r>
          </w:p>
        </w:tc>
        <w:tc>
          <w:tcPr>
            <w:tcW w:w="1984" w:type="dxa"/>
            <w:vMerge/>
            <w:vAlign w:val="center"/>
          </w:tcPr>
          <w:p w14:paraId="3F11EAE4" w14:textId="77777777" w:rsidR="003149E7" w:rsidRPr="003149E7" w:rsidRDefault="003149E7" w:rsidP="003149E7">
            <w:pPr>
              <w:jc w:val="center"/>
              <w:rPr>
                <w:sz w:val="28"/>
                <w:szCs w:val="28"/>
              </w:rPr>
            </w:pPr>
          </w:p>
        </w:tc>
        <w:tc>
          <w:tcPr>
            <w:tcW w:w="851" w:type="dxa"/>
            <w:vAlign w:val="center"/>
          </w:tcPr>
          <w:p w14:paraId="2D6D0F96"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4BFBB067" w14:textId="77777777" w:rsidR="003149E7" w:rsidRPr="003149E7" w:rsidRDefault="003149E7" w:rsidP="003149E7">
            <w:pPr>
              <w:jc w:val="center"/>
              <w:rPr>
                <w:sz w:val="28"/>
                <w:szCs w:val="28"/>
              </w:rPr>
            </w:pPr>
            <w:r w:rsidRPr="003149E7">
              <w:rPr>
                <w:sz w:val="28"/>
                <w:szCs w:val="28"/>
              </w:rPr>
              <w:t>-</w:t>
            </w:r>
          </w:p>
        </w:tc>
      </w:tr>
      <w:tr w:rsidR="003149E7" w:rsidRPr="003149E7" w14:paraId="2D56D97C" w14:textId="77777777" w:rsidTr="00FA56E1">
        <w:trPr>
          <w:jc w:val="center"/>
        </w:trPr>
        <w:tc>
          <w:tcPr>
            <w:tcW w:w="4531" w:type="dxa"/>
            <w:vMerge/>
          </w:tcPr>
          <w:p w14:paraId="71EE3D11" w14:textId="77777777" w:rsidR="003149E7" w:rsidRPr="003149E7" w:rsidRDefault="003149E7" w:rsidP="003149E7">
            <w:pPr>
              <w:rPr>
                <w:color w:val="FF0000"/>
                <w:sz w:val="28"/>
                <w:szCs w:val="28"/>
              </w:rPr>
            </w:pPr>
          </w:p>
        </w:tc>
        <w:tc>
          <w:tcPr>
            <w:tcW w:w="993" w:type="dxa"/>
            <w:vAlign w:val="center"/>
          </w:tcPr>
          <w:p w14:paraId="5BA9AA36" w14:textId="77777777" w:rsidR="003149E7" w:rsidRPr="003149E7" w:rsidRDefault="003149E7" w:rsidP="003149E7">
            <w:pPr>
              <w:jc w:val="center"/>
              <w:rPr>
                <w:sz w:val="28"/>
                <w:szCs w:val="28"/>
              </w:rPr>
            </w:pPr>
            <w:r w:rsidRPr="003149E7">
              <w:rPr>
                <w:sz w:val="28"/>
                <w:szCs w:val="28"/>
              </w:rPr>
              <w:t>2023</w:t>
            </w:r>
          </w:p>
        </w:tc>
        <w:tc>
          <w:tcPr>
            <w:tcW w:w="1134" w:type="dxa"/>
            <w:vAlign w:val="center"/>
          </w:tcPr>
          <w:p w14:paraId="16F3CF55" w14:textId="77777777" w:rsidR="003149E7" w:rsidRPr="003149E7" w:rsidRDefault="003149E7" w:rsidP="003149E7">
            <w:pPr>
              <w:jc w:val="center"/>
              <w:rPr>
                <w:sz w:val="28"/>
                <w:szCs w:val="28"/>
              </w:rPr>
            </w:pPr>
            <w:r w:rsidRPr="003149E7">
              <w:rPr>
                <w:sz w:val="28"/>
                <w:szCs w:val="28"/>
              </w:rPr>
              <w:t>980,59</w:t>
            </w:r>
          </w:p>
        </w:tc>
        <w:tc>
          <w:tcPr>
            <w:tcW w:w="1984" w:type="dxa"/>
            <w:vMerge/>
            <w:vAlign w:val="center"/>
          </w:tcPr>
          <w:p w14:paraId="2265B112" w14:textId="77777777" w:rsidR="003149E7" w:rsidRPr="003149E7" w:rsidRDefault="003149E7" w:rsidP="003149E7">
            <w:pPr>
              <w:jc w:val="center"/>
              <w:rPr>
                <w:sz w:val="28"/>
                <w:szCs w:val="28"/>
              </w:rPr>
            </w:pPr>
          </w:p>
        </w:tc>
        <w:tc>
          <w:tcPr>
            <w:tcW w:w="851" w:type="dxa"/>
            <w:vAlign w:val="center"/>
          </w:tcPr>
          <w:p w14:paraId="3246B411" w14:textId="77777777" w:rsidR="003149E7" w:rsidRPr="003149E7" w:rsidRDefault="003149E7" w:rsidP="003149E7">
            <w:pPr>
              <w:jc w:val="center"/>
              <w:rPr>
                <w:sz w:val="28"/>
                <w:szCs w:val="28"/>
              </w:rPr>
            </w:pPr>
            <w:r w:rsidRPr="003149E7">
              <w:rPr>
                <w:sz w:val="28"/>
                <w:szCs w:val="28"/>
              </w:rPr>
              <w:t>-</w:t>
            </w:r>
          </w:p>
        </w:tc>
        <w:tc>
          <w:tcPr>
            <w:tcW w:w="685" w:type="dxa"/>
            <w:vAlign w:val="center"/>
          </w:tcPr>
          <w:p w14:paraId="5D76B050" w14:textId="77777777" w:rsidR="003149E7" w:rsidRPr="003149E7" w:rsidRDefault="003149E7" w:rsidP="003149E7">
            <w:pPr>
              <w:jc w:val="center"/>
              <w:rPr>
                <w:sz w:val="28"/>
                <w:szCs w:val="28"/>
              </w:rPr>
            </w:pPr>
            <w:r w:rsidRPr="003149E7">
              <w:rPr>
                <w:sz w:val="28"/>
                <w:szCs w:val="28"/>
              </w:rPr>
              <w:t>-</w:t>
            </w:r>
          </w:p>
        </w:tc>
      </w:tr>
    </w:tbl>
    <w:p w14:paraId="77E23D84" w14:textId="77777777" w:rsidR="003149E7" w:rsidRPr="003149E7" w:rsidRDefault="003149E7" w:rsidP="003149E7">
      <w:pPr>
        <w:jc w:val="center"/>
        <w:rPr>
          <w:sz w:val="28"/>
          <w:szCs w:val="28"/>
        </w:rPr>
      </w:pPr>
    </w:p>
    <w:p w14:paraId="3D5ED821" w14:textId="77777777" w:rsidR="003149E7" w:rsidRPr="003149E7" w:rsidRDefault="003149E7" w:rsidP="003149E7">
      <w:pPr>
        <w:jc w:val="center"/>
        <w:rPr>
          <w:sz w:val="28"/>
          <w:szCs w:val="28"/>
        </w:rPr>
      </w:pPr>
    </w:p>
    <w:p w14:paraId="7A964878" w14:textId="77777777" w:rsidR="003149E7" w:rsidRPr="003149E7" w:rsidRDefault="003149E7" w:rsidP="003149E7">
      <w:pPr>
        <w:jc w:val="center"/>
        <w:rPr>
          <w:sz w:val="28"/>
          <w:szCs w:val="28"/>
        </w:rPr>
      </w:pPr>
    </w:p>
    <w:p w14:paraId="726725AB" w14:textId="77777777" w:rsidR="003149E7" w:rsidRPr="003149E7" w:rsidRDefault="003149E7" w:rsidP="003149E7">
      <w:pPr>
        <w:jc w:val="center"/>
        <w:rPr>
          <w:sz w:val="28"/>
          <w:szCs w:val="28"/>
        </w:rPr>
      </w:pPr>
    </w:p>
    <w:p w14:paraId="7A1CF78B" w14:textId="77777777" w:rsidR="003149E7" w:rsidRPr="003149E7" w:rsidRDefault="003149E7" w:rsidP="003149E7">
      <w:pPr>
        <w:jc w:val="center"/>
        <w:rPr>
          <w:sz w:val="28"/>
          <w:szCs w:val="28"/>
        </w:rPr>
      </w:pPr>
    </w:p>
    <w:p w14:paraId="44519B63" w14:textId="77777777" w:rsidR="003149E7" w:rsidRPr="003149E7" w:rsidRDefault="003149E7" w:rsidP="003149E7">
      <w:pPr>
        <w:jc w:val="center"/>
        <w:rPr>
          <w:sz w:val="28"/>
          <w:szCs w:val="28"/>
        </w:rPr>
      </w:pPr>
    </w:p>
    <w:p w14:paraId="09C3039A" w14:textId="77777777" w:rsidR="003149E7" w:rsidRPr="003149E7" w:rsidRDefault="003149E7" w:rsidP="003149E7">
      <w:pPr>
        <w:jc w:val="center"/>
        <w:rPr>
          <w:sz w:val="28"/>
          <w:szCs w:val="28"/>
        </w:rPr>
      </w:pPr>
    </w:p>
    <w:p w14:paraId="196DEE3C" w14:textId="77777777" w:rsidR="003149E7" w:rsidRPr="003149E7" w:rsidRDefault="003149E7" w:rsidP="003149E7">
      <w:pPr>
        <w:jc w:val="center"/>
        <w:rPr>
          <w:sz w:val="28"/>
          <w:szCs w:val="28"/>
        </w:rPr>
      </w:pPr>
    </w:p>
    <w:p w14:paraId="29592B9F" w14:textId="77777777" w:rsidR="003149E7" w:rsidRPr="003149E7" w:rsidRDefault="003149E7" w:rsidP="003149E7">
      <w:pPr>
        <w:jc w:val="center"/>
        <w:rPr>
          <w:color w:val="FF0000"/>
          <w:sz w:val="28"/>
          <w:szCs w:val="28"/>
        </w:rPr>
      </w:pPr>
      <w:r w:rsidRPr="003149E7">
        <w:rPr>
          <w:sz w:val="28"/>
          <w:szCs w:val="28"/>
        </w:rPr>
        <w:lastRenderedPageBreak/>
        <w:t xml:space="preserve">Раздел 3. Перечень плановых мероприятий, направленных на улучшение качества питьевой воды </w:t>
      </w:r>
    </w:p>
    <w:p w14:paraId="5CEB3299" w14:textId="77777777" w:rsidR="003149E7" w:rsidRPr="003149E7" w:rsidRDefault="003149E7" w:rsidP="003149E7">
      <w:pPr>
        <w:jc w:val="center"/>
        <w:rPr>
          <w:sz w:val="28"/>
          <w:szCs w:val="28"/>
        </w:rPr>
      </w:pPr>
    </w:p>
    <w:tbl>
      <w:tblPr>
        <w:tblStyle w:val="89"/>
        <w:tblW w:w="10207" w:type="dxa"/>
        <w:tblInd w:w="-431" w:type="dxa"/>
        <w:tblLook w:val="04A0" w:firstRow="1" w:lastRow="0" w:firstColumn="1" w:lastColumn="0" w:noHBand="0" w:noVBand="1"/>
      </w:tblPr>
      <w:tblGrid>
        <w:gridCol w:w="3334"/>
        <w:gridCol w:w="992"/>
        <w:gridCol w:w="1451"/>
        <w:gridCol w:w="1983"/>
        <w:gridCol w:w="980"/>
        <w:gridCol w:w="1467"/>
      </w:tblGrid>
      <w:tr w:rsidR="003149E7" w:rsidRPr="003149E7" w14:paraId="3782470A" w14:textId="77777777" w:rsidTr="00FA56E1">
        <w:trPr>
          <w:trHeight w:val="706"/>
        </w:trPr>
        <w:tc>
          <w:tcPr>
            <w:tcW w:w="3334" w:type="dxa"/>
            <w:vMerge w:val="restart"/>
            <w:vAlign w:val="center"/>
          </w:tcPr>
          <w:p w14:paraId="46010E7E" w14:textId="77777777" w:rsidR="003149E7" w:rsidRPr="003149E7" w:rsidRDefault="003149E7" w:rsidP="003149E7">
            <w:pPr>
              <w:jc w:val="center"/>
              <w:rPr>
                <w:sz w:val="28"/>
                <w:szCs w:val="28"/>
              </w:rPr>
            </w:pPr>
            <w:r w:rsidRPr="003149E7">
              <w:rPr>
                <w:sz w:val="28"/>
                <w:szCs w:val="28"/>
              </w:rPr>
              <w:t>Наименование мероприятия</w:t>
            </w:r>
          </w:p>
        </w:tc>
        <w:tc>
          <w:tcPr>
            <w:tcW w:w="992" w:type="dxa"/>
            <w:vMerge w:val="restart"/>
            <w:vAlign w:val="center"/>
          </w:tcPr>
          <w:p w14:paraId="3195DBBB" w14:textId="77777777" w:rsidR="003149E7" w:rsidRPr="003149E7" w:rsidRDefault="003149E7" w:rsidP="003149E7">
            <w:pPr>
              <w:jc w:val="center"/>
              <w:rPr>
                <w:sz w:val="28"/>
                <w:szCs w:val="28"/>
              </w:rPr>
            </w:pPr>
            <w:r w:rsidRPr="003149E7">
              <w:rPr>
                <w:sz w:val="28"/>
                <w:szCs w:val="28"/>
              </w:rPr>
              <w:t>Срок реали-зации</w:t>
            </w:r>
          </w:p>
        </w:tc>
        <w:tc>
          <w:tcPr>
            <w:tcW w:w="1451" w:type="dxa"/>
            <w:vMerge w:val="restart"/>
          </w:tcPr>
          <w:p w14:paraId="5D1B543F" w14:textId="77777777" w:rsidR="003149E7" w:rsidRPr="003149E7" w:rsidRDefault="003149E7" w:rsidP="003149E7">
            <w:pPr>
              <w:jc w:val="center"/>
              <w:rPr>
                <w:sz w:val="28"/>
                <w:szCs w:val="28"/>
              </w:rPr>
            </w:pPr>
            <w:r w:rsidRPr="003149E7">
              <w:rPr>
                <w:sz w:val="28"/>
                <w:szCs w:val="28"/>
              </w:rPr>
              <w:t>Финан-совые потреб-ности, тыс. руб. (без НДС)</w:t>
            </w:r>
          </w:p>
        </w:tc>
        <w:tc>
          <w:tcPr>
            <w:tcW w:w="4430" w:type="dxa"/>
            <w:gridSpan w:val="3"/>
            <w:vAlign w:val="center"/>
          </w:tcPr>
          <w:p w14:paraId="7C7BE161" w14:textId="77777777" w:rsidR="003149E7" w:rsidRPr="003149E7" w:rsidRDefault="003149E7" w:rsidP="003149E7">
            <w:pPr>
              <w:jc w:val="center"/>
              <w:rPr>
                <w:sz w:val="28"/>
                <w:szCs w:val="28"/>
              </w:rPr>
            </w:pPr>
            <w:r w:rsidRPr="003149E7">
              <w:rPr>
                <w:sz w:val="28"/>
                <w:szCs w:val="28"/>
              </w:rPr>
              <w:t>Ожидаемый эффект</w:t>
            </w:r>
          </w:p>
        </w:tc>
      </w:tr>
      <w:tr w:rsidR="003149E7" w:rsidRPr="003149E7" w14:paraId="406EFB37" w14:textId="77777777" w:rsidTr="00FA56E1">
        <w:trPr>
          <w:trHeight w:val="844"/>
        </w:trPr>
        <w:tc>
          <w:tcPr>
            <w:tcW w:w="3334" w:type="dxa"/>
            <w:vMerge/>
          </w:tcPr>
          <w:p w14:paraId="1BEC2DC4" w14:textId="77777777" w:rsidR="003149E7" w:rsidRPr="003149E7" w:rsidRDefault="003149E7" w:rsidP="003149E7">
            <w:pPr>
              <w:jc w:val="center"/>
              <w:rPr>
                <w:sz w:val="28"/>
                <w:szCs w:val="28"/>
              </w:rPr>
            </w:pPr>
          </w:p>
        </w:tc>
        <w:tc>
          <w:tcPr>
            <w:tcW w:w="992" w:type="dxa"/>
            <w:vMerge/>
          </w:tcPr>
          <w:p w14:paraId="4EA47798" w14:textId="77777777" w:rsidR="003149E7" w:rsidRPr="003149E7" w:rsidRDefault="003149E7" w:rsidP="003149E7">
            <w:pPr>
              <w:jc w:val="center"/>
              <w:rPr>
                <w:sz w:val="28"/>
                <w:szCs w:val="28"/>
              </w:rPr>
            </w:pPr>
          </w:p>
        </w:tc>
        <w:tc>
          <w:tcPr>
            <w:tcW w:w="1451" w:type="dxa"/>
            <w:vMerge/>
          </w:tcPr>
          <w:p w14:paraId="168CCF53" w14:textId="77777777" w:rsidR="003149E7" w:rsidRPr="003149E7" w:rsidRDefault="003149E7" w:rsidP="003149E7">
            <w:pPr>
              <w:jc w:val="center"/>
              <w:rPr>
                <w:sz w:val="28"/>
                <w:szCs w:val="28"/>
              </w:rPr>
            </w:pPr>
          </w:p>
        </w:tc>
        <w:tc>
          <w:tcPr>
            <w:tcW w:w="1983" w:type="dxa"/>
            <w:vAlign w:val="center"/>
          </w:tcPr>
          <w:p w14:paraId="32FA531C" w14:textId="77777777" w:rsidR="003149E7" w:rsidRPr="003149E7" w:rsidRDefault="003149E7" w:rsidP="003149E7">
            <w:pPr>
              <w:jc w:val="center"/>
              <w:rPr>
                <w:sz w:val="28"/>
                <w:szCs w:val="28"/>
              </w:rPr>
            </w:pPr>
            <w:r w:rsidRPr="003149E7">
              <w:rPr>
                <w:sz w:val="28"/>
                <w:szCs w:val="28"/>
              </w:rPr>
              <w:t>Наименование показателей</w:t>
            </w:r>
          </w:p>
        </w:tc>
        <w:tc>
          <w:tcPr>
            <w:tcW w:w="980" w:type="dxa"/>
            <w:vAlign w:val="center"/>
          </w:tcPr>
          <w:p w14:paraId="4853163D" w14:textId="77777777" w:rsidR="003149E7" w:rsidRPr="003149E7" w:rsidRDefault="003149E7" w:rsidP="003149E7">
            <w:pPr>
              <w:jc w:val="center"/>
              <w:rPr>
                <w:sz w:val="28"/>
                <w:szCs w:val="28"/>
              </w:rPr>
            </w:pPr>
            <w:r w:rsidRPr="003149E7">
              <w:rPr>
                <w:sz w:val="28"/>
                <w:szCs w:val="28"/>
              </w:rPr>
              <w:t>тыс. руб.</w:t>
            </w:r>
          </w:p>
        </w:tc>
        <w:tc>
          <w:tcPr>
            <w:tcW w:w="1467" w:type="dxa"/>
            <w:vAlign w:val="center"/>
          </w:tcPr>
          <w:p w14:paraId="3688FD6C" w14:textId="77777777" w:rsidR="003149E7" w:rsidRPr="003149E7" w:rsidRDefault="003149E7" w:rsidP="003149E7">
            <w:pPr>
              <w:jc w:val="center"/>
              <w:rPr>
                <w:sz w:val="28"/>
                <w:szCs w:val="28"/>
              </w:rPr>
            </w:pPr>
            <w:r w:rsidRPr="003149E7">
              <w:rPr>
                <w:sz w:val="28"/>
                <w:szCs w:val="28"/>
              </w:rPr>
              <w:t>%</w:t>
            </w:r>
          </w:p>
        </w:tc>
      </w:tr>
      <w:tr w:rsidR="003149E7" w:rsidRPr="003149E7" w14:paraId="5E641B74" w14:textId="77777777" w:rsidTr="00FA56E1">
        <w:tc>
          <w:tcPr>
            <w:tcW w:w="10207" w:type="dxa"/>
            <w:gridSpan w:val="6"/>
          </w:tcPr>
          <w:p w14:paraId="7CA844CB" w14:textId="77777777" w:rsidR="003149E7" w:rsidRPr="003149E7" w:rsidRDefault="003149E7" w:rsidP="003149E7">
            <w:pPr>
              <w:ind w:left="360"/>
              <w:jc w:val="center"/>
              <w:rPr>
                <w:sz w:val="28"/>
                <w:szCs w:val="28"/>
              </w:rPr>
            </w:pPr>
            <w:r w:rsidRPr="003149E7">
              <w:rPr>
                <w:sz w:val="28"/>
                <w:szCs w:val="28"/>
              </w:rPr>
              <w:t xml:space="preserve">Холодное водоснабжение </w:t>
            </w:r>
          </w:p>
        </w:tc>
      </w:tr>
      <w:tr w:rsidR="003149E7" w:rsidRPr="003149E7" w14:paraId="45EB021C" w14:textId="77777777" w:rsidTr="00FA56E1">
        <w:tc>
          <w:tcPr>
            <w:tcW w:w="3334" w:type="dxa"/>
          </w:tcPr>
          <w:p w14:paraId="417E06C9" w14:textId="77777777" w:rsidR="003149E7" w:rsidRPr="003149E7" w:rsidRDefault="003149E7" w:rsidP="003149E7">
            <w:pPr>
              <w:jc w:val="center"/>
              <w:rPr>
                <w:sz w:val="28"/>
                <w:szCs w:val="28"/>
              </w:rPr>
            </w:pPr>
            <w:r w:rsidRPr="003149E7">
              <w:rPr>
                <w:sz w:val="28"/>
                <w:szCs w:val="28"/>
              </w:rPr>
              <w:t>-</w:t>
            </w:r>
          </w:p>
        </w:tc>
        <w:tc>
          <w:tcPr>
            <w:tcW w:w="992" w:type="dxa"/>
            <w:vAlign w:val="center"/>
          </w:tcPr>
          <w:p w14:paraId="1AD7181A" w14:textId="77777777" w:rsidR="003149E7" w:rsidRPr="003149E7" w:rsidRDefault="003149E7" w:rsidP="003149E7">
            <w:pPr>
              <w:jc w:val="center"/>
              <w:rPr>
                <w:sz w:val="28"/>
                <w:szCs w:val="28"/>
              </w:rPr>
            </w:pPr>
            <w:r w:rsidRPr="003149E7">
              <w:rPr>
                <w:sz w:val="28"/>
                <w:szCs w:val="28"/>
              </w:rPr>
              <w:t>-</w:t>
            </w:r>
          </w:p>
        </w:tc>
        <w:tc>
          <w:tcPr>
            <w:tcW w:w="1451" w:type="dxa"/>
            <w:vAlign w:val="center"/>
          </w:tcPr>
          <w:p w14:paraId="48C45112" w14:textId="77777777" w:rsidR="003149E7" w:rsidRPr="003149E7" w:rsidRDefault="003149E7" w:rsidP="003149E7">
            <w:pPr>
              <w:jc w:val="center"/>
              <w:rPr>
                <w:sz w:val="28"/>
                <w:szCs w:val="28"/>
              </w:rPr>
            </w:pPr>
            <w:r w:rsidRPr="003149E7">
              <w:rPr>
                <w:sz w:val="28"/>
                <w:szCs w:val="28"/>
              </w:rPr>
              <w:t>-</w:t>
            </w:r>
          </w:p>
        </w:tc>
        <w:tc>
          <w:tcPr>
            <w:tcW w:w="1983" w:type="dxa"/>
            <w:vAlign w:val="center"/>
          </w:tcPr>
          <w:p w14:paraId="2E66FF26" w14:textId="77777777" w:rsidR="003149E7" w:rsidRPr="003149E7" w:rsidRDefault="003149E7" w:rsidP="003149E7">
            <w:pPr>
              <w:jc w:val="center"/>
              <w:rPr>
                <w:sz w:val="28"/>
                <w:szCs w:val="28"/>
              </w:rPr>
            </w:pPr>
            <w:r w:rsidRPr="003149E7">
              <w:rPr>
                <w:sz w:val="28"/>
                <w:szCs w:val="28"/>
              </w:rPr>
              <w:t>-</w:t>
            </w:r>
          </w:p>
        </w:tc>
        <w:tc>
          <w:tcPr>
            <w:tcW w:w="980" w:type="dxa"/>
            <w:vAlign w:val="center"/>
          </w:tcPr>
          <w:p w14:paraId="405725F4" w14:textId="77777777" w:rsidR="003149E7" w:rsidRPr="003149E7" w:rsidRDefault="003149E7" w:rsidP="003149E7">
            <w:pPr>
              <w:jc w:val="center"/>
              <w:rPr>
                <w:sz w:val="28"/>
                <w:szCs w:val="28"/>
              </w:rPr>
            </w:pPr>
            <w:r w:rsidRPr="003149E7">
              <w:rPr>
                <w:sz w:val="28"/>
                <w:szCs w:val="28"/>
              </w:rPr>
              <w:t>-</w:t>
            </w:r>
          </w:p>
        </w:tc>
        <w:tc>
          <w:tcPr>
            <w:tcW w:w="1467" w:type="dxa"/>
            <w:vAlign w:val="center"/>
          </w:tcPr>
          <w:p w14:paraId="6A57D09D" w14:textId="77777777" w:rsidR="003149E7" w:rsidRPr="003149E7" w:rsidRDefault="003149E7" w:rsidP="003149E7">
            <w:pPr>
              <w:jc w:val="center"/>
              <w:rPr>
                <w:sz w:val="28"/>
                <w:szCs w:val="28"/>
              </w:rPr>
            </w:pPr>
            <w:r w:rsidRPr="003149E7">
              <w:rPr>
                <w:sz w:val="28"/>
                <w:szCs w:val="28"/>
              </w:rPr>
              <w:t>-</w:t>
            </w:r>
          </w:p>
        </w:tc>
      </w:tr>
    </w:tbl>
    <w:p w14:paraId="63BCB54D" w14:textId="77777777" w:rsidR="003149E7" w:rsidRPr="003149E7" w:rsidRDefault="003149E7" w:rsidP="003149E7">
      <w:pPr>
        <w:jc w:val="center"/>
        <w:rPr>
          <w:sz w:val="28"/>
          <w:szCs w:val="28"/>
        </w:rPr>
      </w:pPr>
    </w:p>
    <w:p w14:paraId="59842F9A" w14:textId="77777777" w:rsidR="003149E7" w:rsidRPr="003149E7" w:rsidRDefault="003149E7" w:rsidP="003149E7">
      <w:pPr>
        <w:jc w:val="center"/>
        <w:rPr>
          <w:sz w:val="28"/>
          <w:szCs w:val="28"/>
        </w:rPr>
      </w:pPr>
    </w:p>
    <w:p w14:paraId="3F22FE9D" w14:textId="77777777" w:rsidR="003149E7" w:rsidRPr="003149E7" w:rsidRDefault="003149E7" w:rsidP="003149E7">
      <w:pPr>
        <w:jc w:val="center"/>
        <w:rPr>
          <w:sz w:val="28"/>
          <w:szCs w:val="28"/>
        </w:rPr>
      </w:pPr>
    </w:p>
    <w:p w14:paraId="3C8E9471" w14:textId="77777777" w:rsidR="003149E7" w:rsidRPr="003149E7" w:rsidRDefault="003149E7" w:rsidP="003149E7">
      <w:pPr>
        <w:jc w:val="center"/>
        <w:rPr>
          <w:sz w:val="28"/>
          <w:szCs w:val="28"/>
        </w:rPr>
      </w:pPr>
    </w:p>
    <w:p w14:paraId="44E190DC" w14:textId="77777777" w:rsidR="003149E7" w:rsidRPr="003149E7" w:rsidRDefault="003149E7" w:rsidP="003149E7">
      <w:pPr>
        <w:jc w:val="center"/>
        <w:rPr>
          <w:sz w:val="28"/>
          <w:szCs w:val="28"/>
        </w:rPr>
      </w:pPr>
    </w:p>
    <w:p w14:paraId="1C7F31A6" w14:textId="77777777" w:rsidR="003149E7" w:rsidRPr="003149E7" w:rsidRDefault="003149E7" w:rsidP="003149E7">
      <w:pPr>
        <w:jc w:val="center"/>
        <w:rPr>
          <w:sz w:val="28"/>
          <w:szCs w:val="28"/>
        </w:rPr>
      </w:pPr>
    </w:p>
    <w:p w14:paraId="56A06C18" w14:textId="77777777" w:rsidR="003149E7" w:rsidRPr="003149E7" w:rsidRDefault="003149E7" w:rsidP="003149E7">
      <w:pPr>
        <w:jc w:val="center"/>
        <w:rPr>
          <w:sz w:val="28"/>
          <w:szCs w:val="28"/>
        </w:rPr>
      </w:pPr>
    </w:p>
    <w:p w14:paraId="635FB6CC" w14:textId="77777777" w:rsidR="003149E7" w:rsidRPr="003149E7" w:rsidRDefault="003149E7" w:rsidP="003149E7">
      <w:pPr>
        <w:jc w:val="center"/>
        <w:rPr>
          <w:sz w:val="28"/>
          <w:szCs w:val="28"/>
        </w:rPr>
      </w:pPr>
    </w:p>
    <w:p w14:paraId="69F4A765" w14:textId="77777777" w:rsidR="003149E7" w:rsidRPr="003149E7" w:rsidRDefault="003149E7" w:rsidP="003149E7">
      <w:pPr>
        <w:jc w:val="center"/>
        <w:rPr>
          <w:sz w:val="28"/>
          <w:szCs w:val="28"/>
        </w:rPr>
      </w:pPr>
    </w:p>
    <w:p w14:paraId="69C6AE1F" w14:textId="77777777" w:rsidR="003149E7" w:rsidRPr="003149E7" w:rsidRDefault="003149E7" w:rsidP="003149E7">
      <w:pPr>
        <w:jc w:val="center"/>
        <w:rPr>
          <w:sz w:val="28"/>
          <w:szCs w:val="28"/>
        </w:rPr>
      </w:pPr>
    </w:p>
    <w:p w14:paraId="0612D2B4" w14:textId="77777777" w:rsidR="003149E7" w:rsidRPr="003149E7" w:rsidRDefault="003149E7" w:rsidP="003149E7">
      <w:pPr>
        <w:jc w:val="center"/>
        <w:rPr>
          <w:sz w:val="28"/>
          <w:szCs w:val="28"/>
        </w:rPr>
      </w:pPr>
    </w:p>
    <w:p w14:paraId="1B29E509" w14:textId="77777777" w:rsidR="003149E7" w:rsidRPr="003149E7" w:rsidRDefault="003149E7" w:rsidP="003149E7">
      <w:pPr>
        <w:jc w:val="center"/>
        <w:rPr>
          <w:sz w:val="28"/>
          <w:szCs w:val="28"/>
        </w:rPr>
      </w:pPr>
    </w:p>
    <w:p w14:paraId="3144531A" w14:textId="77777777" w:rsidR="003149E7" w:rsidRPr="003149E7" w:rsidRDefault="003149E7" w:rsidP="003149E7">
      <w:pPr>
        <w:jc w:val="center"/>
        <w:rPr>
          <w:sz w:val="28"/>
          <w:szCs w:val="28"/>
        </w:rPr>
      </w:pPr>
    </w:p>
    <w:p w14:paraId="2534D534" w14:textId="77777777" w:rsidR="003149E7" w:rsidRPr="003149E7" w:rsidRDefault="003149E7" w:rsidP="003149E7">
      <w:pPr>
        <w:jc w:val="center"/>
        <w:rPr>
          <w:sz w:val="28"/>
          <w:szCs w:val="28"/>
        </w:rPr>
      </w:pPr>
    </w:p>
    <w:p w14:paraId="76E3EDAD" w14:textId="77777777" w:rsidR="003149E7" w:rsidRPr="003149E7" w:rsidRDefault="003149E7" w:rsidP="003149E7">
      <w:pPr>
        <w:jc w:val="center"/>
        <w:rPr>
          <w:sz w:val="28"/>
          <w:szCs w:val="28"/>
        </w:rPr>
      </w:pPr>
    </w:p>
    <w:p w14:paraId="2121F21F" w14:textId="77777777" w:rsidR="003149E7" w:rsidRPr="003149E7" w:rsidRDefault="003149E7" w:rsidP="003149E7">
      <w:pPr>
        <w:jc w:val="center"/>
        <w:rPr>
          <w:sz w:val="28"/>
          <w:szCs w:val="28"/>
        </w:rPr>
      </w:pPr>
    </w:p>
    <w:p w14:paraId="2E5254DF" w14:textId="77777777" w:rsidR="003149E7" w:rsidRPr="003149E7" w:rsidRDefault="003149E7" w:rsidP="003149E7">
      <w:pPr>
        <w:jc w:val="center"/>
        <w:rPr>
          <w:sz w:val="28"/>
          <w:szCs w:val="28"/>
        </w:rPr>
      </w:pPr>
    </w:p>
    <w:p w14:paraId="278EBF09" w14:textId="77777777" w:rsidR="003149E7" w:rsidRPr="003149E7" w:rsidRDefault="003149E7" w:rsidP="003149E7">
      <w:pPr>
        <w:jc w:val="center"/>
        <w:rPr>
          <w:sz w:val="28"/>
          <w:szCs w:val="28"/>
        </w:rPr>
      </w:pPr>
    </w:p>
    <w:p w14:paraId="2A4395CF" w14:textId="77777777" w:rsidR="003149E7" w:rsidRPr="003149E7" w:rsidRDefault="003149E7" w:rsidP="003149E7">
      <w:pPr>
        <w:jc w:val="center"/>
        <w:rPr>
          <w:sz w:val="28"/>
          <w:szCs w:val="28"/>
        </w:rPr>
      </w:pPr>
    </w:p>
    <w:p w14:paraId="7DD7025C" w14:textId="77777777" w:rsidR="003149E7" w:rsidRPr="003149E7" w:rsidRDefault="003149E7" w:rsidP="003149E7">
      <w:pPr>
        <w:jc w:val="center"/>
        <w:rPr>
          <w:sz w:val="28"/>
          <w:szCs w:val="28"/>
        </w:rPr>
      </w:pPr>
    </w:p>
    <w:p w14:paraId="3C826D4C" w14:textId="77777777" w:rsidR="003149E7" w:rsidRPr="003149E7" w:rsidRDefault="003149E7" w:rsidP="003149E7">
      <w:pPr>
        <w:jc w:val="center"/>
        <w:rPr>
          <w:sz w:val="28"/>
          <w:szCs w:val="28"/>
        </w:rPr>
      </w:pPr>
    </w:p>
    <w:p w14:paraId="72A7C968" w14:textId="77777777" w:rsidR="003149E7" w:rsidRPr="003149E7" w:rsidRDefault="003149E7" w:rsidP="003149E7">
      <w:pPr>
        <w:jc w:val="center"/>
        <w:rPr>
          <w:sz w:val="28"/>
          <w:szCs w:val="28"/>
        </w:rPr>
      </w:pPr>
    </w:p>
    <w:p w14:paraId="29E6A1F4" w14:textId="77777777" w:rsidR="003149E7" w:rsidRPr="003149E7" w:rsidRDefault="003149E7" w:rsidP="003149E7">
      <w:pPr>
        <w:jc w:val="center"/>
        <w:rPr>
          <w:sz w:val="28"/>
          <w:szCs w:val="28"/>
        </w:rPr>
      </w:pPr>
    </w:p>
    <w:p w14:paraId="0FDFDB32" w14:textId="77777777" w:rsidR="003149E7" w:rsidRPr="003149E7" w:rsidRDefault="003149E7" w:rsidP="003149E7">
      <w:pPr>
        <w:jc w:val="center"/>
        <w:rPr>
          <w:sz w:val="28"/>
          <w:szCs w:val="28"/>
        </w:rPr>
      </w:pPr>
    </w:p>
    <w:p w14:paraId="19E8C091" w14:textId="77777777" w:rsidR="003149E7" w:rsidRPr="003149E7" w:rsidRDefault="003149E7" w:rsidP="003149E7">
      <w:pPr>
        <w:jc w:val="center"/>
        <w:rPr>
          <w:sz w:val="28"/>
          <w:szCs w:val="28"/>
        </w:rPr>
      </w:pPr>
    </w:p>
    <w:p w14:paraId="11304562" w14:textId="77777777" w:rsidR="003149E7" w:rsidRPr="003149E7" w:rsidRDefault="003149E7" w:rsidP="003149E7">
      <w:pPr>
        <w:jc w:val="center"/>
        <w:rPr>
          <w:sz w:val="28"/>
          <w:szCs w:val="28"/>
        </w:rPr>
      </w:pPr>
    </w:p>
    <w:p w14:paraId="03E277C1" w14:textId="77777777" w:rsidR="003149E7" w:rsidRPr="003149E7" w:rsidRDefault="003149E7" w:rsidP="003149E7">
      <w:pPr>
        <w:jc w:val="center"/>
        <w:rPr>
          <w:sz w:val="28"/>
          <w:szCs w:val="28"/>
        </w:rPr>
      </w:pPr>
    </w:p>
    <w:p w14:paraId="2218CE9A" w14:textId="77777777" w:rsidR="003149E7" w:rsidRPr="003149E7" w:rsidRDefault="003149E7" w:rsidP="003149E7">
      <w:pPr>
        <w:jc w:val="center"/>
        <w:rPr>
          <w:sz w:val="28"/>
          <w:szCs w:val="28"/>
        </w:rPr>
      </w:pPr>
    </w:p>
    <w:p w14:paraId="2CBAB939" w14:textId="77777777" w:rsidR="003149E7" w:rsidRPr="003149E7" w:rsidRDefault="003149E7" w:rsidP="003149E7">
      <w:pPr>
        <w:jc w:val="center"/>
        <w:rPr>
          <w:sz w:val="28"/>
          <w:szCs w:val="28"/>
        </w:rPr>
      </w:pPr>
    </w:p>
    <w:p w14:paraId="126079EE" w14:textId="77777777" w:rsidR="003149E7" w:rsidRPr="003149E7" w:rsidRDefault="003149E7" w:rsidP="003149E7">
      <w:pPr>
        <w:jc w:val="center"/>
        <w:rPr>
          <w:sz w:val="28"/>
          <w:szCs w:val="28"/>
        </w:rPr>
      </w:pPr>
    </w:p>
    <w:p w14:paraId="1A32581C" w14:textId="77777777" w:rsidR="003149E7" w:rsidRPr="003149E7" w:rsidRDefault="003149E7" w:rsidP="003149E7">
      <w:pPr>
        <w:jc w:val="center"/>
        <w:rPr>
          <w:sz w:val="28"/>
          <w:szCs w:val="28"/>
        </w:rPr>
      </w:pPr>
    </w:p>
    <w:p w14:paraId="186AE9F0" w14:textId="77777777" w:rsidR="003149E7" w:rsidRPr="003149E7" w:rsidRDefault="003149E7" w:rsidP="003149E7">
      <w:pPr>
        <w:jc w:val="center"/>
        <w:rPr>
          <w:sz w:val="28"/>
          <w:szCs w:val="28"/>
        </w:rPr>
      </w:pPr>
    </w:p>
    <w:p w14:paraId="589D65C4" w14:textId="77777777" w:rsidR="003149E7" w:rsidRPr="003149E7" w:rsidRDefault="003149E7" w:rsidP="003149E7">
      <w:pPr>
        <w:jc w:val="center"/>
        <w:rPr>
          <w:sz w:val="28"/>
          <w:szCs w:val="28"/>
        </w:rPr>
      </w:pPr>
    </w:p>
    <w:p w14:paraId="2955F848" w14:textId="77777777" w:rsidR="003149E7" w:rsidRPr="003149E7" w:rsidRDefault="003149E7" w:rsidP="003149E7">
      <w:pPr>
        <w:jc w:val="center"/>
        <w:rPr>
          <w:sz w:val="28"/>
          <w:szCs w:val="28"/>
        </w:rPr>
      </w:pPr>
    </w:p>
    <w:p w14:paraId="6222A118" w14:textId="77777777" w:rsidR="003149E7" w:rsidRPr="003149E7" w:rsidRDefault="003149E7" w:rsidP="003149E7">
      <w:pPr>
        <w:jc w:val="center"/>
        <w:rPr>
          <w:color w:val="FF0000"/>
          <w:sz w:val="28"/>
          <w:szCs w:val="28"/>
        </w:rPr>
      </w:pPr>
      <w:r w:rsidRPr="003149E7">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658B05BC" w14:textId="77777777" w:rsidR="003149E7" w:rsidRPr="003149E7" w:rsidRDefault="003149E7" w:rsidP="003149E7">
      <w:pPr>
        <w:jc w:val="center"/>
        <w:rPr>
          <w:sz w:val="28"/>
          <w:szCs w:val="28"/>
        </w:rPr>
      </w:pPr>
    </w:p>
    <w:tbl>
      <w:tblPr>
        <w:tblStyle w:val="89"/>
        <w:tblW w:w="10207" w:type="dxa"/>
        <w:tblInd w:w="-431" w:type="dxa"/>
        <w:tblLook w:val="04A0" w:firstRow="1" w:lastRow="0" w:firstColumn="1" w:lastColumn="0" w:noHBand="0" w:noVBand="1"/>
      </w:tblPr>
      <w:tblGrid>
        <w:gridCol w:w="3334"/>
        <w:gridCol w:w="992"/>
        <w:gridCol w:w="1451"/>
        <w:gridCol w:w="1983"/>
        <w:gridCol w:w="980"/>
        <w:gridCol w:w="1467"/>
      </w:tblGrid>
      <w:tr w:rsidR="003149E7" w:rsidRPr="003149E7" w14:paraId="3F581CB3" w14:textId="77777777" w:rsidTr="00FA56E1">
        <w:trPr>
          <w:trHeight w:val="706"/>
        </w:trPr>
        <w:tc>
          <w:tcPr>
            <w:tcW w:w="3334" w:type="dxa"/>
            <w:vMerge w:val="restart"/>
            <w:vAlign w:val="center"/>
          </w:tcPr>
          <w:p w14:paraId="2167EC58" w14:textId="77777777" w:rsidR="003149E7" w:rsidRPr="003149E7" w:rsidRDefault="003149E7" w:rsidP="003149E7">
            <w:pPr>
              <w:jc w:val="center"/>
              <w:rPr>
                <w:sz w:val="28"/>
                <w:szCs w:val="28"/>
              </w:rPr>
            </w:pPr>
            <w:r w:rsidRPr="003149E7">
              <w:rPr>
                <w:sz w:val="28"/>
                <w:szCs w:val="28"/>
              </w:rPr>
              <w:t>Наименование мероприятия</w:t>
            </w:r>
          </w:p>
        </w:tc>
        <w:tc>
          <w:tcPr>
            <w:tcW w:w="992" w:type="dxa"/>
            <w:vMerge w:val="restart"/>
            <w:vAlign w:val="center"/>
          </w:tcPr>
          <w:p w14:paraId="2AE2A6CA" w14:textId="77777777" w:rsidR="003149E7" w:rsidRPr="003149E7" w:rsidRDefault="003149E7" w:rsidP="003149E7">
            <w:pPr>
              <w:jc w:val="center"/>
              <w:rPr>
                <w:sz w:val="28"/>
                <w:szCs w:val="28"/>
              </w:rPr>
            </w:pPr>
            <w:r w:rsidRPr="003149E7">
              <w:rPr>
                <w:sz w:val="28"/>
                <w:szCs w:val="28"/>
              </w:rPr>
              <w:t>Срок реали-зации</w:t>
            </w:r>
          </w:p>
        </w:tc>
        <w:tc>
          <w:tcPr>
            <w:tcW w:w="1451" w:type="dxa"/>
            <w:vMerge w:val="restart"/>
          </w:tcPr>
          <w:p w14:paraId="54255D69" w14:textId="77777777" w:rsidR="003149E7" w:rsidRPr="003149E7" w:rsidRDefault="003149E7" w:rsidP="003149E7">
            <w:pPr>
              <w:jc w:val="center"/>
              <w:rPr>
                <w:sz w:val="28"/>
                <w:szCs w:val="28"/>
              </w:rPr>
            </w:pPr>
            <w:r w:rsidRPr="003149E7">
              <w:rPr>
                <w:sz w:val="28"/>
                <w:szCs w:val="28"/>
              </w:rPr>
              <w:t>Финан-совые потреб-ности, тыс. руб. (без НДС)</w:t>
            </w:r>
          </w:p>
        </w:tc>
        <w:tc>
          <w:tcPr>
            <w:tcW w:w="4430" w:type="dxa"/>
            <w:gridSpan w:val="3"/>
            <w:vAlign w:val="center"/>
          </w:tcPr>
          <w:p w14:paraId="387D70AB" w14:textId="77777777" w:rsidR="003149E7" w:rsidRPr="003149E7" w:rsidRDefault="003149E7" w:rsidP="003149E7">
            <w:pPr>
              <w:jc w:val="center"/>
              <w:rPr>
                <w:sz w:val="28"/>
                <w:szCs w:val="28"/>
              </w:rPr>
            </w:pPr>
            <w:r w:rsidRPr="003149E7">
              <w:rPr>
                <w:sz w:val="28"/>
                <w:szCs w:val="28"/>
              </w:rPr>
              <w:t>Ожидаемый эффект</w:t>
            </w:r>
          </w:p>
        </w:tc>
      </w:tr>
      <w:tr w:rsidR="003149E7" w:rsidRPr="003149E7" w14:paraId="3C47F932" w14:textId="77777777" w:rsidTr="00FA56E1">
        <w:trPr>
          <w:trHeight w:val="844"/>
        </w:trPr>
        <w:tc>
          <w:tcPr>
            <w:tcW w:w="3334" w:type="dxa"/>
            <w:vMerge/>
            <w:tcBorders>
              <w:bottom w:val="single" w:sz="4" w:space="0" w:color="auto"/>
            </w:tcBorders>
          </w:tcPr>
          <w:p w14:paraId="3251CAEE" w14:textId="77777777" w:rsidR="003149E7" w:rsidRPr="003149E7" w:rsidRDefault="003149E7" w:rsidP="003149E7">
            <w:pPr>
              <w:jc w:val="center"/>
              <w:rPr>
                <w:sz w:val="28"/>
                <w:szCs w:val="28"/>
              </w:rPr>
            </w:pPr>
          </w:p>
        </w:tc>
        <w:tc>
          <w:tcPr>
            <w:tcW w:w="992" w:type="dxa"/>
            <w:vMerge/>
            <w:tcBorders>
              <w:bottom w:val="single" w:sz="4" w:space="0" w:color="auto"/>
            </w:tcBorders>
          </w:tcPr>
          <w:p w14:paraId="06E2E661" w14:textId="77777777" w:rsidR="003149E7" w:rsidRPr="003149E7" w:rsidRDefault="003149E7" w:rsidP="003149E7">
            <w:pPr>
              <w:jc w:val="center"/>
              <w:rPr>
                <w:sz w:val="28"/>
                <w:szCs w:val="28"/>
              </w:rPr>
            </w:pPr>
          </w:p>
        </w:tc>
        <w:tc>
          <w:tcPr>
            <w:tcW w:w="1451" w:type="dxa"/>
            <w:vMerge/>
            <w:tcBorders>
              <w:bottom w:val="single" w:sz="4" w:space="0" w:color="auto"/>
            </w:tcBorders>
          </w:tcPr>
          <w:p w14:paraId="49ACC984" w14:textId="77777777" w:rsidR="003149E7" w:rsidRPr="003149E7" w:rsidRDefault="003149E7" w:rsidP="003149E7">
            <w:pPr>
              <w:jc w:val="center"/>
              <w:rPr>
                <w:sz w:val="28"/>
                <w:szCs w:val="28"/>
              </w:rPr>
            </w:pPr>
          </w:p>
        </w:tc>
        <w:tc>
          <w:tcPr>
            <w:tcW w:w="1983" w:type="dxa"/>
            <w:tcBorders>
              <w:bottom w:val="single" w:sz="4" w:space="0" w:color="auto"/>
            </w:tcBorders>
            <w:vAlign w:val="center"/>
          </w:tcPr>
          <w:p w14:paraId="04BBA23A" w14:textId="77777777" w:rsidR="003149E7" w:rsidRPr="003149E7" w:rsidRDefault="003149E7" w:rsidP="003149E7">
            <w:pPr>
              <w:jc w:val="center"/>
              <w:rPr>
                <w:sz w:val="28"/>
                <w:szCs w:val="28"/>
              </w:rPr>
            </w:pPr>
            <w:r w:rsidRPr="003149E7">
              <w:rPr>
                <w:sz w:val="28"/>
                <w:szCs w:val="28"/>
              </w:rPr>
              <w:t>Наименование показателей</w:t>
            </w:r>
          </w:p>
        </w:tc>
        <w:tc>
          <w:tcPr>
            <w:tcW w:w="980" w:type="dxa"/>
            <w:tcBorders>
              <w:bottom w:val="single" w:sz="4" w:space="0" w:color="auto"/>
            </w:tcBorders>
            <w:vAlign w:val="center"/>
          </w:tcPr>
          <w:p w14:paraId="2D4B334F" w14:textId="77777777" w:rsidR="003149E7" w:rsidRPr="003149E7" w:rsidRDefault="003149E7" w:rsidP="003149E7">
            <w:pPr>
              <w:jc w:val="center"/>
              <w:rPr>
                <w:sz w:val="28"/>
                <w:szCs w:val="28"/>
              </w:rPr>
            </w:pPr>
            <w:r w:rsidRPr="003149E7">
              <w:rPr>
                <w:sz w:val="28"/>
                <w:szCs w:val="28"/>
              </w:rPr>
              <w:t>тыс. руб.</w:t>
            </w:r>
          </w:p>
        </w:tc>
        <w:tc>
          <w:tcPr>
            <w:tcW w:w="1467" w:type="dxa"/>
            <w:tcBorders>
              <w:bottom w:val="single" w:sz="4" w:space="0" w:color="auto"/>
            </w:tcBorders>
            <w:vAlign w:val="center"/>
          </w:tcPr>
          <w:p w14:paraId="38FC25EE" w14:textId="77777777" w:rsidR="003149E7" w:rsidRPr="003149E7" w:rsidRDefault="003149E7" w:rsidP="003149E7">
            <w:pPr>
              <w:jc w:val="center"/>
              <w:rPr>
                <w:sz w:val="28"/>
                <w:szCs w:val="28"/>
              </w:rPr>
            </w:pPr>
            <w:r w:rsidRPr="003149E7">
              <w:rPr>
                <w:sz w:val="28"/>
                <w:szCs w:val="28"/>
              </w:rPr>
              <w:t>%</w:t>
            </w:r>
          </w:p>
        </w:tc>
      </w:tr>
      <w:tr w:rsidR="003149E7" w:rsidRPr="003149E7" w14:paraId="362E81A5" w14:textId="77777777" w:rsidTr="00FA56E1">
        <w:tc>
          <w:tcPr>
            <w:tcW w:w="10207" w:type="dxa"/>
            <w:gridSpan w:val="6"/>
            <w:tcBorders>
              <w:top w:val="single" w:sz="4" w:space="0" w:color="auto"/>
              <w:left w:val="single" w:sz="4" w:space="0" w:color="auto"/>
              <w:bottom w:val="single" w:sz="4" w:space="0" w:color="auto"/>
              <w:right w:val="single" w:sz="4" w:space="0" w:color="auto"/>
            </w:tcBorders>
          </w:tcPr>
          <w:p w14:paraId="302FD5EC" w14:textId="77777777" w:rsidR="003149E7" w:rsidRPr="003149E7" w:rsidRDefault="003149E7" w:rsidP="003149E7">
            <w:pPr>
              <w:ind w:left="360"/>
              <w:jc w:val="center"/>
              <w:rPr>
                <w:sz w:val="28"/>
                <w:szCs w:val="28"/>
              </w:rPr>
            </w:pPr>
            <w:r w:rsidRPr="003149E7">
              <w:rPr>
                <w:sz w:val="28"/>
                <w:szCs w:val="28"/>
              </w:rPr>
              <w:t xml:space="preserve">Холодное водоснабжение </w:t>
            </w:r>
          </w:p>
        </w:tc>
      </w:tr>
      <w:tr w:rsidR="003149E7" w:rsidRPr="003149E7" w14:paraId="4AC3432A" w14:textId="77777777" w:rsidTr="00FA56E1">
        <w:tc>
          <w:tcPr>
            <w:tcW w:w="3334" w:type="dxa"/>
            <w:tcBorders>
              <w:top w:val="single" w:sz="4" w:space="0" w:color="auto"/>
              <w:left w:val="single" w:sz="4" w:space="0" w:color="auto"/>
              <w:bottom w:val="single" w:sz="4" w:space="0" w:color="auto"/>
              <w:right w:val="single" w:sz="4" w:space="0" w:color="auto"/>
            </w:tcBorders>
          </w:tcPr>
          <w:p w14:paraId="313078A6" w14:textId="77777777" w:rsidR="003149E7" w:rsidRPr="003149E7" w:rsidRDefault="003149E7" w:rsidP="003149E7">
            <w:pPr>
              <w:jc w:val="center"/>
              <w:rPr>
                <w:sz w:val="28"/>
                <w:szCs w:val="28"/>
              </w:rPr>
            </w:pPr>
            <w:r w:rsidRPr="003149E7">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B914CC0" w14:textId="77777777" w:rsidR="003149E7" w:rsidRPr="003149E7" w:rsidRDefault="003149E7" w:rsidP="003149E7">
            <w:pPr>
              <w:jc w:val="center"/>
              <w:rPr>
                <w:sz w:val="28"/>
                <w:szCs w:val="28"/>
              </w:rPr>
            </w:pPr>
            <w:r w:rsidRPr="003149E7">
              <w:rPr>
                <w:sz w:val="28"/>
                <w:szCs w:val="28"/>
              </w:rPr>
              <w:t>-</w:t>
            </w:r>
          </w:p>
        </w:tc>
        <w:tc>
          <w:tcPr>
            <w:tcW w:w="1451" w:type="dxa"/>
            <w:tcBorders>
              <w:top w:val="single" w:sz="4" w:space="0" w:color="auto"/>
              <w:left w:val="single" w:sz="4" w:space="0" w:color="auto"/>
              <w:bottom w:val="single" w:sz="4" w:space="0" w:color="auto"/>
              <w:right w:val="single" w:sz="4" w:space="0" w:color="auto"/>
            </w:tcBorders>
            <w:vAlign w:val="center"/>
          </w:tcPr>
          <w:p w14:paraId="003A306E" w14:textId="77777777" w:rsidR="003149E7" w:rsidRPr="003149E7" w:rsidRDefault="003149E7" w:rsidP="003149E7">
            <w:pPr>
              <w:jc w:val="center"/>
              <w:rPr>
                <w:sz w:val="28"/>
                <w:szCs w:val="28"/>
              </w:rPr>
            </w:pPr>
            <w:r w:rsidRPr="003149E7">
              <w:rPr>
                <w:sz w:val="28"/>
                <w:szCs w:val="28"/>
              </w:rPr>
              <w:t>-</w:t>
            </w:r>
          </w:p>
        </w:tc>
        <w:tc>
          <w:tcPr>
            <w:tcW w:w="1983" w:type="dxa"/>
            <w:tcBorders>
              <w:top w:val="single" w:sz="4" w:space="0" w:color="auto"/>
              <w:left w:val="single" w:sz="4" w:space="0" w:color="auto"/>
              <w:bottom w:val="single" w:sz="4" w:space="0" w:color="auto"/>
              <w:right w:val="single" w:sz="4" w:space="0" w:color="auto"/>
            </w:tcBorders>
            <w:vAlign w:val="center"/>
          </w:tcPr>
          <w:p w14:paraId="536094CC" w14:textId="77777777" w:rsidR="003149E7" w:rsidRPr="003149E7" w:rsidRDefault="003149E7" w:rsidP="003149E7">
            <w:pPr>
              <w:jc w:val="center"/>
              <w:rPr>
                <w:sz w:val="28"/>
                <w:szCs w:val="28"/>
              </w:rPr>
            </w:pPr>
            <w:r w:rsidRPr="003149E7">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tcPr>
          <w:p w14:paraId="3B392FBA" w14:textId="77777777" w:rsidR="003149E7" w:rsidRPr="003149E7" w:rsidRDefault="003149E7" w:rsidP="003149E7">
            <w:pPr>
              <w:jc w:val="center"/>
              <w:rPr>
                <w:sz w:val="28"/>
                <w:szCs w:val="28"/>
              </w:rPr>
            </w:pPr>
            <w:r w:rsidRPr="003149E7">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tcPr>
          <w:p w14:paraId="1BE8BDBA" w14:textId="77777777" w:rsidR="003149E7" w:rsidRPr="003149E7" w:rsidRDefault="003149E7" w:rsidP="003149E7">
            <w:pPr>
              <w:jc w:val="center"/>
              <w:rPr>
                <w:sz w:val="28"/>
                <w:szCs w:val="28"/>
              </w:rPr>
            </w:pPr>
            <w:r w:rsidRPr="003149E7">
              <w:rPr>
                <w:sz w:val="28"/>
                <w:szCs w:val="28"/>
              </w:rPr>
              <w:t>-</w:t>
            </w:r>
          </w:p>
        </w:tc>
      </w:tr>
    </w:tbl>
    <w:p w14:paraId="3FF47DBF" w14:textId="77777777" w:rsidR="003149E7" w:rsidRPr="003149E7" w:rsidRDefault="003149E7" w:rsidP="003149E7">
      <w:pPr>
        <w:jc w:val="center"/>
        <w:rPr>
          <w:sz w:val="28"/>
          <w:szCs w:val="28"/>
        </w:rPr>
      </w:pPr>
    </w:p>
    <w:p w14:paraId="2188D9E9" w14:textId="77777777" w:rsidR="003149E7" w:rsidRPr="003149E7" w:rsidRDefault="003149E7" w:rsidP="003149E7">
      <w:pPr>
        <w:jc w:val="center"/>
        <w:rPr>
          <w:sz w:val="28"/>
          <w:szCs w:val="28"/>
        </w:rPr>
      </w:pPr>
    </w:p>
    <w:p w14:paraId="1A1C8B1A" w14:textId="77777777" w:rsidR="003149E7" w:rsidRPr="003149E7" w:rsidRDefault="003149E7" w:rsidP="003149E7">
      <w:pPr>
        <w:jc w:val="center"/>
        <w:rPr>
          <w:sz w:val="28"/>
          <w:szCs w:val="28"/>
        </w:rPr>
      </w:pPr>
    </w:p>
    <w:p w14:paraId="5411148C" w14:textId="77777777" w:rsidR="003149E7" w:rsidRPr="003149E7" w:rsidRDefault="003149E7" w:rsidP="003149E7">
      <w:pPr>
        <w:jc w:val="center"/>
        <w:rPr>
          <w:sz w:val="28"/>
          <w:szCs w:val="28"/>
        </w:rPr>
      </w:pPr>
    </w:p>
    <w:p w14:paraId="2E4E303A" w14:textId="77777777" w:rsidR="003149E7" w:rsidRPr="003149E7" w:rsidRDefault="003149E7" w:rsidP="003149E7">
      <w:pPr>
        <w:jc w:val="center"/>
        <w:rPr>
          <w:sz w:val="28"/>
          <w:szCs w:val="28"/>
        </w:rPr>
      </w:pPr>
    </w:p>
    <w:p w14:paraId="089CF418" w14:textId="77777777" w:rsidR="003149E7" w:rsidRPr="003149E7" w:rsidRDefault="003149E7" w:rsidP="003149E7">
      <w:pPr>
        <w:jc w:val="center"/>
        <w:rPr>
          <w:sz w:val="28"/>
          <w:szCs w:val="28"/>
        </w:rPr>
      </w:pPr>
    </w:p>
    <w:p w14:paraId="084CFA17" w14:textId="77777777" w:rsidR="003149E7" w:rsidRPr="003149E7" w:rsidRDefault="003149E7" w:rsidP="003149E7">
      <w:pPr>
        <w:jc w:val="center"/>
        <w:rPr>
          <w:sz w:val="28"/>
          <w:szCs w:val="28"/>
        </w:rPr>
      </w:pPr>
    </w:p>
    <w:p w14:paraId="0C22EEC5" w14:textId="77777777" w:rsidR="003149E7" w:rsidRPr="003149E7" w:rsidRDefault="003149E7" w:rsidP="003149E7">
      <w:pPr>
        <w:jc w:val="center"/>
        <w:rPr>
          <w:sz w:val="28"/>
          <w:szCs w:val="28"/>
        </w:rPr>
      </w:pPr>
    </w:p>
    <w:p w14:paraId="332EA7B3" w14:textId="77777777" w:rsidR="003149E7" w:rsidRPr="003149E7" w:rsidRDefault="003149E7" w:rsidP="003149E7">
      <w:pPr>
        <w:jc w:val="center"/>
        <w:rPr>
          <w:sz w:val="28"/>
          <w:szCs w:val="28"/>
        </w:rPr>
      </w:pPr>
    </w:p>
    <w:p w14:paraId="1FE45758" w14:textId="77777777" w:rsidR="003149E7" w:rsidRPr="003149E7" w:rsidRDefault="003149E7" w:rsidP="003149E7">
      <w:pPr>
        <w:jc w:val="center"/>
        <w:rPr>
          <w:sz w:val="28"/>
          <w:szCs w:val="28"/>
        </w:rPr>
      </w:pPr>
    </w:p>
    <w:p w14:paraId="15F7923A" w14:textId="77777777" w:rsidR="003149E7" w:rsidRPr="003149E7" w:rsidRDefault="003149E7" w:rsidP="003149E7">
      <w:pPr>
        <w:jc w:val="center"/>
        <w:rPr>
          <w:sz w:val="28"/>
          <w:szCs w:val="28"/>
        </w:rPr>
      </w:pPr>
    </w:p>
    <w:p w14:paraId="55B18AF1" w14:textId="77777777" w:rsidR="003149E7" w:rsidRPr="003149E7" w:rsidRDefault="003149E7" w:rsidP="003149E7">
      <w:pPr>
        <w:jc w:val="center"/>
        <w:rPr>
          <w:sz w:val="28"/>
          <w:szCs w:val="28"/>
        </w:rPr>
      </w:pPr>
    </w:p>
    <w:p w14:paraId="172C3185" w14:textId="77777777" w:rsidR="003149E7" w:rsidRPr="003149E7" w:rsidRDefault="003149E7" w:rsidP="003149E7">
      <w:pPr>
        <w:jc w:val="center"/>
        <w:rPr>
          <w:sz w:val="28"/>
          <w:szCs w:val="28"/>
        </w:rPr>
      </w:pPr>
    </w:p>
    <w:p w14:paraId="1574795C" w14:textId="77777777" w:rsidR="003149E7" w:rsidRPr="003149E7" w:rsidRDefault="003149E7" w:rsidP="003149E7">
      <w:pPr>
        <w:jc w:val="center"/>
        <w:rPr>
          <w:sz w:val="28"/>
          <w:szCs w:val="28"/>
        </w:rPr>
      </w:pPr>
    </w:p>
    <w:p w14:paraId="3060812F" w14:textId="77777777" w:rsidR="003149E7" w:rsidRPr="003149E7" w:rsidRDefault="003149E7" w:rsidP="003149E7">
      <w:pPr>
        <w:jc w:val="center"/>
        <w:rPr>
          <w:sz w:val="28"/>
          <w:szCs w:val="28"/>
        </w:rPr>
      </w:pPr>
    </w:p>
    <w:p w14:paraId="0148BBD9" w14:textId="77777777" w:rsidR="003149E7" w:rsidRPr="003149E7" w:rsidRDefault="003149E7" w:rsidP="003149E7">
      <w:pPr>
        <w:jc w:val="center"/>
        <w:rPr>
          <w:sz w:val="28"/>
          <w:szCs w:val="28"/>
        </w:rPr>
      </w:pPr>
    </w:p>
    <w:p w14:paraId="5E5B2A27" w14:textId="77777777" w:rsidR="003149E7" w:rsidRPr="003149E7" w:rsidRDefault="003149E7" w:rsidP="003149E7">
      <w:pPr>
        <w:jc w:val="center"/>
        <w:rPr>
          <w:sz w:val="28"/>
          <w:szCs w:val="28"/>
        </w:rPr>
      </w:pPr>
    </w:p>
    <w:p w14:paraId="6A6D0E75" w14:textId="77777777" w:rsidR="003149E7" w:rsidRPr="003149E7" w:rsidRDefault="003149E7" w:rsidP="003149E7">
      <w:pPr>
        <w:jc w:val="center"/>
        <w:rPr>
          <w:sz w:val="28"/>
          <w:szCs w:val="28"/>
        </w:rPr>
      </w:pPr>
    </w:p>
    <w:p w14:paraId="74D08035" w14:textId="77777777" w:rsidR="003149E7" w:rsidRPr="003149E7" w:rsidRDefault="003149E7" w:rsidP="003149E7">
      <w:pPr>
        <w:jc w:val="center"/>
        <w:rPr>
          <w:sz w:val="28"/>
          <w:szCs w:val="28"/>
        </w:rPr>
      </w:pPr>
    </w:p>
    <w:p w14:paraId="7DD36C0F" w14:textId="77777777" w:rsidR="003149E7" w:rsidRPr="003149E7" w:rsidRDefault="003149E7" w:rsidP="003149E7">
      <w:pPr>
        <w:jc w:val="center"/>
        <w:rPr>
          <w:sz w:val="28"/>
          <w:szCs w:val="28"/>
        </w:rPr>
      </w:pPr>
    </w:p>
    <w:p w14:paraId="32E57090" w14:textId="77777777" w:rsidR="003149E7" w:rsidRPr="003149E7" w:rsidRDefault="003149E7" w:rsidP="003149E7">
      <w:pPr>
        <w:jc w:val="center"/>
        <w:rPr>
          <w:sz w:val="28"/>
          <w:szCs w:val="28"/>
        </w:rPr>
      </w:pPr>
    </w:p>
    <w:p w14:paraId="271C1A8F" w14:textId="77777777" w:rsidR="003149E7" w:rsidRPr="003149E7" w:rsidRDefault="003149E7" w:rsidP="003149E7">
      <w:pPr>
        <w:jc w:val="center"/>
        <w:rPr>
          <w:sz w:val="28"/>
          <w:szCs w:val="28"/>
        </w:rPr>
      </w:pPr>
    </w:p>
    <w:p w14:paraId="7C33960B" w14:textId="77777777" w:rsidR="003149E7" w:rsidRPr="003149E7" w:rsidRDefault="003149E7" w:rsidP="003149E7">
      <w:pPr>
        <w:jc w:val="center"/>
        <w:rPr>
          <w:sz w:val="28"/>
          <w:szCs w:val="28"/>
        </w:rPr>
      </w:pPr>
    </w:p>
    <w:p w14:paraId="621029BE" w14:textId="77777777" w:rsidR="003149E7" w:rsidRPr="003149E7" w:rsidRDefault="003149E7" w:rsidP="003149E7">
      <w:pPr>
        <w:jc w:val="center"/>
        <w:rPr>
          <w:sz w:val="28"/>
          <w:szCs w:val="28"/>
        </w:rPr>
      </w:pPr>
    </w:p>
    <w:p w14:paraId="211E40B5" w14:textId="77777777" w:rsidR="003149E7" w:rsidRPr="003149E7" w:rsidRDefault="003149E7" w:rsidP="003149E7">
      <w:pPr>
        <w:jc w:val="center"/>
        <w:rPr>
          <w:sz w:val="28"/>
          <w:szCs w:val="28"/>
        </w:rPr>
      </w:pPr>
    </w:p>
    <w:p w14:paraId="20A51BB3" w14:textId="77777777" w:rsidR="003149E7" w:rsidRPr="003149E7" w:rsidRDefault="003149E7" w:rsidP="003149E7">
      <w:pPr>
        <w:jc w:val="center"/>
        <w:rPr>
          <w:sz w:val="28"/>
          <w:szCs w:val="28"/>
        </w:rPr>
      </w:pPr>
    </w:p>
    <w:p w14:paraId="7924617D" w14:textId="77777777" w:rsidR="003149E7" w:rsidRPr="003149E7" w:rsidRDefault="003149E7" w:rsidP="003149E7">
      <w:pPr>
        <w:jc w:val="center"/>
        <w:rPr>
          <w:sz w:val="28"/>
          <w:szCs w:val="28"/>
        </w:rPr>
        <w:sectPr w:rsidR="003149E7" w:rsidRPr="003149E7" w:rsidSect="000853C8">
          <w:pgSz w:w="11906" w:h="16838"/>
          <w:pgMar w:top="851" w:right="1418" w:bottom="709" w:left="1559" w:header="709" w:footer="709" w:gutter="0"/>
          <w:cols w:space="708"/>
          <w:titlePg/>
          <w:docGrid w:linePitch="360"/>
        </w:sectPr>
      </w:pPr>
    </w:p>
    <w:p w14:paraId="03BCF2D9" w14:textId="77777777" w:rsidR="003149E7" w:rsidRPr="003149E7" w:rsidRDefault="003149E7" w:rsidP="003149E7">
      <w:pPr>
        <w:jc w:val="center"/>
        <w:rPr>
          <w:sz w:val="28"/>
          <w:szCs w:val="28"/>
        </w:rPr>
      </w:pPr>
      <w:r w:rsidRPr="003149E7">
        <w:rPr>
          <w:sz w:val="28"/>
          <w:szCs w:val="28"/>
        </w:rPr>
        <w:lastRenderedPageBreak/>
        <w:t xml:space="preserve">Раздел 5. Планируемые объемы подачи питьевой воды </w:t>
      </w:r>
    </w:p>
    <w:p w14:paraId="02BD1AD2" w14:textId="77777777" w:rsidR="003149E7" w:rsidRPr="003149E7" w:rsidRDefault="003149E7" w:rsidP="003149E7">
      <w:pPr>
        <w:jc w:val="center"/>
        <w:rPr>
          <w:sz w:val="28"/>
          <w:szCs w:val="28"/>
        </w:rPr>
      </w:pPr>
    </w:p>
    <w:tbl>
      <w:tblPr>
        <w:tblStyle w:val="89"/>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3149E7" w:rsidRPr="003149E7" w14:paraId="34828D21" w14:textId="77777777" w:rsidTr="00FA56E1">
        <w:trPr>
          <w:trHeight w:val="673"/>
        </w:trPr>
        <w:tc>
          <w:tcPr>
            <w:tcW w:w="992" w:type="dxa"/>
            <w:vMerge w:val="restart"/>
            <w:vAlign w:val="center"/>
          </w:tcPr>
          <w:p w14:paraId="2BBA8F4E" w14:textId="77777777" w:rsidR="003149E7" w:rsidRPr="003149E7" w:rsidRDefault="003149E7" w:rsidP="003149E7">
            <w:pPr>
              <w:jc w:val="center"/>
              <w:rPr>
                <w:sz w:val="28"/>
                <w:szCs w:val="28"/>
              </w:rPr>
            </w:pPr>
            <w:r w:rsidRPr="003149E7">
              <w:rPr>
                <w:sz w:val="28"/>
                <w:szCs w:val="28"/>
              </w:rPr>
              <w:t>№ п/п</w:t>
            </w:r>
          </w:p>
        </w:tc>
        <w:tc>
          <w:tcPr>
            <w:tcW w:w="1985" w:type="dxa"/>
            <w:vMerge w:val="restart"/>
            <w:vAlign w:val="center"/>
          </w:tcPr>
          <w:p w14:paraId="2F1872D7" w14:textId="77777777" w:rsidR="003149E7" w:rsidRPr="003149E7" w:rsidRDefault="003149E7" w:rsidP="003149E7">
            <w:pPr>
              <w:jc w:val="center"/>
              <w:rPr>
                <w:sz w:val="28"/>
                <w:szCs w:val="28"/>
              </w:rPr>
            </w:pPr>
            <w:r w:rsidRPr="003149E7">
              <w:rPr>
                <w:sz w:val="28"/>
                <w:szCs w:val="28"/>
              </w:rPr>
              <w:t>Наименование показателя</w:t>
            </w:r>
          </w:p>
        </w:tc>
        <w:tc>
          <w:tcPr>
            <w:tcW w:w="851" w:type="dxa"/>
            <w:vMerge w:val="restart"/>
            <w:vAlign w:val="center"/>
          </w:tcPr>
          <w:p w14:paraId="57FA61DE" w14:textId="77777777" w:rsidR="003149E7" w:rsidRPr="003149E7" w:rsidRDefault="003149E7" w:rsidP="003149E7">
            <w:pPr>
              <w:jc w:val="center"/>
              <w:rPr>
                <w:sz w:val="28"/>
                <w:szCs w:val="28"/>
              </w:rPr>
            </w:pPr>
            <w:r w:rsidRPr="003149E7">
              <w:rPr>
                <w:sz w:val="28"/>
                <w:szCs w:val="28"/>
              </w:rPr>
              <w:t>Ед. изм.</w:t>
            </w:r>
          </w:p>
        </w:tc>
        <w:tc>
          <w:tcPr>
            <w:tcW w:w="2268" w:type="dxa"/>
            <w:gridSpan w:val="2"/>
            <w:vAlign w:val="center"/>
          </w:tcPr>
          <w:p w14:paraId="3B897198" w14:textId="77777777" w:rsidR="003149E7" w:rsidRPr="003149E7" w:rsidRDefault="003149E7" w:rsidP="003149E7">
            <w:pPr>
              <w:jc w:val="center"/>
              <w:rPr>
                <w:sz w:val="28"/>
                <w:szCs w:val="28"/>
              </w:rPr>
            </w:pPr>
            <w:r w:rsidRPr="003149E7">
              <w:rPr>
                <w:sz w:val="28"/>
                <w:szCs w:val="28"/>
              </w:rPr>
              <w:t>2019 год</w:t>
            </w:r>
          </w:p>
        </w:tc>
        <w:tc>
          <w:tcPr>
            <w:tcW w:w="2551" w:type="dxa"/>
            <w:gridSpan w:val="2"/>
            <w:vAlign w:val="center"/>
          </w:tcPr>
          <w:p w14:paraId="22D795EF" w14:textId="77777777" w:rsidR="003149E7" w:rsidRPr="003149E7" w:rsidRDefault="003149E7" w:rsidP="003149E7">
            <w:pPr>
              <w:jc w:val="center"/>
              <w:rPr>
                <w:sz w:val="28"/>
                <w:szCs w:val="28"/>
              </w:rPr>
            </w:pPr>
            <w:r w:rsidRPr="003149E7">
              <w:rPr>
                <w:sz w:val="28"/>
                <w:szCs w:val="28"/>
              </w:rPr>
              <w:t>2020 год</w:t>
            </w:r>
          </w:p>
        </w:tc>
        <w:tc>
          <w:tcPr>
            <w:tcW w:w="2410" w:type="dxa"/>
            <w:gridSpan w:val="2"/>
            <w:vAlign w:val="center"/>
          </w:tcPr>
          <w:p w14:paraId="439FB0C4" w14:textId="77777777" w:rsidR="003149E7" w:rsidRPr="003149E7" w:rsidRDefault="003149E7" w:rsidP="003149E7">
            <w:pPr>
              <w:jc w:val="center"/>
              <w:rPr>
                <w:sz w:val="28"/>
                <w:szCs w:val="28"/>
              </w:rPr>
            </w:pPr>
            <w:r w:rsidRPr="003149E7">
              <w:rPr>
                <w:sz w:val="28"/>
                <w:szCs w:val="28"/>
              </w:rPr>
              <w:t>2021 год</w:t>
            </w:r>
          </w:p>
        </w:tc>
        <w:tc>
          <w:tcPr>
            <w:tcW w:w="2268" w:type="dxa"/>
            <w:gridSpan w:val="2"/>
            <w:vAlign w:val="center"/>
          </w:tcPr>
          <w:p w14:paraId="604D18DB" w14:textId="77777777" w:rsidR="003149E7" w:rsidRPr="003149E7" w:rsidRDefault="003149E7" w:rsidP="003149E7">
            <w:pPr>
              <w:jc w:val="center"/>
              <w:rPr>
                <w:sz w:val="28"/>
                <w:szCs w:val="28"/>
              </w:rPr>
            </w:pPr>
            <w:r w:rsidRPr="003149E7">
              <w:rPr>
                <w:sz w:val="28"/>
                <w:szCs w:val="28"/>
              </w:rPr>
              <w:t>2022 год</w:t>
            </w:r>
          </w:p>
        </w:tc>
        <w:tc>
          <w:tcPr>
            <w:tcW w:w="2268" w:type="dxa"/>
            <w:gridSpan w:val="2"/>
            <w:vAlign w:val="center"/>
          </w:tcPr>
          <w:p w14:paraId="08BF789B" w14:textId="77777777" w:rsidR="003149E7" w:rsidRPr="003149E7" w:rsidRDefault="003149E7" w:rsidP="003149E7">
            <w:pPr>
              <w:jc w:val="center"/>
              <w:rPr>
                <w:sz w:val="28"/>
                <w:szCs w:val="28"/>
              </w:rPr>
            </w:pPr>
            <w:r w:rsidRPr="003149E7">
              <w:rPr>
                <w:sz w:val="28"/>
                <w:szCs w:val="28"/>
              </w:rPr>
              <w:t>2023 год</w:t>
            </w:r>
          </w:p>
        </w:tc>
      </w:tr>
      <w:tr w:rsidR="003149E7" w:rsidRPr="003149E7" w14:paraId="4B6F332D" w14:textId="77777777" w:rsidTr="00FA56E1">
        <w:trPr>
          <w:trHeight w:val="796"/>
        </w:trPr>
        <w:tc>
          <w:tcPr>
            <w:tcW w:w="992" w:type="dxa"/>
            <w:vMerge/>
          </w:tcPr>
          <w:p w14:paraId="0F6CF505" w14:textId="77777777" w:rsidR="003149E7" w:rsidRPr="003149E7" w:rsidRDefault="003149E7" w:rsidP="003149E7">
            <w:pPr>
              <w:jc w:val="both"/>
              <w:rPr>
                <w:sz w:val="28"/>
                <w:szCs w:val="28"/>
              </w:rPr>
            </w:pPr>
          </w:p>
        </w:tc>
        <w:tc>
          <w:tcPr>
            <w:tcW w:w="1985" w:type="dxa"/>
            <w:vMerge/>
          </w:tcPr>
          <w:p w14:paraId="620085F9" w14:textId="77777777" w:rsidR="003149E7" w:rsidRPr="003149E7" w:rsidRDefault="003149E7" w:rsidP="003149E7">
            <w:pPr>
              <w:jc w:val="both"/>
              <w:rPr>
                <w:sz w:val="28"/>
                <w:szCs w:val="28"/>
              </w:rPr>
            </w:pPr>
          </w:p>
        </w:tc>
        <w:tc>
          <w:tcPr>
            <w:tcW w:w="851" w:type="dxa"/>
            <w:vMerge/>
          </w:tcPr>
          <w:p w14:paraId="49209466" w14:textId="77777777" w:rsidR="003149E7" w:rsidRPr="003149E7" w:rsidRDefault="003149E7" w:rsidP="003149E7">
            <w:pPr>
              <w:jc w:val="both"/>
              <w:rPr>
                <w:sz w:val="28"/>
                <w:szCs w:val="28"/>
              </w:rPr>
            </w:pPr>
          </w:p>
        </w:tc>
        <w:tc>
          <w:tcPr>
            <w:tcW w:w="1134" w:type="dxa"/>
            <w:vAlign w:val="center"/>
          </w:tcPr>
          <w:p w14:paraId="01E9D8F6" w14:textId="77777777" w:rsidR="003149E7" w:rsidRPr="003149E7" w:rsidRDefault="003149E7" w:rsidP="003149E7">
            <w:pPr>
              <w:jc w:val="center"/>
            </w:pPr>
            <w:r w:rsidRPr="003149E7">
              <w:t>с 01.01.    по 30.06.</w:t>
            </w:r>
          </w:p>
        </w:tc>
        <w:tc>
          <w:tcPr>
            <w:tcW w:w="1134" w:type="dxa"/>
            <w:vAlign w:val="center"/>
          </w:tcPr>
          <w:p w14:paraId="033508EC" w14:textId="77777777" w:rsidR="003149E7" w:rsidRPr="003149E7" w:rsidRDefault="003149E7" w:rsidP="003149E7">
            <w:pPr>
              <w:jc w:val="center"/>
            </w:pPr>
            <w:r w:rsidRPr="003149E7">
              <w:t>с 01.07.     по 31.12.</w:t>
            </w:r>
          </w:p>
        </w:tc>
        <w:tc>
          <w:tcPr>
            <w:tcW w:w="1275" w:type="dxa"/>
            <w:vAlign w:val="center"/>
          </w:tcPr>
          <w:p w14:paraId="24A3F804" w14:textId="77777777" w:rsidR="003149E7" w:rsidRPr="003149E7" w:rsidRDefault="003149E7" w:rsidP="003149E7">
            <w:pPr>
              <w:jc w:val="center"/>
            </w:pPr>
            <w:r w:rsidRPr="003149E7">
              <w:t>с 01.01.   по 30.06.</w:t>
            </w:r>
          </w:p>
        </w:tc>
        <w:tc>
          <w:tcPr>
            <w:tcW w:w="1276" w:type="dxa"/>
            <w:vAlign w:val="center"/>
          </w:tcPr>
          <w:p w14:paraId="416E775B" w14:textId="77777777" w:rsidR="003149E7" w:rsidRPr="003149E7" w:rsidRDefault="003149E7" w:rsidP="003149E7">
            <w:pPr>
              <w:jc w:val="center"/>
            </w:pPr>
            <w:r w:rsidRPr="003149E7">
              <w:t>с 01.07.   по 31.12.</w:t>
            </w:r>
          </w:p>
        </w:tc>
        <w:tc>
          <w:tcPr>
            <w:tcW w:w="1276" w:type="dxa"/>
            <w:vAlign w:val="center"/>
          </w:tcPr>
          <w:p w14:paraId="45E5C250" w14:textId="77777777" w:rsidR="003149E7" w:rsidRPr="003149E7" w:rsidRDefault="003149E7" w:rsidP="003149E7">
            <w:pPr>
              <w:jc w:val="center"/>
            </w:pPr>
            <w:r w:rsidRPr="003149E7">
              <w:t>с 01.01. по 30.06.</w:t>
            </w:r>
          </w:p>
        </w:tc>
        <w:tc>
          <w:tcPr>
            <w:tcW w:w="1134" w:type="dxa"/>
            <w:vAlign w:val="center"/>
          </w:tcPr>
          <w:p w14:paraId="1A5C5241" w14:textId="77777777" w:rsidR="003149E7" w:rsidRPr="003149E7" w:rsidRDefault="003149E7" w:rsidP="003149E7">
            <w:pPr>
              <w:jc w:val="center"/>
            </w:pPr>
            <w:r w:rsidRPr="003149E7">
              <w:t>с 01.07. по 31.12.</w:t>
            </w:r>
          </w:p>
        </w:tc>
        <w:tc>
          <w:tcPr>
            <w:tcW w:w="1134" w:type="dxa"/>
            <w:vAlign w:val="center"/>
          </w:tcPr>
          <w:p w14:paraId="62CC3D43" w14:textId="77777777" w:rsidR="003149E7" w:rsidRPr="003149E7" w:rsidRDefault="003149E7" w:rsidP="003149E7">
            <w:pPr>
              <w:jc w:val="center"/>
            </w:pPr>
            <w:r w:rsidRPr="003149E7">
              <w:t>с 01.01. по 30.06.</w:t>
            </w:r>
          </w:p>
        </w:tc>
        <w:tc>
          <w:tcPr>
            <w:tcW w:w="1134" w:type="dxa"/>
            <w:vAlign w:val="center"/>
          </w:tcPr>
          <w:p w14:paraId="50570F47" w14:textId="77777777" w:rsidR="003149E7" w:rsidRPr="003149E7" w:rsidRDefault="003149E7" w:rsidP="003149E7">
            <w:pPr>
              <w:jc w:val="center"/>
            </w:pPr>
            <w:r w:rsidRPr="003149E7">
              <w:t>с 01.07. по 31.12.</w:t>
            </w:r>
          </w:p>
        </w:tc>
        <w:tc>
          <w:tcPr>
            <w:tcW w:w="1134" w:type="dxa"/>
            <w:vAlign w:val="center"/>
          </w:tcPr>
          <w:p w14:paraId="36F1EBC3" w14:textId="77777777" w:rsidR="003149E7" w:rsidRPr="003149E7" w:rsidRDefault="003149E7" w:rsidP="003149E7">
            <w:pPr>
              <w:jc w:val="center"/>
            </w:pPr>
            <w:r w:rsidRPr="003149E7">
              <w:t>с 01.01. по 30.06.</w:t>
            </w:r>
          </w:p>
        </w:tc>
        <w:tc>
          <w:tcPr>
            <w:tcW w:w="1134" w:type="dxa"/>
            <w:vAlign w:val="center"/>
          </w:tcPr>
          <w:p w14:paraId="79EE70ED" w14:textId="77777777" w:rsidR="003149E7" w:rsidRPr="003149E7" w:rsidRDefault="003149E7" w:rsidP="003149E7">
            <w:pPr>
              <w:jc w:val="center"/>
            </w:pPr>
            <w:r w:rsidRPr="003149E7">
              <w:t>с 01.07. по 31.12.</w:t>
            </w:r>
          </w:p>
        </w:tc>
      </w:tr>
      <w:tr w:rsidR="003149E7" w:rsidRPr="003149E7" w14:paraId="3CD71F11" w14:textId="77777777" w:rsidTr="00FA56E1">
        <w:trPr>
          <w:trHeight w:val="253"/>
        </w:trPr>
        <w:tc>
          <w:tcPr>
            <w:tcW w:w="992" w:type="dxa"/>
          </w:tcPr>
          <w:p w14:paraId="040B2197" w14:textId="77777777" w:rsidR="003149E7" w:rsidRPr="003149E7" w:rsidRDefault="003149E7" w:rsidP="003149E7">
            <w:pPr>
              <w:jc w:val="center"/>
              <w:rPr>
                <w:sz w:val="28"/>
                <w:szCs w:val="28"/>
              </w:rPr>
            </w:pPr>
            <w:r w:rsidRPr="003149E7">
              <w:rPr>
                <w:sz w:val="28"/>
                <w:szCs w:val="28"/>
              </w:rPr>
              <w:t>1</w:t>
            </w:r>
          </w:p>
        </w:tc>
        <w:tc>
          <w:tcPr>
            <w:tcW w:w="1985" w:type="dxa"/>
          </w:tcPr>
          <w:p w14:paraId="3A1441F9" w14:textId="77777777" w:rsidR="003149E7" w:rsidRPr="003149E7" w:rsidRDefault="003149E7" w:rsidP="003149E7">
            <w:pPr>
              <w:jc w:val="center"/>
              <w:rPr>
                <w:sz w:val="28"/>
                <w:szCs w:val="28"/>
              </w:rPr>
            </w:pPr>
            <w:r w:rsidRPr="003149E7">
              <w:rPr>
                <w:sz w:val="28"/>
                <w:szCs w:val="28"/>
              </w:rPr>
              <w:t>2</w:t>
            </w:r>
          </w:p>
        </w:tc>
        <w:tc>
          <w:tcPr>
            <w:tcW w:w="851" w:type="dxa"/>
          </w:tcPr>
          <w:p w14:paraId="3633B610" w14:textId="77777777" w:rsidR="003149E7" w:rsidRPr="003149E7" w:rsidRDefault="003149E7" w:rsidP="003149E7">
            <w:pPr>
              <w:jc w:val="center"/>
              <w:rPr>
                <w:sz w:val="28"/>
                <w:szCs w:val="28"/>
              </w:rPr>
            </w:pPr>
            <w:r w:rsidRPr="003149E7">
              <w:rPr>
                <w:sz w:val="28"/>
                <w:szCs w:val="28"/>
              </w:rPr>
              <w:t>3</w:t>
            </w:r>
          </w:p>
        </w:tc>
        <w:tc>
          <w:tcPr>
            <w:tcW w:w="1134" w:type="dxa"/>
            <w:vAlign w:val="center"/>
          </w:tcPr>
          <w:p w14:paraId="78DC5E06" w14:textId="77777777" w:rsidR="003149E7" w:rsidRPr="003149E7" w:rsidRDefault="003149E7" w:rsidP="003149E7">
            <w:pPr>
              <w:jc w:val="center"/>
              <w:rPr>
                <w:sz w:val="28"/>
                <w:szCs w:val="28"/>
              </w:rPr>
            </w:pPr>
            <w:r w:rsidRPr="003149E7">
              <w:rPr>
                <w:sz w:val="28"/>
                <w:szCs w:val="28"/>
              </w:rPr>
              <w:t>4</w:t>
            </w:r>
          </w:p>
        </w:tc>
        <w:tc>
          <w:tcPr>
            <w:tcW w:w="1134" w:type="dxa"/>
            <w:vAlign w:val="center"/>
          </w:tcPr>
          <w:p w14:paraId="391000B2" w14:textId="77777777" w:rsidR="003149E7" w:rsidRPr="003149E7" w:rsidRDefault="003149E7" w:rsidP="003149E7">
            <w:pPr>
              <w:jc w:val="center"/>
              <w:rPr>
                <w:sz w:val="28"/>
                <w:szCs w:val="28"/>
              </w:rPr>
            </w:pPr>
            <w:r w:rsidRPr="003149E7">
              <w:rPr>
                <w:sz w:val="28"/>
                <w:szCs w:val="28"/>
              </w:rPr>
              <w:t>5</w:t>
            </w:r>
          </w:p>
        </w:tc>
        <w:tc>
          <w:tcPr>
            <w:tcW w:w="1275" w:type="dxa"/>
            <w:vAlign w:val="center"/>
          </w:tcPr>
          <w:p w14:paraId="35F77186" w14:textId="77777777" w:rsidR="003149E7" w:rsidRPr="003149E7" w:rsidRDefault="003149E7" w:rsidP="003149E7">
            <w:pPr>
              <w:jc w:val="center"/>
              <w:rPr>
                <w:sz w:val="28"/>
                <w:szCs w:val="28"/>
              </w:rPr>
            </w:pPr>
            <w:r w:rsidRPr="003149E7">
              <w:rPr>
                <w:sz w:val="28"/>
                <w:szCs w:val="28"/>
              </w:rPr>
              <w:t>6</w:t>
            </w:r>
          </w:p>
        </w:tc>
        <w:tc>
          <w:tcPr>
            <w:tcW w:w="1276" w:type="dxa"/>
            <w:vAlign w:val="center"/>
          </w:tcPr>
          <w:p w14:paraId="70CAF8BE" w14:textId="77777777" w:rsidR="003149E7" w:rsidRPr="003149E7" w:rsidRDefault="003149E7" w:rsidP="003149E7">
            <w:pPr>
              <w:jc w:val="center"/>
              <w:rPr>
                <w:sz w:val="28"/>
                <w:szCs w:val="28"/>
              </w:rPr>
            </w:pPr>
            <w:r w:rsidRPr="003149E7">
              <w:rPr>
                <w:sz w:val="28"/>
                <w:szCs w:val="28"/>
              </w:rPr>
              <w:t>7</w:t>
            </w:r>
          </w:p>
        </w:tc>
        <w:tc>
          <w:tcPr>
            <w:tcW w:w="1276" w:type="dxa"/>
            <w:vAlign w:val="center"/>
          </w:tcPr>
          <w:p w14:paraId="35B593C6" w14:textId="77777777" w:rsidR="003149E7" w:rsidRPr="003149E7" w:rsidRDefault="003149E7" w:rsidP="003149E7">
            <w:pPr>
              <w:jc w:val="center"/>
              <w:rPr>
                <w:sz w:val="28"/>
                <w:szCs w:val="28"/>
              </w:rPr>
            </w:pPr>
            <w:r w:rsidRPr="003149E7">
              <w:rPr>
                <w:sz w:val="28"/>
                <w:szCs w:val="28"/>
              </w:rPr>
              <w:t>8</w:t>
            </w:r>
          </w:p>
        </w:tc>
        <w:tc>
          <w:tcPr>
            <w:tcW w:w="1134" w:type="dxa"/>
            <w:vAlign w:val="center"/>
          </w:tcPr>
          <w:p w14:paraId="11F2EB6C" w14:textId="77777777" w:rsidR="003149E7" w:rsidRPr="003149E7" w:rsidRDefault="003149E7" w:rsidP="003149E7">
            <w:pPr>
              <w:jc w:val="center"/>
              <w:rPr>
                <w:sz w:val="28"/>
                <w:szCs w:val="28"/>
              </w:rPr>
            </w:pPr>
            <w:r w:rsidRPr="003149E7">
              <w:rPr>
                <w:sz w:val="28"/>
                <w:szCs w:val="28"/>
              </w:rPr>
              <w:t>9</w:t>
            </w:r>
          </w:p>
        </w:tc>
        <w:tc>
          <w:tcPr>
            <w:tcW w:w="1134" w:type="dxa"/>
          </w:tcPr>
          <w:p w14:paraId="2F3E5591" w14:textId="77777777" w:rsidR="003149E7" w:rsidRPr="003149E7" w:rsidRDefault="003149E7" w:rsidP="003149E7">
            <w:pPr>
              <w:jc w:val="center"/>
              <w:rPr>
                <w:sz w:val="28"/>
                <w:szCs w:val="28"/>
              </w:rPr>
            </w:pPr>
            <w:r w:rsidRPr="003149E7">
              <w:rPr>
                <w:sz w:val="28"/>
                <w:szCs w:val="28"/>
              </w:rPr>
              <w:t>10</w:t>
            </w:r>
          </w:p>
        </w:tc>
        <w:tc>
          <w:tcPr>
            <w:tcW w:w="1134" w:type="dxa"/>
          </w:tcPr>
          <w:p w14:paraId="05657286" w14:textId="77777777" w:rsidR="003149E7" w:rsidRPr="003149E7" w:rsidRDefault="003149E7" w:rsidP="003149E7">
            <w:pPr>
              <w:jc w:val="center"/>
              <w:rPr>
                <w:sz w:val="28"/>
                <w:szCs w:val="28"/>
              </w:rPr>
            </w:pPr>
            <w:r w:rsidRPr="003149E7">
              <w:rPr>
                <w:sz w:val="28"/>
                <w:szCs w:val="28"/>
              </w:rPr>
              <w:t>11</w:t>
            </w:r>
          </w:p>
        </w:tc>
        <w:tc>
          <w:tcPr>
            <w:tcW w:w="1134" w:type="dxa"/>
          </w:tcPr>
          <w:p w14:paraId="1FE71FCD" w14:textId="77777777" w:rsidR="003149E7" w:rsidRPr="003149E7" w:rsidRDefault="003149E7" w:rsidP="003149E7">
            <w:pPr>
              <w:jc w:val="center"/>
              <w:rPr>
                <w:sz w:val="28"/>
                <w:szCs w:val="28"/>
              </w:rPr>
            </w:pPr>
            <w:r w:rsidRPr="003149E7">
              <w:rPr>
                <w:sz w:val="28"/>
                <w:szCs w:val="28"/>
              </w:rPr>
              <w:t>12</w:t>
            </w:r>
          </w:p>
        </w:tc>
        <w:tc>
          <w:tcPr>
            <w:tcW w:w="1134" w:type="dxa"/>
          </w:tcPr>
          <w:p w14:paraId="00BBB9E4" w14:textId="77777777" w:rsidR="003149E7" w:rsidRPr="003149E7" w:rsidRDefault="003149E7" w:rsidP="003149E7">
            <w:pPr>
              <w:jc w:val="center"/>
              <w:rPr>
                <w:sz w:val="28"/>
                <w:szCs w:val="28"/>
              </w:rPr>
            </w:pPr>
            <w:r w:rsidRPr="003149E7">
              <w:rPr>
                <w:sz w:val="28"/>
                <w:szCs w:val="28"/>
              </w:rPr>
              <w:t>13</w:t>
            </w:r>
          </w:p>
        </w:tc>
      </w:tr>
      <w:tr w:rsidR="003149E7" w:rsidRPr="003149E7" w14:paraId="72544769" w14:textId="77777777" w:rsidTr="00FA56E1">
        <w:trPr>
          <w:trHeight w:val="337"/>
        </w:trPr>
        <w:tc>
          <w:tcPr>
            <w:tcW w:w="15593" w:type="dxa"/>
            <w:gridSpan w:val="13"/>
            <w:vAlign w:val="center"/>
          </w:tcPr>
          <w:p w14:paraId="23CFB4B5" w14:textId="77777777" w:rsidR="003149E7" w:rsidRPr="003149E7" w:rsidRDefault="003149E7" w:rsidP="003149E7">
            <w:pPr>
              <w:ind w:left="360"/>
              <w:jc w:val="center"/>
              <w:rPr>
                <w:sz w:val="28"/>
                <w:szCs w:val="28"/>
              </w:rPr>
            </w:pPr>
            <w:r w:rsidRPr="003149E7">
              <w:rPr>
                <w:sz w:val="28"/>
                <w:szCs w:val="28"/>
              </w:rPr>
              <w:t>Холодное водоснабжение питьевой водой</w:t>
            </w:r>
          </w:p>
        </w:tc>
      </w:tr>
      <w:tr w:rsidR="003149E7" w:rsidRPr="003149E7" w14:paraId="0C1CED20" w14:textId="77777777" w:rsidTr="00FA56E1">
        <w:trPr>
          <w:trHeight w:val="439"/>
        </w:trPr>
        <w:tc>
          <w:tcPr>
            <w:tcW w:w="992" w:type="dxa"/>
            <w:vAlign w:val="center"/>
          </w:tcPr>
          <w:p w14:paraId="2644882C" w14:textId="77777777" w:rsidR="003149E7" w:rsidRPr="003149E7" w:rsidRDefault="003149E7" w:rsidP="003149E7">
            <w:pPr>
              <w:jc w:val="center"/>
            </w:pPr>
            <w:r w:rsidRPr="003149E7">
              <w:t>1.</w:t>
            </w:r>
          </w:p>
        </w:tc>
        <w:tc>
          <w:tcPr>
            <w:tcW w:w="1985" w:type="dxa"/>
            <w:vAlign w:val="center"/>
          </w:tcPr>
          <w:p w14:paraId="2E28D1BC" w14:textId="77777777" w:rsidR="003149E7" w:rsidRPr="003149E7" w:rsidRDefault="003149E7" w:rsidP="003149E7">
            <w:r w:rsidRPr="003149E7">
              <w:t>Поднято воды</w:t>
            </w:r>
          </w:p>
        </w:tc>
        <w:tc>
          <w:tcPr>
            <w:tcW w:w="851" w:type="dxa"/>
            <w:vAlign w:val="center"/>
          </w:tcPr>
          <w:p w14:paraId="6F02D34A" w14:textId="77777777" w:rsidR="003149E7" w:rsidRPr="003149E7" w:rsidRDefault="003149E7" w:rsidP="003149E7">
            <w:pPr>
              <w:jc w:val="center"/>
              <w:rPr>
                <w:vertAlign w:val="superscript"/>
              </w:rPr>
            </w:pPr>
            <w:r w:rsidRPr="003149E7">
              <w:t>м</w:t>
            </w:r>
            <w:r w:rsidRPr="003149E7">
              <w:rPr>
                <w:vertAlign w:val="superscript"/>
              </w:rPr>
              <w:t>3</w:t>
            </w:r>
          </w:p>
        </w:tc>
        <w:tc>
          <w:tcPr>
            <w:tcW w:w="1134" w:type="dxa"/>
            <w:vAlign w:val="center"/>
          </w:tcPr>
          <w:p w14:paraId="5A70AE59" w14:textId="77777777" w:rsidR="003149E7" w:rsidRPr="003149E7" w:rsidRDefault="003149E7" w:rsidP="003149E7">
            <w:pPr>
              <w:jc w:val="center"/>
            </w:pPr>
            <w:r w:rsidRPr="003149E7">
              <w:t>812849</w:t>
            </w:r>
          </w:p>
        </w:tc>
        <w:tc>
          <w:tcPr>
            <w:tcW w:w="1134" w:type="dxa"/>
            <w:vAlign w:val="center"/>
          </w:tcPr>
          <w:p w14:paraId="2FDD7EE6" w14:textId="77777777" w:rsidR="003149E7" w:rsidRPr="003149E7" w:rsidRDefault="003149E7" w:rsidP="003149E7">
            <w:pPr>
              <w:jc w:val="center"/>
            </w:pPr>
            <w:r w:rsidRPr="003149E7">
              <w:t>812849</w:t>
            </w:r>
          </w:p>
        </w:tc>
        <w:tc>
          <w:tcPr>
            <w:tcW w:w="1275" w:type="dxa"/>
            <w:vAlign w:val="center"/>
          </w:tcPr>
          <w:p w14:paraId="5F5A0CFA" w14:textId="77777777" w:rsidR="003149E7" w:rsidRPr="003149E7" w:rsidRDefault="003149E7" w:rsidP="003149E7">
            <w:pPr>
              <w:jc w:val="center"/>
            </w:pPr>
            <w:r w:rsidRPr="003149E7">
              <w:t>845367</w:t>
            </w:r>
          </w:p>
        </w:tc>
        <w:tc>
          <w:tcPr>
            <w:tcW w:w="1276" w:type="dxa"/>
            <w:vAlign w:val="center"/>
          </w:tcPr>
          <w:p w14:paraId="1CB0C158" w14:textId="77777777" w:rsidR="003149E7" w:rsidRPr="003149E7" w:rsidRDefault="003149E7" w:rsidP="003149E7">
            <w:pPr>
              <w:jc w:val="center"/>
            </w:pPr>
            <w:r w:rsidRPr="003149E7">
              <w:t>845367</w:t>
            </w:r>
          </w:p>
        </w:tc>
        <w:tc>
          <w:tcPr>
            <w:tcW w:w="1276" w:type="dxa"/>
            <w:vAlign w:val="center"/>
          </w:tcPr>
          <w:p w14:paraId="43F5FD5F" w14:textId="77777777" w:rsidR="003149E7" w:rsidRPr="003149E7" w:rsidRDefault="003149E7" w:rsidP="003149E7">
            <w:pPr>
              <w:jc w:val="center"/>
            </w:pPr>
            <w:r w:rsidRPr="003149E7">
              <w:t>946604</w:t>
            </w:r>
          </w:p>
        </w:tc>
        <w:tc>
          <w:tcPr>
            <w:tcW w:w="1134" w:type="dxa"/>
            <w:vAlign w:val="center"/>
          </w:tcPr>
          <w:p w14:paraId="4F060C63" w14:textId="77777777" w:rsidR="003149E7" w:rsidRPr="003149E7" w:rsidRDefault="003149E7" w:rsidP="003149E7">
            <w:pPr>
              <w:jc w:val="center"/>
            </w:pPr>
            <w:r w:rsidRPr="003149E7">
              <w:t>946604</w:t>
            </w:r>
          </w:p>
        </w:tc>
        <w:tc>
          <w:tcPr>
            <w:tcW w:w="1134" w:type="dxa"/>
            <w:vAlign w:val="center"/>
          </w:tcPr>
          <w:p w14:paraId="36161ADE" w14:textId="77777777" w:rsidR="003149E7" w:rsidRPr="003149E7" w:rsidRDefault="003149E7" w:rsidP="003149E7">
            <w:pPr>
              <w:jc w:val="center"/>
            </w:pPr>
            <w:r w:rsidRPr="003149E7">
              <w:t>720839</w:t>
            </w:r>
          </w:p>
        </w:tc>
        <w:tc>
          <w:tcPr>
            <w:tcW w:w="1134" w:type="dxa"/>
            <w:vAlign w:val="center"/>
          </w:tcPr>
          <w:p w14:paraId="09117584" w14:textId="77777777" w:rsidR="003149E7" w:rsidRPr="003149E7" w:rsidRDefault="003149E7" w:rsidP="003149E7">
            <w:pPr>
              <w:jc w:val="center"/>
            </w:pPr>
            <w:r w:rsidRPr="003149E7">
              <w:t>720839</w:t>
            </w:r>
          </w:p>
        </w:tc>
        <w:tc>
          <w:tcPr>
            <w:tcW w:w="1134" w:type="dxa"/>
            <w:vAlign w:val="center"/>
          </w:tcPr>
          <w:p w14:paraId="7DD60BA3" w14:textId="77777777" w:rsidR="003149E7" w:rsidRPr="003149E7" w:rsidRDefault="003149E7" w:rsidP="003149E7">
            <w:pPr>
              <w:jc w:val="center"/>
            </w:pPr>
            <w:r w:rsidRPr="003149E7">
              <w:t>812849</w:t>
            </w:r>
          </w:p>
        </w:tc>
        <w:tc>
          <w:tcPr>
            <w:tcW w:w="1134" w:type="dxa"/>
            <w:vAlign w:val="center"/>
          </w:tcPr>
          <w:p w14:paraId="17895F62" w14:textId="77777777" w:rsidR="003149E7" w:rsidRPr="003149E7" w:rsidRDefault="003149E7" w:rsidP="003149E7">
            <w:pPr>
              <w:jc w:val="center"/>
            </w:pPr>
            <w:r w:rsidRPr="003149E7">
              <w:t>812849</w:t>
            </w:r>
          </w:p>
        </w:tc>
      </w:tr>
      <w:tr w:rsidR="003149E7" w:rsidRPr="003149E7" w14:paraId="2E5A0473" w14:textId="77777777" w:rsidTr="00FA56E1">
        <w:tc>
          <w:tcPr>
            <w:tcW w:w="992" w:type="dxa"/>
            <w:vAlign w:val="center"/>
          </w:tcPr>
          <w:p w14:paraId="4CC192C8" w14:textId="77777777" w:rsidR="003149E7" w:rsidRPr="003149E7" w:rsidRDefault="003149E7" w:rsidP="003149E7">
            <w:pPr>
              <w:jc w:val="center"/>
            </w:pPr>
            <w:r w:rsidRPr="003149E7">
              <w:t>2.</w:t>
            </w:r>
          </w:p>
        </w:tc>
        <w:tc>
          <w:tcPr>
            <w:tcW w:w="1985" w:type="dxa"/>
            <w:vAlign w:val="center"/>
          </w:tcPr>
          <w:p w14:paraId="3928D84D" w14:textId="77777777" w:rsidR="003149E7" w:rsidRPr="003149E7" w:rsidRDefault="003149E7" w:rsidP="003149E7">
            <w:r w:rsidRPr="003149E7">
              <w:t>Получено со стороны</w:t>
            </w:r>
          </w:p>
        </w:tc>
        <w:tc>
          <w:tcPr>
            <w:tcW w:w="851" w:type="dxa"/>
            <w:vAlign w:val="center"/>
          </w:tcPr>
          <w:p w14:paraId="6EFECD0C"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400D45B6" w14:textId="77777777" w:rsidR="003149E7" w:rsidRPr="003149E7" w:rsidRDefault="003149E7" w:rsidP="003149E7">
            <w:pPr>
              <w:jc w:val="center"/>
            </w:pPr>
            <w:r w:rsidRPr="003149E7">
              <w:t>-</w:t>
            </w:r>
          </w:p>
        </w:tc>
        <w:tc>
          <w:tcPr>
            <w:tcW w:w="1134" w:type="dxa"/>
            <w:vAlign w:val="center"/>
          </w:tcPr>
          <w:p w14:paraId="583836CD" w14:textId="77777777" w:rsidR="003149E7" w:rsidRPr="003149E7" w:rsidRDefault="003149E7" w:rsidP="003149E7">
            <w:pPr>
              <w:jc w:val="center"/>
            </w:pPr>
            <w:r w:rsidRPr="003149E7">
              <w:t>-</w:t>
            </w:r>
          </w:p>
        </w:tc>
        <w:tc>
          <w:tcPr>
            <w:tcW w:w="1275" w:type="dxa"/>
            <w:vAlign w:val="center"/>
          </w:tcPr>
          <w:p w14:paraId="7F9B2E96" w14:textId="77777777" w:rsidR="003149E7" w:rsidRPr="003149E7" w:rsidRDefault="003149E7" w:rsidP="003149E7">
            <w:pPr>
              <w:jc w:val="center"/>
            </w:pPr>
            <w:r w:rsidRPr="003149E7">
              <w:t>-</w:t>
            </w:r>
          </w:p>
        </w:tc>
        <w:tc>
          <w:tcPr>
            <w:tcW w:w="1276" w:type="dxa"/>
            <w:vAlign w:val="center"/>
          </w:tcPr>
          <w:p w14:paraId="7F5721B5" w14:textId="77777777" w:rsidR="003149E7" w:rsidRPr="003149E7" w:rsidRDefault="003149E7" w:rsidP="003149E7">
            <w:pPr>
              <w:jc w:val="center"/>
            </w:pPr>
            <w:r w:rsidRPr="003149E7">
              <w:t>-</w:t>
            </w:r>
          </w:p>
        </w:tc>
        <w:tc>
          <w:tcPr>
            <w:tcW w:w="1276" w:type="dxa"/>
            <w:vAlign w:val="center"/>
          </w:tcPr>
          <w:p w14:paraId="4CB50847" w14:textId="77777777" w:rsidR="003149E7" w:rsidRPr="003149E7" w:rsidRDefault="003149E7" w:rsidP="003149E7">
            <w:pPr>
              <w:jc w:val="center"/>
            </w:pPr>
            <w:r w:rsidRPr="003149E7">
              <w:t>-</w:t>
            </w:r>
          </w:p>
        </w:tc>
        <w:tc>
          <w:tcPr>
            <w:tcW w:w="1134" w:type="dxa"/>
            <w:vAlign w:val="center"/>
          </w:tcPr>
          <w:p w14:paraId="580B5872" w14:textId="77777777" w:rsidR="003149E7" w:rsidRPr="003149E7" w:rsidRDefault="003149E7" w:rsidP="003149E7">
            <w:pPr>
              <w:jc w:val="center"/>
            </w:pPr>
            <w:r w:rsidRPr="003149E7">
              <w:t>-</w:t>
            </w:r>
          </w:p>
        </w:tc>
        <w:tc>
          <w:tcPr>
            <w:tcW w:w="1134" w:type="dxa"/>
            <w:vAlign w:val="center"/>
          </w:tcPr>
          <w:p w14:paraId="464CE049" w14:textId="77777777" w:rsidR="003149E7" w:rsidRPr="003149E7" w:rsidRDefault="003149E7" w:rsidP="003149E7">
            <w:pPr>
              <w:jc w:val="center"/>
            </w:pPr>
            <w:r w:rsidRPr="003149E7">
              <w:t>-</w:t>
            </w:r>
          </w:p>
        </w:tc>
        <w:tc>
          <w:tcPr>
            <w:tcW w:w="1134" w:type="dxa"/>
            <w:vAlign w:val="center"/>
          </w:tcPr>
          <w:p w14:paraId="0E452651" w14:textId="77777777" w:rsidR="003149E7" w:rsidRPr="003149E7" w:rsidRDefault="003149E7" w:rsidP="003149E7">
            <w:pPr>
              <w:jc w:val="center"/>
            </w:pPr>
            <w:r w:rsidRPr="003149E7">
              <w:t>-</w:t>
            </w:r>
          </w:p>
        </w:tc>
        <w:tc>
          <w:tcPr>
            <w:tcW w:w="1134" w:type="dxa"/>
            <w:vAlign w:val="center"/>
          </w:tcPr>
          <w:p w14:paraId="0DDBA415" w14:textId="77777777" w:rsidR="003149E7" w:rsidRPr="003149E7" w:rsidRDefault="003149E7" w:rsidP="003149E7">
            <w:pPr>
              <w:jc w:val="center"/>
            </w:pPr>
            <w:r w:rsidRPr="003149E7">
              <w:t>-</w:t>
            </w:r>
          </w:p>
        </w:tc>
        <w:tc>
          <w:tcPr>
            <w:tcW w:w="1134" w:type="dxa"/>
            <w:vAlign w:val="center"/>
          </w:tcPr>
          <w:p w14:paraId="3E326503" w14:textId="77777777" w:rsidR="003149E7" w:rsidRPr="003149E7" w:rsidRDefault="003149E7" w:rsidP="003149E7">
            <w:pPr>
              <w:jc w:val="center"/>
            </w:pPr>
            <w:r w:rsidRPr="003149E7">
              <w:t>-</w:t>
            </w:r>
          </w:p>
        </w:tc>
      </w:tr>
      <w:tr w:rsidR="003149E7" w:rsidRPr="003149E7" w14:paraId="1B876B97" w14:textId="77777777" w:rsidTr="00FA56E1">
        <w:trPr>
          <w:trHeight w:val="912"/>
        </w:trPr>
        <w:tc>
          <w:tcPr>
            <w:tcW w:w="992" w:type="dxa"/>
            <w:vAlign w:val="center"/>
          </w:tcPr>
          <w:p w14:paraId="4E6979E2" w14:textId="77777777" w:rsidR="003149E7" w:rsidRPr="003149E7" w:rsidRDefault="003149E7" w:rsidP="003149E7">
            <w:pPr>
              <w:jc w:val="center"/>
            </w:pPr>
            <w:r w:rsidRPr="003149E7">
              <w:t>3.</w:t>
            </w:r>
          </w:p>
        </w:tc>
        <w:tc>
          <w:tcPr>
            <w:tcW w:w="1985" w:type="dxa"/>
            <w:vAlign w:val="center"/>
          </w:tcPr>
          <w:p w14:paraId="3F759F3B" w14:textId="77777777" w:rsidR="003149E7" w:rsidRPr="003149E7" w:rsidRDefault="003149E7" w:rsidP="003149E7">
            <w:r w:rsidRPr="003149E7">
              <w:t>Расход воды на коммунально-бытовые нужды</w:t>
            </w:r>
          </w:p>
        </w:tc>
        <w:tc>
          <w:tcPr>
            <w:tcW w:w="851" w:type="dxa"/>
            <w:vAlign w:val="center"/>
          </w:tcPr>
          <w:p w14:paraId="1E6A62E4"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7260911A" w14:textId="77777777" w:rsidR="003149E7" w:rsidRPr="003149E7" w:rsidRDefault="003149E7" w:rsidP="003149E7">
            <w:pPr>
              <w:jc w:val="center"/>
            </w:pPr>
            <w:r w:rsidRPr="003149E7">
              <w:t>-</w:t>
            </w:r>
          </w:p>
        </w:tc>
        <w:tc>
          <w:tcPr>
            <w:tcW w:w="1134" w:type="dxa"/>
            <w:vAlign w:val="center"/>
          </w:tcPr>
          <w:p w14:paraId="7DAB8F33" w14:textId="77777777" w:rsidR="003149E7" w:rsidRPr="003149E7" w:rsidRDefault="003149E7" w:rsidP="003149E7">
            <w:pPr>
              <w:jc w:val="center"/>
            </w:pPr>
            <w:r w:rsidRPr="003149E7">
              <w:t>-</w:t>
            </w:r>
          </w:p>
        </w:tc>
        <w:tc>
          <w:tcPr>
            <w:tcW w:w="1275" w:type="dxa"/>
            <w:vAlign w:val="center"/>
          </w:tcPr>
          <w:p w14:paraId="39A18200" w14:textId="77777777" w:rsidR="003149E7" w:rsidRPr="003149E7" w:rsidRDefault="003149E7" w:rsidP="003149E7">
            <w:pPr>
              <w:jc w:val="center"/>
            </w:pPr>
            <w:r w:rsidRPr="003149E7">
              <w:t>-</w:t>
            </w:r>
          </w:p>
        </w:tc>
        <w:tc>
          <w:tcPr>
            <w:tcW w:w="1276" w:type="dxa"/>
            <w:vAlign w:val="center"/>
          </w:tcPr>
          <w:p w14:paraId="04051830" w14:textId="77777777" w:rsidR="003149E7" w:rsidRPr="003149E7" w:rsidRDefault="003149E7" w:rsidP="003149E7">
            <w:pPr>
              <w:jc w:val="center"/>
            </w:pPr>
            <w:r w:rsidRPr="003149E7">
              <w:t>-</w:t>
            </w:r>
          </w:p>
        </w:tc>
        <w:tc>
          <w:tcPr>
            <w:tcW w:w="1276" w:type="dxa"/>
            <w:vAlign w:val="center"/>
          </w:tcPr>
          <w:p w14:paraId="527DA947" w14:textId="77777777" w:rsidR="003149E7" w:rsidRPr="003149E7" w:rsidRDefault="003149E7" w:rsidP="003149E7">
            <w:pPr>
              <w:jc w:val="center"/>
            </w:pPr>
            <w:r w:rsidRPr="003149E7">
              <w:t>-</w:t>
            </w:r>
          </w:p>
        </w:tc>
        <w:tc>
          <w:tcPr>
            <w:tcW w:w="1134" w:type="dxa"/>
            <w:vAlign w:val="center"/>
          </w:tcPr>
          <w:p w14:paraId="39D3D957" w14:textId="77777777" w:rsidR="003149E7" w:rsidRPr="003149E7" w:rsidRDefault="003149E7" w:rsidP="003149E7">
            <w:pPr>
              <w:jc w:val="center"/>
            </w:pPr>
            <w:r w:rsidRPr="003149E7">
              <w:t>-</w:t>
            </w:r>
          </w:p>
        </w:tc>
        <w:tc>
          <w:tcPr>
            <w:tcW w:w="1134" w:type="dxa"/>
            <w:vAlign w:val="center"/>
          </w:tcPr>
          <w:p w14:paraId="0F45C290" w14:textId="77777777" w:rsidR="003149E7" w:rsidRPr="003149E7" w:rsidRDefault="003149E7" w:rsidP="003149E7">
            <w:pPr>
              <w:jc w:val="center"/>
            </w:pPr>
            <w:r w:rsidRPr="003149E7">
              <w:t>-</w:t>
            </w:r>
          </w:p>
        </w:tc>
        <w:tc>
          <w:tcPr>
            <w:tcW w:w="1134" w:type="dxa"/>
            <w:vAlign w:val="center"/>
          </w:tcPr>
          <w:p w14:paraId="0245CDA2" w14:textId="77777777" w:rsidR="003149E7" w:rsidRPr="003149E7" w:rsidRDefault="003149E7" w:rsidP="003149E7">
            <w:pPr>
              <w:jc w:val="center"/>
            </w:pPr>
            <w:r w:rsidRPr="003149E7">
              <w:t>-</w:t>
            </w:r>
          </w:p>
        </w:tc>
        <w:tc>
          <w:tcPr>
            <w:tcW w:w="1134" w:type="dxa"/>
            <w:vAlign w:val="center"/>
          </w:tcPr>
          <w:p w14:paraId="4AEE5F9F" w14:textId="77777777" w:rsidR="003149E7" w:rsidRPr="003149E7" w:rsidRDefault="003149E7" w:rsidP="003149E7">
            <w:pPr>
              <w:jc w:val="center"/>
            </w:pPr>
            <w:r w:rsidRPr="003149E7">
              <w:t>-</w:t>
            </w:r>
          </w:p>
        </w:tc>
        <w:tc>
          <w:tcPr>
            <w:tcW w:w="1134" w:type="dxa"/>
            <w:vAlign w:val="center"/>
          </w:tcPr>
          <w:p w14:paraId="35D73134" w14:textId="77777777" w:rsidR="003149E7" w:rsidRPr="003149E7" w:rsidRDefault="003149E7" w:rsidP="003149E7">
            <w:pPr>
              <w:jc w:val="center"/>
            </w:pPr>
            <w:r w:rsidRPr="003149E7">
              <w:t>-</w:t>
            </w:r>
          </w:p>
        </w:tc>
      </w:tr>
      <w:tr w:rsidR="003149E7" w:rsidRPr="003149E7" w14:paraId="63E3D9A6" w14:textId="77777777" w:rsidTr="00FA56E1">
        <w:trPr>
          <w:trHeight w:val="968"/>
        </w:trPr>
        <w:tc>
          <w:tcPr>
            <w:tcW w:w="992" w:type="dxa"/>
            <w:vAlign w:val="center"/>
          </w:tcPr>
          <w:p w14:paraId="35372F36" w14:textId="77777777" w:rsidR="003149E7" w:rsidRPr="003149E7" w:rsidRDefault="003149E7" w:rsidP="003149E7">
            <w:pPr>
              <w:jc w:val="center"/>
            </w:pPr>
            <w:r w:rsidRPr="003149E7">
              <w:t>4.</w:t>
            </w:r>
          </w:p>
        </w:tc>
        <w:tc>
          <w:tcPr>
            <w:tcW w:w="1985" w:type="dxa"/>
            <w:vAlign w:val="center"/>
          </w:tcPr>
          <w:p w14:paraId="211AFCAA" w14:textId="77777777" w:rsidR="003149E7" w:rsidRPr="003149E7" w:rsidRDefault="003149E7" w:rsidP="003149E7">
            <w:r w:rsidRPr="003149E7">
              <w:t>Расход воды на нужды предприятия:</w:t>
            </w:r>
          </w:p>
        </w:tc>
        <w:tc>
          <w:tcPr>
            <w:tcW w:w="851" w:type="dxa"/>
            <w:vAlign w:val="center"/>
          </w:tcPr>
          <w:p w14:paraId="235BDBA1"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1605691C" w14:textId="77777777" w:rsidR="003149E7" w:rsidRPr="003149E7" w:rsidRDefault="003149E7" w:rsidP="003149E7">
            <w:pPr>
              <w:jc w:val="center"/>
            </w:pPr>
            <w:r w:rsidRPr="003149E7">
              <w:t>-</w:t>
            </w:r>
          </w:p>
        </w:tc>
        <w:tc>
          <w:tcPr>
            <w:tcW w:w="1134" w:type="dxa"/>
            <w:vAlign w:val="center"/>
          </w:tcPr>
          <w:p w14:paraId="689E24CC" w14:textId="77777777" w:rsidR="003149E7" w:rsidRPr="003149E7" w:rsidRDefault="003149E7" w:rsidP="003149E7">
            <w:pPr>
              <w:jc w:val="center"/>
            </w:pPr>
            <w:r w:rsidRPr="003149E7">
              <w:t>-</w:t>
            </w:r>
          </w:p>
        </w:tc>
        <w:tc>
          <w:tcPr>
            <w:tcW w:w="1275" w:type="dxa"/>
            <w:vAlign w:val="center"/>
          </w:tcPr>
          <w:p w14:paraId="15F686D8" w14:textId="77777777" w:rsidR="003149E7" w:rsidRPr="003149E7" w:rsidRDefault="003149E7" w:rsidP="003149E7">
            <w:pPr>
              <w:jc w:val="center"/>
            </w:pPr>
            <w:r w:rsidRPr="003149E7">
              <w:t>-</w:t>
            </w:r>
          </w:p>
        </w:tc>
        <w:tc>
          <w:tcPr>
            <w:tcW w:w="1276" w:type="dxa"/>
            <w:vAlign w:val="center"/>
          </w:tcPr>
          <w:p w14:paraId="2D9FD30D" w14:textId="77777777" w:rsidR="003149E7" w:rsidRPr="003149E7" w:rsidRDefault="003149E7" w:rsidP="003149E7">
            <w:pPr>
              <w:jc w:val="center"/>
            </w:pPr>
            <w:r w:rsidRPr="003149E7">
              <w:t>-</w:t>
            </w:r>
          </w:p>
        </w:tc>
        <w:tc>
          <w:tcPr>
            <w:tcW w:w="1276" w:type="dxa"/>
            <w:vAlign w:val="center"/>
          </w:tcPr>
          <w:p w14:paraId="6770779B" w14:textId="77777777" w:rsidR="003149E7" w:rsidRPr="003149E7" w:rsidRDefault="003149E7" w:rsidP="003149E7">
            <w:pPr>
              <w:jc w:val="center"/>
            </w:pPr>
            <w:r w:rsidRPr="003149E7">
              <w:t>58998</w:t>
            </w:r>
          </w:p>
        </w:tc>
        <w:tc>
          <w:tcPr>
            <w:tcW w:w="1134" w:type="dxa"/>
            <w:vAlign w:val="center"/>
          </w:tcPr>
          <w:p w14:paraId="60A96600" w14:textId="77777777" w:rsidR="003149E7" w:rsidRPr="003149E7" w:rsidRDefault="003149E7" w:rsidP="003149E7">
            <w:pPr>
              <w:jc w:val="center"/>
            </w:pPr>
            <w:r w:rsidRPr="003149E7">
              <w:t>58998</w:t>
            </w:r>
          </w:p>
        </w:tc>
        <w:tc>
          <w:tcPr>
            <w:tcW w:w="1134" w:type="dxa"/>
            <w:vAlign w:val="center"/>
          </w:tcPr>
          <w:p w14:paraId="5DBAEF08" w14:textId="77777777" w:rsidR="003149E7" w:rsidRPr="003149E7" w:rsidRDefault="003149E7" w:rsidP="003149E7">
            <w:pPr>
              <w:jc w:val="center"/>
            </w:pPr>
            <w:r w:rsidRPr="003149E7">
              <w:t>14900</w:t>
            </w:r>
          </w:p>
        </w:tc>
        <w:tc>
          <w:tcPr>
            <w:tcW w:w="1134" w:type="dxa"/>
            <w:vAlign w:val="center"/>
          </w:tcPr>
          <w:p w14:paraId="6770E85C" w14:textId="77777777" w:rsidR="003149E7" w:rsidRPr="003149E7" w:rsidRDefault="003149E7" w:rsidP="003149E7">
            <w:pPr>
              <w:jc w:val="center"/>
            </w:pPr>
            <w:r w:rsidRPr="003149E7">
              <w:t>14900</w:t>
            </w:r>
          </w:p>
        </w:tc>
        <w:tc>
          <w:tcPr>
            <w:tcW w:w="1134" w:type="dxa"/>
            <w:vAlign w:val="center"/>
          </w:tcPr>
          <w:p w14:paraId="718F052F" w14:textId="77777777" w:rsidR="003149E7" w:rsidRPr="003149E7" w:rsidRDefault="003149E7" w:rsidP="003149E7">
            <w:pPr>
              <w:jc w:val="center"/>
            </w:pPr>
            <w:r w:rsidRPr="003149E7">
              <w:t>-</w:t>
            </w:r>
          </w:p>
        </w:tc>
        <w:tc>
          <w:tcPr>
            <w:tcW w:w="1134" w:type="dxa"/>
            <w:vAlign w:val="center"/>
          </w:tcPr>
          <w:p w14:paraId="16C6CE45" w14:textId="77777777" w:rsidR="003149E7" w:rsidRPr="003149E7" w:rsidRDefault="003149E7" w:rsidP="003149E7">
            <w:pPr>
              <w:jc w:val="center"/>
            </w:pPr>
            <w:r w:rsidRPr="003149E7">
              <w:t>-</w:t>
            </w:r>
          </w:p>
        </w:tc>
      </w:tr>
      <w:tr w:rsidR="003149E7" w:rsidRPr="003149E7" w14:paraId="6D944698" w14:textId="77777777" w:rsidTr="00FA56E1">
        <w:tc>
          <w:tcPr>
            <w:tcW w:w="992" w:type="dxa"/>
            <w:vAlign w:val="center"/>
          </w:tcPr>
          <w:p w14:paraId="37219211" w14:textId="77777777" w:rsidR="003149E7" w:rsidRPr="003149E7" w:rsidRDefault="003149E7" w:rsidP="003149E7">
            <w:pPr>
              <w:jc w:val="center"/>
            </w:pPr>
            <w:r w:rsidRPr="003149E7">
              <w:t>4.1.</w:t>
            </w:r>
          </w:p>
        </w:tc>
        <w:tc>
          <w:tcPr>
            <w:tcW w:w="1985" w:type="dxa"/>
            <w:vAlign w:val="center"/>
          </w:tcPr>
          <w:p w14:paraId="1DED6B12" w14:textId="77777777" w:rsidR="003149E7" w:rsidRPr="003149E7" w:rsidRDefault="003149E7" w:rsidP="003149E7">
            <w:r w:rsidRPr="003149E7">
              <w:t>- на очистные сооружения</w:t>
            </w:r>
          </w:p>
        </w:tc>
        <w:tc>
          <w:tcPr>
            <w:tcW w:w="851" w:type="dxa"/>
            <w:vAlign w:val="center"/>
          </w:tcPr>
          <w:p w14:paraId="383163A9"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59C9273B" w14:textId="77777777" w:rsidR="003149E7" w:rsidRPr="003149E7" w:rsidRDefault="003149E7" w:rsidP="003149E7">
            <w:pPr>
              <w:jc w:val="center"/>
            </w:pPr>
            <w:r w:rsidRPr="003149E7">
              <w:t>-</w:t>
            </w:r>
          </w:p>
        </w:tc>
        <w:tc>
          <w:tcPr>
            <w:tcW w:w="1134" w:type="dxa"/>
            <w:vAlign w:val="center"/>
          </w:tcPr>
          <w:p w14:paraId="14F2DE4C" w14:textId="77777777" w:rsidR="003149E7" w:rsidRPr="003149E7" w:rsidRDefault="003149E7" w:rsidP="003149E7">
            <w:pPr>
              <w:jc w:val="center"/>
            </w:pPr>
            <w:r w:rsidRPr="003149E7">
              <w:t>-</w:t>
            </w:r>
          </w:p>
        </w:tc>
        <w:tc>
          <w:tcPr>
            <w:tcW w:w="1275" w:type="dxa"/>
            <w:vAlign w:val="center"/>
          </w:tcPr>
          <w:p w14:paraId="4446D79C" w14:textId="77777777" w:rsidR="003149E7" w:rsidRPr="003149E7" w:rsidRDefault="003149E7" w:rsidP="003149E7">
            <w:pPr>
              <w:jc w:val="center"/>
            </w:pPr>
            <w:r w:rsidRPr="003149E7">
              <w:t>-</w:t>
            </w:r>
          </w:p>
        </w:tc>
        <w:tc>
          <w:tcPr>
            <w:tcW w:w="1276" w:type="dxa"/>
            <w:vAlign w:val="center"/>
          </w:tcPr>
          <w:p w14:paraId="6CCA58E1" w14:textId="77777777" w:rsidR="003149E7" w:rsidRPr="003149E7" w:rsidRDefault="003149E7" w:rsidP="003149E7">
            <w:pPr>
              <w:jc w:val="center"/>
            </w:pPr>
            <w:r w:rsidRPr="003149E7">
              <w:t>-</w:t>
            </w:r>
          </w:p>
        </w:tc>
        <w:tc>
          <w:tcPr>
            <w:tcW w:w="1276" w:type="dxa"/>
            <w:vAlign w:val="center"/>
          </w:tcPr>
          <w:p w14:paraId="29C0AE72" w14:textId="77777777" w:rsidR="003149E7" w:rsidRPr="003149E7" w:rsidRDefault="003149E7" w:rsidP="003149E7">
            <w:pPr>
              <w:jc w:val="center"/>
            </w:pPr>
            <w:r w:rsidRPr="003149E7">
              <w:t>-</w:t>
            </w:r>
          </w:p>
        </w:tc>
        <w:tc>
          <w:tcPr>
            <w:tcW w:w="1134" w:type="dxa"/>
            <w:vAlign w:val="center"/>
          </w:tcPr>
          <w:p w14:paraId="5FF104E2" w14:textId="77777777" w:rsidR="003149E7" w:rsidRPr="003149E7" w:rsidRDefault="003149E7" w:rsidP="003149E7">
            <w:pPr>
              <w:jc w:val="center"/>
            </w:pPr>
            <w:r w:rsidRPr="003149E7">
              <w:t>-</w:t>
            </w:r>
          </w:p>
        </w:tc>
        <w:tc>
          <w:tcPr>
            <w:tcW w:w="1134" w:type="dxa"/>
            <w:vAlign w:val="center"/>
          </w:tcPr>
          <w:p w14:paraId="3C553828" w14:textId="77777777" w:rsidR="003149E7" w:rsidRPr="003149E7" w:rsidRDefault="003149E7" w:rsidP="003149E7">
            <w:pPr>
              <w:jc w:val="center"/>
            </w:pPr>
            <w:r w:rsidRPr="003149E7">
              <w:t>-</w:t>
            </w:r>
          </w:p>
        </w:tc>
        <w:tc>
          <w:tcPr>
            <w:tcW w:w="1134" w:type="dxa"/>
            <w:vAlign w:val="center"/>
          </w:tcPr>
          <w:p w14:paraId="2C581925" w14:textId="77777777" w:rsidR="003149E7" w:rsidRPr="003149E7" w:rsidRDefault="003149E7" w:rsidP="003149E7">
            <w:pPr>
              <w:jc w:val="center"/>
            </w:pPr>
            <w:r w:rsidRPr="003149E7">
              <w:t>-</w:t>
            </w:r>
          </w:p>
        </w:tc>
        <w:tc>
          <w:tcPr>
            <w:tcW w:w="1134" w:type="dxa"/>
            <w:vAlign w:val="center"/>
          </w:tcPr>
          <w:p w14:paraId="4AC96646" w14:textId="77777777" w:rsidR="003149E7" w:rsidRPr="003149E7" w:rsidRDefault="003149E7" w:rsidP="003149E7">
            <w:pPr>
              <w:jc w:val="center"/>
            </w:pPr>
            <w:r w:rsidRPr="003149E7">
              <w:t>-</w:t>
            </w:r>
          </w:p>
        </w:tc>
        <w:tc>
          <w:tcPr>
            <w:tcW w:w="1134" w:type="dxa"/>
            <w:vAlign w:val="center"/>
          </w:tcPr>
          <w:p w14:paraId="2B65705C" w14:textId="77777777" w:rsidR="003149E7" w:rsidRPr="003149E7" w:rsidRDefault="003149E7" w:rsidP="003149E7">
            <w:pPr>
              <w:jc w:val="center"/>
            </w:pPr>
            <w:r w:rsidRPr="003149E7">
              <w:t>-</w:t>
            </w:r>
          </w:p>
        </w:tc>
      </w:tr>
      <w:tr w:rsidR="003149E7" w:rsidRPr="003149E7" w14:paraId="3E6AFBAB" w14:textId="77777777" w:rsidTr="00FA56E1">
        <w:tc>
          <w:tcPr>
            <w:tcW w:w="992" w:type="dxa"/>
            <w:vAlign w:val="center"/>
          </w:tcPr>
          <w:p w14:paraId="6C6538DE" w14:textId="77777777" w:rsidR="003149E7" w:rsidRPr="003149E7" w:rsidRDefault="003149E7" w:rsidP="003149E7">
            <w:pPr>
              <w:jc w:val="center"/>
            </w:pPr>
            <w:r w:rsidRPr="003149E7">
              <w:t>4.2.</w:t>
            </w:r>
          </w:p>
        </w:tc>
        <w:tc>
          <w:tcPr>
            <w:tcW w:w="1985" w:type="dxa"/>
            <w:vAlign w:val="center"/>
          </w:tcPr>
          <w:p w14:paraId="02437C09" w14:textId="77777777" w:rsidR="003149E7" w:rsidRPr="003149E7" w:rsidRDefault="003149E7" w:rsidP="003149E7">
            <w:r w:rsidRPr="003149E7">
              <w:t>- на промывку сетей</w:t>
            </w:r>
          </w:p>
        </w:tc>
        <w:tc>
          <w:tcPr>
            <w:tcW w:w="851" w:type="dxa"/>
            <w:vAlign w:val="center"/>
          </w:tcPr>
          <w:p w14:paraId="71FA2196"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23E759CD" w14:textId="77777777" w:rsidR="003149E7" w:rsidRPr="003149E7" w:rsidRDefault="003149E7" w:rsidP="003149E7">
            <w:pPr>
              <w:jc w:val="center"/>
            </w:pPr>
            <w:r w:rsidRPr="003149E7">
              <w:t>-</w:t>
            </w:r>
          </w:p>
        </w:tc>
        <w:tc>
          <w:tcPr>
            <w:tcW w:w="1134" w:type="dxa"/>
            <w:vAlign w:val="center"/>
          </w:tcPr>
          <w:p w14:paraId="7D6CE403" w14:textId="77777777" w:rsidR="003149E7" w:rsidRPr="003149E7" w:rsidRDefault="003149E7" w:rsidP="003149E7">
            <w:pPr>
              <w:jc w:val="center"/>
            </w:pPr>
            <w:r w:rsidRPr="003149E7">
              <w:t>-</w:t>
            </w:r>
          </w:p>
        </w:tc>
        <w:tc>
          <w:tcPr>
            <w:tcW w:w="1275" w:type="dxa"/>
            <w:vAlign w:val="center"/>
          </w:tcPr>
          <w:p w14:paraId="55743F6C" w14:textId="77777777" w:rsidR="003149E7" w:rsidRPr="003149E7" w:rsidRDefault="003149E7" w:rsidP="003149E7">
            <w:pPr>
              <w:jc w:val="center"/>
            </w:pPr>
            <w:r w:rsidRPr="003149E7">
              <w:t>-</w:t>
            </w:r>
          </w:p>
        </w:tc>
        <w:tc>
          <w:tcPr>
            <w:tcW w:w="1276" w:type="dxa"/>
            <w:vAlign w:val="center"/>
          </w:tcPr>
          <w:p w14:paraId="67B207A5" w14:textId="77777777" w:rsidR="003149E7" w:rsidRPr="003149E7" w:rsidRDefault="003149E7" w:rsidP="003149E7">
            <w:pPr>
              <w:jc w:val="center"/>
            </w:pPr>
            <w:r w:rsidRPr="003149E7">
              <w:t>-</w:t>
            </w:r>
          </w:p>
        </w:tc>
        <w:tc>
          <w:tcPr>
            <w:tcW w:w="1276" w:type="dxa"/>
            <w:vAlign w:val="center"/>
          </w:tcPr>
          <w:p w14:paraId="33DC36FC" w14:textId="77777777" w:rsidR="003149E7" w:rsidRPr="003149E7" w:rsidRDefault="003149E7" w:rsidP="003149E7">
            <w:pPr>
              <w:jc w:val="center"/>
            </w:pPr>
            <w:r w:rsidRPr="003149E7">
              <w:t>58974</w:t>
            </w:r>
          </w:p>
        </w:tc>
        <w:tc>
          <w:tcPr>
            <w:tcW w:w="1134" w:type="dxa"/>
            <w:vAlign w:val="center"/>
          </w:tcPr>
          <w:p w14:paraId="2236268F" w14:textId="77777777" w:rsidR="003149E7" w:rsidRPr="003149E7" w:rsidRDefault="003149E7" w:rsidP="003149E7">
            <w:pPr>
              <w:jc w:val="center"/>
            </w:pPr>
            <w:r w:rsidRPr="003149E7">
              <w:t>58974</w:t>
            </w:r>
          </w:p>
        </w:tc>
        <w:tc>
          <w:tcPr>
            <w:tcW w:w="1134" w:type="dxa"/>
            <w:vAlign w:val="center"/>
          </w:tcPr>
          <w:p w14:paraId="1271FA98" w14:textId="77777777" w:rsidR="003149E7" w:rsidRPr="003149E7" w:rsidRDefault="003149E7" w:rsidP="003149E7">
            <w:pPr>
              <w:jc w:val="center"/>
            </w:pPr>
            <w:r w:rsidRPr="003149E7">
              <w:t>14900</w:t>
            </w:r>
          </w:p>
        </w:tc>
        <w:tc>
          <w:tcPr>
            <w:tcW w:w="1134" w:type="dxa"/>
            <w:vAlign w:val="center"/>
          </w:tcPr>
          <w:p w14:paraId="39A74700" w14:textId="77777777" w:rsidR="003149E7" w:rsidRPr="003149E7" w:rsidRDefault="003149E7" w:rsidP="003149E7">
            <w:pPr>
              <w:jc w:val="center"/>
            </w:pPr>
            <w:r w:rsidRPr="003149E7">
              <w:t>14900</w:t>
            </w:r>
          </w:p>
        </w:tc>
        <w:tc>
          <w:tcPr>
            <w:tcW w:w="1134" w:type="dxa"/>
            <w:vAlign w:val="center"/>
          </w:tcPr>
          <w:p w14:paraId="615BA42A" w14:textId="77777777" w:rsidR="003149E7" w:rsidRPr="003149E7" w:rsidRDefault="003149E7" w:rsidP="003149E7">
            <w:pPr>
              <w:jc w:val="center"/>
            </w:pPr>
            <w:r w:rsidRPr="003149E7">
              <w:t>-</w:t>
            </w:r>
          </w:p>
        </w:tc>
        <w:tc>
          <w:tcPr>
            <w:tcW w:w="1134" w:type="dxa"/>
            <w:vAlign w:val="center"/>
          </w:tcPr>
          <w:p w14:paraId="13B5BEF2" w14:textId="77777777" w:rsidR="003149E7" w:rsidRPr="003149E7" w:rsidRDefault="003149E7" w:rsidP="003149E7">
            <w:pPr>
              <w:jc w:val="center"/>
            </w:pPr>
            <w:r w:rsidRPr="003149E7">
              <w:t>-</w:t>
            </w:r>
          </w:p>
        </w:tc>
      </w:tr>
      <w:tr w:rsidR="003149E7" w:rsidRPr="003149E7" w14:paraId="76C85AA6" w14:textId="77777777" w:rsidTr="00FA56E1">
        <w:trPr>
          <w:trHeight w:val="385"/>
        </w:trPr>
        <w:tc>
          <w:tcPr>
            <w:tcW w:w="992" w:type="dxa"/>
            <w:vAlign w:val="center"/>
          </w:tcPr>
          <w:p w14:paraId="294599FA" w14:textId="77777777" w:rsidR="003149E7" w:rsidRPr="003149E7" w:rsidRDefault="003149E7" w:rsidP="003149E7">
            <w:pPr>
              <w:jc w:val="center"/>
            </w:pPr>
            <w:r w:rsidRPr="003149E7">
              <w:t>4.3.</w:t>
            </w:r>
          </w:p>
        </w:tc>
        <w:tc>
          <w:tcPr>
            <w:tcW w:w="1985" w:type="dxa"/>
            <w:vAlign w:val="center"/>
          </w:tcPr>
          <w:p w14:paraId="6E30D0E7" w14:textId="77777777" w:rsidR="003149E7" w:rsidRPr="003149E7" w:rsidRDefault="003149E7" w:rsidP="003149E7">
            <w:r w:rsidRPr="003149E7">
              <w:t>- прочие</w:t>
            </w:r>
          </w:p>
        </w:tc>
        <w:tc>
          <w:tcPr>
            <w:tcW w:w="851" w:type="dxa"/>
            <w:vAlign w:val="center"/>
          </w:tcPr>
          <w:p w14:paraId="61CB19E3"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47AD0FED" w14:textId="77777777" w:rsidR="003149E7" w:rsidRPr="003149E7" w:rsidRDefault="003149E7" w:rsidP="003149E7">
            <w:pPr>
              <w:jc w:val="center"/>
            </w:pPr>
            <w:r w:rsidRPr="003149E7">
              <w:t>-</w:t>
            </w:r>
          </w:p>
        </w:tc>
        <w:tc>
          <w:tcPr>
            <w:tcW w:w="1134" w:type="dxa"/>
            <w:vAlign w:val="center"/>
          </w:tcPr>
          <w:p w14:paraId="5548D79B" w14:textId="77777777" w:rsidR="003149E7" w:rsidRPr="003149E7" w:rsidRDefault="003149E7" w:rsidP="003149E7">
            <w:pPr>
              <w:jc w:val="center"/>
            </w:pPr>
            <w:r w:rsidRPr="003149E7">
              <w:t>-</w:t>
            </w:r>
          </w:p>
        </w:tc>
        <w:tc>
          <w:tcPr>
            <w:tcW w:w="1275" w:type="dxa"/>
            <w:vAlign w:val="center"/>
          </w:tcPr>
          <w:p w14:paraId="66842D59" w14:textId="77777777" w:rsidR="003149E7" w:rsidRPr="003149E7" w:rsidRDefault="003149E7" w:rsidP="003149E7">
            <w:pPr>
              <w:jc w:val="center"/>
            </w:pPr>
            <w:r w:rsidRPr="003149E7">
              <w:t>-</w:t>
            </w:r>
          </w:p>
        </w:tc>
        <w:tc>
          <w:tcPr>
            <w:tcW w:w="1276" w:type="dxa"/>
            <w:vAlign w:val="center"/>
          </w:tcPr>
          <w:p w14:paraId="77CC9994" w14:textId="77777777" w:rsidR="003149E7" w:rsidRPr="003149E7" w:rsidRDefault="003149E7" w:rsidP="003149E7">
            <w:pPr>
              <w:jc w:val="center"/>
            </w:pPr>
            <w:r w:rsidRPr="003149E7">
              <w:t>-</w:t>
            </w:r>
          </w:p>
        </w:tc>
        <w:tc>
          <w:tcPr>
            <w:tcW w:w="1276" w:type="dxa"/>
            <w:vAlign w:val="center"/>
          </w:tcPr>
          <w:p w14:paraId="7F2CB255" w14:textId="77777777" w:rsidR="003149E7" w:rsidRPr="003149E7" w:rsidRDefault="003149E7" w:rsidP="003149E7">
            <w:pPr>
              <w:jc w:val="center"/>
            </w:pPr>
            <w:r w:rsidRPr="003149E7">
              <w:t>24</w:t>
            </w:r>
          </w:p>
        </w:tc>
        <w:tc>
          <w:tcPr>
            <w:tcW w:w="1134" w:type="dxa"/>
            <w:vAlign w:val="center"/>
          </w:tcPr>
          <w:p w14:paraId="70C2528C" w14:textId="77777777" w:rsidR="003149E7" w:rsidRPr="003149E7" w:rsidRDefault="003149E7" w:rsidP="003149E7">
            <w:pPr>
              <w:jc w:val="center"/>
            </w:pPr>
            <w:r w:rsidRPr="003149E7">
              <w:t>24</w:t>
            </w:r>
          </w:p>
        </w:tc>
        <w:tc>
          <w:tcPr>
            <w:tcW w:w="1134" w:type="dxa"/>
            <w:vAlign w:val="center"/>
          </w:tcPr>
          <w:p w14:paraId="69E5C5CF" w14:textId="77777777" w:rsidR="003149E7" w:rsidRPr="003149E7" w:rsidRDefault="003149E7" w:rsidP="003149E7">
            <w:pPr>
              <w:jc w:val="center"/>
            </w:pPr>
            <w:r w:rsidRPr="003149E7">
              <w:t>-</w:t>
            </w:r>
          </w:p>
        </w:tc>
        <w:tc>
          <w:tcPr>
            <w:tcW w:w="1134" w:type="dxa"/>
            <w:vAlign w:val="center"/>
          </w:tcPr>
          <w:p w14:paraId="2EE28744" w14:textId="77777777" w:rsidR="003149E7" w:rsidRPr="003149E7" w:rsidRDefault="003149E7" w:rsidP="003149E7">
            <w:pPr>
              <w:jc w:val="center"/>
            </w:pPr>
            <w:r w:rsidRPr="003149E7">
              <w:t>-</w:t>
            </w:r>
          </w:p>
        </w:tc>
        <w:tc>
          <w:tcPr>
            <w:tcW w:w="1134" w:type="dxa"/>
            <w:vAlign w:val="center"/>
          </w:tcPr>
          <w:p w14:paraId="436C1937" w14:textId="77777777" w:rsidR="003149E7" w:rsidRPr="003149E7" w:rsidRDefault="003149E7" w:rsidP="003149E7">
            <w:pPr>
              <w:jc w:val="center"/>
            </w:pPr>
            <w:r w:rsidRPr="003149E7">
              <w:t>-</w:t>
            </w:r>
          </w:p>
        </w:tc>
        <w:tc>
          <w:tcPr>
            <w:tcW w:w="1134" w:type="dxa"/>
            <w:vAlign w:val="center"/>
          </w:tcPr>
          <w:p w14:paraId="251020D5" w14:textId="77777777" w:rsidR="003149E7" w:rsidRPr="003149E7" w:rsidRDefault="003149E7" w:rsidP="003149E7">
            <w:pPr>
              <w:jc w:val="center"/>
            </w:pPr>
            <w:r w:rsidRPr="003149E7">
              <w:t>-</w:t>
            </w:r>
          </w:p>
        </w:tc>
      </w:tr>
      <w:tr w:rsidR="003149E7" w:rsidRPr="003149E7" w14:paraId="107FBC3D" w14:textId="77777777" w:rsidTr="00FA56E1">
        <w:trPr>
          <w:trHeight w:val="1539"/>
        </w:trPr>
        <w:tc>
          <w:tcPr>
            <w:tcW w:w="992" w:type="dxa"/>
            <w:vAlign w:val="center"/>
          </w:tcPr>
          <w:p w14:paraId="7F4A993F" w14:textId="77777777" w:rsidR="003149E7" w:rsidRPr="003149E7" w:rsidRDefault="003149E7" w:rsidP="003149E7">
            <w:pPr>
              <w:jc w:val="center"/>
            </w:pPr>
            <w:r w:rsidRPr="003149E7">
              <w:t>5.</w:t>
            </w:r>
          </w:p>
        </w:tc>
        <w:tc>
          <w:tcPr>
            <w:tcW w:w="1985" w:type="dxa"/>
            <w:vAlign w:val="center"/>
          </w:tcPr>
          <w:p w14:paraId="6BE60B55" w14:textId="77777777" w:rsidR="003149E7" w:rsidRPr="003149E7" w:rsidRDefault="003149E7" w:rsidP="003149E7">
            <w:r w:rsidRPr="003149E7">
              <w:t>Объем пропущенной воды через очистные сооружения</w:t>
            </w:r>
          </w:p>
        </w:tc>
        <w:tc>
          <w:tcPr>
            <w:tcW w:w="851" w:type="dxa"/>
            <w:vAlign w:val="center"/>
          </w:tcPr>
          <w:p w14:paraId="734DA90C"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055B243A" w14:textId="77777777" w:rsidR="003149E7" w:rsidRPr="003149E7" w:rsidRDefault="003149E7" w:rsidP="003149E7">
            <w:pPr>
              <w:jc w:val="center"/>
            </w:pPr>
            <w:r w:rsidRPr="003149E7">
              <w:t>-</w:t>
            </w:r>
          </w:p>
        </w:tc>
        <w:tc>
          <w:tcPr>
            <w:tcW w:w="1134" w:type="dxa"/>
            <w:vAlign w:val="center"/>
          </w:tcPr>
          <w:p w14:paraId="14898A15" w14:textId="77777777" w:rsidR="003149E7" w:rsidRPr="003149E7" w:rsidRDefault="003149E7" w:rsidP="003149E7">
            <w:pPr>
              <w:jc w:val="center"/>
            </w:pPr>
            <w:r w:rsidRPr="003149E7">
              <w:t>-</w:t>
            </w:r>
          </w:p>
        </w:tc>
        <w:tc>
          <w:tcPr>
            <w:tcW w:w="1275" w:type="dxa"/>
            <w:vAlign w:val="center"/>
          </w:tcPr>
          <w:p w14:paraId="7B830644" w14:textId="77777777" w:rsidR="003149E7" w:rsidRPr="003149E7" w:rsidRDefault="003149E7" w:rsidP="003149E7">
            <w:pPr>
              <w:jc w:val="center"/>
            </w:pPr>
            <w:r w:rsidRPr="003149E7">
              <w:t>-</w:t>
            </w:r>
          </w:p>
        </w:tc>
        <w:tc>
          <w:tcPr>
            <w:tcW w:w="1276" w:type="dxa"/>
            <w:vAlign w:val="center"/>
          </w:tcPr>
          <w:p w14:paraId="6C945935" w14:textId="77777777" w:rsidR="003149E7" w:rsidRPr="003149E7" w:rsidRDefault="003149E7" w:rsidP="003149E7">
            <w:pPr>
              <w:jc w:val="center"/>
            </w:pPr>
            <w:r w:rsidRPr="003149E7">
              <w:t>-</w:t>
            </w:r>
          </w:p>
        </w:tc>
        <w:tc>
          <w:tcPr>
            <w:tcW w:w="1276" w:type="dxa"/>
            <w:vAlign w:val="center"/>
          </w:tcPr>
          <w:p w14:paraId="122F45DC" w14:textId="77777777" w:rsidR="003149E7" w:rsidRPr="003149E7" w:rsidRDefault="003149E7" w:rsidP="003149E7">
            <w:pPr>
              <w:jc w:val="center"/>
            </w:pPr>
            <w:r w:rsidRPr="003149E7">
              <w:t>-</w:t>
            </w:r>
          </w:p>
        </w:tc>
        <w:tc>
          <w:tcPr>
            <w:tcW w:w="1134" w:type="dxa"/>
            <w:vAlign w:val="center"/>
          </w:tcPr>
          <w:p w14:paraId="3A97C949" w14:textId="77777777" w:rsidR="003149E7" w:rsidRPr="003149E7" w:rsidRDefault="003149E7" w:rsidP="003149E7">
            <w:pPr>
              <w:jc w:val="center"/>
            </w:pPr>
            <w:r w:rsidRPr="003149E7">
              <w:t>-</w:t>
            </w:r>
          </w:p>
        </w:tc>
        <w:tc>
          <w:tcPr>
            <w:tcW w:w="1134" w:type="dxa"/>
            <w:vAlign w:val="center"/>
          </w:tcPr>
          <w:p w14:paraId="6C11D07B" w14:textId="77777777" w:rsidR="003149E7" w:rsidRPr="003149E7" w:rsidRDefault="003149E7" w:rsidP="003149E7">
            <w:pPr>
              <w:jc w:val="center"/>
            </w:pPr>
            <w:r w:rsidRPr="003149E7">
              <w:t>-</w:t>
            </w:r>
          </w:p>
        </w:tc>
        <w:tc>
          <w:tcPr>
            <w:tcW w:w="1134" w:type="dxa"/>
            <w:vAlign w:val="center"/>
          </w:tcPr>
          <w:p w14:paraId="0277EC28" w14:textId="77777777" w:rsidR="003149E7" w:rsidRPr="003149E7" w:rsidRDefault="003149E7" w:rsidP="003149E7">
            <w:pPr>
              <w:jc w:val="center"/>
            </w:pPr>
            <w:r w:rsidRPr="003149E7">
              <w:t>-</w:t>
            </w:r>
          </w:p>
        </w:tc>
        <w:tc>
          <w:tcPr>
            <w:tcW w:w="1134" w:type="dxa"/>
            <w:vAlign w:val="center"/>
          </w:tcPr>
          <w:p w14:paraId="4DAB7C8B" w14:textId="77777777" w:rsidR="003149E7" w:rsidRPr="003149E7" w:rsidRDefault="003149E7" w:rsidP="003149E7">
            <w:pPr>
              <w:jc w:val="center"/>
            </w:pPr>
            <w:r w:rsidRPr="003149E7">
              <w:t>-</w:t>
            </w:r>
          </w:p>
        </w:tc>
        <w:tc>
          <w:tcPr>
            <w:tcW w:w="1134" w:type="dxa"/>
            <w:vAlign w:val="center"/>
          </w:tcPr>
          <w:p w14:paraId="46D5BB50" w14:textId="77777777" w:rsidR="003149E7" w:rsidRPr="003149E7" w:rsidRDefault="003149E7" w:rsidP="003149E7">
            <w:pPr>
              <w:jc w:val="center"/>
            </w:pPr>
            <w:r w:rsidRPr="003149E7">
              <w:t>-</w:t>
            </w:r>
          </w:p>
        </w:tc>
      </w:tr>
      <w:tr w:rsidR="003149E7" w:rsidRPr="003149E7" w14:paraId="106A927C" w14:textId="77777777" w:rsidTr="00FA56E1">
        <w:tc>
          <w:tcPr>
            <w:tcW w:w="992" w:type="dxa"/>
            <w:vAlign w:val="center"/>
          </w:tcPr>
          <w:p w14:paraId="0F653147" w14:textId="77777777" w:rsidR="003149E7" w:rsidRPr="003149E7" w:rsidRDefault="003149E7" w:rsidP="003149E7">
            <w:pPr>
              <w:jc w:val="center"/>
            </w:pPr>
            <w:r w:rsidRPr="003149E7">
              <w:t>6.</w:t>
            </w:r>
          </w:p>
        </w:tc>
        <w:tc>
          <w:tcPr>
            <w:tcW w:w="1985" w:type="dxa"/>
            <w:vAlign w:val="center"/>
          </w:tcPr>
          <w:p w14:paraId="38201E5A" w14:textId="77777777" w:rsidR="003149E7" w:rsidRPr="003149E7" w:rsidRDefault="003149E7" w:rsidP="003149E7">
            <w:r w:rsidRPr="003149E7">
              <w:t>Подано воды в сеть</w:t>
            </w:r>
          </w:p>
        </w:tc>
        <w:tc>
          <w:tcPr>
            <w:tcW w:w="851" w:type="dxa"/>
            <w:vAlign w:val="center"/>
          </w:tcPr>
          <w:p w14:paraId="433926F5"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02984AB1" w14:textId="77777777" w:rsidR="003149E7" w:rsidRPr="003149E7" w:rsidRDefault="003149E7" w:rsidP="003149E7">
            <w:pPr>
              <w:jc w:val="center"/>
            </w:pPr>
            <w:r w:rsidRPr="003149E7">
              <w:t>812849</w:t>
            </w:r>
          </w:p>
        </w:tc>
        <w:tc>
          <w:tcPr>
            <w:tcW w:w="1134" w:type="dxa"/>
            <w:vAlign w:val="center"/>
          </w:tcPr>
          <w:p w14:paraId="277618EE" w14:textId="77777777" w:rsidR="003149E7" w:rsidRPr="003149E7" w:rsidRDefault="003149E7" w:rsidP="003149E7">
            <w:pPr>
              <w:jc w:val="center"/>
            </w:pPr>
            <w:r w:rsidRPr="003149E7">
              <w:t>812849</w:t>
            </w:r>
          </w:p>
        </w:tc>
        <w:tc>
          <w:tcPr>
            <w:tcW w:w="1275" w:type="dxa"/>
            <w:vAlign w:val="center"/>
          </w:tcPr>
          <w:p w14:paraId="78A737E1" w14:textId="77777777" w:rsidR="003149E7" w:rsidRPr="003149E7" w:rsidRDefault="003149E7" w:rsidP="003149E7">
            <w:pPr>
              <w:jc w:val="center"/>
            </w:pPr>
            <w:r w:rsidRPr="003149E7">
              <w:t>845367</w:t>
            </w:r>
          </w:p>
        </w:tc>
        <w:tc>
          <w:tcPr>
            <w:tcW w:w="1276" w:type="dxa"/>
            <w:vAlign w:val="center"/>
          </w:tcPr>
          <w:p w14:paraId="4217A647" w14:textId="77777777" w:rsidR="003149E7" w:rsidRPr="003149E7" w:rsidRDefault="003149E7" w:rsidP="003149E7">
            <w:pPr>
              <w:jc w:val="center"/>
            </w:pPr>
            <w:r w:rsidRPr="003149E7">
              <w:t>845367</w:t>
            </w:r>
          </w:p>
        </w:tc>
        <w:tc>
          <w:tcPr>
            <w:tcW w:w="1276" w:type="dxa"/>
            <w:vAlign w:val="center"/>
          </w:tcPr>
          <w:p w14:paraId="2052CF3B" w14:textId="77777777" w:rsidR="003149E7" w:rsidRPr="003149E7" w:rsidRDefault="003149E7" w:rsidP="003149E7">
            <w:pPr>
              <w:jc w:val="center"/>
            </w:pPr>
            <w:r w:rsidRPr="003149E7">
              <w:t>887606</w:t>
            </w:r>
          </w:p>
        </w:tc>
        <w:tc>
          <w:tcPr>
            <w:tcW w:w="1134" w:type="dxa"/>
            <w:vAlign w:val="center"/>
          </w:tcPr>
          <w:p w14:paraId="23E4D151" w14:textId="77777777" w:rsidR="003149E7" w:rsidRPr="003149E7" w:rsidRDefault="003149E7" w:rsidP="003149E7">
            <w:pPr>
              <w:jc w:val="center"/>
            </w:pPr>
            <w:r w:rsidRPr="003149E7">
              <w:t>887606</w:t>
            </w:r>
          </w:p>
        </w:tc>
        <w:tc>
          <w:tcPr>
            <w:tcW w:w="1134" w:type="dxa"/>
            <w:vAlign w:val="center"/>
          </w:tcPr>
          <w:p w14:paraId="1C3EE3D3" w14:textId="77777777" w:rsidR="003149E7" w:rsidRPr="003149E7" w:rsidRDefault="003149E7" w:rsidP="003149E7">
            <w:pPr>
              <w:jc w:val="center"/>
            </w:pPr>
            <w:r w:rsidRPr="003149E7">
              <w:t>705939</w:t>
            </w:r>
          </w:p>
        </w:tc>
        <w:tc>
          <w:tcPr>
            <w:tcW w:w="1134" w:type="dxa"/>
            <w:vAlign w:val="center"/>
          </w:tcPr>
          <w:p w14:paraId="33B6CF80" w14:textId="77777777" w:rsidR="003149E7" w:rsidRPr="003149E7" w:rsidRDefault="003149E7" w:rsidP="003149E7">
            <w:pPr>
              <w:jc w:val="center"/>
            </w:pPr>
            <w:r w:rsidRPr="003149E7">
              <w:t>705939</w:t>
            </w:r>
          </w:p>
        </w:tc>
        <w:tc>
          <w:tcPr>
            <w:tcW w:w="1134" w:type="dxa"/>
            <w:vAlign w:val="center"/>
          </w:tcPr>
          <w:p w14:paraId="07431DAC" w14:textId="77777777" w:rsidR="003149E7" w:rsidRPr="003149E7" w:rsidRDefault="003149E7" w:rsidP="003149E7">
            <w:pPr>
              <w:jc w:val="center"/>
            </w:pPr>
            <w:r w:rsidRPr="003149E7">
              <w:t>812849</w:t>
            </w:r>
          </w:p>
        </w:tc>
        <w:tc>
          <w:tcPr>
            <w:tcW w:w="1134" w:type="dxa"/>
            <w:vAlign w:val="center"/>
          </w:tcPr>
          <w:p w14:paraId="34D5FD7E" w14:textId="77777777" w:rsidR="003149E7" w:rsidRPr="003149E7" w:rsidRDefault="003149E7" w:rsidP="003149E7">
            <w:pPr>
              <w:jc w:val="center"/>
            </w:pPr>
            <w:r w:rsidRPr="003149E7">
              <w:t>812849</w:t>
            </w:r>
          </w:p>
        </w:tc>
      </w:tr>
      <w:tr w:rsidR="003149E7" w:rsidRPr="003149E7" w14:paraId="3A9C08A8" w14:textId="77777777" w:rsidTr="00FA56E1">
        <w:trPr>
          <w:trHeight w:val="447"/>
        </w:trPr>
        <w:tc>
          <w:tcPr>
            <w:tcW w:w="992" w:type="dxa"/>
            <w:vAlign w:val="center"/>
          </w:tcPr>
          <w:p w14:paraId="63824C01" w14:textId="77777777" w:rsidR="003149E7" w:rsidRPr="003149E7" w:rsidRDefault="003149E7" w:rsidP="003149E7">
            <w:pPr>
              <w:jc w:val="center"/>
            </w:pPr>
            <w:r w:rsidRPr="003149E7">
              <w:t>7.</w:t>
            </w:r>
          </w:p>
        </w:tc>
        <w:tc>
          <w:tcPr>
            <w:tcW w:w="1985" w:type="dxa"/>
            <w:vAlign w:val="center"/>
          </w:tcPr>
          <w:p w14:paraId="18AA9B9B" w14:textId="77777777" w:rsidR="003149E7" w:rsidRPr="003149E7" w:rsidRDefault="003149E7" w:rsidP="003149E7">
            <w:r w:rsidRPr="003149E7">
              <w:t>Потери воды</w:t>
            </w:r>
          </w:p>
        </w:tc>
        <w:tc>
          <w:tcPr>
            <w:tcW w:w="851" w:type="dxa"/>
            <w:vAlign w:val="center"/>
          </w:tcPr>
          <w:p w14:paraId="64204998"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45B44694" w14:textId="77777777" w:rsidR="003149E7" w:rsidRPr="003149E7" w:rsidRDefault="003149E7" w:rsidP="003149E7">
            <w:pPr>
              <w:jc w:val="center"/>
            </w:pPr>
            <w:r w:rsidRPr="003149E7">
              <w:t>-</w:t>
            </w:r>
          </w:p>
        </w:tc>
        <w:tc>
          <w:tcPr>
            <w:tcW w:w="1134" w:type="dxa"/>
            <w:vAlign w:val="center"/>
          </w:tcPr>
          <w:p w14:paraId="300466FF" w14:textId="77777777" w:rsidR="003149E7" w:rsidRPr="003149E7" w:rsidRDefault="003149E7" w:rsidP="003149E7">
            <w:pPr>
              <w:jc w:val="center"/>
            </w:pPr>
            <w:r w:rsidRPr="003149E7">
              <w:t>-</w:t>
            </w:r>
          </w:p>
        </w:tc>
        <w:tc>
          <w:tcPr>
            <w:tcW w:w="1275" w:type="dxa"/>
            <w:vAlign w:val="center"/>
          </w:tcPr>
          <w:p w14:paraId="33F00633" w14:textId="77777777" w:rsidR="003149E7" w:rsidRPr="003149E7" w:rsidRDefault="003149E7" w:rsidP="003149E7">
            <w:pPr>
              <w:jc w:val="center"/>
            </w:pPr>
            <w:r w:rsidRPr="003149E7">
              <w:t>-</w:t>
            </w:r>
          </w:p>
        </w:tc>
        <w:tc>
          <w:tcPr>
            <w:tcW w:w="1276" w:type="dxa"/>
            <w:vAlign w:val="center"/>
          </w:tcPr>
          <w:p w14:paraId="1A2AA9E5" w14:textId="77777777" w:rsidR="003149E7" w:rsidRPr="003149E7" w:rsidRDefault="003149E7" w:rsidP="003149E7">
            <w:pPr>
              <w:jc w:val="center"/>
            </w:pPr>
            <w:r w:rsidRPr="003149E7">
              <w:t>-</w:t>
            </w:r>
          </w:p>
        </w:tc>
        <w:tc>
          <w:tcPr>
            <w:tcW w:w="1276" w:type="dxa"/>
            <w:vAlign w:val="center"/>
          </w:tcPr>
          <w:p w14:paraId="71C48816" w14:textId="77777777" w:rsidR="003149E7" w:rsidRPr="003149E7" w:rsidRDefault="003149E7" w:rsidP="003149E7">
            <w:pPr>
              <w:jc w:val="center"/>
            </w:pPr>
            <w:r w:rsidRPr="003149E7">
              <w:t>-</w:t>
            </w:r>
          </w:p>
        </w:tc>
        <w:tc>
          <w:tcPr>
            <w:tcW w:w="1134" w:type="dxa"/>
            <w:vAlign w:val="center"/>
          </w:tcPr>
          <w:p w14:paraId="1BA5A24A" w14:textId="77777777" w:rsidR="003149E7" w:rsidRPr="003149E7" w:rsidRDefault="003149E7" w:rsidP="003149E7">
            <w:pPr>
              <w:jc w:val="center"/>
            </w:pPr>
            <w:r w:rsidRPr="003149E7">
              <w:t>-</w:t>
            </w:r>
          </w:p>
        </w:tc>
        <w:tc>
          <w:tcPr>
            <w:tcW w:w="1134" w:type="dxa"/>
            <w:vAlign w:val="center"/>
          </w:tcPr>
          <w:p w14:paraId="3C4FB2BF" w14:textId="77777777" w:rsidR="003149E7" w:rsidRPr="003149E7" w:rsidRDefault="003149E7" w:rsidP="003149E7">
            <w:pPr>
              <w:jc w:val="center"/>
            </w:pPr>
            <w:r w:rsidRPr="003149E7">
              <w:t>-</w:t>
            </w:r>
          </w:p>
        </w:tc>
        <w:tc>
          <w:tcPr>
            <w:tcW w:w="1134" w:type="dxa"/>
            <w:vAlign w:val="center"/>
          </w:tcPr>
          <w:p w14:paraId="58891643" w14:textId="77777777" w:rsidR="003149E7" w:rsidRPr="003149E7" w:rsidRDefault="003149E7" w:rsidP="003149E7">
            <w:pPr>
              <w:jc w:val="center"/>
            </w:pPr>
            <w:r w:rsidRPr="003149E7">
              <w:t>-</w:t>
            </w:r>
          </w:p>
        </w:tc>
        <w:tc>
          <w:tcPr>
            <w:tcW w:w="1134" w:type="dxa"/>
            <w:vAlign w:val="center"/>
          </w:tcPr>
          <w:p w14:paraId="1E27F01E" w14:textId="77777777" w:rsidR="003149E7" w:rsidRPr="003149E7" w:rsidRDefault="003149E7" w:rsidP="003149E7">
            <w:pPr>
              <w:jc w:val="center"/>
            </w:pPr>
            <w:r w:rsidRPr="003149E7">
              <w:t>-</w:t>
            </w:r>
          </w:p>
        </w:tc>
        <w:tc>
          <w:tcPr>
            <w:tcW w:w="1134" w:type="dxa"/>
            <w:vAlign w:val="center"/>
          </w:tcPr>
          <w:p w14:paraId="7D337853" w14:textId="77777777" w:rsidR="003149E7" w:rsidRPr="003149E7" w:rsidRDefault="003149E7" w:rsidP="003149E7">
            <w:pPr>
              <w:jc w:val="center"/>
            </w:pPr>
            <w:r w:rsidRPr="003149E7">
              <w:t>-</w:t>
            </w:r>
          </w:p>
        </w:tc>
      </w:tr>
      <w:tr w:rsidR="003149E7" w:rsidRPr="003149E7" w14:paraId="6BE125EC" w14:textId="77777777" w:rsidTr="00FA56E1">
        <w:trPr>
          <w:trHeight w:val="438"/>
        </w:trPr>
        <w:tc>
          <w:tcPr>
            <w:tcW w:w="992" w:type="dxa"/>
            <w:vAlign w:val="center"/>
          </w:tcPr>
          <w:p w14:paraId="0F04DC4B" w14:textId="77777777" w:rsidR="003149E7" w:rsidRPr="003149E7" w:rsidRDefault="003149E7" w:rsidP="003149E7">
            <w:pPr>
              <w:jc w:val="center"/>
              <w:rPr>
                <w:sz w:val="28"/>
                <w:szCs w:val="28"/>
              </w:rPr>
            </w:pPr>
            <w:r w:rsidRPr="003149E7">
              <w:rPr>
                <w:sz w:val="28"/>
                <w:szCs w:val="28"/>
              </w:rPr>
              <w:lastRenderedPageBreak/>
              <w:t>1</w:t>
            </w:r>
          </w:p>
        </w:tc>
        <w:tc>
          <w:tcPr>
            <w:tcW w:w="1985" w:type="dxa"/>
            <w:vAlign w:val="center"/>
          </w:tcPr>
          <w:p w14:paraId="4883D2C2" w14:textId="77777777" w:rsidR="003149E7" w:rsidRPr="003149E7" w:rsidRDefault="003149E7" w:rsidP="003149E7">
            <w:pPr>
              <w:jc w:val="center"/>
              <w:rPr>
                <w:sz w:val="28"/>
                <w:szCs w:val="28"/>
              </w:rPr>
            </w:pPr>
            <w:r w:rsidRPr="003149E7">
              <w:rPr>
                <w:sz w:val="28"/>
                <w:szCs w:val="28"/>
              </w:rPr>
              <w:t>2</w:t>
            </w:r>
          </w:p>
        </w:tc>
        <w:tc>
          <w:tcPr>
            <w:tcW w:w="851" w:type="dxa"/>
            <w:vAlign w:val="center"/>
          </w:tcPr>
          <w:p w14:paraId="04392815" w14:textId="77777777" w:rsidR="003149E7" w:rsidRPr="003149E7" w:rsidRDefault="003149E7" w:rsidP="003149E7">
            <w:pPr>
              <w:jc w:val="center"/>
              <w:rPr>
                <w:sz w:val="28"/>
                <w:szCs w:val="28"/>
              </w:rPr>
            </w:pPr>
            <w:r w:rsidRPr="003149E7">
              <w:rPr>
                <w:sz w:val="28"/>
                <w:szCs w:val="28"/>
              </w:rPr>
              <w:t>3</w:t>
            </w:r>
          </w:p>
        </w:tc>
        <w:tc>
          <w:tcPr>
            <w:tcW w:w="1134" w:type="dxa"/>
            <w:vAlign w:val="center"/>
          </w:tcPr>
          <w:p w14:paraId="1FC36BAC" w14:textId="77777777" w:rsidR="003149E7" w:rsidRPr="003149E7" w:rsidRDefault="003149E7" w:rsidP="003149E7">
            <w:pPr>
              <w:jc w:val="center"/>
              <w:rPr>
                <w:sz w:val="28"/>
                <w:szCs w:val="28"/>
              </w:rPr>
            </w:pPr>
            <w:r w:rsidRPr="003149E7">
              <w:rPr>
                <w:sz w:val="28"/>
                <w:szCs w:val="28"/>
              </w:rPr>
              <w:t>4</w:t>
            </w:r>
          </w:p>
        </w:tc>
        <w:tc>
          <w:tcPr>
            <w:tcW w:w="1134" w:type="dxa"/>
            <w:vAlign w:val="center"/>
          </w:tcPr>
          <w:p w14:paraId="2706683F" w14:textId="77777777" w:rsidR="003149E7" w:rsidRPr="003149E7" w:rsidRDefault="003149E7" w:rsidP="003149E7">
            <w:pPr>
              <w:jc w:val="center"/>
              <w:rPr>
                <w:sz w:val="28"/>
                <w:szCs w:val="28"/>
              </w:rPr>
            </w:pPr>
            <w:r w:rsidRPr="003149E7">
              <w:rPr>
                <w:sz w:val="28"/>
                <w:szCs w:val="28"/>
              </w:rPr>
              <w:t>5</w:t>
            </w:r>
          </w:p>
        </w:tc>
        <w:tc>
          <w:tcPr>
            <w:tcW w:w="1275" w:type="dxa"/>
            <w:vAlign w:val="center"/>
          </w:tcPr>
          <w:p w14:paraId="3BDA0CA8" w14:textId="77777777" w:rsidR="003149E7" w:rsidRPr="003149E7" w:rsidRDefault="003149E7" w:rsidP="003149E7">
            <w:pPr>
              <w:jc w:val="center"/>
              <w:rPr>
                <w:sz w:val="28"/>
                <w:szCs w:val="28"/>
              </w:rPr>
            </w:pPr>
            <w:r w:rsidRPr="003149E7">
              <w:rPr>
                <w:sz w:val="28"/>
                <w:szCs w:val="28"/>
              </w:rPr>
              <w:t>6</w:t>
            </w:r>
          </w:p>
        </w:tc>
        <w:tc>
          <w:tcPr>
            <w:tcW w:w="1276" w:type="dxa"/>
            <w:vAlign w:val="center"/>
          </w:tcPr>
          <w:p w14:paraId="372465B8" w14:textId="77777777" w:rsidR="003149E7" w:rsidRPr="003149E7" w:rsidRDefault="003149E7" w:rsidP="003149E7">
            <w:pPr>
              <w:jc w:val="center"/>
              <w:rPr>
                <w:sz w:val="28"/>
                <w:szCs w:val="28"/>
              </w:rPr>
            </w:pPr>
            <w:r w:rsidRPr="003149E7">
              <w:rPr>
                <w:sz w:val="28"/>
                <w:szCs w:val="28"/>
              </w:rPr>
              <w:t>7</w:t>
            </w:r>
          </w:p>
        </w:tc>
        <w:tc>
          <w:tcPr>
            <w:tcW w:w="1276" w:type="dxa"/>
            <w:vAlign w:val="center"/>
          </w:tcPr>
          <w:p w14:paraId="0A5F11C6" w14:textId="77777777" w:rsidR="003149E7" w:rsidRPr="003149E7" w:rsidRDefault="003149E7" w:rsidP="003149E7">
            <w:pPr>
              <w:jc w:val="center"/>
              <w:rPr>
                <w:sz w:val="28"/>
                <w:szCs w:val="28"/>
              </w:rPr>
            </w:pPr>
            <w:r w:rsidRPr="003149E7">
              <w:rPr>
                <w:sz w:val="28"/>
                <w:szCs w:val="28"/>
              </w:rPr>
              <w:t>8</w:t>
            </w:r>
          </w:p>
        </w:tc>
        <w:tc>
          <w:tcPr>
            <w:tcW w:w="1134" w:type="dxa"/>
            <w:vAlign w:val="center"/>
          </w:tcPr>
          <w:p w14:paraId="7C3988CE" w14:textId="77777777" w:rsidR="003149E7" w:rsidRPr="003149E7" w:rsidRDefault="003149E7" w:rsidP="003149E7">
            <w:pPr>
              <w:jc w:val="center"/>
              <w:rPr>
                <w:sz w:val="28"/>
                <w:szCs w:val="28"/>
              </w:rPr>
            </w:pPr>
            <w:r w:rsidRPr="003149E7">
              <w:rPr>
                <w:sz w:val="28"/>
                <w:szCs w:val="28"/>
              </w:rPr>
              <w:t>9</w:t>
            </w:r>
          </w:p>
        </w:tc>
        <w:tc>
          <w:tcPr>
            <w:tcW w:w="1134" w:type="dxa"/>
            <w:vAlign w:val="center"/>
          </w:tcPr>
          <w:p w14:paraId="464249A9" w14:textId="77777777" w:rsidR="003149E7" w:rsidRPr="003149E7" w:rsidRDefault="003149E7" w:rsidP="003149E7">
            <w:pPr>
              <w:jc w:val="center"/>
              <w:rPr>
                <w:sz w:val="28"/>
                <w:szCs w:val="28"/>
              </w:rPr>
            </w:pPr>
            <w:r w:rsidRPr="003149E7">
              <w:rPr>
                <w:sz w:val="28"/>
                <w:szCs w:val="28"/>
              </w:rPr>
              <w:t>10</w:t>
            </w:r>
          </w:p>
        </w:tc>
        <w:tc>
          <w:tcPr>
            <w:tcW w:w="1134" w:type="dxa"/>
            <w:vAlign w:val="center"/>
          </w:tcPr>
          <w:p w14:paraId="7810B7ED" w14:textId="77777777" w:rsidR="003149E7" w:rsidRPr="003149E7" w:rsidRDefault="003149E7" w:rsidP="003149E7">
            <w:pPr>
              <w:jc w:val="center"/>
              <w:rPr>
                <w:sz w:val="28"/>
                <w:szCs w:val="28"/>
              </w:rPr>
            </w:pPr>
            <w:r w:rsidRPr="003149E7">
              <w:rPr>
                <w:sz w:val="28"/>
                <w:szCs w:val="28"/>
              </w:rPr>
              <w:t>11</w:t>
            </w:r>
          </w:p>
        </w:tc>
        <w:tc>
          <w:tcPr>
            <w:tcW w:w="1134" w:type="dxa"/>
            <w:vAlign w:val="center"/>
          </w:tcPr>
          <w:p w14:paraId="346CEFA4" w14:textId="77777777" w:rsidR="003149E7" w:rsidRPr="003149E7" w:rsidRDefault="003149E7" w:rsidP="003149E7">
            <w:pPr>
              <w:jc w:val="center"/>
              <w:rPr>
                <w:sz w:val="28"/>
                <w:szCs w:val="28"/>
              </w:rPr>
            </w:pPr>
            <w:r w:rsidRPr="003149E7">
              <w:rPr>
                <w:sz w:val="28"/>
                <w:szCs w:val="28"/>
              </w:rPr>
              <w:t>12</w:t>
            </w:r>
          </w:p>
        </w:tc>
        <w:tc>
          <w:tcPr>
            <w:tcW w:w="1134" w:type="dxa"/>
            <w:vAlign w:val="center"/>
          </w:tcPr>
          <w:p w14:paraId="523239D3" w14:textId="77777777" w:rsidR="003149E7" w:rsidRPr="003149E7" w:rsidRDefault="003149E7" w:rsidP="003149E7">
            <w:pPr>
              <w:jc w:val="center"/>
              <w:rPr>
                <w:sz w:val="28"/>
                <w:szCs w:val="28"/>
              </w:rPr>
            </w:pPr>
            <w:r w:rsidRPr="003149E7">
              <w:rPr>
                <w:sz w:val="28"/>
                <w:szCs w:val="28"/>
              </w:rPr>
              <w:t>13</w:t>
            </w:r>
          </w:p>
        </w:tc>
      </w:tr>
      <w:tr w:rsidR="003149E7" w:rsidRPr="003149E7" w14:paraId="44B15578" w14:textId="77777777" w:rsidTr="00FA56E1">
        <w:trPr>
          <w:trHeight w:val="977"/>
        </w:trPr>
        <w:tc>
          <w:tcPr>
            <w:tcW w:w="992" w:type="dxa"/>
            <w:vAlign w:val="center"/>
          </w:tcPr>
          <w:p w14:paraId="3778B982" w14:textId="77777777" w:rsidR="003149E7" w:rsidRPr="003149E7" w:rsidRDefault="003149E7" w:rsidP="003149E7">
            <w:pPr>
              <w:jc w:val="center"/>
            </w:pPr>
            <w:r w:rsidRPr="003149E7">
              <w:t>8.</w:t>
            </w:r>
          </w:p>
        </w:tc>
        <w:tc>
          <w:tcPr>
            <w:tcW w:w="1985" w:type="dxa"/>
            <w:vAlign w:val="center"/>
          </w:tcPr>
          <w:p w14:paraId="2D7183EC" w14:textId="77777777" w:rsidR="003149E7" w:rsidRPr="003149E7" w:rsidRDefault="003149E7" w:rsidP="003149E7">
            <w:r w:rsidRPr="003149E7">
              <w:t>Уровень потерь к объему поданной воды в сеть</w:t>
            </w:r>
          </w:p>
        </w:tc>
        <w:tc>
          <w:tcPr>
            <w:tcW w:w="851" w:type="dxa"/>
            <w:vAlign w:val="center"/>
          </w:tcPr>
          <w:p w14:paraId="76DECA73" w14:textId="77777777" w:rsidR="003149E7" w:rsidRPr="003149E7" w:rsidRDefault="003149E7" w:rsidP="003149E7">
            <w:pPr>
              <w:jc w:val="center"/>
            </w:pPr>
            <w:r w:rsidRPr="003149E7">
              <w:t>%</w:t>
            </w:r>
          </w:p>
        </w:tc>
        <w:tc>
          <w:tcPr>
            <w:tcW w:w="1134" w:type="dxa"/>
            <w:vAlign w:val="center"/>
          </w:tcPr>
          <w:p w14:paraId="5C099630" w14:textId="77777777" w:rsidR="003149E7" w:rsidRPr="003149E7" w:rsidRDefault="003149E7" w:rsidP="003149E7">
            <w:pPr>
              <w:jc w:val="center"/>
            </w:pPr>
            <w:r w:rsidRPr="003149E7">
              <w:t>-</w:t>
            </w:r>
          </w:p>
        </w:tc>
        <w:tc>
          <w:tcPr>
            <w:tcW w:w="1134" w:type="dxa"/>
            <w:vAlign w:val="center"/>
          </w:tcPr>
          <w:p w14:paraId="76D38561" w14:textId="77777777" w:rsidR="003149E7" w:rsidRPr="003149E7" w:rsidRDefault="003149E7" w:rsidP="003149E7">
            <w:pPr>
              <w:jc w:val="center"/>
            </w:pPr>
            <w:r w:rsidRPr="003149E7">
              <w:t>-</w:t>
            </w:r>
          </w:p>
        </w:tc>
        <w:tc>
          <w:tcPr>
            <w:tcW w:w="1275" w:type="dxa"/>
            <w:vAlign w:val="center"/>
          </w:tcPr>
          <w:p w14:paraId="2BB0C131" w14:textId="77777777" w:rsidR="003149E7" w:rsidRPr="003149E7" w:rsidRDefault="003149E7" w:rsidP="003149E7">
            <w:pPr>
              <w:jc w:val="center"/>
            </w:pPr>
            <w:r w:rsidRPr="003149E7">
              <w:t>-</w:t>
            </w:r>
          </w:p>
        </w:tc>
        <w:tc>
          <w:tcPr>
            <w:tcW w:w="1276" w:type="dxa"/>
            <w:vAlign w:val="center"/>
          </w:tcPr>
          <w:p w14:paraId="36F03E75" w14:textId="77777777" w:rsidR="003149E7" w:rsidRPr="003149E7" w:rsidRDefault="003149E7" w:rsidP="003149E7">
            <w:pPr>
              <w:jc w:val="center"/>
            </w:pPr>
            <w:r w:rsidRPr="003149E7">
              <w:t>-</w:t>
            </w:r>
          </w:p>
        </w:tc>
        <w:tc>
          <w:tcPr>
            <w:tcW w:w="1276" w:type="dxa"/>
            <w:vAlign w:val="center"/>
          </w:tcPr>
          <w:p w14:paraId="3998D72F" w14:textId="77777777" w:rsidR="003149E7" w:rsidRPr="003149E7" w:rsidRDefault="003149E7" w:rsidP="003149E7">
            <w:pPr>
              <w:jc w:val="center"/>
            </w:pPr>
            <w:r w:rsidRPr="003149E7">
              <w:t>-</w:t>
            </w:r>
          </w:p>
        </w:tc>
        <w:tc>
          <w:tcPr>
            <w:tcW w:w="1134" w:type="dxa"/>
            <w:vAlign w:val="center"/>
          </w:tcPr>
          <w:p w14:paraId="37840742" w14:textId="77777777" w:rsidR="003149E7" w:rsidRPr="003149E7" w:rsidRDefault="003149E7" w:rsidP="003149E7">
            <w:pPr>
              <w:jc w:val="center"/>
            </w:pPr>
            <w:r w:rsidRPr="003149E7">
              <w:t>-</w:t>
            </w:r>
          </w:p>
        </w:tc>
        <w:tc>
          <w:tcPr>
            <w:tcW w:w="1134" w:type="dxa"/>
            <w:vAlign w:val="center"/>
          </w:tcPr>
          <w:p w14:paraId="5F173901" w14:textId="77777777" w:rsidR="003149E7" w:rsidRPr="003149E7" w:rsidRDefault="003149E7" w:rsidP="003149E7">
            <w:pPr>
              <w:jc w:val="center"/>
            </w:pPr>
            <w:r w:rsidRPr="003149E7">
              <w:t>-</w:t>
            </w:r>
          </w:p>
        </w:tc>
        <w:tc>
          <w:tcPr>
            <w:tcW w:w="1134" w:type="dxa"/>
            <w:vAlign w:val="center"/>
          </w:tcPr>
          <w:p w14:paraId="18F2C6E3" w14:textId="77777777" w:rsidR="003149E7" w:rsidRPr="003149E7" w:rsidRDefault="003149E7" w:rsidP="003149E7">
            <w:pPr>
              <w:jc w:val="center"/>
            </w:pPr>
            <w:r w:rsidRPr="003149E7">
              <w:t>-</w:t>
            </w:r>
          </w:p>
        </w:tc>
        <w:tc>
          <w:tcPr>
            <w:tcW w:w="1134" w:type="dxa"/>
            <w:vAlign w:val="center"/>
          </w:tcPr>
          <w:p w14:paraId="34C4BF0B" w14:textId="77777777" w:rsidR="003149E7" w:rsidRPr="003149E7" w:rsidRDefault="003149E7" w:rsidP="003149E7">
            <w:pPr>
              <w:jc w:val="center"/>
            </w:pPr>
            <w:r w:rsidRPr="003149E7">
              <w:t>-</w:t>
            </w:r>
          </w:p>
        </w:tc>
        <w:tc>
          <w:tcPr>
            <w:tcW w:w="1134" w:type="dxa"/>
            <w:vAlign w:val="center"/>
          </w:tcPr>
          <w:p w14:paraId="7AE1D4E5" w14:textId="77777777" w:rsidR="003149E7" w:rsidRPr="003149E7" w:rsidRDefault="003149E7" w:rsidP="003149E7">
            <w:pPr>
              <w:jc w:val="center"/>
            </w:pPr>
            <w:r w:rsidRPr="003149E7">
              <w:t>-</w:t>
            </w:r>
          </w:p>
        </w:tc>
      </w:tr>
      <w:tr w:rsidR="003149E7" w:rsidRPr="003149E7" w14:paraId="0A1B85EC" w14:textId="77777777" w:rsidTr="00FA56E1">
        <w:tc>
          <w:tcPr>
            <w:tcW w:w="992" w:type="dxa"/>
            <w:vAlign w:val="center"/>
          </w:tcPr>
          <w:p w14:paraId="6228B53B" w14:textId="77777777" w:rsidR="003149E7" w:rsidRPr="003149E7" w:rsidRDefault="003149E7" w:rsidP="003149E7">
            <w:pPr>
              <w:jc w:val="center"/>
            </w:pPr>
            <w:r w:rsidRPr="003149E7">
              <w:t>9.</w:t>
            </w:r>
          </w:p>
        </w:tc>
        <w:tc>
          <w:tcPr>
            <w:tcW w:w="1985" w:type="dxa"/>
            <w:vAlign w:val="center"/>
          </w:tcPr>
          <w:p w14:paraId="4EBD9411" w14:textId="77777777" w:rsidR="003149E7" w:rsidRPr="003149E7" w:rsidRDefault="003149E7" w:rsidP="003149E7">
            <w:r w:rsidRPr="003149E7">
              <w:t>Отпущено воды по категориям потребителей</w:t>
            </w:r>
          </w:p>
        </w:tc>
        <w:tc>
          <w:tcPr>
            <w:tcW w:w="851" w:type="dxa"/>
            <w:vAlign w:val="center"/>
          </w:tcPr>
          <w:p w14:paraId="59E61EC6"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6C378085" w14:textId="77777777" w:rsidR="003149E7" w:rsidRPr="003149E7" w:rsidRDefault="003149E7" w:rsidP="003149E7">
            <w:pPr>
              <w:jc w:val="center"/>
            </w:pPr>
            <w:r w:rsidRPr="003149E7">
              <w:t>812849</w:t>
            </w:r>
          </w:p>
        </w:tc>
        <w:tc>
          <w:tcPr>
            <w:tcW w:w="1134" w:type="dxa"/>
            <w:vAlign w:val="center"/>
          </w:tcPr>
          <w:p w14:paraId="284A726B" w14:textId="77777777" w:rsidR="003149E7" w:rsidRPr="003149E7" w:rsidRDefault="003149E7" w:rsidP="003149E7">
            <w:pPr>
              <w:jc w:val="center"/>
            </w:pPr>
            <w:r w:rsidRPr="003149E7">
              <w:t>812849</w:t>
            </w:r>
          </w:p>
        </w:tc>
        <w:tc>
          <w:tcPr>
            <w:tcW w:w="1275" w:type="dxa"/>
            <w:vAlign w:val="center"/>
          </w:tcPr>
          <w:p w14:paraId="4B142F56" w14:textId="77777777" w:rsidR="003149E7" w:rsidRPr="003149E7" w:rsidRDefault="003149E7" w:rsidP="003149E7">
            <w:pPr>
              <w:jc w:val="center"/>
            </w:pPr>
            <w:r w:rsidRPr="003149E7">
              <w:t>845367</w:t>
            </w:r>
          </w:p>
        </w:tc>
        <w:tc>
          <w:tcPr>
            <w:tcW w:w="1276" w:type="dxa"/>
            <w:vAlign w:val="center"/>
          </w:tcPr>
          <w:p w14:paraId="6068E67C" w14:textId="77777777" w:rsidR="003149E7" w:rsidRPr="003149E7" w:rsidRDefault="003149E7" w:rsidP="003149E7">
            <w:pPr>
              <w:jc w:val="center"/>
            </w:pPr>
            <w:r w:rsidRPr="003149E7">
              <w:t>845367</w:t>
            </w:r>
          </w:p>
        </w:tc>
        <w:tc>
          <w:tcPr>
            <w:tcW w:w="1276" w:type="dxa"/>
            <w:vAlign w:val="center"/>
          </w:tcPr>
          <w:p w14:paraId="335F00A2" w14:textId="77777777" w:rsidR="003149E7" w:rsidRPr="003149E7" w:rsidRDefault="003149E7" w:rsidP="003149E7">
            <w:pPr>
              <w:jc w:val="center"/>
            </w:pPr>
            <w:r w:rsidRPr="003149E7">
              <w:t>887606</w:t>
            </w:r>
          </w:p>
        </w:tc>
        <w:tc>
          <w:tcPr>
            <w:tcW w:w="1134" w:type="dxa"/>
            <w:vAlign w:val="center"/>
          </w:tcPr>
          <w:p w14:paraId="5EA81BAB" w14:textId="77777777" w:rsidR="003149E7" w:rsidRPr="003149E7" w:rsidRDefault="003149E7" w:rsidP="003149E7">
            <w:pPr>
              <w:jc w:val="center"/>
            </w:pPr>
            <w:r w:rsidRPr="003149E7">
              <w:t>887606</w:t>
            </w:r>
          </w:p>
        </w:tc>
        <w:tc>
          <w:tcPr>
            <w:tcW w:w="1134" w:type="dxa"/>
            <w:vAlign w:val="center"/>
          </w:tcPr>
          <w:p w14:paraId="723A60A2" w14:textId="77777777" w:rsidR="003149E7" w:rsidRPr="003149E7" w:rsidRDefault="003149E7" w:rsidP="003149E7">
            <w:pPr>
              <w:jc w:val="center"/>
            </w:pPr>
            <w:r w:rsidRPr="003149E7">
              <w:t>705939</w:t>
            </w:r>
          </w:p>
        </w:tc>
        <w:tc>
          <w:tcPr>
            <w:tcW w:w="1134" w:type="dxa"/>
            <w:vAlign w:val="center"/>
          </w:tcPr>
          <w:p w14:paraId="449A2E2C" w14:textId="77777777" w:rsidR="003149E7" w:rsidRPr="003149E7" w:rsidRDefault="003149E7" w:rsidP="003149E7">
            <w:pPr>
              <w:jc w:val="center"/>
            </w:pPr>
            <w:r w:rsidRPr="003149E7">
              <w:t>705939</w:t>
            </w:r>
          </w:p>
        </w:tc>
        <w:tc>
          <w:tcPr>
            <w:tcW w:w="1134" w:type="dxa"/>
            <w:vAlign w:val="center"/>
          </w:tcPr>
          <w:p w14:paraId="69EA299F" w14:textId="77777777" w:rsidR="003149E7" w:rsidRPr="003149E7" w:rsidRDefault="003149E7" w:rsidP="003149E7">
            <w:pPr>
              <w:jc w:val="center"/>
            </w:pPr>
            <w:r w:rsidRPr="003149E7">
              <w:t>812849</w:t>
            </w:r>
          </w:p>
        </w:tc>
        <w:tc>
          <w:tcPr>
            <w:tcW w:w="1134" w:type="dxa"/>
            <w:vAlign w:val="center"/>
          </w:tcPr>
          <w:p w14:paraId="574B9838" w14:textId="77777777" w:rsidR="003149E7" w:rsidRPr="003149E7" w:rsidRDefault="003149E7" w:rsidP="003149E7">
            <w:pPr>
              <w:jc w:val="center"/>
            </w:pPr>
            <w:r w:rsidRPr="003149E7">
              <w:t>812849</w:t>
            </w:r>
          </w:p>
        </w:tc>
      </w:tr>
      <w:tr w:rsidR="003149E7" w:rsidRPr="003149E7" w14:paraId="1CB616EC" w14:textId="77777777" w:rsidTr="00FA56E1">
        <w:trPr>
          <w:trHeight w:val="576"/>
        </w:trPr>
        <w:tc>
          <w:tcPr>
            <w:tcW w:w="992" w:type="dxa"/>
            <w:vAlign w:val="center"/>
          </w:tcPr>
          <w:p w14:paraId="5CED5F96" w14:textId="77777777" w:rsidR="003149E7" w:rsidRPr="003149E7" w:rsidRDefault="003149E7" w:rsidP="003149E7">
            <w:pPr>
              <w:jc w:val="center"/>
            </w:pPr>
            <w:r w:rsidRPr="003149E7">
              <w:t>9.1.</w:t>
            </w:r>
          </w:p>
        </w:tc>
        <w:tc>
          <w:tcPr>
            <w:tcW w:w="1985" w:type="dxa"/>
            <w:vAlign w:val="center"/>
          </w:tcPr>
          <w:p w14:paraId="1978E7D1" w14:textId="77777777" w:rsidR="003149E7" w:rsidRPr="003149E7" w:rsidRDefault="003149E7" w:rsidP="003149E7">
            <w:r w:rsidRPr="003149E7">
              <w:t>Потребитель-ский рынок</w:t>
            </w:r>
          </w:p>
        </w:tc>
        <w:tc>
          <w:tcPr>
            <w:tcW w:w="851" w:type="dxa"/>
            <w:vAlign w:val="center"/>
          </w:tcPr>
          <w:p w14:paraId="4E620D19"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229D5F8F" w14:textId="77777777" w:rsidR="003149E7" w:rsidRPr="003149E7" w:rsidRDefault="003149E7" w:rsidP="003149E7">
            <w:pPr>
              <w:jc w:val="center"/>
            </w:pPr>
            <w:r w:rsidRPr="003149E7">
              <w:t>812849</w:t>
            </w:r>
          </w:p>
        </w:tc>
        <w:tc>
          <w:tcPr>
            <w:tcW w:w="1134" w:type="dxa"/>
            <w:vAlign w:val="center"/>
          </w:tcPr>
          <w:p w14:paraId="0A67C4DF" w14:textId="77777777" w:rsidR="003149E7" w:rsidRPr="003149E7" w:rsidRDefault="003149E7" w:rsidP="003149E7">
            <w:pPr>
              <w:jc w:val="center"/>
            </w:pPr>
            <w:r w:rsidRPr="003149E7">
              <w:t>812849</w:t>
            </w:r>
          </w:p>
        </w:tc>
        <w:tc>
          <w:tcPr>
            <w:tcW w:w="1275" w:type="dxa"/>
            <w:vAlign w:val="center"/>
          </w:tcPr>
          <w:p w14:paraId="49F86345" w14:textId="77777777" w:rsidR="003149E7" w:rsidRPr="003149E7" w:rsidRDefault="003149E7" w:rsidP="003149E7">
            <w:pPr>
              <w:jc w:val="center"/>
            </w:pPr>
            <w:r w:rsidRPr="003149E7">
              <w:t>845367</w:t>
            </w:r>
          </w:p>
        </w:tc>
        <w:tc>
          <w:tcPr>
            <w:tcW w:w="1276" w:type="dxa"/>
            <w:vAlign w:val="center"/>
          </w:tcPr>
          <w:p w14:paraId="59053A1D" w14:textId="77777777" w:rsidR="003149E7" w:rsidRPr="003149E7" w:rsidRDefault="003149E7" w:rsidP="003149E7">
            <w:pPr>
              <w:jc w:val="center"/>
            </w:pPr>
            <w:r w:rsidRPr="003149E7">
              <w:t>845367</w:t>
            </w:r>
          </w:p>
        </w:tc>
        <w:tc>
          <w:tcPr>
            <w:tcW w:w="1276" w:type="dxa"/>
            <w:vAlign w:val="center"/>
          </w:tcPr>
          <w:p w14:paraId="38934187" w14:textId="77777777" w:rsidR="003149E7" w:rsidRPr="003149E7" w:rsidRDefault="003149E7" w:rsidP="003149E7">
            <w:pPr>
              <w:jc w:val="center"/>
            </w:pPr>
            <w:r w:rsidRPr="003149E7">
              <w:t>887606</w:t>
            </w:r>
          </w:p>
        </w:tc>
        <w:tc>
          <w:tcPr>
            <w:tcW w:w="1134" w:type="dxa"/>
            <w:vAlign w:val="center"/>
          </w:tcPr>
          <w:p w14:paraId="0445AD77" w14:textId="77777777" w:rsidR="003149E7" w:rsidRPr="003149E7" w:rsidRDefault="003149E7" w:rsidP="003149E7">
            <w:pPr>
              <w:jc w:val="center"/>
            </w:pPr>
            <w:r w:rsidRPr="003149E7">
              <w:t>887606</w:t>
            </w:r>
          </w:p>
        </w:tc>
        <w:tc>
          <w:tcPr>
            <w:tcW w:w="1134" w:type="dxa"/>
            <w:vAlign w:val="center"/>
          </w:tcPr>
          <w:p w14:paraId="001C6468" w14:textId="77777777" w:rsidR="003149E7" w:rsidRPr="003149E7" w:rsidRDefault="003149E7" w:rsidP="003149E7">
            <w:pPr>
              <w:jc w:val="center"/>
            </w:pPr>
            <w:r w:rsidRPr="003149E7">
              <w:t>705939</w:t>
            </w:r>
          </w:p>
        </w:tc>
        <w:tc>
          <w:tcPr>
            <w:tcW w:w="1134" w:type="dxa"/>
            <w:vAlign w:val="center"/>
          </w:tcPr>
          <w:p w14:paraId="5C44A9C5" w14:textId="77777777" w:rsidR="003149E7" w:rsidRPr="003149E7" w:rsidRDefault="003149E7" w:rsidP="003149E7">
            <w:pPr>
              <w:jc w:val="center"/>
            </w:pPr>
            <w:r w:rsidRPr="003149E7">
              <w:t>705939</w:t>
            </w:r>
          </w:p>
        </w:tc>
        <w:tc>
          <w:tcPr>
            <w:tcW w:w="1134" w:type="dxa"/>
            <w:vAlign w:val="center"/>
          </w:tcPr>
          <w:p w14:paraId="5131C90D" w14:textId="77777777" w:rsidR="003149E7" w:rsidRPr="003149E7" w:rsidRDefault="003149E7" w:rsidP="003149E7">
            <w:pPr>
              <w:jc w:val="center"/>
            </w:pPr>
            <w:r w:rsidRPr="003149E7">
              <w:t>812849</w:t>
            </w:r>
          </w:p>
        </w:tc>
        <w:tc>
          <w:tcPr>
            <w:tcW w:w="1134" w:type="dxa"/>
            <w:vAlign w:val="center"/>
          </w:tcPr>
          <w:p w14:paraId="7DFAE1D1" w14:textId="77777777" w:rsidR="003149E7" w:rsidRPr="003149E7" w:rsidRDefault="003149E7" w:rsidP="003149E7">
            <w:pPr>
              <w:jc w:val="center"/>
            </w:pPr>
            <w:r w:rsidRPr="003149E7">
              <w:t>812849</w:t>
            </w:r>
          </w:p>
        </w:tc>
      </w:tr>
      <w:tr w:rsidR="003149E7" w:rsidRPr="003149E7" w14:paraId="58C6BB8F" w14:textId="77777777" w:rsidTr="00FA56E1">
        <w:trPr>
          <w:trHeight w:val="325"/>
        </w:trPr>
        <w:tc>
          <w:tcPr>
            <w:tcW w:w="992" w:type="dxa"/>
            <w:vAlign w:val="center"/>
          </w:tcPr>
          <w:p w14:paraId="109A294A" w14:textId="77777777" w:rsidR="003149E7" w:rsidRPr="003149E7" w:rsidRDefault="003149E7" w:rsidP="003149E7">
            <w:pPr>
              <w:jc w:val="center"/>
            </w:pPr>
            <w:r w:rsidRPr="003149E7">
              <w:t>9.1.1.</w:t>
            </w:r>
          </w:p>
        </w:tc>
        <w:tc>
          <w:tcPr>
            <w:tcW w:w="1985" w:type="dxa"/>
            <w:vAlign w:val="center"/>
          </w:tcPr>
          <w:p w14:paraId="052EAF4A" w14:textId="77777777" w:rsidR="003149E7" w:rsidRPr="003149E7" w:rsidRDefault="003149E7" w:rsidP="003149E7">
            <w:r w:rsidRPr="003149E7">
              <w:t>- население</w:t>
            </w:r>
          </w:p>
        </w:tc>
        <w:tc>
          <w:tcPr>
            <w:tcW w:w="851" w:type="dxa"/>
            <w:vAlign w:val="center"/>
          </w:tcPr>
          <w:p w14:paraId="6B074E39"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1250BE38" w14:textId="77777777" w:rsidR="003149E7" w:rsidRPr="003149E7" w:rsidRDefault="003149E7" w:rsidP="003149E7">
            <w:pPr>
              <w:jc w:val="center"/>
            </w:pPr>
            <w:r w:rsidRPr="003149E7">
              <w:t>-</w:t>
            </w:r>
          </w:p>
        </w:tc>
        <w:tc>
          <w:tcPr>
            <w:tcW w:w="1134" w:type="dxa"/>
            <w:vAlign w:val="center"/>
          </w:tcPr>
          <w:p w14:paraId="3E9E3832" w14:textId="77777777" w:rsidR="003149E7" w:rsidRPr="003149E7" w:rsidRDefault="003149E7" w:rsidP="003149E7">
            <w:pPr>
              <w:jc w:val="center"/>
            </w:pPr>
            <w:r w:rsidRPr="003149E7">
              <w:t>-</w:t>
            </w:r>
          </w:p>
        </w:tc>
        <w:tc>
          <w:tcPr>
            <w:tcW w:w="1275" w:type="dxa"/>
            <w:vAlign w:val="center"/>
          </w:tcPr>
          <w:p w14:paraId="56DEA570" w14:textId="77777777" w:rsidR="003149E7" w:rsidRPr="003149E7" w:rsidRDefault="003149E7" w:rsidP="003149E7">
            <w:pPr>
              <w:jc w:val="center"/>
            </w:pPr>
            <w:r w:rsidRPr="003149E7">
              <w:t>-</w:t>
            </w:r>
          </w:p>
        </w:tc>
        <w:tc>
          <w:tcPr>
            <w:tcW w:w="1276" w:type="dxa"/>
            <w:vAlign w:val="center"/>
          </w:tcPr>
          <w:p w14:paraId="367D9A45" w14:textId="77777777" w:rsidR="003149E7" w:rsidRPr="003149E7" w:rsidRDefault="003149E7" w:rsidP="003149E7">
            <w:pPr>
              <w:jc w:val="center"/>
            </w:pPr>
            <w:r w:rsidRPr="003149E7">
              <w:t>-</w:t>
            </w:r>
          </w:p>
        </w:tc>
        <w:tc>
          <w:tcPr>
            <w:tcW w:w="1276" w:type="dxa"/>
            <w:vAlign w:val="center"/>
          </w:tcPr>
          <w:p w14:paraId="0B942814" w14:textId="77777777" w:rsidR="003149E7" w:rsidRPr="003149E7" w:rsidRDefault="003149E7" w:rsidP="003149E7">
            <w:pPr>
              <w:jc w:val="center"/>
            </w:pPr>
            <w:r w:rsidRPr="003149E7">
              <w:t>-</w:t>
            </w:r>
          </w:p>
        </w:tc>
        <w:tc>
          <w:tcPr>
            <w:tcW w:w="1134" w:type="dxa"/>
            <w:vAlign w:val="center"/>
          </w:tcPr>
          <w:p w14:paraId="4DD24707" w14:textId="77777777" w:rsidR="003149E7" w:rsidRPr="003149E7" w:rsidRDefault="003149E7" w:rsidP="003149E7">
            <w:pPr>
              <w:jc w:val="center"/>
            </w:pPr>
            <w:r w:rsidRPr="003149E7">
              <w:t>-</w:t>
            </w:r>
          </w:p>
        </w:tc>
        <w:tc>
          <w:tcPr>
            <w:tcW w:w="1134" w:type="dxa"/>
            <w:vAlign w:val="center"/>
          </w:tcPr>
          <w:p w14:paraId="16FBC77D" w14:textId="77777777" w:rsidR="003149E7" w:rsidRPr="003149E7" w:rsidRDefault="003149E7" w:rsidP="003149E7">
            <w:pPr>
              <w:jc w:val="center"/>
            </w:pPr>
            <w:r w:rsidRPr="003149E7">
              <w:t>-</w:t>
            </w:r>
          </w:p>
        </w:tc>
        <w:tc>
          <w:tcPr>
            <w:tcW w:w="1134" w:type="dxa"/>
            <w:vAlign w:val="center"/>
          </w:tcPr>
          <w:p w14:paraId="5420C81F" w14:textId="77777777" w:rsidR="003149E7" w:rsidRPr="003149E7" w:rsidRDefault="003149E7" w:rsidP="003149E7">
            <w:pPr>
              <w:jc w:val="center"/>
            </w:pPr>
            <w:r w:rsidRPr="003149E7">
              <w:t>-</w:t>
            </w:r>
          </w:p>
        </w:tc>
        <w:tc>
          <w:tcPr>
            <w:tcW w:w="1134" w:type="dxa"/>
            <w:vAlign w:val="center"/>
          </w:tcPr>
          <w:p w14:paraId="08AA3292" w14:textId="77777777" w:rsidR="003149E7" w:rsidRPr="003149E7" w:rsidRDefault="003149E7" w:rsidP="003149E7">
            <w:pPr>
              <w:jc w:val="center"/>
            </w:pPr>
            <w:r w:rsidRPr="003149E7">
              <w:t>-</w:t>
            </w:r>
          </w:p>
        </w:tc>
        <w:tc>
          <w:tcPr>
            <w:tcW w:w="1134" w:type="dxa"/>
            <w:vAlign w:val="center"/>
          </w:tcPr>
          <w:p w14:paraId="0462AE56" w14:textId="77777777" w:rsidR="003149E7" w:rsidRPr="003149E7" w:rsidRDefault="003149E7" w:rsidP="003149E7">
            <w:pPr>
              <w:jc w:val="center"/>
            </w:pPr>
            <w:r w:rsidRPr="003149E7">
              <w:t>-</w:t>
            </w:r>
          </w:p>
        </w:tc>
      </w:tr>
      <w:tr w:rsidR="003149E7" w:rsidRPr="003149E7" w14:paraId="18AE9920" w14:textId="77777777" w:rsidTr="00FA56E1">
        <w:trPr>
          <w:trHeight w:val="673"/>
        </w:trPr>
        <w:tc>
          <w:tcPr>
            <w:tcW w:w="992" w:type="dxa"/>
            <w:vAlign w:val="center"/>
          </w:tcPr>
          <w:p w14:paraId="5B163E21" w14:textId="77777777" w:rsidR="003149E7" w:rsidRPr="003149E7" w:rsidRDefault="003149E7" w:rsidP="003149E7">
            <w:pPr>
              <w:jc w:val="center"/>
            </w:pPr>
            <w:r w:rsidRPr="003149E7">
              <w:t>9.1.2.</w:t>
            </w:r>
          </w:p>
        </w:tc>
        <w:tc>
          <w:tcPr>
            <w:tcW w:w="1985" w:type="dxa"/>
            <w:vAlign w:val="center"/>
          </w:tcPr>
          <w:p w14:paraId="7F5A6861" w14:textId="77777777" w:rsidR="003149E7" w:rsidRPr="003149E7" w:rsidRDefault="003149E7" w:rsidP="003149E7">
            <w:r w:rsidRPr="003149E7">
              <w:t>- прочие потребители</w:t>
            </w:r>
          </w:p>
        </w:tc>
        <w:tc>
          <w:tcPr>
            <w:tcW w:w="851" w:type="dxa"/>
            <w:vAlign w:val="center"/>
          </w:tcPr>
          <w:p w14:paraId="4A633CC3"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5C1ED17D" w14:textId="77777777" w:rsidR="003149E7" w:rsidRPr="003149E7" w:rsidRDefault="003149E7" w:rsidP="003149E7">
            <w:pPr>
              <w:jc w:val="center"/>
            </w:pPr>
            <w:r w:rsidRPr="003149E7">
              <w:t>650015</w:t>
            </w:r>
          </w:p>
        </w:tc>
        <w:tc>
          <w:tcPr>
            <w:tcW w:w="1134" w:type="dxa"/>
            <w:vAlign w:val="center"/>
          </w:tcPr>
          <w:p w14:paraId="2557A1A5" w14:textId="77777777" w:rsidR="003149E7" w:rsidRPr="003149E7" w:rsidRDefault="003149E7" w:rsidP="003149E7">
            <w:pPr>
              <w:jc w:val="center"/>
            </w:pPr>
            <w:r w:rsidRPr="003149E7">
              <w:t>650015</w:t>
            </w:r>
          </w:p>
        </w:tc>
        <w:tc>
          <w:tcPr>
            <w:tcW w:w="1275" w:type="dxa"/>
            <w:vAlign w:val="center"/>
          </w:tcPr>
          <w:p w14:paraId="2DE10CBC" w14:textId="77777777" w:rsidR="003149E7" w:rsidRPr="003149E7" w:rsidRDefault="003149E7" w:rsidP="003149E7">
            <w:pPr>
              <w:jc w:val="center"/>
            </w:pPr>
            <w:r w:rsidRPr="003149E7">
              <w:t>681998</w:t>
            </w:r>
          </w:p>
        </w:tc>
        <w:tc>
          <w:tcPr>
            <w:tcW w:w="1276" w:type="dxa"/>
            <w:vAlign w:val="center"/>
          </w:tcPr>
          <w:p w14:paraId="2DB26150" w14:textId="77777777" w:rsidR="003149E7" w:rsidRPr="003149E7" w:rsidRDefault="003149E7" w:rsidP="003149E7">
            <w:pPr>
              <w:jc w:val="center"/>
            </w:pPr>
            <w:r w:rsidRPr="003149E7">
              <w:t>681998</w:t>
            </w:r>
          </w:p>
        </w:tc>
        <w:tc>
          <w:tcPr>
            <w:tcW w:w="1276" w:type="dxa"/>
            <w:vAlign w:val="center"/>
          </w:tcPr>
          <w:p w14:paraId="2F4C0BD0" w14:textId="77777777" w:rsidR="003149E7" w:rsidRPr="003149E7" w:rsidRDefault="003149E7" w:rsidP="003149E7">
            <w:pPr>
              <w:jc w:val="center"/>
            </w:pPr>
            <w:r w:rsidRPr="003149E7">
              <w:t>887606</w:t>
            </w:r>
          </w:p>
        </w:tc>
        <w:tc>
          <w:tcPr>
            <w:tcW w:w="1134" w:type="dxa"/>
            <w:vAlign w:val="center"/>
          </w:tcPr>
          <w:p w14:paraId="136DE48F" w14:textId="77777777" w:rsidR="003149E7" w:rsidRPr="003149E7" w:rsidRDefault="003149E7" w:rsidP="003149E7">
            <w:pPr>
              <w:jc w:val="center"/>
            </w:pPr>
            <w:r w:rsidRPr="003149E7">
              <w:t>887606</w:t>
            </w:r>
          </w:p>
        </w:tc>
        <w:tc>
          <w:tcPr>
            <w:tcW w:w="1134" w:type="dxa"/>
            <w:vAlign w:val="center"/>
          </w:tcPr>
          <w:p w14:paraId="79E60C0D" w14:textId="77777777" w:rsidR="003149E7" w:rsidRPr="003149E7" w:rsidRDefault="003149E7" w:rsidP="003149E7">
            <w:pPr>
              <w:jc w:val="center"/>
            </w:pPr>
            <w:r w:rsidRPr="003149E7">
              <w:t>705939</w:t>
            </w:r>
          </w:p>
        </w:tc>
        <w:tc>
          <w:tcPr>
            <w:tcW w:w="1134" w:type="dxa"/>
            <w:vAlign w:val="center"/>
          </w:tcPr>
          <w:p w14:paraId="09694137" w14:textId="77777777" w:rsidR="003149E7" w:rsidRPr="003149E7" w:rsidRDefault="003149E7" w:rsidP="003149E7">
            <w:pPr>
              <w:jc w:val="center"/>
            </w:pPr>
            <w:r w:rsidRPr="003149E7">
              <w:t>705939</w:t>
            </w:r>
          </w:p>
        </w:tc>
        <w:tc>
          <w:tcPr>
            <w:tcW w:w="1134" w:type="dxa"/>
            <w:vAlign w:val="center"/>
          </w:tcPr>
          <w:p w14:paraId="25F7A370" w14:textId="77777777" w:rsidR="003149E7" w:rsidRPr="003149E7" w:rsidRDefault="003149E7" w:rsidP="003149E7">
            <w:pPr>
              <w:jc w:val="center"/>
            </w:pPr>
            <w:r w:rsidRPr="003149E7">
              <w:t>650015</w:t>
            </w:r>
          </w:p>
        </w:tc>
        <w:tc>
          <w:tcPr>
            <w:tcW w:w="1134" w:type="dxa"/>
            <w:vAlign w:val="center"/>
          </w:tcPr>
          <w:p w14:paraId="2845CBF7" w14:textId="77777777" w:rsidR="003149E7" w:rsidRPr="003149E7" w:rsidRDefault="003149E7" w:rsidP="003149E7">
            <w:pPr>
              <w:jc w:val="center"/>
            </w:pPr>
            <w:r w:rsidRPr="003149E7">
              <w:t>650015</w:t>
            </w:r>
          </w:p>
        </w:tc>
      </w:tr>
      <w:tr w:rsidR="003149E7" w:rsidRPr="003149E7" w14:paraId="63B0657E" w14:textId="77777777" w:rsidTr="00FA56E1">
        <w:trPr>
          <w:trHeight w:val="863"/>
        </w:trPr>
        <w:tc>
          <w:tcPr>
            <w:tcW w:w="992" w:type="dxa"/>
            <w:vAlign w:val="center"/>
          </w:tcPr>
          <w:p w14:paraId="7D3524A8" w14:textId="77777777" w:rsidR="003149E7" w:rsidRPr="003149E7" w:rsidRDefault="003149E7" w:rsidP="003149E7">
            <w:pPr>
              <w:jc w:val="center"/>
            </w:pPr>
            <w:r w:rsidRPr="003149E7">
              <w:t>9.2.</w:t>
            </w:r>
          </w:p>
        </w:tc>
        <w:tc>
          <w:tcPr>
            <w:tcW w:w="1985" w:type="dxa"/>
            <w:vAlign w:val="center"/>
          </w:tcPr>
          <w:p w14:paraId="7ACC3E88" w14:textId="77777777" w:rsidR="003149E7" w:rsidRPr="003149E7" w:rsidRDefault="003149E7" w:rsidP="003149E7">
            <w:r w:rsidRPr="003149E7">
              <w:t>Собственные нужды производства</w:t>
            </w:r>
          </w:p>
        </w:tc>
        <w:tc>
          <w:tcPr>
            <w:tcW w:w="851" w:type="dxa"/>
            <w:vAlign w:val="center"/>
          </w:tcPr>
          <w:p w14:paraId="0887F134" w14:textId="77777777" w:rsidR="003149E7" w:rsidRPr="003149E7" w:rsidRDefault="003149E7" w:rsidP="003149E7">
            <w:pPr>
              <w:jc w:val="center"/>
            </w:pPr>
            <w:r w:rsidRPr="003149E7">
              <w:t>м</w:t>
            </w:r>
            <w:r w:rsidRPr="003149E7">
              <w:rPr>
                <w:vertAlign w:val="superscript"/>
              </w:rPr>
              <w:t>3</w:t>
            </w:r>
          </w:p>
        </w:tc>
        <w:tc>
          <w:tcPr>
            <w:tcW w:w="1134" w:type="dxa"/>
            <w:vAlign w:val="center"/>
          </w:tcPr>
          <w:p w14:paraId="623D0CDD" w14:textId="77777777" w:rsidR="003149E7" w:rsidRPr="003149E7" w:rsidRDefault="003149E7" w:rsidP="003149E7">
            <w:pPr>
              <w:jc w:val="center"/>
            </w:pPr>
            <w:r w:rsidRPr="003149E7">
              <w:t>162834</w:t>
            </w:r>
          </w:p>
        </w:tc>
        <w:tc>
          <w:tcPr>
            <w:tcW w:w="1134" w:type="dxa"/>
            <w:vAlign w:val="center"/>
          </w:tcPr>
          <w:p w14:paraId="5B23643C" w14:textId="77777777" w:rsidR="003149E7" w:rsidRPr="003149E7" w:rsidRDefault="003149E7" w:rsidP="003149E7">
            <w:pPr>
              <w:jc w:val="center"/>
            </w:pPr>
            <w:r w:rsidRPr="003149E7">
              <w:t>162834</w:t>
            </w:r>
          </w:p>
        </w:tc>
        <w:tc>
          <w:tcPr>
            <w:tcW w:w="1275" w:type="dxa"/>
            <w:vAlign w:val="center"/>
          </w:tcPr>
          <w:p w14:paraId="77C9257D" w14:textId="77777777" w:rsidR="003149E7" w:rsidRPr="003149E7" w:rsidRDefault="003149E7" w:rsidP="003149E7">
            <w:pPr>
              <w:jc w:val="center"/>
            </w:pPr>
            <w:r w:rsidRPr="003149E7">
              <w:t>163369</w:t>
            </w:r>
          </w:p>
        </w:tc>
        <w:tc>
          <w:tcPr>
            <w:tcW w:w="1276" w:type="dxa"/>
            <w:vAlign w:val="center"/>
          </w:tcPr>
          <w:p w14:paraId="7AB0287D" w14:textId="77777777" w:rsidR="003149E7" w:rsidRPr="003149E7" w:rsidRDefault="003149E7" w:rsidP="003149E7">
            <w:pPr>
              <w:jc w:val="center"/>
            </w:pPr>
            <w:r w:rsidRPr="003149E7">
              <w:t>163369</w:t>
            </w:r>
          </w:p>
        </w:tc>
        <w:tc>
          <w:tcPr>
            <w:tcW w:w="1276" w:type="dxa"/>
            <w:vAlign w:val="center"/>
          </w:tcPr>
          <w:p w14:paraId="530E3BD2" w14:textId="77777777" w:rsidR="003149E7" w:rsidRPr="003149E7" w:rsidRDefault="003149E7" w:rsidP="003149E7">
            <w:pPr>
              <w:jc w:val="center"/>
            </w:pPr>
            <w:r w:rsidRPr="003149E7">
              <w:t>-</w:t>
            </w:r>
          </w:p>
        </w:tc>
        <w:tc>
          <w:tcPr>
            <w:tcW w:w="1134" w:type="dxa"/>
            <w:vAlign w:val="center"/>
          </w:tcPr>
          <w:p w14:paraId="6419BD3B" w14:textId="77777777" w:rsidR="003149E7" w:rsidRPr="003149E7" w:rsidRDefault="003149E7" w:rsidP="003149E7">
            <w:pPr>
              <w:jc w:val="center"/>
            </w:pPr>
            <w:r w:rsidRPr="003149E7">
              <w:t>-</w:t>
            </w:r>
          </w:p>
        </w:tc>
        <w:tc>
          <w:tcPr>
            <w:tcW w:w="1134" w:type="dxa"/>
            <w:vAlign w:val="center"/>
          </w:tcPr>
          <w:p w14:paraId="4A7D6762" w14:textId="77777777" w:rsidR="003149E7" w:rsidRPr="003149E7" w:rsidRDefault="003149E7" w:rsidP="003149E7">
            <w:pPr>
              <w:jc w:val="center"/>
            </w:pPr>
            <w:r w:rsidRPr="003149E7">
              <w:t>-</w:t>
            </w:r>
          </w:p>
        </w:tc>
        <w:tc>
          <w:tcPr>
            <w:tcW w:w="1134" w:type="dxa"/>
            <w:vAlign w:val="center"/>
          </w:tcPr>
          <w:p w14:paraId="47F40A78" w14:textId="77777777" w:rsidR="003149E7" w:rsidRPr="003149E7" w:rsidRDefault="003149E7" w:rsidP="003149E7">
            <w:pPr>
              <w:jc w:val="center"/>
            </w:pPr>
            <w:r w:rsidRPr="003149E7">
              <w:t>-</w:t>
            </w:r>
          </w:p>
        </w:tc>
        <w:tc>
          <w:tcPr>
            <w:tcW w:w="1134" w:type="dxa"/>
            <w:vAlign w:val="center"/>
          </w:tcPr>
          <w:p w14:paraId="78427EB3" w14:textId="77777777" w:rsidR="003149E7" w:rsidRPr="003149E7" w:rsidRDefault="003149E7" w:rsidP="003149E7">
            <w:pPr>
              <w:jc w:val="center"/>
            </w:pPr>
            <w:r w:rsidRPr="003149E7">
              <w:t>162834</w:t>
            </w:r>
          </w:p>
        </w:tc>
        <w:tc>
          <w:tcPr>
            <w:tcW w:w="1134" w:type="dxa"/>
            <w:vAlign w:val="center"/>
          </w:tcPr>
          <w:p w14:paraId="2A038274" w14:textId="77777777" w:rsidR="003149E7" w:rsidRPr="003149E7" w:rsidRDefault="003149E7" w:rsidP="003149E7">
            <w:pPr>
              <w:jc w:val="center"/>
            </w:pPr>
            <w:r w:rsidRPr="003149E7">
              <w:t>162834</w:t>
            </w:r>
          </w:p>
        </w:tc>
      </w:tr>
    </w:tbl>
    <w:p w14:paraId="01328C50" w14:textId="77777777" w:rsidR="003149E7" w:rsidRPr="003149E7" w:rsidRDefault="003149E7" w:rsidP="003149E7">
      <w:pPr>
        <w:jc w:val="both"/>
        <w:rPr>
          <w:sz w:val="28"/>
          <w:szCs w:val="28"/>
          <w:lang w:eastAsia="en-US"/>
        </w:rPr>
      </w:pPr>
    </w:p>
    <w:p w14:paraId="0B3D7E01" w14:textId="77777777" w:rsidR="003149E7" w:rsidRPr="003149E7" w:rsidRDefault="003149E7" w:rsidP="003149E7">
      <w:pPr>
        <w:jc w:val="both"/>
        <w:rPr>
          <w:sz w:val="28"/>
          <w:szCs w:val="28"/>
          <w:lang w:eastAsia="en-US"/>
        </w:rPr>
      </w:pPr>
    </w:p>
    <w:p w14:paraId="5117B4E5" w14:textId="77777777" w:rsidR="003149E7" w:rsidRPr="003149E7" w:rsidRDefault="003149E7" w:rsidP="003149E7">
      <w:pPr>
        <w:jc w:val="both"/>
        <w:rPr>
          <w:sz w:val="28"/>
          <w:szCs w:val="28"/>
          <w:lang w:eastAsia="en-US"/>
        </w:rPr>
      </w:pPr>
    </w:p>
    <w:p w14:paraId="158393F1" w14:textId="77777777" w:rsidR="003149E7" w:rsidRPr="003149E7" w:rsidRDefault="003149E7" w:rsidP="003149E7">
      <w:pPr>
        <w:jc w:val="both"/>
        <w:rPr>
          <w:sz w:val="28"/>
          <w:szCs w:val="28"/>
          <w:lang w:eastAsia="en-US"/>
        </w:rPr>
      </w:pPr>
    </w:p>
    <w:p w14:paraId="73CF3F24" w14:textId="77777777" w:rsidR="003149E7" w:rsidRPr="003149E7" w:rsidRDefault="003149E7" w:rsidP="003149E7">
      <w:pPr>
        <w:jc w:val="both"/>
        <w:rPr>
          <w:sz w:val="28"/>
          <w:szCs w:val="28"/>
          <w:lang w:eastAsia="en-US"/>
        </w:rPr>
      </w:pPr>
    </w:p>
    <w:p w14:paraId="70B649ED" w14:textId="77777777" w:rsidR="003149E7" w:rsidRPr="003149E7" w:rsidRDefault="003149E7" w:rsidP="003149E7">
      <w:pPr>
        <w:jc w:val="both"/>
        <w:rPr>
          <w:sz w:val="28"/>
          <w:szCs w:val="28"/>
          <w:lang w:eastAsia="en-US"/>
        </w:rPr>
      </w:pPr>
    </w:p>
    <w:p w14:paraId="1C3F010F" w14:textId="77777777" w:rsidR="003149E7" w:rsidRPr="003149E7" w:rsidRDefault="003149E7" w:rsidP="003149E7">
      <w:pPr>
        <w:jc w:val="both"/>
        <w:rPr>
          <w:sz w:val="28"/>
          <w:szCs w:val="28"/>
          <w:lang w:eastAsia="en-US"/>
        </w:rPr>
      </w:pPr>
    </w:p>
    <w:p w14:paraId="38186EF2" w14:textId="77777777" w:rsidR="003149E7" w:rsidRPr="003149E7" w:rsidRDefault="003149E7" w:rsidP="003149E7">
      <w:pPr>
        <w:jc w:val="both"/>
        <w:rPr>
          <w:sz w:val="28"/>
          <w:szCs w:val="28"/>
          <w:lang w:eastAsia="en-US"/>
        </w:rPr>
      </w:pPr>
    </w:p>
    <w:p w14:paraId="1C65133B" w14:textId="77777777" w:rsidR="003149E7" w:rsidRPr="003149E7" w:rsidRDefault="003149E7" w:rsidP="003149E7">
      <w:pPr>
        <w:jc w:val="both"/>
        <w:rPr>
          <w:sz w:val="28"/>
          <w:szCs w:val="28"/>
          <w:lang w:eastAsia="en-US"/>
        </w:rPr>
      </w:pPr>
    </w:p>
    <w:p w14:paraId="6C9F85B0" w14:textId="77777777" w:rsidR="003149E7" w:rsidRPr="003149E7" w:rsidRDefault="003149E7" w:rsidP="003149E7">
      <w:pPr>
        <w:jc w:val="both"/>
        <w:rPr>
          <w:sz w:val="28"/>
          <w:szCs w:val="28"/>
          <w:lang w:eastAsia="en-US"/>
        </w:rPr>
      </w:pPr>
    </w:p>
    <w:p w14:paraId="3ED8A72D" w14:textId="77777777" w:rsidR="003149E7" w:rsidRPr="003149E7" w:rsidRDefault="003149E7" w:rsidP="003149E7">
      <w:pPr>
        <w:jc w:val="both"/>
        <w:rPr>
          <w:sz w:val="28"/>
          <w:szCs w:val="28"/>
          <w:lang w:eastAsia="en-US"/>
        </w:rPr>
      </w:pPr>
    </w:p>
    <w:p w14:paraId="1892351A" w14:textId="77777777" w:rsidR="003149E7" w:rsidRPr="003149E7" w:rsidRDefault="003149E7" w:rsidP="003149E7">
      <w:pPr>
        <w:jc w:val="both"/>
        <w:rPr>
          <w:sz w:val="28"/>
          <w:szCs w:val="28"/>
          <w:lang w:eastAsia="en-US"/>
        </w:rPr>
      </w:pPr>
    </w:p>
    <w:p w14:paraId="3C0BF26C" w14:textId="77777777" w:rsidR="003149E7" w:rsidRPr="003149E7" w:rsidRDefault="003149E7" w:rsidP="003149E7">
      <w:pPr>
        <w:jc w:val="both"/>
        <w:rPr>
          <w:sz w:val="28"/>
          <w:szCs w:val="28"/>
          <w:lang w:eastAsia="en-US"/>
        </w:rPr>
      </w:pPr>
    </w:p>
    <w:p w14:paraId="315FFA1E" w14:textId="77777777" w:rsidR="003149E7" w:rsidRPr="003149E7" w:rsidRDefault="003149E7" w:rsidP="003149E7">
      <w:pPr>
        <w:jc w:val="both"/>
        <w:rPr>
          <w:sz w:val="28"/>
          <w:szCs w:val="28"/>
          <w:lang w:eastAsia="en-US"/>
        </w:rPr>
      </w:pPr>
    </w:p>
    <w:p w14:paraId="4A0B256B" w14:textId="77777777" w:rsidR="003149E7" w:rsidRPr="003149E7" w:rsidRDefault="003149E7" w:rsidP="003149E7">
      <w:pPr>
        <w:jc w:val="both"/>
        <w:rPr>
          <w:sz w:val="28"/>
          <w:szCs w:val="28"/>
          <w:lang w:eastAsia="en-US"/>
        </w:rPr>
      </w:pPr>
    </w:p>
    <w:p w14:paraId="28A74F84" w14:textId="77777777" w:rsidR="003149E7" w:rsidRPr="003149E7" w:rsidRDefault="003149E7" w:rsidP="003149E7">
      <w:pPr>
        <w:ind w:left="-567"/>
        <w:jc w:val="center"/>
        <w:rPr>
          <w:bCs/>
          <w:color w:val="000000"/>
          <w:sz w:val="28"/>
          <w:szCs w:val="28"/>
        </w:rPr>
      </w:pPr>
      <w:r w:rsidRPr="003149E7">
        <w:rPr>
          <w:bCs/>
          <w:color w:val="000000"/>
          <w:sz w:val="28"/>
          <w:szCs w:val="28"/>
        </w:rPr>
        <w:t>Раздел 6. Объем финансовых потребностей, необходимых для реализации производственной программы</w:t>
      </w:r>
    </w:p>
    <w:p w14:paraId="35A24608" w14:textId="77777777" w:rsidR="003149E7" w:rsidRPr="003149E7" w:rsidRDefault="003149E7" w:rsidP="003149E7">
      <w:pPr>
        <w:ind w:left="-567"/>
        <w:jc w:val="center"/>
        <w:rPr>
          <w:bCs/>
          <w:color w:val="000000"/>
          <w:sz w:val="28"/>
          <w:szCs w:val="28"/>
        </w:rPr>
      </w:pPr>
    </w:p>
    <w:tbl>
      <w:tblPr>
        <w:tblStyle w:val="89"/>
        <w:tblW w:w="14572" w:type="dxa"/>
        <w:jc w:val="center"/>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3149E7" w:rsidRPr="003149E7" w14:paraId="7DDBB534" w14:textId="77777777" w:rsidTr="00FA56E1">
        <w:trPr>
          <w:jc w:val="center"/>
        </w:trPr>
        <w:tc>
          <w:tcPr>
            <w:tcW w:w="2668" w:type="dxa"/>
            <w:vMerge w:val="restart"/>
            <w:vAlign w:val="center"/>
          </w:tcPr>
          <w:p w14:paraId="2D657AE6" w14:textId="77777777" w:rsidR="003149E7" w:rsidRPr="003149E7" w:rsidRDefault="003149E7" w:rsidP="003149E7">
            <w:pPr>
              <w:jc w:val="center"/>
              <w:rPr>
                <w:bCs/>
                <w:color w:val="000000"/>
                <w:sz w:val="28"/>
                <w:szCs w:val="28"/>
              </w:rPr>
            </w:pPr>
            <w:r w:rsidRPr="003149E7">
              <w:rPr>
                <w:bCs/>
                <w:color w:val="000000"/>
                <w:sz w:val="28"/>
                <w:szCs w:val="28"/>
              </w:rPr>
              <w:t>Наименование показателя</w:t>
            </w:r>
          </w:p>
        </w:tc>
        <w:tc>
          <w:tcPr>
            <w:tcW w:w="2416" w:type="dxa"/>
            <w:gridSpan w:val="2"/>
          </w:tcPr>
          <w:p w14:paraId="292882CD" w14:textId="77777777" w:rsidR="003149E7" w:rsidRPr="003149E7" w:rsidRDefault="003149E7" w:rsidP="003149E7">
            <w:pPr>
              <w:jc w:val="center"/>
              <w:rPr>
                <w:bCs/>
                <w:color w:val="000000"/>
                <w:sz w:val="28"/>
                <w:szCs w:val="28"/>
              </w:rPr>
            </w:pPr>
            <w:r w:rsidRPr="003149E7">
              <w:rPr>
                <w:bCs/>
                <w:color w:val="000000"/>
                <w:sz w:val="28"/>
                <w:szCs w:val="28"/>
              </w:rPr>
              <w:t>2019 год</w:t>
            </w:r>
          </w:p>
        </w:tc>
        <w:tc>
          <w:tcPr>
            <w:tcW w:w="2415" w:type="dxa"/>
            <w:gridSpan w:val="2"/>
          </w:tcPr>
          <w:p w14:paraId="122EC3A0" w14:textId="77777777" w:rsidR="003149E7" w:rsidRPr="003149E7" w:rsidRDefault="003149E7" w:rsidP="003149E7">
            <w:pPr>
              <w:jc w:val="center"/>
              <w:rPr>
                <w:bCs/>
                <w:color w:val="000000"/>
                <w:sz w:val="28"/>
                <w:szCs w:val="28"/>
              </w:rPr>
            </w:pPr>
            <w:r w:rsidRPr="003149E7">
              <w:rPr>
                <w:bCs/>
                <w:color w:val="000000"/>
                <w:sz w:val="28"/>
                <w:szCs w:val="28"/>
              </w:rPr>
              <w:t>2020 год</w:t>
            </w:r>
          </w:p>
        </w:tc>
        <w:tc>
          <w:tcPr>
            <w:tcW w:w="2415" w:type="dxa"/>
            <w:gridSpan w:val="2"/>
          </w:tcPr>
          <w:p w14:paraId="271379BD" w14:textId="77777777" w:rsidR="003149E7" w:rsidRPr="003149E7" w:rsidRDefault="003149E7" w:rsidP="003149E7">
            <w:pPr>
              <w:jc w:val="center"/>
              <w:rPr>
                <w:bCs/>
                <w:color w:val="000000"/>
                <w:sz w:val="28"/>
                <w:szCs w:val="28"/>
              </w:rPr>
            </w:pPr>
            <w:r w:rsidRPr="003149E7">
              <w:rPr>
                <w:bCs/>
                <w:color w:val="000000"/>
                <w:sz w:val="28"/>
                <w:szCs w:val="28"/>
              </w:rPr>
              <w:t>2021 год</w:t>
            </w:r>
          </w:p>
        </w:tc>
        <w:tc>
          <w:tcPr>
            <w:tcW w:w="2390" w:type="dxa"/>
            <w:gridSpan w:val="2"/>
          </w:tcPr>
          <w:p w14:paraId="31320C5F" w14:textId="77777777" w:rsidR="003149E7" w:rsidRPr="003149E7" w:rsidRDefault="003149E7" w:rsidP="003149E7">
            <w:pPr>
              <w:jc w:val="center"/>
              <w:rPr>
                <w:bCs/>
                <w:color w:val="000000"/>
                <w:sz w:val="28"/>
                <w:szCs w:val="28"/>
              </w:rPr>
            </w:pPr>
            <w:r w:rsidRPr="003149E7">
              <w:rPr>
                <w:bCs/>
                <w:color w:val="000000"/>
                <w:sz w:val="28"/>
                <w:szCs w:val="28"/>
              </w:rPr>
              <w:t>2022 год</w:t>
            </w:r>
          </w:p>
        </w:tc>
        <w:tc>
          <w:tcPr>
            <w:tcW w:w="2268" w:type="dxa"/>
            <w:gridSpan w:val="2"/>
          </w:tcPr>
          <w:p w14:paraId="681161A4" w14:textId="77777777" w:rsidR="003149E7" w:rsidRPr="003149E7" w:rsidRDefault="003149E7" w:rsidP="003149E7">
            <w:pPr>
              <w:jc w:val="center"/>
              <w:rPr>
                <w:bCs/>
                <w:color w:val="000000"/>
                <w:sz w:val="28"/>
                <w:szCs w:val="28"/>
              </w:rPr>
            </w:pPr>
            <w:r w:rsidRPr="003149E7">
              <w:rPr>
                <w:bCs/>
                <w:color w:val="000000"/>
                <w:sz w:val="28"/>
                <w:szCs w:val="28"/>
              </w:rPr>
              <w:t>2023 год</w:t>
            </w:r>
          </w:p>
        </w:tc>
      </w:tr>
      <w:tr w:rsidR="003149E7" w:rsidRPr="003149E7" w14:paraId="7C3B631A" w14:textId="77777777" w:rsidTr="00FA56E1">
        <w:trPr>
          <w:trHeight w:val="554"/>
          <w:jc w:val="center"/>
        </w:trPr>
        <w:tc>
          <w:tcPr>
            <w:tcW w:w="2668" w:type="dxa"/>
            <w:vMerge/>
          </w:tcPr>
          <w:p w14:paraId="70C389EB" w14:textId="77777777" w:rsidR="003149E7" w:rsidRPr="003149E7" w:rsidRDefault="003149E7" w:rsidP="003149E7">
            <w:pPr>
              <w:jc w:val="center"/>
              <w:rPr>
                <w:bCs/>
                <w:color w:val="000000"/>
                <w:sz w:val="28"/>
                <w:szCs w:val="28"/>
              </w:rPr>
            </w:pPr>
          </w:p>
        </w:tc>
        <w:tc>
          <w:tcPr>
            <w:tcW w:w="1208" w:type="dxa"/>
            <w:vAlign w:val="center"/>
          </w:tcPr>
          <w:p w14:paraId="188EEA4B" w14:textId="77777777" w:rsidR="003149E7" w:rsidRPr="003149E7" w:rsidRDefault="003149E7" w:rsidP="003149E7">
            <w:pPr>
              <w:jc w:val="center"/>
            </w:pPr>
            <w:r w:rsidRPr="003149E7">
              <w:t>с 01.01.    по 30.06.</w:t>
            </w:r>
          </w:p>
        </w:tc>
        <w:tc>
          <w:tcPr>
            <w:tcW w:w="1208" w:type="dxa"/>
            <w:vAlign w:val="center"/>
          </w:tcPr>
          <w:p w14:paraId="3DBF04B5" w14:textId="77777777" w:rsidR="003149E7" w:rsidRPr="003149E7" w:rsidRDefault="003149E7" w:rsidP="003149E7">
            <w:pPr>
              <w:jc w:val="center"/>
              <w:rPr>
                <w:bCs/>
                <w:color w:val="000000"/>
                <w:sz w:val="28"/>
                <w:szCs w:val="28"/>
              </w:rPr>
            </w:pPr>
            <w:r w:rsidRPr="003149E7">
              <w:t>с 01.07.     по 31.12.</w:t>
            </w:r>
          </w:p>
        </w:tc>
        <w:tc>
          <w:tcPr>
            <w:tcW w:w="1208" w:type="dxa"/>
            <w:vAlign w:val="center"/>
          </w:tcPr>
          <w:p w14:paraId="642455D7" w14:textId="77777777" w:rsidR="003149E7" w:rsidRPr="003149E7" w:rsidRDefault="003149E7" w:rsidP="003149E7">
            <w:pPr>
              <w:jc w:val="center"/>
            </w:pPr>
            <w:r w:rsidRPr="003149E7">
              <w:t>с 01.01.    по 30.06.</w:t>
            </w:r>
          </w:p>
        </w:tc>
        <w:tc>
          <w:tcPr>
            <w:tcW w:w="1207" w:type="dxa"/>
            <w:vAlign w:val="center"/>
          </w:tcPr>
          <w:p w14:paraId="60FDFAE3" w14:textId="77777777" w:rsidR="003149E7" w:rsidRPr="003149E7" w:rsidRDefault="003149E7" w:rsidP="003149E7">
            <w:pPr>
              <w:jc w:val="center"/>
              <w:rPr>
                <w:bCs/>
                <w:color w:val="000000"/>
                <w:sz w:val="28"/>
                <w:szCs w:val="28"/>
              </w:rPr>
            </w:pPr>
            <w:r w:rsidRPr="003149E7">
              <w:t>с 01.07.     по 31.12.</w:t>
            </w:r>
          </w:p>
        </w:tc>
        <w:tc>
          <w:tcPr>
            <w:tcW w:w="1207" w:type="dxa"/>
            <w:vAlign w:val="center"/>
          </w:tcPr>
          <w:p w14:paraId="0A8EB1E2" w14:textId="77777777" w:rsidR="003149E7" w:rsidRPr="003149E7" w:rsidRDefault="003149E7" w:rsidP="003149E7">
            <w:pPr>
              <w:jc w:val="center"/>
            </w:pPr>
            <w:r w:rsidRPr="003149E7">
              <w:t>с 01.01.    по 30.06.</w:t>
            </w:r>
          </w:p>
        </w:tc>
        <w:tc>
          <w:tcPr>
            <w:tcW w:w="1208" w:type="dxa"/>
            <w:vAlign w:val="center"/>
          </w:tcPr>
          <w:p w14:paraId="1F4ACF4B" w14:textId="77777777" w:rsidR="003149E7" w:rsidRPr="003149E7" w:rsidRDefault="003149E7" w:rsidP="003149E7">
            <w:pPr>
              <w:jc w:val="center"/>
              <w:rPr>
                <w:bCs/>
                <w:color w:val="000000"/>
                <w:sz w:val="28"/>
                <w:szCs w:val="28"/>
              </w:rPr>
            </w:pPr>
            <w:r w:rsidRPr="003149E7">
              <w:t>с 01.07.     по 31.12.</w:t>
            </w:r>
          </w:p>
        </w:tc>
        <w:tc>
          <w:tcPr>
            <w:tcW w:w="1256" w:type="dxa"/>
            <w:vAlign w:val="center"/>
          </w:tcPr>
          <w:p w14:paraId="13FF3FD3" w14:textId="77777777" w:rsidR="003149E7" w:rsidRPr="003149E7" w:rsidRDefault="003149E7" w:rsidP="003149E7">
            <w:pPr>
              <w:jc w:val="center"/>
            </w:pPr>
            <w:r w:rsidRPr="003149E7">
              <w:t>с 01.01.    по 30.06.</w:t>
            </w:r>
          </w:p>
        </w:tc>
        <w:tc>
          <w:tcPr>
            <w:tcW w:w="1134" w:type="dxa"/>
            <w:vAlign w:val="center"/>
          </w:tcPr>
          <w:p w14:paraId="42403162" w14:textId="77777777" w:rsidR="003149E7" w:rsidRPr="003149E7" w:rsidRDefault="003149E7" w:rsidP="003149E7">
            <w:pPr>
              <w:jc w:val="center"/>
              <w:rPr>
                <w:bCs/>
                <w:color w:val="000000"/>
                <w:sz w:val="28"/>
                <w:szCs w:val="28"/>
              </w:rPr>
            </w:pPr>
            <w:r w:rsidRPr="003149E7">
              <w:t>с 01.07.     по 31.12.</w:t>
            </w:r>
          </w:p>
        </w:tc>
        <w:tc>
          <w:tcPr>
            <w:tcW w:w="1134" w:type="dxa"/>
            <w:vAlign w:val="center"/>
          </w:tcPr>
          <w:p w14:paraId="33B34B21" w14:textId="77777777" w:rsidR="003149E7" w:rsidRPr="003149E7" w:rsidRDefault="003149E7" w:rsidP="003149E7">
            <w:pPr>
              <w:jc w:val="center"/>
            </w:pPr>
            <w:r w:rsidRPr="003149E7">
              <w:t>с 01.01.    по 30.06.</w:t>
            </w:r>
          </w:p>
        </w:tc>
        <w:tc>
          <w:tcPr>
            <w:tcW w:w="1134" w:type="dxa"/>
            <w:vAlign w:val="center"/>
          </w:tcPr>
          <w:p w14:paraId="0055F241" w14:textId="77777777" w:rsidR="003149E7" w:rsidRPr="003149E7" w:rsidRDefault="003149E7" w:rsidP="003149E7">
            <w:pPr>
              <w:jc w:val="center"/>
              <w:rPr>
                <w:bCs/>
                <w:color w:val="000000"/>
                <w:sz w:val="28"/>
                <w:szCs w:val="28"/>
              </w:rPr>
            </w:pPr>
            <w:r w:rsidRPr="003149E7">
              <w:t>с 01.07.     по 31.12.</w:t>
            </w:r>
          </w:p>
        </w:tc>
      </w:tr>
      <w:tr w:rsidR="003149E7" w:rsidRPr="003149E7" w14:paraId="131F86AE" w14:textId="77777777" w:rsidTr="00FA56E1">
        <w:trPr>
          <w:jc w:val="center"/>
        </w:trPr>
        <w:tc>
          <w:tcPr>
            <w:tcW w:w="2668" w:type="dxa"/>
          </w:tcPr>
          <w:p w14:paraId="0D55E532" w14:textId="77777777" w:rsidR="003149E7" w:rsidRPr="003149E7" w:rsidRDefault="003149E7" w:rsidP="003149E7">
            <w:pPr>
              <w:jc w:val="center"/>
              <w:rPr>
                <w:bCs/>
                <w:color w:val="000000"/>
                <w:sz w:val="28"/>
                <w:szCs w:val="28"/>
              </w:rPr>
            </w:pPr>
            <w:r w:rsidRPr="003149E7">
              <w:rPr>
                <w:bCs/>
                <w:color w:val="000000"/>
                <w:sz w:val="28"/>
                <w:szCs w:val="28"/>
              </w:rPr>
              <w:t>1</w:t>
            </w:r>
          </w:p>
        </w:tc>
        <w:tc>
          <w:tcPr>
            <w:tcW w:w="1208" w:type="dxa"/>
          </w:tcPr>
          <w:p w14:paraId="33465DB2" w14:textId="77777777" w:rsidR="003149E7" w:rsidRPr="003149E7" w:rsidRDefault="003149E7" w:rsidP="003149E7">
            <w:pPr>
              <w:jc w:val="center"/>
              <w:rPr>
                <w:bCs/>
                <w:color w:val="000000"/>
                <w:sz w:val="28"/>
                <w:szCs w:val="28"/>
              </w:rPr>
            </w:pPr>
            <w:r w:rsidRPr="003149E7">
              <w:rPr>
                <w:bCs/>
                <w:color w:val="000000"/>
                <w:sz w:val="28"/>
                <w:szCs w:val="28"/>
              </w:rPr>
              <w:t>2</w:t>
            </w:r>
          </w:p>
        </w:tc>
        <w:tc>
          <w:tcPr>
            <w:tcW w:w="1208" w:type="dxa"/>
          </w:tcPr>
          <w:p w14:paraId="2D8547C9" w14:textId="77777777" w:rsidR="003149E7" w:rsidRPr="003149E7" w:rsidRDefault="003149E7" w:rsidP="003149E7">
            <w:pPr>
              <w:jc w:val="center"/>
              <w:rPr>
                <w:bCs/>
                <w:color w:val="000000"/>
                <w:sz w:val="28"/>
                <w:szCs w:val="28"/>
              </w:rPr>
            </w:pPr>
            <w:r w:rsidRPr="003149E7">
              <w:rPr>
                <w:bCs/>
                <w:color w:val="000000"/>
                <w:sz w:val="28"/>
                <w:szCs w:val="28"/>
              </w:rPr>
              <w:t>3</w:t>
            </w:r>
          </w:p>
        </w:tc>
        <w:tc>
          <w:tcPr>
            <w:tcW w:w="1208" w:type="dxa"/>
          </w:tcPr>
          <w:p w14:paraId="6D1FC6DA" w14:textId="77777777" w:rsidR="003149E7" w:rsidRPr="003149E7" w:rsidRDefault="003149E7" w:rsidP="003149E7">
            <w:pPr>
              <w:jc w:val="center"/>
              <w:rPr>
                <w:bCs/>
                <w:color w:val="000000"/>
                <w:sz w:val="28"/>
                <w:szCs w:val="28"/>
              </w:rPr>
            </w:pPr>
            <w:r w:rsidRPr="003149E7">
              <w:rPr>
                <w:bCs/>
                <w:color w:val="000000"/>
                <w:sz w:val="28"/>
                <w:szCs w:val="28"/>
              </w:rPr>
              <w:t>4</w:t>
            </w:r>
          </w:p>
        </w:tc>
        <w:tc>
          <w:tcPr>
            <w:tcW w:w="1207" w:type="dxa"/>
          </w:tcPr>
          <w:p w14:paraId="771C9B6B" w14:textId="77777777" w:rsidR="003149E7" w:rsidRPr="003149E7" w:rsidRDefault="003149E7" w:rsidP="003149E7">
            <w:pPr>
              <w:jc w:val="center"/>
              <w:rPr>
                <w:bCs/>
                <w:color w:val="000000"/>
                <w:sz w:val="28"/>
                <w:szCs w:val="28"/>
              </w:rPr>
            </w:pPr>
            <w:r w:rsidRPr="003149E7">
              <w:rPr>
                <w:bCs/>
                <w:color w:val="000000"/>
                <w:sz w:val="28"/>
                <w:szCs w:val="28"/>
              </w:rPr>
              <w:t>5</w:t>
            </w:r>
          </w:p>
        </w:tc>
        <w:tc>
          <w:tcPr>
            <w:tcW w:w="1207" w:type="dxa"/>
          </w:tcPr>
          <w:p w14:paraId="1F834C63" w14:textId="77777777" w:rsidR="003149E7" w:rsidRPr="003149E7" w:rsidRDefault="003149E7" w:rsidP="003149E7">
            <w:pPr>
              <w:jc w:val="center"/>
              <w:rPr>
                <w:bCs/>
                <w:color w:val="000000"/>
                <w:sz w:val="28"/>
                <w:szCs w:val="28"/>
              </w:rPr>
            </w:pPr>
            <w:r w:rsidRPr="003149E7">
              <w:rPr>
                <w:bCs/>
                <w:color w:val="000000"/>
                <w:sz w:val="28"/>
                <w:szCs w:val="28"/>
              </w:rPr>
              <w:t>6</w:t>
            </w:r>
          </w:p>
        </w:tc>
        <w:tc>
          <w:tcPr>
            <w:tcW w:w="1208" w:type="dxa"/>
          </w:tcPr>
          <w:p w14:paraId="0B1636D4" w14:textId="77777777" w:rsidR="003149E7" w:rsidRPr="003149E7" w:rsidRDefault="003149E7" w:rsidP="003149E7">
            <w:pPr>
              <w:jc w:val="center"/>
              <w:rPr>
                <w:bCs/>
                <w:color w:val="000000"/>
                <w:sz w:val="28"/>
                <w:szCs w:val="28"/>
              </w:rPr>
            </w:pPr>
            <w:r w:rsidRPr="003149E7">
              <w:rPr>
                <w:bCs/>
                <w:color w:val="000000"/>
                <w:sz w:val="28"/>
                <w:szCs w:val="28"/>
              </w:rPr>
              <w:t>7</w:t>
            </w:r>
          </w:p>
        </w:tc>
        <w:tc>
          <w:tcPr>
            <w:tcW w:w="1256" w:type="dxa"/>
          </w:tcPr>
          <w:p w14:paraId="6E4213B7" w14:textId="77777777" w:rsidR="003149E7" w:rsidRPr="003149E7" w:rsidRDefault="003149E7" w:rsidP="003149E7">
            <w:pPr>
              <w:jc w:val="center"/>
              <w:rPr>
                <w:bCs/>
                <w:color w:val="000000"/>
                <w:sz w:val="28"/>
                <w:szCs w:val="28"/>
              </w:rPr>
            </w:pPr>
            <w:r w:rsidRPr="003149E7">
              <w:rPr>
                <w:bCs/>
                <w:color w:val="000000"/>
                <w:sz w:val="28"/>
                <w:szCs w:val="28"/>
              </w:rPr>
              <w:t>8</w:t>
            </w:r>
          </w:p>
        </w:tc>
        <w:tc>
          <w:tcPr>
            <w:tcW w:w="1134" w:type="dxa"/>
          </w:tcPr>
          <w:p w14:paraId="77FB563A" w14:textId="77777777" w:rsidR="003149E7" w:rsidRPr="003149E7" w:rsidRDefault="003149E7" w:rsidP="003149E7">
            <w:pPr>
              <w:jc w:val="center"/>
              <w:rPr>
                <w:bCs/>
                <w:color w:val="000000"/>
                <w:sz w:val="28"/>
                <w:szCs w:val="28"/>
              </w:rPr>
            </w:pPr>
            <w:r w:rsidRPr="003149E7">
              <w:rPr>
                <w:bCs/>
                <w:color w:val="000000"/>
                <w:sz w:val="28"/>
                <w:szCs w:val="28"/>
              </w:rPr>
              <w:t>9</w:t>
            </w:r>
          </w:p>
        </w:tc>
        <w:tc>
          <w:tcPr>
            <w:tcW w:w="1134" w:type="dxa"/>
          </w:tcPr>
          <w:p w14:paraId="0027EDEE" w14:textId="77777777" w:rsidR="003149E7" w:rsidRPr="003149E7" w:rsidRDefault="003149E7" w:rsidP="003149E7">
            <w:pPr>
              <w:jc w:val="center"/>
              <w:rPr>
                <w:bCs/>
                <w:color w:val="000000"/>
                <w:sz w:val="28"/>
                <w:szCs w:val="28"/>
              </w:rPr>
            </w:pPr>
            <w:r w:rsidRPr="003149E7">
              <w:rPr>
                <w:bCs/>
                <w:color w:val="000000"/>
                <w:sz w:val="28"/>
                <w:szCs w:val="28"/>
              </w:rPr>
              <w:t>10</w:t>
            </w:r>
          </w:p>
        </w:tc>
        <w:tc>
          <w:tcPr>
            <w:tcW w:w="1134" w:type="dxa"/>
          </w:tcPr>
          <w:p w14:paraId="16DF6482" w14:textId="77777777" w:rsidR="003149E7" w:rsidRPr="003149E7" w:rsidRDefault="003149E7" w:rsidP="003149E7">
            <w:pPr>
              <w:jc w:val="center"/>
              <w:rPr>
                <w:bCs/>
                <w:color w:val="000000"/>
                <w:sz w:val="28"/>
                <w:szCs w:val="28"/>
              </w:rPr>
            </w:pPr>
            <w:r w:rsidRPr="003149E7">
              <w:rPr>
                <w:bCs/>
                <w:color w:val="000000"/>
                <w:sz w:val="28"/>
                <w:szCs w:val="28"/>
              </w:rPr>
              <w:t>11</w:t>
            </w:r>
          </w:p>
        </w:tc>
      </w:tr>
      <w:tr w:rsidR="003149E7" w:rsidRPr="003149E7" w14:paraId="311AF24B" w14:textId="77777777" w:rsidTr="00FA56E1">
        <w:trPr>
          <w:jc w:val="center"/>
        </w:trPr>
        <w:tc>
          <w:tcPr>
            <w:tcW w:w="2668" w:type="dxa"/>
            <w:vAlign w:val="center"/>
          </w:tcPr>
          <w:p w14:paraId="3B7E6C94" w14:textId="77777777" w:rsidR="003149E7" w:rsidRPr="003149E7" w:rsidRDefault="003149E7" w:rsidP="003149E7">
            <w:pPr>
              <w:rPr>
                <w:bCs/>
                <w:color w:val="000000"/>
                <w:sz w:val="28"/>
                <w:szCs w:val="28"/>
              </w:rPr>
            </w:pPr>
            <w:r w:rsidRPr="003149E7">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7C182B9B" w14:textId="77777777" w:rsidR="003149E7" w:rsidRPr="003149E7" w:rsidRDefault="003149E7" w:rsidP="003149E7">
            <w:pPr>
              <w:jc w:val="center"/>
              <w:rPr>
                <w:bCs/>
                <w:color w:val="000000"/>
              </w:rPr>
            </w:pPr>
            <w:r w:rsidRPr="003149E7">
              <w:rPr>
                <w:bCs/>
                <w:color w:val="000000"/>
              </w:rPr>
              <w:t>11144,16</w:t>
            </w:r>
          </w:p>
        </w:tc>
        <w:tc>
          <w:tcPr>
            <w:tcW w:w="1208" w:type="dxa"/>
            <w:vAlign w:val="center"/>
          </w:tcPr>
          <w:p w14:paraId="464DD46A" w14:textId="77777777" w:rsidR="003149E7" w:rsidRPr="003149E7" w:rsidRDefault="003149E7" w:rsidP="003149E7">
            <w:pPr>
              <w:jc w:val="center"/>
              <w:rPr>
                <w:bCs/>
                <w:color w:val="000000"/>
              </w:rPr>
            </w:pPr>
            <w:r w:rsidRPr="003149E7">
              <w:rPr>
                <w:bCs/>
                <w:color w:val="000000"/>
              </w:rPr>
              <w:t>11843,21</w:t>
            </w:r>
          </w:p>
        </w:tc>
        <w:tc>
          <w:tcPr>
            <w:tcW w:w="1208" w:type="dxa"/>
            <w:vAlign w:val="center"/>
          </w:tcPr>
          <w:p w14:paraId="32DAD122" w14:textId="77777777" w:rsidR="003149E7" w:rsidRPr="003149E7" w:rsidRDefault="003149E7" w:rsidP="003149E7">
            <w:pPr>
              <w:jc w:val="center"/>
              <w:rPr>
                <w:bCs/>
              </w:rPr>
            </w:pPr>
            <w:r w:rsidRPr="003149E7">
              <w:rPr>
                <w:bCs/>
              </w:rPr>
              <w:t>10617,80</w:t>
            </w:r>
          </w:p>
        </w:tc>
        <w:tc>
          <w:tcPr>
            <w:tcW w:w="1207" w:type="dxa"/>
            <w:vAlign w:val="center"/>
          </w:tcPr>
          <w:p w14:paraId="0F95CB0A" w14:textId="77777777" w:rsidR="003149E7" w:rsidRPr="003149E7" w:rsidRDefault="003149E7" w:rsidP="003149E7">
            <w:pPr>
              <w:jc w:val="center"/>
              <w:rPr>
                <w:bCs/>
              </w:rPr>
            </w:pPr>
            <w:r w:rsidRPr="003149E7">
              <w:rPr>
                <w:bCs/>
              </w:rPr>
              <w:t>10617,80</w:t>
            </w:r>
          </w:p>
        </w:tc>
        <w:tc>
          <w:tcPr>
            <w:tcW w:w="1207" w:type="dxa"/>
            <w:vAlign w:val="center"/>
          </w:tcPr>
          <w:p w14:paraId="009AEF44" w14:textId="77777777" w:rsidR="003149E7" w:rsidRPr="003149E7" w:rsidRDefault="003149E7" w:rsidP="003149E7">
            <w:pPr>
              <w:jc w:val="center"/>
              <w:rPr>
                <w:bCs/>
              </w:rPr>
            </w:pPr>
          </w:p>
          <w:p w14:paraId="52D9B2C2" w14:textId="77777777" w:rsidR="003149E7" w:rsidRPr="003149E7" w:rsidRDefault="003149E7" w:rsidP="003149E7">
            <w:pPr>
              <w:jc w:val="center"/>
            </w:pPr>
            <w:r w:rsidRPr="003149E7">
              <w:rPr>
                <w:bCs/>
              </w:rPr>
              <w:t>1</w:t>
            </w:r>
            <w:r w:rsidRPr="003149E7">
              <w:t>1148,33</w:t>
            </w:r>
          </w:p>
          <w:p w14:paraId="04AB9905" w14:textId="77777777" w:rsidR="003149E7" w:rsidRPr="003149E7" w:rsidRDefault="003149E7" w:rsidP="003149E7">
            <w:pPr>
              <w:jc w:val="center"/>
              <w:rPr>
                <w:bCs/>
              </w:rPr>
            </w:pPr>
          </w:p>
        </w:tc>
        <w:tc>
          <w:tcPr>
            <w:tcW w:w="1208" w:type="dxa"/>
            <w:vAlign w:val="center"/>
          </w:tcPr>
          <w:p w14:paraId="4619F9E8" w14:textId="77777777" w:rsidR="003149E7" w:rsidRPr="003149E7" w:rsidRDefault="003149E7" w:rsidP="003149E7">
            <w:pPr>
              <w:jc w:val="center"/>
              <w:rPr>
                <w:bCs/>
              </w:rPr>
            </w:pPr>
            <w:r w:rsidRPr="003149E7">
              <w:rPr>
                <w:bCs/>
              </w:rPr>
              <w:t>1</w:t>
            </w:r>
            <w:r w:rsidRPr="003149E7">
              <w:t>1556,63</w:t>
            </w:r>
          </w:p>
        </w:tc>
        <w:tc>
          <w:tcPr>
            <w:tcW w:w="1256" w:type="dxa"/>
            <w:vAlign w:val="center"/>
          </w:tcPr>
          <w:p w14:paraId="6D950FBF" w14:textId="77777777" w:rsidR="003149E7" w:rsidRPr="003149E7" w:rsidRDefault="003149E7" w:rsidP="003149E7">
            <w:pPr>
              <w:jc w:val="center"/>
              <w:rPr>
                <w:bCs/>
              </w:rPr>
            </w:pPr>
            <w:r w:rsidRPr="003149E7">
              <w:rPr>
                <w:bCs/>
              </w:rPr>
              <w:t>9191,32</w:t>
            </w:r>
          </w:p>
        </w:tc>
        <w:tc>
          <w:tcPr>
            <w:tcW w:w="1134" w:type="dxa"/>
            <w:vAlign w:val="center"/>
          </w:tcPr>
          <w:p w14:paraId="0A8A03C2" w14:textId="77777777" w:rsidR="003149E7" w:rsidRPr="003149E7" w:rsidRDefault="003149E7" w:rsidP="003149E7">
            <w:pPr>
              <w:jc w:val="center"/>
              <w:rPr>
                <w:bCs/>
              </w:rPr>
            </w:pPr>
            <w:r w:rsidRPr="003149E7">
              <w:rPr>
                <w:bCs/>
              </w:rPr>
              <w:t>9551,35</w:t>
            </w:r>
          </w:p>
        </w:tc>
        <w:tc>
          <w:tcPr>
            <w:tcW w:w="1134" w:type="dxa"/>
            <w:vAlign w:val="center"/>
          </w:tcPr>
          <w:p w14:paraId="6BBED635" w14:textId="77777777" w:rsidR="003149E7" w:rsidRPr="003149E7" w:rsidRDefault="003149E7" w:rsidP="003149E7">
            <w:pPr>
              <w:jc w:val="center"/>
              <w:rPr>
                <w:bCs/>
                <w:color w:val="000000"/>
              </w:rPr>
            </w:pPr>
            <w:r w:rsidRPr="003149E7">
              <w:rPr>
                <w:bCs/>
                <w:color w:val="000000"/>
              </w:rPr>
              <w:t>11981,39</w:t>
            </w:r>
          </w:p>
        </w:tc>
        <w:tc>
          <w:tcPr>
            <w:tcW w:w="1134" w:type="dxa"/>
            <w:vAlign w:val="center"/>
          </w:tcPr>
          <w:p w14:paraId="132C99F4" w14:textId="77777777" w:rsidR="003149E7" w:rsidRPr="003149E7" w:rsidRDefault="003149E7" w:rsidP="003149E7">
            <w:pPr>
              <w:jc w:val="center"/>
              <w:rPr>
                <w:bCs/>
                <w:color w:val="000000"/>
              </w:rPr>
            </w:pPr>
            <w:r w:rsidRPr="003149E7">
              <w:rPr>
                <w:bCs/>
                <w:color w:val="000000"/>
              </w:rPr>
              <w:t>12956,81</w:t>
            </w:r>
          </w:p>
        </w:tc>
      </w:tr>
    </w:tbl>
    <w:p w14:paraId="71CDFA1D" w14:textId="77777777" w:rsidR="003149E7" w:rsidRPr="003149E7" w:rsidRDefault="003149E7" w:rsidP="003149E7">
      <w:pPr>
        <w:ind w:left="-567"/>
        <w:jc w:val="center"/>
        <w:rPr>
          <w:bCs/>
          <w:color w:val="000000"/>
          <w:sz w:val="28"/>
          <w:szCs w:val="28"/>
        </w:rPr>
      </w:pPr>
    </w:p>
    <w:p w14:paraId="060126B2" w14:textId="77777777" w:rsidR="003149E7" w:rsidRPr="003149E7" w:rsidRDefault="003149E7" w:rsidP="003149E7">
      <w:pPr>
        <w:ind w:left="-567"/>
        <w:jc w:val="center"/>
        <w:rPr>
          <w:bCs/>
          <w:color w:val="000000"/>
          <w:sz w:val="28"/>
          <w:szCs w:val="28"/>
        </w:rPr>
      </w:pPr>
    </w:p>
    <w:p w14:paraId="75362D63" w14:textId="77777777" w:rsidR="003149E7" w:rsidRPr="003149E7" w:rsidRDefault="003149E7" w:rsidP="003149E7">
      <w:pPr>
        <w:ind w:left="-567"/>
        <w:jc w:val="center"/>
        <w:rPr>
          <w:bCs/>
          <w:color w:val="000000"/>
          <w:sz w:val="28"/>
          <w:szCs w:val="28"/>
        </w:rPr>
      </w:pPr>
    </w:p>
    <w:p w14:paraId="3A782E0B" w14:textId="77777777" w:rsidR="003149E7" w:rsidRPr="003149E7" w:rsidRDefault="003149E7" w:rsidP="003149E7">
      <w:pPr>
        <w:ind w:left="-567"/>
        <w:jc w:val="center"/>
        <w:rPr>
          <w:bCs/>
          <w:color w:val="000000"/>
          <w:sz w:val="28"/>
          <w:szCs w:val="28"/>
        </w:rPr>
      </w:pPr>
    </w:p>
    <w:p w14:paraId="2F8B383C" w14:textId="77777777" w:rsidR="003149E7" w:rsidRPr="003149E7" w:rsidRDefault="003149E7" w:rsidP="003149E7">
      <w:pPr>
        <w:ind w:left="-567"/>
        <w:jc w:val="center"/>
        <w:rPr>
          <w:bCs/>
          <w:color w:val="000000"/>
          <w:sz w:val="28"/>
          <w:szCs w:val="28"/>
        </w:rPr>
        <w:sectPr w:rsidR="003149E7" w:rsidRPr="003149E7" w:rsidSect="000853C8">
          <w:pgSz w:w="16838" w:h="11906" w:orient="landscape"/>
          <w:pgMar w:top="851" w:right="851" w:bottom="709" w:left="709" w:header="709" w:footer="709" w:gutter="0"/>
          <w:cols w:space="708"/>
          <w:titlePg/>
          <w:docGrid w:linePitch="360"/>
        </w:sectPr>
      </w:pPr>
    </w:p>
    <w:p w14:paraId="0AF92047" w14:textId="77777777" w:rsidR="003149E7" w:rsidRPr="003149E7" w:rsidRDefault="003149E7" w:rsidP="003149E7">
      <w:pPr>
        <w:ind w:left="-567"/>
        <w:jc w:val="center"/>
        <w:rPr>
          <w:bCs/>
          <w:color w:val="000000"/>
          <w:sz w:val="28"/>
          <w:szCs w:val="28"/>
        </w:rPr>
      </w:pPr>
      <w:r w:rsidRPr="003149E7">
        <w:rPr>
          <w:bCs/>
          <w:color w:val="000000"/>
          <w:sz w:val="28"/>
          <w:szCs w:val="28"/>
        </w:rPr>
        <w:lastRenderedPageBreak/>
        <w:t>Раздел 7. График реализации мероприятий производственной программы</w:t>
      </w:r>
    </w:p>
    <w:p w14:paraId="12580C67" w14:textId="77777777" w:rsidR="003149E7" w:rsidRPr="003149E7" w:rsidRDefault="003149E7" w:rsidP="003149E7">
      <w:pPr>
        <w:ind w:left="-567"/>
        <w:jc w:val="center"/>
        <w:rPr>
          <w:bCs/>
          <w:color w:val="000000"/>
          <w:sz w:val="28"/>
          <w:szCs w:val="28"/>
        </w:rPr>
      </w:pPr>
    </w:p>
    <w:tbl>
      <w:tblPr>
        <w:tblStyle w:val="89"/>
        <w:tblW w:w="10060" w:type="dxa"/>
        <w:tblInd w:w="-567" w:type="dxa"/>
        <w:tblLook w:val="04A0" w:firstRow="1" w:lastRow="0" w:firstColumn="1" w:lastColumn="0" w:noHBand="0" w:noVBand="1"/>
      </w:tblPr>
      <w:tblGrid>
        <w:gridCol w:w="3539"/>
        <w:gridCol w:w="3260"/>
        <w:gridCol w:w="3261"/>
      </w:tblGrid>
      <w:tr w:rsidR="003149E7" w:rsidRPr="003149E7" w14:paraId="4EEF2F3C" w14:textId="77777777" w:rsidTr="00FA56E1">
        <w:trPr>
          <w:trHeight w:val="914"/>
        </w:trPr>
        <w:tc>
          <w:tcPr>
            <w:tcW w:w="3539" w:type="dxa"/>
            <w:vAlign w:val="center"/>
          </w:tcPr>
          <w:p w14:paraId="56E07F44" w14:textId="77777777" w:rsidR="003149E7" w:rsidRPr="003149E7" w:rsidRDefault="003149E7" w:rsidP="003149E7">
            <w:pPr>
              <w:jc w:val="center"/>
              <w:rPr>
                <w:bCs/>
                <w:color w:val="000000"/>
                <w:sz w:val="28"/>
                <w:szCs w:val="28"/>
              </w:rPr>
            </w:pPr>
            <w:r w:rsidRPr="003149E7">
              <w:rPr>
                <w:bCs/>
                <w:color w:val="000000"/>
                <w:sz w:val="28"/>
                <w:szCs w:val="28"/>
              </w:rPr>
              <w:t>Наименование мероприятия</w:t>
            </w:r>
          </w:p>
        </w:tc>
        <w:tc>
          <w:tcPr>
            <w:tcW w:w="3260" w:type="dxa"/>
            <w:vAlign w:val="center"/>
          </w:tcPr>
          <w:p w14:paraId="7D7F4837" w14:textId="77777777" w:rsidR="003149E7" w:rsidRPr="003149E7" w:rsidRDefault="003149E7" w:rsidP="003149E7">
            <w:pPr>
              <w:jc w:val="center"/>
              <w:rPr>
                <w:bCs/>
                <w:color w:val="000000"/>
                <w:sz w:val="28"/>
                <w:szCs w:val="28"/>
              </w:rPr>
            </w:pPr>
            <w:r w:rsidRPr="003149E7">
              <w:rPr>
                <w:bCs/>
                <w:color w:val="000000"/>
                <w:sz w:val="28"/>
                <w:szCs w:val="28"/>
              </w:rPr>
              <w:t>Дата начала    реализации мероприятий</w:t>
            </w:r>
          </w:p>
        </w:tc>
        <w:tc>
          <w:tcPr>
            <w:tcW w:w="3261" w:type="dxa"/>
            <w:vAlign w:val="center"/>
          </w:tcPr>
          <w:p w14:paraId="17025121" w14:textId="77777777" w:rsidR="003149E7" w:rsidRPr="003149E7" w:rsidRDefault="003149E7" w:rsidP="003149E7">
            <w:pPr>
              <w:jc w:val="center"/>
              <w:rPr>
                <w:bCs/>
                <w:color w:val="000000"/>
                <w:sz w:val="28"/>
                <w:szCs w:val="28"/>
              </w:rPr>
            </w:pPr>
            <w:r w:rsidRPr="003149E7">
              <w:rPr>
                <w:bCs/>
                <w:color w:val="000000"/>
                <w:sz w:val="28"/>
                <w:szCs w:val="28"/>
              </w:rPr>
              <w:t>Дата окончания реализации мероприятий</w:t>
            </w:r>
          </w:p>
        </w:tc>
      </w:tr>
      <w:tr w:rsidR="003149E7" w:rsidRPr="003149E7" w14:paraId="6593508B" w14:textId="77777777" w:rsidTr="00FA56E1">
        <w:trPr>
          <w:trHeight w:val="1409"/>
        </w:trPr>
        <w:tc>
          <w:tcPr>
            <w:tcW w:w="3539" w:type="dxa"/>
            <w:vAlign w:val="center"/>
          </w:tcPr>
          <w:p w14:paraId="48F3FF3E" w14:textId="77777777" w:rsidR="003149E7" w:rsidRPr="003149E7" w:rsidRDefault="003149E7" w:rsidP="003149E7">
            <w:pPr>
              <w:jc w:val="center"/>
              <w:rPr>
                <w:bCs/>
                <w:color w:val="000000"/>
                <w:sz w:val="28"/>
                <w:szCs w:val="28"/>
              </w:rPr>
            </w:pPr>
            <w:r w:rsidRPr="003149E7">
              <w:rPr>
                <w:bCs/>
                <w:sz w:val="28"/>
                <w:szCs w:val="28"/>
              </w:rPr>
              <w:t xml:space="preserve">Бесперебойное холодное водоснабжение </w:t>
            </w:r>
          </w:p>
        </w:tc>
        <w:tc>
          <w:tcPr>
            <w:tcW w:w="3260" w:type="dxa"/>
            <w:vAlign w:val="center"/>
          </w:tcPr>
          <w:p w14:paraId="5393BD52" w14:textId="77777777" w:rsidR="003149E7" w:rsidRPr="003149E7" w:rsidRDefault="003149E7" w:rsidP="003149E7">
            <w:pPr>
              <w:jc w:val="center"/>
              <w:rPr>
                <w:bCs/>
                <w:color w:val="000000"/>
                <w:sz w:val="28"/>
                <w:szCs w:val="28"/>
              </w:rPr>
            </w:pPr>
            <w:r w:rsidRPr="003149E7">
              <w:rPr>
                <w:bCs/>
                <w:color w:val="000000"/>
                <w:sz w:val="28"/>
                <w:szCs w:val="28"/>
              </w:rPr>
              <w:t>01.01.2019</w:t>
            </w:r>
          </w:p>
        </w:tc>
        <w:tc>
          <w:tcPr>
            <w:tcW w:w="3261" w:type="dxa"/>
            <w:vAlign w:val="center"/>
          </w:tcPr>
          <w:p w14:paraId="65D2DDC9" w14:textId="77777777" w:rsidR="003149E7" w:rsidRPr="003149E7" w:rsidRDefault="003149E7" w:rsidP="003149E7">
            <w:pPr>
              <w:jc w:val="center"/>
              <w:rPr>
                <w:bCs/>
                <w:color w:val="000000"/>
                <w:sz w:val="28"/>
                <w:szCs w:val="28"/>
              </w:rPr>
            </w:pPr>
            <w:r w:rsidRPr="003149E7">
              <w:rPr>
                <w:bCs/>
                <w:color w:val="000000"/>
                <w:sz w:val="28"/>
                <w:szCs w:val="28"/>
              </w:rPr>
              <w:t>31.12.2023</w:t>
            </w:r>
          </w:p>
        </w:tc>
      </w:tr>
    </w:tbl>
    <w:p w14:paraId="5F85CD3F" w14:textId="77777777" w:rsidR="003149E7" w:rsidRPr="003149E7" w:rsidRDefault="003149E7" w:rsidP="003149E7">
      <w:pPr>
        <w:ind w:left="-567"/>
        <w:jc w:val="center"/>
        <w:rPr>
          <w:bCs/>
          <w:color w:val="000000"/>
          <w:sz w:val="28"/>
          <w:szCs w:val="28"/>
        </w:rPr>
      </w:pPr>
    </w:p>
    <w:p w14:paraId="2B1FC12E" w14:textId="77777777" w:rsidR="003149E7" w:rsidRPr="003149E7" w:rsidRDefault="003149E7" w:rsidP="003149E7">
      <w:pPr>
        <w:ind w:left="-567"/>
        <w:jc w:val="center"/>
        <w:rPr>
          <w:bCs/>
          <w:color w:val="000000"/>
          <w:sz w:val="28"/>
          <w:szCs w:val="28"/>
        </w:rPr>
      </w:pPr>
    </w:p>
    <w:p w14:paraId="7C42CCA3" w14:textId="77777777" w:rsidR="003149E7" w:rsidRPr="003149E7" w:rsidRDefault="003149E7" w:rsidP="003149E7">
      <w:pPr>
        <w:ind w:left="-567"/>
        <w:jc w:val="center"/>
        <w:rPr>
          <w:bCs/>
          <w:color w:val="000000"/>
          <w:sz w:val="28"/>
          <w:szCs w:val="28"/>
        </w:rPr>
      </w:pPr>
    </w:p>
    <w:p w14:paraId="29B17BA2" w14:textId="77777777" w:rsidR="003149E7" w:rsidRPr="003149E7" w:rsidRDefault="003149E7" w:rsidP="003149E7">
      <w:pPr>
        <w:ind w:left="-567"/>
        <w:jc w:val="center"/>
        <w:rPr>
          <w:bCs/>
          <w:color w:val="000000"/>
          <w:sz w:val="28"/>
          <w:szCs w:val="28"/>
        </w:rPr>
      </w:pPr>
    </w:p>
    <w:p w14:paraId="18E0B76B" w14:textId="77777777" w:rsidR="003149E7" w:rsidRPr="003149E7" w:rsidRDefault="003149E7" w:rsidP="003149E7">
      <w:pPr>
        <w:ind w:left="-567"/>
        <w:jc w:val="center"/>
        <w:rPr>
          <w:bCs/>
          <w:color w:val="000000"/>
          <w:sz w:val="28"/>
          <w:szCs w:val="28"/>
        </w:rPr>
      </w:pPr>
    </w:p>
    <w:p w14:paraId="7FE934DF" w14:textId="77777777" w:rsidR="003149E7" w:rsidRPr="003149E7" w:rsidRDefault="003149E7" w:rsidP="003149E7">
      <w:pPr>
        <w:ind w:left="-567"/>
        <w:jc w:val="center"/>
        <w:rPr>
          <w:bCs/>
          <w:color w:val="000000"/>
          <w:sz w:val="28"/>
          <w:szCs w:val="28"/>
        </w:rPr>
      </w:pPr>
    </w:p>
    <w:p w14:paraId="309E4746" w14:textId="77777777" w:rsidR="003149E7" w:rsidRPr="003149E7" w:rsidRDefault="003149E7" w:rsidP="003149E7">
      <w:pPr>
        <w:ind w:left="-567"/>
        <w:jc w:val="center"/>
        <w:rPr>
          <w:bCs/>
          <w:color w:val="000000"/>
          <w:sz w:val="28"/>
          <w:szCs w:val="28"/>
        </w:rPr>
      </w:pPr>
    </w:p>
    <w:p w14:paraId="43211070" w14:textId="77777777" w:rsidR="003149E7" w:rsidRPr="003149E7" w:rsidRDefault="003149E7" w:rsidP="003149E7">
      <w:pPr>
        <w:ind w:left="-567"/>
        <w:jc w:val="center"/>
        <w:rPr>
          <w:bCs/>
          <w:color w:val="000000"/>
          <w:sz w:val="28"/>
          <w:szCs w:val="28"/>
        </w:rPr>
      </w:pPr>
    </w:p>
    <w:p w14:paraId="66806184" w14:textId="77777777" w:rsidR="003149E7" w:rsidRPr="003149E7" w:rsidRDefault="003149E7" w:rsidP="003149E7">
      <w:pPr>
        <w:ind w:left="-567"/>
        <w:jc w:val="center"/>
        <w:rPr>
          <w:bCs/>
          <w:color w:val="000000"/>
          <w:sz w:val="28"/>
          <w:szCs w:val="28"/>
        </w:rPr>
      </w:pPr>
    </w:p>
    <w:p w14:paraId="6629F412" w14:textId="77777777" w:rsidR="003149E7" w:rsidRPr="003149E7" w:rsidRDefault="003149E7" w:rsidP="003149E7">
      <w:pPr>
        <w:ind w:left="-567"/>
        <w:jc w:val="center"/>
        <w:rPr>
          <w:bCs/>
          <w:color w:val="000000"/>
          <w:sz w:val="28"/>
          <w:szCs w:val="28"/>
        </w:rPr>
      </w:pPr>
    </w:p>
    <w:p w14:paraId="72853EB0" w14:textId="77777777" w:rsidR="003149E7" w:rsidRPr="003149E7" w:rsidRDefault="003149E7" w:rsidP="003149E7">
      <w:pPr>
        <w:ind w:left="-567"/>
        <w:jc w:val="center"/>
        <w:rPr>
          <w:bCs/>
          <w:color w:val="000000"/>
          <w:sz w:val="28"/>
          <w:szCs w:val="28"/>
        </w:rPr>
      </w:pPr>
    </w:p>
    <w:p w14:paraId="7CC2D235" w14:textId="77777777" w:rsidR="003149E7" w:rsidRPr="003149E7" w:rsidRDefault="003149E7" w:rsidP="003149E7">
      <w:pPr>
        <w:ind w:left="-567"/>
        <w:jc w:val="center"/>
        <w:rPr>
          <w:bCs/>
          <w:color w:val="000000"/>
          <w:sz w:val="28"/>
          <w:szCs w:val="28"/>
        </w:rPr>
      </w:pPr>
    </w:p>
    <w:p w14:paraId="59072739" w14:textId="77777777" w:rsidR="003149E7" w:rsidRPr="003149E7" w:rsidRDefault="003149E7" w:rsidP="003149E7">
      <w:pPr>
        <w:ind w:left="-567"/>
        <w:jc w:val="center"/>
        <w:rPr>
          <w:bCs/>
          <w:color w:val="000000"/>
          <w:sz w:val="28"/>
          <w:szCs w:val="28"/>
        </w:rPr>
      </w:pPr>
    </w:p>
    <w:p w14:paraId="0278AC2C" w14:textId="77777777" w:rsidR="003149E7" w:rsidRPr="003149E7" w:rsidRDefault="003149E7" w:rsidP="003149E7">
      <w:pPr>
        <w:ind w:left="-567"/>
        <w:jc w:val="center"/>
        <w:rPr>
          <w:bCs/>
          <w:color w:val="000000"/>
          <w:sz w:val="28"/>
          <w:szCs w:val="28"/>
        </w:rPr>
      </w:pPr>
    </w:p>
    <w:p w14:paraId="6A71CE20" w14:textId="77777777" w:rsidR="003149E7" w:rsidRPr="003149E7" w:rsidRDefault="003149E7" w:rsidP="003149E7">
      <w:pPr>
        <w:ind w:left="-567"/>
        <w:jc w:val="center"/>
        <w:rPr>
          <w:bCs/>
          <w:color w:val="000000"/>
          <w:sz w:val="28"/>
          <w:szCs w:val="28"/>
        </w:rPr>
      </w:pPr>
    </w:p>
    <w:p w14:paraId="2AFDA008" w14:textId="77777777" w:rsidR="003149E7" w:rsidRPr="003149E7" w:rsidRDefault="003149E7" w:rsidP="003149E7">
      <w:pPr>
        <w:ind w:left="-567"/>
        <w:jc w:val="center"/>
        <w:rPr>
          <w:bCs/>
          <w:color w:val="000000"/>
          <w:sz w:val="28"/>
          <w:szCs w:val="28"/>
        </w:rPr>
      </w:pPr>
    </w:p>
    <w:p w14:paraId="5EF12DCB" w14:textId="77777777" w:rsidR="003149E7" w:rsidRPr="003149E7" w:rsidRDefault="003149E7" w:rsidP="003149E7">
      <w:pPr>
        <w:ind w:left="-567"/>
        <w:jc w:val="center"/>
        <w:rPr>
          <w:bCs/>
          <w:color w:val="000000"/>
          <w:sz w:val="28"/>
          <w:szCs w:val="28"/>
        </w:rPr>
      </w:pPr>
    </w:p>
    <w:p w14:paraId="6576AB3F" w14:textId="77777777" w:rsidR="003149E7" w:rsidRPr="003149E7" w:rsidRDefault="003149E7" w:rsidP="003149E7">
      <w:pPr>
        <w:ind w:left="-567"/>
        <w:jc w:val="center"/>
        <w:rPr>
          <w:bCs/>
          <w:color w:val="000000"/>
          <w:sz w:val="28"/>
          <w:szCs w:val="28"/>
        </w:rPr>
      </w:pPr>
    </w:p>
    <w:p w14:paraId="14947C50" w14:textId="77777777" w:rsidR="003149E7" w:rsidRPr="003149E7" w:rsidRDefault="003149E7" w:rsidP="003149E7">
      <w:pPr>
        <w:ind w:left="-567"/>
        <w:jc w:val="center"/>
        <w:rPr>
          <w:bCs/>
          <w:color w:val="000000"/>
          <w:sz w:val="28"/>
          <w:szCs w:val="28"/>
        </w:rPr>
      </w:pPr>
    </w:p>
    <w:p w14:paraId="1F71B62C" w14:textId="77777777" w:rsidR="003149E7" w:rsidRPr="003149E7" w:rsidRDefault="003149E7" w:rsidP="003149E7">
      <w:pPr>
        <w:ind w:left="-567"/>
        <w:jc w:val="center"/>
        <w:rPr>
          <w:bCs/>
          <w:color w:val="000000"/>
          <w:sz w:val="28"/>
          <w:szCs w:val="28"/>
        </w:rPr>
      </w:pPr>
    </w:p>
    <w:p w14:paraId="686676CC" w14:textId="77777777" w:rsidR="003149E7" w:rsidRPr="003149E7" w:rsidRDefault="003149E7" w:rsidP="003149E7">
      <w:pPr>
        <w:ind w:left="-567"/>
        <w:jc w:val="center"/>
        <w:rPr>
          <w:bCs/>
          <w:color w:val="000000"/>
          <w:sz w:val="28"/>
          <w:szCs w:val="28"/>
        </w:rPr>
      </w:pPr>
    </w:p>
    <w:p w14:paraId="3DE84E85" w14:textId="77777777" w:rsidR="003149E7" w:rsidRPr="003149E7" w:rsidRDefault="003149E7" w:rsidP="003149E7">
      <w:pPr>
        <w:ind w:left="-567"/>
        <w:jc w:val="center"/>
        <w:rPr>
          <w:bCs/>
          <w:color w:val="000000"/>
          <w:sz w:val="28"/>
          <w:szCs w:val="28"/>
        </w:rPr>
      </w:pPr>
    </w:p>
    <w:p w14:paraId="14191910" w14:textId="77777777" w:rsidR="003149E7" w:rsidRPr="003149E7" w:rsidRDefault="003149E7" w:rsidP="003149E7">
      <w:pPr>
        <w:ind w:left="-567"/>
        <w:jc w:val="center"/>
        <w:rPr>
          <w:bCs/>
          <w:color w:val="000000"/>
          <w:sz w:val="28"/>
          <w:szCs w:val="28"/>
        </w:rPr>
      </w:pPr>
    </w:p>
    <w:p w14:paraId="21E33F00" w14:textId="77777777" w:rsidR="003149E7" w:rsidRPr="003149E7" w:rsidRDefault="003149E7" w:rsidP="003149E7">
      <w:pPr>
        <w:ind w:left="-567"/>
        <w:jc w:val="center"/>
        <w:rPr>
          <w:bCs/>
          <w:color w:val="000000"/>
          <w:sz w:val="28"/>
          <w:szCs w:val="28"/>
        </w:rPr>
      </w:pPr>
    </w:p>
    <w:p w14:paraId="25F4A1B8" w14:textId="77777777" w:rsidR="003149E7" w:rsidRPr="003149E7" w:rsidRDefault="003149E7" w:rsidP="003149E7">
      <w:pPr>
        <w:ind w:left="-567"/>
        <w:jc w:val="center"/>
        <w:rPr>
          <w:bCs/>
          <w:color w:val="000000"/>
          <w:sz w:val="28"/>
          <w:szCs w:val="28"/>
        </w:rPr>
      </w:pPr>
    </w:p>
    <w:p w14:paraId="34ECC498" w14:textId="77777777" w:rsidR="003149E7" w:rsidRPr="003149E7" w:rsidRDefault="003149E7" w:rsidP="003149E7">
      <w:pPr>
        <w:ind w:left="-567"/>
        <w:jc w:val="center"/>
        <w:rPr>
          <w:bCs/>
          <w:color w:val="000000"/>
          <w:sz w:val="28"/>
          <w:szCs w:val="28"/>
        </w:rPr>
      </w:pPr>
    </w:p>
    <w:p w14:paraId="7A3ED042" w14:textId="77777777" w:rsidR="003149E7" w:rsidRPr="003149E7" w:rsidRDefault="003149E7" w:rsidP="003149E7">
      <w:pPr>
        <w:ind w:left="-567"/>
        <w:jc w:val="center"/>
        <w:rPr>
          <w:bCs/>
          <w:color w:val="000000"/>
          <w:sz w:val="28"/>
          <w:szCs w:val="28"/>
        </w:rPr>
      </w:pPr>
    </w:p>
    <w:p w14:paraId="56C87A66" w14:textId="77777777" w:rsidR="003149E7" w:rsidRPr="003149E7" w:rsidRDefault="003149E7" w:rsidP="003149E7">
      <w:pPr>
        <w:ind w:left="-567"/>
        <w:jc w:val="center"/>
        <w:rPr>
          <w:bCs/>
          <w:color w:val="000000"/>
          <w:sz w:val="28"/>
          <w:szCs w:val="28"/>
        </w:rPr>
      </w:pPr>
    </w:p>
    <w:p w14:paraId="640C6FCC" w14:textId="77777777" w:rsidR="003149E7" w:rsidRPr="003149E7" w:rsidRDefault="003149E7" w:rsidP="003149E7">
      <w:pPr>
        <w:ind w:left="-567"/>
        <w:jc w:val="center"/>
        <w:rPr>
          <w:bCs/>
          <w:color w:val="000000"/>
          <w:sz w:val="28"/>
          <w:szCs w:val="28"/>
        </w:rPr>
      </w:pPr>
    </w:p>
    <w:p w14:paraId="4C29CFA8" w14:textId="77777777" w:rsidR="003149E7" w:rsidRPr="003149E7" w:rsidRDefault="003149E7" w:rsidP="003149E7">
      <w:pPr>
        <w:ind w:left="-567"/>
        <w:jc w:val="center"/>
        <w:rPr>
          <w:bCs/>
          <w:color w:val="000000"/>
          <w:sz w:val="28"/>
          <w:szCs w:val="28"/>
        </w:rPr>
      </w:pPr>
    </w:p>
    <w:p w14:paraId="7B10451B" w14:textId="77777777" w:rsidR="003149E7" w:rsidRPr="003149E7" w:rsidRDefault="003149E7" w:rsidP="003149E7">
      <w:pPr>
        <w:ind w:left="-567"/>
        <w:jc w:val="center"/>
        <w:rPr>
          <w:bCs/>
          <w:color w:val="000000"/>
          <w:sz w:val="28"/>
          <w:szCs w:val="28"/>
        </w:rPr>
      </w:pPr>
    </w:p>
    <w:p w14:paraId="3A381E49" w14:textId="77777777" w:rsidR="003149E7" w:rsidRPr="003149E7" w:rsidRDefault="003149E7" w:rsidP="003149E7">
      <w:pPr>
        <w:ind w:left="-567"/>
        <w:jc w:val="center"/>
        <w:rPr>
          <w:bCs/>
          <w:color w:val="000000"/>
          <w:sz w:val="28"/>
          <w:szCs w:val="28"/>
        </w:rPr>
      </w:pPr>
    </w:p>
    <w:p w14:paraId="15EEAB91" w14:textId="77777777" w:rsidR="003149E7" w:rsidRPr="003149E7" w:rsidRDefault="003149E7" w:rsidP="003149E7">
      <w:pPr>
        <w:ind w:left="-567"/>
        <w:jc w:val="center"/>
        <w:rPr>
          <w:bCs/>
          <w:color w:val="000000"/>
          <w:sz w:val="28"/>
          <w:szCs w:val="28"/>
        </w:rPr>
      </w:pPr>
    </w:p>
    <w:p w14:paraId="00389360" w14:textId="77777777" w:rsidR="003149E7" w:rsidRPr="003149E7" w:rsidRDefault="003149E7" w:rsidP="003149E7">
      <w:pPr>
        <w:ind w:left="-567"/>
        <w:jc w:val="center"/>
        <w:rPr>
          <w:bCs/>
          <w:color w:val="000000"/>
          <w:sz w:val="28"/>
          <w:szCs w:val="28"/>
        </w:rPr>
      </w:pPr>
    </w:p>
    <w:p w14:paraId="157A781C" w14:textId="77777777" w:rsidR="003149E7" w:rsidRPr="003149E7" w:rsidRDefault="003149E7" w:rsidP="003149E7">
      <w:pPr>
        <w:ind w:left="-567"/>
        <w:jc w:val="center"/>
        <w:rPr>
          <w:bCs/>
          <w:color w:val="000000"/>
          <w:sz w:val="28"/>
          <w:szCs w:val="28"/>
        </w:rPr>
      </w:pPr>
    </w:p>
    <w:p w14:paraId="165E806D" w14:textId="77777777" w:rsidR="003149E7" w:rsidRPr="003149E7" w:rsidRDefault="003149E7" w:rsidP="003149E7">
      <w:pPr>
        <w:ind w:left="-567"/>
        <w:jc w:val="center"/>
        <w:rPr>
          <w:bCs/>
          <w:color w:val="000000"/>
          <w:sz w:val="28"/>
          <w:szCs w:val="28"/>
        </w:rPr>
        <w:sectPr w:rsidR="003149E7" w:rsidRPr="003149E7" w:rsidSect="008F7E58">
          <w:pgSz w:w="11906" w:h="16838"/>
          <w:pgMar w:top="851" w:right="709" w:bottom="709" w:left="1559" w:header="709" w:footer="709" w:gutter="0"/>
          <w:cols w:space="708"/>
          <w:titlePg/>
          <w:docGrid w:linePitch="360"/>
        </w:sectPr>
      </w:pPr>
    </w:p>
    <w:p w14:paraId="4271848F" w14:textId="77777777" w:rsidR="003149E7" w:rsidRPr="003149E7" w:rsidRDefault="003149E7" w:rsidP="003149E7">
      <w:pPr>
        <w:ind w:left="-567"/>
        <w:jc w:val="center"/>
        <w:rPr>
          <w:bCs/>
          <w:color w:val="000000"/>
          <w:sz w:val="28"/>
          <w:szCs w:val="28"/>
        </w:rPr>
      </w:pPr>
      <w:r w:rsidRPr="003149E7">
        <w:rPr>
          <w:bCs/>
          <w:color w:val="000000"/>
          <w:sz w:val="28"/>
          <w:szCs w:val="28"/>
        </w:rPr>
        <w:lastRenderedPageBreak/>
        <w:t>Раздел 8. Показатели надежности, качества, энергетической эффективности</w:t>
      </w:r>
    </w:p>
    <w:p w14:paraId="17F73F5E" w14:textId="77777777" w:rsidR="003149E7" w:rsidRPr="003149E7" w:rsidRDefault="003149E7" w:rsidP="003149E7">
      <w:pPr>
        <w:ind w:left="-567"/>
        <w:jc w:val="center"/>
        <w:rPr>
          <w:bCs/>
          <w:sz w:val="28"/>
          <w:szCs w:val="28"/>
        </w:rPr>
      </w:pPr>
      <w:r w:rsidRPr="003149E7">
        <w:rPr>
          <w:bCs/>
          <w:color w:val="000000"/>
          <w:sz w:val="28"/>
          <w:szCs w:val="28"/>
        </w:rPr>
        <w:t xml:space="preserve"> объектов централизованных </w:t>
      </w:r>
      <w:r w:rsidRPr="003149E7">
        <w:rPr>
          <w:bCs/>
          <w:sz w:val="28"/>
          <w:szCs w:val="28"/>
        </w:rPr>
        <w:t>систем холодного водоснабжения</w:t>
      </w:r>
    </w:p>
    <w:p w14:paraId="0346C7E7" w14:textId="77777777" w:rsidR="003149E7" w:rsidRPr="003149E7" w:rsidRDefault="003149E7" w:rsidP="003149E7">
      <w:pPr>
        <w:ind w:left="-567"/>
        <w:jc w:val="center"/>
        <w:rPr>
          <w:bCs/>
          <w:color w:val="000000"/>
          <w:sz w:val="28"/>
          <w:szCs w:val="28"/>
        </w:rPr>
      </w:pPr>
    </w:p>
    <w:tbl>
      <w:tblPr>
        <w:tblStyle w:val="89"/>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3149E7" w:rsidRPr="003149E7" w14:paraId="566CB9C4" w14:textId="77777777" w:rsidTr="00FA56E1">
        <w:trPr>
          <w:trHeight w:val="1154"/>
        </w:trPr>
        <w:tc>
          <w:tcPr>
            <w:tcW w:w="822" w:type="dxa"/>
            <w:vAlign w:val="center"/>
          </w:tcPr>
          <w:p w14:paraId="4D6F98B9" w14:textId="77777777" w:rsidR="003149E7" w:rsidRPr="003149E7" w:rsidRDefault="003149E7" w:rsidP="003149E7">
            <w:pPr>
              <w:jc w:val="center"/>
              <w:rPr>
                <w:bCs/>
                <w:color w:val="000000"/>
                <w:sz w:val="28"/>
                <w:szCs w:val="28"/>
              </w:rPr>
            </w:pPr>
            <w:r w:rsidRPr="003149E7">
              <w:rPr>
                <w:bCs/>
                <w:color w:val="000000"/>
                <w:sz w:val="28"/>
                <w:szCs w:val="28"/>
              </w:rPr>
              <w:t>№ п/п</w:t>
            </w:r>
          </w:p>
        </w:tc>
        <w:tc>
          <w:tcPr>
            <w:tcW w:w="3375" w:type="dxa"/>
            <w:vAlign w:val="center"/>
          </w:tcPr>
          <w:p w14:paraId="4D42C6B4" w14:textId="77777777" w:rsidR="003149E7" w:rsidRPr="003149E7" w:rsidRDefault="003149E7" w:rsidP="003149E7">
            <w:pPr>
              <w:jc w:val="center"/>
              <w:rPr>
                <w:bCs/>
                <w:color w:val="000000"/>
                <w:sz w:val="28"/>
                <w:szCs w:val="28"/>
              </w:rPr>
            </w:pPr>
            <w:r w:rsidRPr="003149E7">
              <w:rPr>
                <w:bCs/>
                <w:color w:val="000000"/>
                <w:sz w:val="28"/>
                <w:szCs w:val="28"/>
              </w:rPr>
              <w:t>Наименование показателя</w:t>
            </w:r>
          </w:p>
        </w:tc>
        <w:tc>
          <w:tcPr>
            <w:tcW w:w="993" w:type="dxa"/>
            <w:vAlign w:val="center"/>
          </w:tcPr>
          <w:p w14:paraId="15CDBB8A" w14:textId="77777777" w:rsidR="003149E7" w:rsidRPr="003149E7" w:rsidRDefault="003149E7" w:rsidP="003149E7">
            <w:pPr>
              <w:jc w:val="center"/>
              <w:rPr>
                <w:bCs/>
                <w:color w:val="000000"/>
                <w:sz w:val="28"/>
                <w:szCs w:val="28"/>
              </w:rPr>
            </w:pPr>
            <w:r w:rsidRPr="003149E7">
              <w:rPr>
                <w:bCs/>
                <w:color w:val="000000"/>
                <w:sz w:val="28"/>
                <w:szCs w:val="28"/>
              </w:rPr>
              <w:t>Факт 2017 год</w:t>
            </w:r>
          </w:p>
        </w:tc>
        <w:tc>
          <w:tcPr>
            <w:tcW w:w="1701" w:type="dxa"/>
            <w:vAlign w:val="center"/>
          </w:tcPr>
          <w:p w14:paraId="10A04FF0" w14:textId="77777777" w:rsidR="003149E7" w:rsidRPr="003149E7" w:rsidRDefault="003149E7" w:rsidP="003149E7">
            <w:pPr>
              <w:jc w:val="center"/>
              <w:rPr>
                <w:bCs/>
                <w:color w:val="000000"/>
                <w:sz w:val="28"/>
                <w:szCs w:val="28"/>
              </w:rPr>
            </w:pPr>
            <w:r w:rsidRPr="003149E7">
              <w:rPr>
                <w:bCs/>
                <w:color w:val="000000"/>
                <w:sz w:val="28"/>
                <w:szCs w:val="28"/>
              </w:rPr>
              <w:t>Ожидаемые значения 2018 год</w:t>
            </w:r>
          </w:p>
        </w:tc>
        <w:tc>
          <w:tcPr>
            <w:tcW w:w="992" w:type="dxa"/>
            <w:vAlign w:val="center"/>
          </w:tcPr>
          <w:p w14:paraId="71276381" w14:textId="77777777" w:rsidR="003149E7" w:rsidRPr="003149E7" w:rsidRDefault="003149E7" w:rsidP="003149E7">
            <w:pPr>
              <w:jc w:val="center"/>
              <w:rPr>
                <w:bCs/>
                <w:color w:val="000000"/>
                <w:sz w:val="28"/>
                <w:szCs w:val="28"/>
              </w:rPr>
            </w:pPr>
            <w:r w:rsidRPr="003149E7">
              <w:rPr>
                <w:bCs/>
                <w:color w:val="000000"/>
                <w:sz w:val="28"/>
                <w:szCs w:val="28"/>
              </w:rPr>
              <w:t>План 2019 год</w:t>
            </w:r>
          </w:p>
        </w:tc>
        <w:tc>
          <w:tcPr>
            <w:tcW w:w="1134" w:type="dxa"/>
            <w:vAlign w:val="center"/>
          </w:tcPr>
          <w:p w14:paraId="0F214A58" w14:textId="77777777" w:rsidR="003149E7" w:rsidRPr="003149E7" w:rsidRDefault="003149E7" w:rsidP="003149E7">
            <w:pPr>
              <w:jc w:val="center"/>
              <w:rPr>
                <w:bCs/>
                <w:color w:val="000000"/>
                <w:sz w:val="28"/>
                <w:szCs w:val="28"/>
              </w:rPr>
            </w:pPr>
            <w:r w:rsidRPr="003149E7">
              <w:rPr>
                <w:bCs/>
                <w:color w:val="000000"/>
                <w:sz w:val="28"/>
                <w:szCs w:val="28"/>
              </w:rPr>
              <w:t>План 2020 год</w:t>
            </w:r>
          </w:p>
        </w:tc>
        <w:tc>
          <w:tcPr>
            <w:tcW w:w="1134" w:type="dxa"/>
            <w:vAlign w:val="center"/>
          </w:tcPr>
          <w:p w14:paraId="0B2DDCD3" w14:textId="77777777" w:rsidR="003149E7" w:rsidRPr="003149E7" w:rsidRDefault="003149E7" w:rsidP="003149E7">
            <w:pPr>
              <w:jc w:val="center"/>
              <w:rPr>
                <w:bCs/>
                <w:color w:val="000000"/>
                <w:sz w:val="28"/>
                <w:szCs w:val="28"/>
              </w:rPr>
            </w:pPr>
            <w:r w:rsidRPr="003149E7">
              <w:rPr>
                <w:bCs/>
                <w:color w:val="000000"/>
                <w:sz w:val="28"/>
                <w:szCs w:val="28"/>
              </w:rPr>
              <w:t>План 2021 год</w:t>
            </w:r>
          </w:p>
        </w:tc>
        <w:tc>
          <w:tcPr>
            <w:tcW w:w="1105" w:type="dxa"/>
            <w:vAlign w:val="center"/>
          </w:tcPr>
          <w:p w14:paraId="797D4FBC" w14:textId="77777777" w:rsidR="003149E7" w:rsidRPr="003149E7" w:rsidRDefault="003149E7" w:rsidP="003149E7">
            <w:pPr>
              <w:jc w:val="center"/>
              <w:rPr>
                <w:bCs/>
                <w:color w:val="000000"/>
                <w:sz w:val="28"/>
                <w:szCs w:val="28"/>
              </w:rPr>
            </w:pPr>
            <w:r w:rsidRPr="003149E7">
              <w:rPr>
                <w:bCs/>
                <w:color w:val="000000"/>
                <w:sz w:val="28"/>
                <w:szCs w:val="28"/>
              </w:rPr>
              <w:t>План 2022 год</w:t>
            </w:r>
          </w:p>
        </w:tc>
        <w:tc>
          <w:tcPr>
            <w:tcW w:w="1105" w:type="dxa"/>
            <w:vAlign w:val="center"/>
          </w:tcPr>
          <w:p w14:paraId="5768CB44" w14:textId="77777777" w:rsidR="003149E7" w:rsidRPr="003149E7" w:rsidRDefault="003149E7" w:rsidP="003149E7">
            <w:pPr>
              <w:jc w:val="center"/>
              <w:rPr>
                <w:bCs/>
                <w:color w:val="000000"/>
                <w:sz w:val="28"/>
                <w:szCs w:val="28"/>
              </w:rPr>
            </w:pPr>
            <w:r w:rsidRPr="003149E7">
              <w:rPr>
                <w:bCs/>
                <w:color w:val="000000"/>
                <w:sz w:val="28"/>
                <w:szCs w:val="28"/>
              </w:rPr>
              <w:t>План 2023 год</w:t>
            </w:r>
          </w:p>
        </w:tc>
        <w:tc>
          <w:tcPr>
            <w:tcW w:w="1105" w:type="dxa"/>
            <w:vAlign w:val="center"/>
          </w:tcPr>
          <w:p w14:paraId="6A4AE62A" w14:textId="77777777" w:rsidR="003149E7" w:rsidRPr="003149E7" w:rsidRDefault="003149E7" w:rsidP="003149E7">
            <w:pPr>
              <w:jc w:val="center"/>
              <w:rPr>
                <w:bCs/>
                <w:color w:val="000000"/>
                <w:sz w:val="28"/>
                <w:szCs w:val="28"/>
              </w:rPr>
            </w:pPr>
            <w:r w:rsidRPr="003149E7">
              <w:rPr>
                <w:bCs/>
                <w:color w:val="000000"/>
                <w:sz w:val="28"/>
                <w:szCs w:val="28"/>
              </w:rPr>
              <w:t>План 2024 год</w:t>
            </w:r>
          </w:p>
        </w:tc>
      </w:tr>
      <w:tr w:rsidR="003149E7" w:rsidRPr="003149E7" w14:paraId="06751508" w14:textId="77777777" w:rsidTr="00FA56E1">
        <w:tc>
          <w:tcPr>
            <w:tcW w:w="822" w:type="dxa"/>
          </w:tcPr>
          <w:p w14:paraId="241F6C3F" w14:textId="77777777" w:rsidR="003149E7" w:rsidRPr="003149E7" w:rsidRDefault="003149E7" w:rsidP="003149E7">
            <w:pPr>
              <w:jc w:val="center"/>
              <w:rPr>
                <w:bCs/>
                <w:color w:val="000000"/>
                <w:sz w:val="28"/>
                <w:szCs w:val="28"/>
              </w:rPr>
            </w:pPr>
            <w:r w:rsidRPr="003149E7">
              <w:rPr>
                <w:bCs/>
                <w:color w:val="000000"/>
                <w:sz w:val="28"/>
                <w:szCs w:val="28"/>
              </w:rPr>
              <w:t>1</w:t>
            </w:r>
          </w:p>
        </w:tc>
        <w:tc>
          <w:tcPr>
            <w:tcW w:w="3375" w:type="dxa"/>
          </w:tcPr>
          <w:p w14:paraId="648870C5" w14:textId="77777777" w:rsidR="003149E7" w:rsidRPr="003149E7" w:rsidRDefault="003149E7" w:rsidP="003149E7">
            <w:pPr>
              <w:jc w:val="center"/>
              <w:rPr>
                <w:bCs/>
                <w:color w:val="000000"/>
                <w:sz w:val="28"/>
                <w:szCs w:val="28"/>
              </w:rPr>
            </w:pPr>
            <w:r w:rsidRPr="003149E7">
              <w:rPr>
                <w:bCs/>
                <w:color w:val="000000"/>
                <w:sz w:val="28"/>
                <w:szCs w:val="28"/>
              </w:rPr>
              <w:t>2</w:t>
            </w:r>
          </w:p>
        </w:tc>
        <w:tc>
          <w:tcPr>
            <w:tcW w:w="993" w:type="dxa"/>
          </w:tcPr>
          <w:p w14:paraId="615B2522" w14:textId="77777777" w:rsidR="003149E7" w:rsidRPr="003149E7" w:rsidRDefault="003149E7" w:rsidP="003149E7">
            <w:pPr>
              <w:jc w:val="center"/>
              <w:rPr>
                <w:bCs/>
                <w:color w:val="000000"/>
                <w:sz w:val="28"/>
                <w:szCs w:val="28"/>
              </w:rPr>
            </w:pPr>
            <w:r w:rsidRPr="003149E7">
              <w:rPr>
                <w:bCs/>
                <w:color w:val="000000"/>
                <w:sz w:val="28"/>
                <w:szCs w:val="28"/>
              </w:rPr>
              <w:t>3</w:t>
            </w:r>
          </w:p>
        </w:tc>
        <w:tc>
          <w:tcPr>
            <w:tcW w:w="1701" w:type="dxa"/>
          </w:tcPr>
          <w:p w14:paraId="00AC74F4" w14:textId="77777777" w:rsidR="003149E7" w:rsidRPr="003149E7" w:rsidRDefault="003149E7" w:rsidP="003149E7">
            <w:pPr>
              <w:jc w:val="center"/>
              <w:rPr>
                <w:bCs/>
                <w:color w:val="000000"/>
                <w:sz w:val="28"/>
                <w:szCs w:val="28"/>
              </w:rPr>
            </w:pPr>
            <w:r w:rsidRPr="003149E7">
              <w:rPr>
                <w:bCs/>
                <w:color w:val="000000"/>
                <w:sz w:val="28"/>
                <w:szCs w:val="28"/>
              </w:rPr>
              <w:t>4</w:t>
            </w:r>
          </w:p>
        </w:tc>
        <w:tc>
          <w:tcPr>
            <w:tcW w:w="992" w:type="dxa"/>
          </w:tcPr>
          <w:p w14:paraId="730F61D2" w14:textId="77777777" w:rsidR="003149E7" w:rsidRPr="003149E7" w:rsidRDefault="003149E7" w:rsidP="003149E7">
            <w:pPr>
              <w:jc w:val="center"/>
              <w:rPr>
                <w:bCs/>
                <w:color w:val="000000"/>
                <w:sz w:val="28"/>
                <w:szCs w:val="28"/>
              </w:rPr>
            </w:pPr>
            <w:r w:rsidRPr="003149E7">
              <w:rPr>
                <w:bCs/>
                <w:color w:val="000000"/>
                <w:sz w:val="28"/>
                <w:szCs w:val="28"/>
              </w:rPr>
              <w:t>5</w:t>
            </w:r>
          </w:p>
        </w:tc>
        <w:tc>
          <w:tcPr>
            <w:tcW w:w="1134" w:type="dxa"/>
          </w:tcPr>
          <w:p w14:paraId="3028A370" w14:textId="77777777" w:rsidR="003149E7" w:rsidRPr="003149E7" w:rsidRDefault="003149E7" w:rsidP="003149E7">
            <w:pPr>
              <w:jc w:val="center"/>
              <w:rPr>
                <w:bCs/>
                <w:color w:val="000000"/>
                <w:sz w:val="28"/>
                <w:szCs w:val="28"/>
              </w:rPr>
            </w:pPr>
            <w:r w:rsidRPr="003149E7">
              <w:rPr>
                <w:bCs/>
                <w:color w:val="000000"/>
                <w:sz w:val="28"/>
                <w:szCs w:val="28"/>
              </w:rPr>
              <w:t>6</w:t>
            </w:r>
          </w:p>
        </w:tc>
        <w:tc>
          <w:tcPr>
            <w:tcW w:w="1134" w:type="dxa"/>
          </w:tcPr>
          <w:p w14:paraId="2212BF27" w14:textId="77777777" w:rsidR="003149E7" w:rsidRPr="003149E7" w:rsidRDefault="003149E7" w:rsidP="003149E7">
            <w:pPr>
              <w:jc w:val="center"/>
              <w:rPr>
                <w:bCs/>
                <w:color w:val="000000"/>
                <w:sz w:val="28"/>
                <w:szCs w:val="28"/>
              </w:rPr>
            </w:pPr>
            <w:r w:rsidRPr="003149E7">
              <w:rPr>
                <w:bCs/>
                <w:color w:val="000000"/>
                <w:sz w:val="28"/>
                <w:szCs w:val="28"/>
              </w:rPr>
              <w:t>7</w:t>
            </w:r>
          </w:p>
        </w:tc>
        <w:tc>
          <w:tcPr>
            <w:tcW w:w="1105" w:type="dxa"/>
          </w:tcPr>
          <w:p w14:paraId="443C0F3D" w14:textId="77777777" w:rsidR="003149E7" w:rsidRPr="003149E7" w:rsidRDefault="003149E7" w:rsidP="003149E7">
            <w:pPr>
              <w:jc w:val="center"/>
              <w:rPr>
                <w:bCs/>
                <w:color w:val="000000"/>
                <w:sz w:val="28"/>
                <w:szCs w:val="28"/>
              </w:rPr>
            </w:pPr>
            <w:r w:rsidRPr="003149E7">
              <w:rPr>
                <w:bCs/>
                <w:color w:val="000000"/>
                <w:sz w:val="28"/>
                <w:szCs w:val="28"/>
              </w:rPr>
              <w:t>8</w:t>
            </w:r>
          </w:p>
        </w:tc>
        <w:tc>
          <w:tcPr>
            <w:tcW w:w="1105" w:type="dxa"/>
          </w:tcPr>
          <w:p w14:paraId="4F21695B" w14:textId="77777777" w:rsidR="003149E7" w:rsidRPr="003149E7" w:rsidRDefault="003149E7" w:rsidP="003149E7">
            <w:pPr>
              <w:jc w:val="center"/>
              <w:rPr>
                <w:bCs/>
                <w:color w:val="000000"/>
                <w:sz w:val="28"/>
                <w:szCs w:val="28"/>
              </w:rPr>
            </w:pPr>
            <w:r w:rsidRPr="003149E7">
              <w:rPr>
                <w:bCs/>
                <w:color w:val="000000"/>
                <w:sz w:val="28"/>
                <w:szCs w:val="28"/>
              </w:rPr>
              <w:t>9</w:t>
            </w:r>
          </w:p>
        </w:tc>
        <w:tc>
          <w:tcPr>
            <w:tcW w:w="1105" w:type="dxa"/>
          </w:tcPr>
          <w:p w14:paraId="4FD3ABDD" w14:textId="77777777" w:rsidR="003149E7" w:rsidRPr="003149E7" w:rsidRDefault="003149E7" w:rsidP="003149E7">
            <w:pPr>
              <w:jc w:val="center"/>
              <w:rPr>
                <w:bCs/>
                <w:color w:val="000000"/>
                <w:sz w:val="28"/>
                <w:szCs w:val="28"/>
              </w:rPr>
            </w:pPr>
            <w:r w:rsidRPr="003149E7">
              <w:rPr>
                <w:bCs/>
                <w:color w:val="000000"/>
                <w:sz w:val="28"/>
                <w:szCs w:val="28"/>
              </w:rPr>
              <w:t>10</w:t>
            </w:r>
          </w:p>
        </w:tc>
      </w:tr>
      <w:tr w:rsidR="003149E7" w:rsidRPr="003149E7" w14:paraId="2B02C010" w14:textId="77777777" w:rsidTr="00FA56E1">
        <w:trPr>
          <w:trHeight w:val="650"/>
        </w:trPr>
        <w:tc>
          <w:tcPr>
            <w:tcW w:w="13466" w:type="dxa"/>
            <w:gridSpan w:val="10"/>
            <w:vAlign w:val="center"/>
          </w:tcPr>
          <w:p w14:paraId="54B47BEB" w14:textId="77777777" w:rsidR="003149E7" w:rsidRPr="003149E7" w:rsidRDefault="003149E7" w:rsidP="00F06557">
            <w:pPr>
              <w:numPr>
                <w:ilvl w:val="0"/>
                <w:numId w:val="7"/>
              </w:numPr>
              <w:contextualSpacing/>
              <w:jc w:val="center"/>
              <w:rPr>
                <w:bCs/>
                <w:color w:val="000000"/>
                <w:sz w:val="28"/>
                <w:szCs w:val="28"/>
              </w:rPr>
            </w:pPr>
            <w:r w:rsidRPr="003149E7">
              <w:rPr>
                <w:bCs/>
                <w:color w:val="000000"/>
                <w:sz w:val="28"/>
                <w:szCs w:val="28"/>
              </w:rPr>
              <w:t>Показатели качества воды</w:t>
            </w:r>
          </w:p>
        </w:tc>
      </w:tr>
      <w:tr w:rsidR="003149E7" w:rsidRPr="003149E7" w14:paraId="3595D1C3" w14:textId="77777777" w:rsidTr="00FA56E1">
        <w:trPr>
          <w:trHeight w:val="3987"/>
        </w:trPr>
        <w:tc>
          <w:tcPr>
            <w:tcW w:w="822" w:type="dxa"/>
            <w:vAlign w:val="center"/>
          </w:tcPr>
          <w:p w14:paraId="238EE98D" w14:textId="77777777" w:rsidR="003149E7" w:rsidRPr="003149E7" w:rsidRDefault="003149E7" w:rsidP="003149E7">
            <w:pPr>
              <w:jc w:val="center"/>
              <w:rPr>
                <w:bCs/>
                <w:color w:val="000000"/>
                <w:sz w:val="28"/>
                <w:szCs w:val="28"/>
              </w:rPr>
            </w:pPr>
            <w:r w:rsidRPr="003149E7">
              <w:rPr>
                <w:bCs/>
                <w:color w:val="000000"/>
                <w:sz w:val="28"/>
                <w:szCs w:val="28"/>
              </w:rPr>
              <w:t>1.1.</w:t>
            </w:r>
          </w:p>
        </w:tc>
        <w:tc>
          <w:tcPr>
            <w:tcW w:w="3375" w:type="dxa"/>
            <w:vAlign w:val="center"/>
          </w:tcPr>
          <w:p w14:paraId="3CA2817E" w14:textId="77777777" w:rsidR="003149E7" w:rsidRPr="003149E7" w:rsidRDefault="003149E7" w:rsidP="003149E7">
            <w:pPr>
              <w:rPr>
                <w:color w:val="000000"/>
                <w:sz w:val="22"/>
                <w:szCs w:val="22"/>
              </w:rPr>
            </w:pPr>
            <w:r w:rsidRPr="003149E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14E8C40" w14:textId="77777777" w:rsidR="003149E7" w:rsidRPr="003149E7" w:rsidRDefault="003149E7" w:rsidP="003149E7">
            <w:pPr>
              <w:jc w:val="center"/>
              <w:rPr>
                <w:bCs/>
                <w:sz w:val="28"/>
                <w:szCs w:val="28"/>
              </w:rPr>
            </w:pPr>
            <w:r w:rsidRPr="003149E7">
              <w:rPr>
                <w:bCs/>
                <w:sz w:val="28"/>
                <w:szCs w:val="28"/>
              </w:rPr>
              <w:t>0,00</w:t>
            </w:r>
          </w:p>
        </w:tc>
        <w:tc>
          <w:tcPr>
            <w:tcW w:w="1701" w:type="dxa"/>
            <w:vAlign w:val="center"/>
          </w:tcPr>
          <w:p w14:paraId="7D67460B" w14:textId="77777777" w:rsidR="003149E7" w:rsidRPr="003149E7" w:rsidRDefault="003149E7" w:rsidP="003149E7">
            <w:pPr>
              <w:jc w:val="center"/>
              <w:rPr>
                <w:bCs/>
                <w:sz w:val="28"/>
                <w:szCs w:val="28"/>
              </w:rPr>
            </w:pPr>
            <w:r w:rsidRPr="003149E7">
              <w:rPr>
                <w:bCs/>
                <w:sz w:val="28"/>
                <w:szCs w:val="28"/>
              </w:rPr>
              <w:t>0,00</w:t>
            </w:r>
          </w:p>
        </w:tc>
        <w:tc>
          <w:tcPr>
            <w:tcW w:w="992" w:type="dxa"/>
            <w:vAlign w:val="center"/>
          </w:tcPr>
          <w:p w14:paraId="7DF7092E" w14:textId="77777777" w:rsidR="003149E7" w:rsidRPr="003149E7" w:rsidRDefault="003149E7" w:rsidP="003149E7">
            <w:pPr>
              <w:jc w:val="center"/>
              <w:rPr>
                <w:bCs/>
                <w:sz w:val="28"/>
                <w:szCs w:val="28"/>
              </w:rPr>
            </w:pPr>
            <w:r w:rsidRPr="003149E7">
              <w:rPr>
                <w:bCs/>
                <w:sz w:val="28"/>
                <w:szCs w:val="28"/>
              </w:rPr>
              <w:t>0,00</w:t>
            </w:r>
          </w:p>
        </w:tc>
        <w:tc>
          <w:tcPr>
            <w:tcW w:w="1134" w:type="dxa"/>
            <w:vAlign w:val="center"/>
          </w:tcPr>
          <w:p w14:paraId="09282D37" w14:textId="77777777" w:rsidR="003149E7" w:rsidRPr="003149E7" w:rsidRDefault="003149E7" w:rsidP="003149E7">
            <w:pPr>
              <w:jc w:val="center"/>
              <w:rPr>
                <w:bCs/>
                <w:sz w:val="28"/>
                <w:szCs w:val="28"/>
              </w:rPr>
            </w:pPr>
            <w:r w:rsidRPr="003149E7">
              <w:rPr>
                <w:bCs/>
                <w:sz w:val="28"/>
                <w:szCs w:val="28"/>
              </w:rPr>
              <w:t>0,00</w:t>
            </w:r>
          </w:p>
        </w:tc>
        <w:tc>
          <w:tcPr>
            <w:tcW w:w="1134" w:type="dxa"/>
            <w:vAlign w:val="center"/>
          </w:tcPr>
          <w:p w14:paraId="655B4210" w14:textId="77777777" w:rsidR="003149E7" w:rsidRPr="003149E7" w:rsidRDefault="003149E7" w:rsidP="003149E7">
            <w:pPr>
              <w:jc w:val="center"/>
              <w:rPr>
                <w:bCs/>
                <w:sz w:val="28"/>
                <w:szCs w:val="28"/>
              </w:rPr>
            </w:pPr>
            <w:r w:rsidRPr="003149E7">
              <w:rPr>
                <w:bCs/>
                <w:sz w:val="28"/>
                <w:szCs w:val="28"/>
              </w:rPr>
              <w:t>0,00</w:t>
            </w:r>
          </w:p>
        </w:tc>
        <w:tc>
          <w:tcPr>
            <w:tcW w:w="1105" w:type="dxa"/>
            <w:vAlign w:val="center"/>
          </w:tcPr>
          <w:p w14:paraId="79024AA8" w14:textId="77777777" w:rsidR="003149E7" w:rsidRPr="003149E7" w:rsidRDefault="003149E7" w:rsidP="003149E7">
            <w:pPr>
              <w:jc w:val="center"/>
              <w:rPr>
                <w:bCs/>
                <w:sz w:val="28"/>
                <w:szCs w:val="28"/>
              </w:rPr>
            </w:pPr>
            <w:r w:rsidRPr="003149E7">
              <w:rPr>
                <w:bCs/>
                <w:sz w:val="28"/>
                <w:szCs w:val="28"/>
              </w:rPr>
              <w:t>0,00</w:t>
            </w:r>
          </w:p>
        </w:tc>
        <w:tc>
          <w:tcPr>
            <w:tcW w:w="1105" w:type="dxa"/>
            <w:vAlign w:val="center"/>
          </w:tcPr>
          <w:p w14:paraId="67F70FFB" w14:textId="77777777" w:rsidR="003149E7" w:rsidRPr="003149E7" w:rsidRDefault="003149E7" w:rsidP="003149E7">
            <w:pPr>
              <w:jc w:val="center"/>
              <w:rPr>
                <w:bCs/>
                <w:sz w:val="28"/>
                <w:szCs w:val="28"/>
              </w:rPr>
            </w:pPr>
            <w:r w:rsidRPr="003149E7">
              <w:rPr>
                <w:bCs/>
                <w:sz w:val="28"/>
                <w:szCs w:val="28"/>
              </w:rPr>
              <w:t>0,00</w:t>
            </w:r>
          </w:p>
        </w:tc>
        <w:tc>
          <w:tcPr>
            <w:tcW w:w="1105" w:type="dxa"/>
            <w:vAlign w:val="center"/>
          </w:tcPr>
          <w:p w14:paraId="0C2D0141" w14:textId="77777777" w:rsidR="003149E7" w:rsidRPr="003149E7" w:rsidRDefault="003149E7" w:rsidP="003149E7">
            <w:pPr>
              <w:jc w:val="center"/>
              <w:rPr>
                <w:bCs/>
                <w:sz w:val="28"/>
                <w:szCs w:val="28"/>
              </w:rPr>
            </w:pPr>
            <w:r w:rsidRPr="003149E7">
              <w:rPr>
                <w:bCs/>
                <w:sz w:val="28"/>
                <w:szCs w:val="28"/>
              </w:rPr>
              <w:t>0,00</w:t>
            </w:r>
          </w:p>
        </w:tc>
      </w:tr>
      <w:tr w:rsidR="003149E7" w:rsidRPr="003149E7" w14:paraId="3BF2B239" w14:textId="77777777" w:rsidTr="00FA56E1">
        <w:trPr>
          <w:trHeight w:val="2793"/>
        </w:trPr>
        <w:tc>
          <w:tcPr>
            <w:tcW w:w="822" w:type="dxa"/>
            <w:vAlign w:val="center"/>
          </w:tcPr>
          <w:p w14:paraId="4F9CF3B1" w14:textId="77777777" w:rsidR="003149E7" w:rsidRPr="003149E7" w:rsidRDefault="003149E7" w:rsidP="003149E7">
            <w:pPr>
              <w:jc w:val="center"/>
              <w:rPr>
                <w:bCs/>
                <w:color w:val="000000"/>
                <w:sz w:val="28"/>
                <w:szCs w:val="28"/>
              </w:rPr>
            </w:pPr>
            <w:r w:rsidRPr="003149E7">
              <w:rPr>
                <w:bCs/>
                <w:color w:val="000000"/>
                <w:sz w:val="28"/>
                <w:szCs w:val="28"/>
              </w:rPr>
              <w:t>1.2.</w:t>
            </w:r>
          </w:p>
        </w:tc>
        <w:tc>
          <w:tcPr>
            <w:tcW w:w="3375" w:type="dxa"/>
          </w:tcPr>
          <w:p w14:paraId="533D9C93" w14:textId="77777777" w:rsidR="003149E7" w:rsidRPr="003149E7" w:rsidRDefault="003149E7" w:rsidP="003149E7">
            <w:pPr>
              <w:rPr>
                <w:bCs/>
                <w:color w:val="000000"/>
                <w:sz w:val="28"/>
                <w:szCs w:val="28"/>
              </w:rPr>
            </w:pPr>
            <w:r w:rsidRPr="003149E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DAC93FB" w14:textId="77777777" w:rsidR="003149E7" w:rsidRPr="003149E7" w:rsidRDefault="003149E7" w:rsidP="003149E7">
            <w:pPr>
              <w:jc w:val="center"/>
              <w:rPr>
                <w:bCs/>
                <w:sz w:val="28"/>
                <w:szCs w:val="28"/>
              </w:rPr>
            </w:pPr>
            <w:r w:rsidRPr="003149E7">
              <w:rPr>
                <w:bCs/>
                <w:sz w:val="28"/>
                <w:szCs w:val="28"/>
              </w:rPr>
              <w:t>0,00</w:t>
            </w:r>
          </w:p>
        </w:tc>
        <w:tc>
          <w:tcPr>
            <w:tcW w:w="1701" w:type="dxa"/>
            <w:vAlign w:val="center"/>
          </w:tcPr>
          <w:p w14:paraId="60B6098E" w14:textId="77777777" w:rsidR="003149E7" w:rsidRPr="003149E7" w:rsidRDefault="003149E7" w:rsidP="003149E7">
            <w:pPr>
              <w:jc w:val="center"/>
              <w:rPr>
                <w:bCs/>
                <w:sz w:val="28"/>
                <w:szCs w:val="28"/>
              </w:rPr>
            </w:pPr>
            <w:r w:rsidRPr="003149E7">
              <w:rPr>
                <w:bCs/>
                <w:sz w:val="28"/>
                <w:szCs w:val="28"/>
              </w:rPr>
              <w:t>0,00</w:t>
            </w:r>
          </w:p>
        </w:tc>
        <w:tc>
          <w:tcPr>
            <w:tcW w:w="992" w:type="dxa"/>
            <w:vAlign w:val="center"/>
          </w:tcPr>
          <w:p w14:paraId="429972B7" w14:textId="77777777" w:rsidR="003149E7" w:rsidRPr="003149E7" w:rsidRDefault="003149E7" w:rsidP="003149E7">
            <w:pPr>
              <w:jc w:val="center"/>
              <w:rPr>
                <w:bCs/>
                <w:sz w:val="28"/>
                <w:szCs w:val="28"/>
              </w:rPr>
            </w:pPr>
            <w:r w:rsidRPr="003149E7">
              <w:rPr>
                <w:bCs/>
                <w:sz w:val="28"/>
                <w:szCs w:val="28"/>
              </w:rPr>
              <w:t>0,00</w:t>
            </w:r>
          </w:p>
        </w:tc>
        <w:tc>
          <w:tcPr>
            <w:tcW w:w="1134" w:type="dxa"/>
            <w:vAlign w:val="center"/>
          </w:tcPr>
          <w:p w14:paraId="13D2A010" w14:textId="77777777" w:rsidR="003149E7" w:rsidRPr="003149E7" w:rsidRDefault="003149E7" w:rsidP="003149E7">
            <w:pPr>
              <w:jc w:val="center"/>
              <w:rPr>
                <w:bCs/>
                <w:sz w:val="28"/>
                <w:szCs w:val="28"/>
              </w:rPr>
            </w:pPr>
            <w:r w:rsidRPr="003149E7">
              <w:rPr>
                <w:bCs/>
                <w:sz w:val="28"/>
                <w:szCs w:val="28"/>
              </w:rPr>
              <w:t>0,00</w:t>
            </w:r>
          </w:p>
        </w:tc>
        <w:tc>
          <w:tcPr>
            <w:tcW w:w="1134" w:type="dxa"/>
            <w:vAlign w:val="center"/>
          </w:tcPr>
          <w:p w14:paraId="12534787" w14:textId="77777777" w:rsidR="003149E7" w:rsidRPr="003149E7" w:rsidRDefault="003149E7" w:rsidP="003149E7">
            <w:pPr>
              <w:jc w:val="center"/>
              <w:rPr>
                <w:bCs/>
                <w:sz w:val="28"/>
                <w:szCs w:val="28"/>
              </w:rPr>
            </w:pPr>
            <w:r w:rsidRPr="003149E7">
              <w:rPr>
                <w:bCs/>
                <w:sz w:val="28"/>
                <w:szCs w:val="28"/>
              </w:rPr>
              <w:t>0,00</w:t>
            </w:r>
          </w:p>
        </w:tc>
        <w:tc>
          <w:tcPr>
            <w:tcW w:w="1105" w:type="dxa"/>
            <w:vAlign w:val="center"/>
          </w:tcPr>
          <w:p w14:paraId="1FEBC4FC" w14:textId="77777777" w:rsidR="003149E7" w:rsidRPr="003149E7" w:rsidRDefault="003149E7" w:rsidP="003149E7">
            <w:pPr>
              <w:jc w:val="center"/>
              <w:rPr>
                <w:bCs/>
                <w:sz w:val="28"/>
                <w:szCs w:val="28"/>
              </w:rPr>
            </w:pPr>
            <w:r w:rsidRPr="003149E7">
              <w:rPr>
                <w:bCs/>
                <w:sz w:val="28"/>
                <w:szCs w:val="28"/>
              </w:rPr>
              <w:t>0,00</w:t>
            </w:r>
          </w:p>
        </w:tc>
        <w:tc>
          <w:tcPr>
            <w:tcW w:w="1105" w:type="dxa"/>
            <w:vAlign w:val="center"/>
          </w:tcPr>
          <w:p w14:paraId="32F0C134" w14:textId="77777777" w:rsidR="003149E7" w:rsidRPr="003149E7" w:rsidRDefault="003149E7" w:rsidP="003149E7">
            <w:pPr>
              <w:jc w:val="center"/>
              <w:rPr>
                <w:bCs/>
                <w:sz w:val="28"/>
                <w:szCs w:val="28"/>
              </w:rPr>
            </w:pPr>
            <w:r w:rsidRPr="003149E7">
              <w:rPr>
                <w:bCs/>
                <w:sz w:val="28"/>
                <w:szCs w:val="28"/>
              </w:rPr>
              <w:t>0,00</w:t>
            </w:r>
          </w:p>
        </w:tc>
        <w:tc>
          <w:tcPr>
            <w:tcW w:w="1105" w:type="dxa"/>
            <w:vAlign w:val="center"/>
          </w:tcPr>
          <w:p w14:paraId="5930B092" w14:textId="77777777" w:rsidR="003149E7" w:rsidRPr="003149E7" w:rsidRDefault="003149E7" w:rsidP="003149E7">
            <w:pPr>
              <w:jc w:val="center"/>
              <w:rPr>
                <w:bCs/>
                <w:sz w:val="28"/>
                <w:szCs w:val="28"/>
              </w:rPr>
            </w:pPr>
            <w:r w:rsidRPr="003149E7">
              <w:rPr>
                <w:bCs/>
                <w:sz w:val="28"/>
                <w:szCs w:val="28"/>
              </w:rPr>
              <w:t>0,00</w:t>
            </w:r>
          </w:p>
        </w:tc>
      </w:tr>
      <w:tr w:rsidR="003149E7" w:rsidRPr="003149E7" w14:paraId="04D1C9F7" w14:textId="77777777" w:rsidTr="00FA56E1">
        <w:trPr>
          <w:trHeight w:val="438"/>
        </w:trPr>
        <w:tc>
          <w:tcPr>
            <w:tcW w:w="822" w:type="dxa"/>
            <w:vAlign w:val="center"/>
          </w:tcPr>
          <w:p w14:paraId="68ABFEBC" w14:textId="77777777" w:rsidR="003149E7" w:rsidRPr="003149E7" w:rsidRDefault="003149E7" w:rsidP="003149E7">
            <w:pPr>
              <w:jc w:val="center"/>
              <w:rPr>
                <w:bCs/>
                <w:color w:val="000000"/>
                <w:sz w:val="28"/>
                <w:szCs w:val="28"/>
              </w:rPr>
            </w:pPr>
            <w:r w:rsidRPr="003149E7">
              <w:rPr>
                <w:bCs/>
                <w:color w:val="000000"/>
                <w:sz w:val="28"/>
                <w:szCs w:val="28"/>
              </w:rPr>
              <w:lastRenderedPageBreak/>
              <w:t>1</w:t>
            </w:r>
          </w:p>
        </w:tc>
        <w:tc>
          <w:tcPr>
            <w:tcW w:w="3375" w:type="dxa"/>
            <w:vAlign w:val="center"/>
          </w:tcPr>
          <w:p w14:paraId="29585DD2" w14:textId="77777777" w:rsidR="003149E7" w:rsidRPr="003149E7" w:rsidRDefault="003149E7" w:rsidP="003149E7">
            <w:pPr>
              <w:jc w:val="center"/>
              <w:rPr>
                <w:bCs/>
                <w:color w:val="000000"/>
                <w:sz w:val="28"/>
                <w:szCs w:val="28"/>
              </w:rPr>
            </w:pPr>
            <w:r w:rsidRPr="003149E7">
              <w:rPr>
                <w:bCs/>
                <w:color w:val="000000"/>
                <w:sz w:val="28"/>
                <w:szCs w:val="28"/>
              </w:rPr>
              <w:t>2</w:t>
            </w:r>
          </w:p>
        </w:tc>
        <w:tc>
          <w:tcPr>
            <w:tcW w:w="993" w:type="dxa"/>
            <w:vAlign w:val="center"/>
          </w:tcPr>
          <w:p w14:paraId="3E140DDE" w14:textId="77777777" w:rsidR="003149E7" w:rsidRPr="003149E7" w:rsidRDefault="003149E7" w:rsidP="003149E7">
            <w:pPr>
              <w:jc w:val="center"/>
              <w:rPr>
                <w:bCs/>
                <w:color w:val="000000"/>
                <w:sz w:val="28"/>
                <w:szCs w:val="28"/>
              </w:rPr>
            </w:pPr>
            <w:r w:rsidRPr="003149E7">
              <w:rPr>
                <w:bCs/>
                <w:color w:val="000000"/>
                <w:sz w:val="28"/>
                <w:szCs w:val="28"/>
              </w:rPr>
              <w:t>3</w:t>
            </w:r>
          </w:p>
        </w:tc>
        <w:tc>
          <w:tcPr>
            <w:tcW w:w="1701" w:type="dxa"/>
            <w:vAlign w:val="center"/>
          </w:tcPr>
          <w:p w14:paraId="2264C98E" w14:textId="77777777" w:rsidR="003149E7" w:rsidRPr="003149E7" w:rsidRDefault="003149E7" w:rsidP="003149E7">
            <w:pPr>
              <w:jc w:val="center"/>
              <w:rPr>
                <w:bCs/>
                <w:color w:val="000000"/>
                <w:sz w:val="28"/>
                <w:szCs w:val="28"/>
              </w:rPr>
            </w:pPr>
            <w:r w:rsidRPr="003149E7">
              <w:rPr>
                <w:bCs/>
                <w:color w:val="000000"/>
                <w:sz w:val="28"/>
                <w:szCs w:val="28"/>
              </w:rPr>
              <w:t>4</w:t>
            </w:r>
          </w:p>
        </w:tc>
        <w:tc>
          <w:tcPr>
            <w:tcW w:w="992" w:type="dxa"/>
            <w:vAlign w:val="center"/>
          </w:tcPr>
          <w:p w14:paraId="0F950024" w14:textId="77777777" w:rsidR="003149E7" w:rsidRPr="003149E7" w:rsidRDefault="003149E7" w:rsidP="003149E7">
            <w:pPr>
              <w:jc w:val="center"/>
              <w:rPr>
                <w:bCs/>
                <w:color w:val="000000"/>
                <w:sz w:val="28"/>
                <w:szCs w:val="28"/>
              </w:rPr>
            </w:pPr>
            <w:r w:rsidRPr="003149E7">
              <w:rPr>
                <w:bCs/>
                <w:color w:val="000000"/>
                <w:sz w:val="28"/>
                <w:szCs w:val="28"/>
              </w:rPr>
              <w:t>5</w:t>
            </w:r>
          </w:p>
        </w:tc>
        <w:tc>
          <w:tcPr>
            <w:tcW w:w="1134" w:type="dxa"/>
            <w:vAlign w:val="center"/>
          </w:tcPr>
          <w:p w14:paraId="6233175A" w14:textId="77777777" w:rsidR="003149E7" w:rsidRPr="003149E7" w:rsidRDefault="003149E7" w:rsidP="003149E7">
            <w:pPr>
              <w:jc w:val="center"/>
              <w:rPr>
                <w:bCs/>
                <w:color w:val="000000"/>
                <w:sz w:val="28"/>
                <w:szCs w:val="28"/>
              </w:rPr>
            </w:pPr>
            <w:r w:rsidRPr="003149E7">
              <w:rPr>
                <w:bCs/>
                <w:color w:val="000000"/>
                <w:sz w:val="28"/>
                <w:szCs w:val="28"/>
              </w:rPr>
              <w:t>6</w:t>
            </w:r>
          </w:p>
        </w:tc>
        <w:tc>
          <w:tcPr>
            <w:tcW w:w="1134" w:type="dxa"/>
            <w:vAlign w:val="center"/>
          </w:tcPr>
          <w:p w14:paraId="5D13D353" w14:textId="77777777" w:rsidR="003149E7" w:rsidRPr="003149E7" w:rsidRDefault="003149E7" w:rsidP="003149E7">
            <w:pPr>
              <w:jc w:val="center"/>
              <w:rPr>
                <w:bCs/>
                <w:color w:val="000000"/>
                <w:sz w:val="28"/>
                <w:szCs w:val="28"/>
              </w:rPr>
            </w:pPr>
            <w:r w:rsidRPr="003149E7">
              <w:rPr>
                <w:bCs/>
                <w:color w:val="000000"/>
                <w:sz w:val="28"/>
                <w:szCs w:val="28"/>
              </w:rPr>
              <w:t>7</w:t>
            </w:r>
          </w:p>
        </w:tc>
        <w:tc>
          <w:tcPr>
            <w:tcW w:w="1105" w:type="dxa"/>
            <w:vAlign w:val="center"/>
          </w:tcPr>
          <w:p w14:paraId="5C9F0C1D" w14:textId="77777777" w:rsidR="003149E7" w:rsidRPr="003149E7" w:rsidRDefault="003149E7" w:rsidP="003149E7">
            <w:pPr>
              <w:jc w:val="center"/>
              <w:rPr>
                <w:bCs/>
                <w:color w:val="000000"/>
                <w:sz w:val="28"/>
                <w:szCs w:val="28"/>
              </w:rPr>
            </w:pPr>
            <w:r w:rsidRPr="003149E7">
              <w:rPr>
                <w:bCs/>
                <w:color w:val="000000"/>
                <w:sz w:val="28"/>
                <w:szCs w:val="28"/>
              </w:rPr>
              <w:t>8</w:t>
            </w:r>
          </w:p>
        </w:tc>
        <w:tc>
          <w:tcPr>
            <w:tcW w:w="1105" w:type="dxa"/>
            <w:vAlign w:val="center"/>
          </w:tcPr>
          <w:p w14:paraId="5CA0A321" w14:textId="77777777" w:rsidR="003149E7" w:rsidRPr="003149E7" w:rsidRDefault="003149E7" w:rsidP="003149E7">
            <w:pPr>
              <w:jc w:val="center"/>
              <w:rPr>
                <w:bCs/>
                <w:color w:val="000000"/>
                <w:sz w:val="28"/>
                <w:szCs w:val="28"/>
              </w:rPr>
            </w:pPr>
            <w:r w:rsidRPr="003149E7">
              <w:rPr>
                <w:bCs/>
                <w:color w:val="000000"/>
                <w:sz w:val="28"/>
                <w:szCs w:val="28"/>
              </w:rPr>
              <w:t>9</w:t>
            </w:r>
          </w:p>
        </w:tc>
        <w:tc>
          <w:tcPr>
            <w:tcW w:w="1105" w:type="dxa"/>
            <w:vAlign w:val="center"/>
          </w:tcPr>
          <w:p w14:paraId="199F06BA" w14:textId="77777777" w:rsidR="003149E7" w:rsidRPr="003149E7" w:rsidRDefault="003149E7" w:rsidP="003149E7">
            <w:pPr>
              <w:jc w:val="center"/>
              <w:rPr>
                <w:bCs/>
                <w:color w:val="000000"/>
                <w:sz w:val="28"/>
                <w:szCs w:val="28"/>
              </w:rPr>
            </w:pPr>
            <w:r w:rsidRPr="003149E7">
              <w:rPr>
                <w:bCs/>
                <w:color w:val="000000"/>
                <w:sz w:val="28"/>
                <w:szCs w:val="28"/>
              </w:rPr>
              <w:t>10</w:t>
            </w:r>
          </w:p>
        </w:tc>
      </w:tr>
      <w:tr w:rsidR="003149E7" w:rsidRPr="003149E7" w14:paraId="00BA344A" w14:textId="77777777" w:rsidTr="00FA56E1">
        <w:trPr>
          <w:trHeight w:val="827"/>
        </w:trPr>
        <w:tc>
          <w:tcPr>
            <w:tcW w:w="13466" w:type="dxa"/>
            <w:gridSpan w:val="10"/>
            <w:vAlign w:val="center"/>
          </w:tcPr>
          <w:p w14:paraId="7F3DCBA3" w14:textId="77777777" w:rsidR="003149E7" w:rsidRPr="003149E7" w:rsidRDefault="003149E7" w:rsidP="00F06557">
            <w:pPr>
              <w:numPr>
                <w:ilvl w:val="0"/>
                <w:numId w:val="7"/>
              </w:numPr>
              <w:contextualSpacing/>
              <w:jc w:val="center"/>
              <w:rPr>
                <w:bCs/>
                <w:color w:val="000000"/>
                <w:sz w:val="28"/>
                <w:szCs w:val="28"/>
              </w:rPr>
            </w:pPr>
            <w:r w:rsidRPr="003149E7">
              <w:rPr>
                <w:bCs/>
                <w:color w:val="000000"/>
                <w:sz w:val="28"/>
                <w:szCs w:val="28"/>
              </w:rPr>
              <w:t>Показатели надежности и бесперебойности водоснабжения</w:t>
            </w:r>
          </w:p>
        </w:tc>
      </w:tr>
      <w:tr w:rsidR="003149E7" w:rsidRPr="003149E7" w14:paraId="683F3288" w14:textId="77777777" w:rsidTr="00FA56E1">
        <w:trPr>
          <w:trHeight w:val="4807"/>
        </w:trPr>
        <w:tc>
          <w:tcPr>
            <w:tcW w:w="822" w:type="dxa"/>
            <w:vAlign w:val="center"/>
          </w:tcPr>
          <w:p w14:paraId="0274A8F8" w14:textId="77777777" w:rsidR="003149E7" w:rsidRPr="003149E7" w:rsidRDefault="003149E7" w:rsidP="003149E7">
            <w:pPr>
              <w:jc w:val="center"/>
              <w:rPr>
                <w:bCs/>
                <w:color w:val="000000"/>
                <w:sz w:val="28"/>
                <w:szCs w:val="28"/>
              </w:rPr>
            </w:pPr>
            <w:r w:rsidRPr="003149E7">
              <w:rPr>
                <w:bCs/>
                <w:color w:val="000000"/>
                <w:sz w:val="28"/>
                <w:szCs w:val="28"/>
              </w:rPr>
              <w:t>2.1.</w:t>
            </w:r>
          </w:p>
        </w:tc>
        <w:tc>
          <w:tcPr>
            <w:tcW w:w="3375" w:type="dxa"/>
          </w:tcPr>
          <w:p w14:paraId="5082DA68" w14:textId="77777777" w:rsidR="003149E7" w:rsidRPr="003149E7" w:rsidRDefault="003149E7" w:rsidP="003149E7">
            <w:pPr>
              <w:rPr>
                <w:bCs/>
                <w:color w:val="000000"/>
                <w:sz w:val="28"/>
                <w:szCs w:val="28"/>
              </w:rPr>
            </w:pPr>
            <w:r w:rsidRPr="003149E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4701A27B" w14:textId="77777777" w:rsidR="003149E7" w:rsidRPr="003149E7" w:rsidRDefault="003149E7" w:rsidP="003149E7">
            <w:pPr>
              <w:jc w:val="center"/>
              <w:rPr>
                <w:bCs/>
                <w:sz w:val="28"/>
                <w:szCs w:val="28"/>
              </w:rPr>
            </w:pPr>
            <w:r w:rsidRPr="003149E7">
              <w:rPr>
                <w:bCs/>
                <w:sz w:val="28"/>
                <w:szCs w:val="28"/>
              </w:rPr>
              <w:t>-</w:t>
            </w:r>
          </w:p>
        </w:tc>
        <w:tc>
          <w:tcPr>
            <w:tcW w:w="1701" w:type="dxa"/>
            <w:vAlign w:val="center"/>
          </w:tcPr>
          <w:p w14:paraId="24C319FC" w14:textId="77777777" w:rsidR="003149E7" w:rsidRPr="003149E7" w:rsidRDefault="003149E7" w:rsidP="003149E7">
            <w:pPr>
              <w:jc w:val="center"/>
              <w:rPr>
                <w:bCs/>
                <w:sz w:val="28"/>
                <w:szCs w:val="28"/>
              </w:rPr>
            </w:pPr>
            <w:r w:rsidRPr="003149E7">
              <w:rPr>
                <w:bCs/>
                <w:sz w:val="28"/>
                <w:szCs w:val="28"/>
              </w:rPr>
              <w:t>-</w:t>
            </w:r>
          </w:p>
        </w:tc>
        <w:tc>
          <w:tcPr>
            <w:tcW w:w="992" w:type="dxa"/>
            <w:vAlign w:val="center"/>
          </w:tcPr>
          <w:p w14:paraId="6BC88F18" w14:textId="77777777" w:rsidR="003149E7" w:rsidRPr="003149E7" w:rsidRDefault="003149E7" w:rsidP="003149E7">
            <w:pPr>
              <w:jc w:val="center"/>
              <w:rPr>
                <w:bCs/>
                <w:sz w:val="28"/>
                <w:szCs w:val="28"/>
              </w:rPr>
            </w:pPr>
            <w:r w:rsidRPr="003149E7">
              <w:rPr>
                <w:bCs/>
                <w:sz w:val="28"/>
                <w:szCs w:val="28"/>
              </w:rPr>
              <w:t>-</w:t>
            </w:r>
          </w:p>
        </w:tc>
        <w:tc>
          <w:tcPr>
            <w:tcW w:w="1134" w:type="dxa"/>
            <w:vAlign w:val="center"/>
          </w:tcPr>
          <w:p w14:paraId="08266E8E" w14:textId="77777777" w:rsidR="003149E7" w:rsidRPr="003149E7" w:rsidRDefault="003149E7" w:rsidP="003149E7">
            <w:pPr>
              <w:jc w:val="center"/>
              <w:rPr>
                <w:bCs/>
                <w:sz w:val="28"/>
                <w:szCs w:val="28"/>
              </w:rPr>
            </w:pPr>
            <w:r w:rsidRPr="003149E7">
              <w:rPr>
                <w:bCs/>
                <w:sz w:val="28"/>
                <w:szCs w:val="28"/>
              </w:rPr>
              <w:t>-</w:t>
            </w:r>
          </w:p>
        </w:tc>
        <w:tc>
          <w:tcPr>
            <w:tcW w:w="1134" w:type="dxa"/>
            <w:vAlign w:val="center"/>
          </w:tcPr>
          <w:p w14:paraId="456BE12D"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56AA5FE6"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612DF19D"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3A9B05ED" w14:textId="77777777" w:rsidR="003149E7" w:rsidRPr="003149E7" w:rsidRDefault="003149E7" w:rsidP="003149E7">
            <w:pPr>
              <w:jc w:val="center"/>
              <w:rPr>
                <w:bCs/>
                <w:sz w:val="28"/>
                <w:szCs w:val="28"/>
              </w:rPr>
            </w:pPr>
            <w:r w:rsidRPr="003149E7">
              <w:rPr>
                <w:bCs/>
                <w:sz w:val="28"/>
                <w:szCs w:val="28"/>
              </w:rPr>
              <w:t>-</w:t>
            </w:r>
          </w:p>
        </w:tc>
      </w:tr>
      <w:tr w:rsidR="003149E7" w:rsidRPr="003149E7" w14:paraId="375B7210" w14:textId="77777777" w:rsidTr="00FA56E1">
        <w:trPr>
          <w:trHeight w:val="991"/>
        </w:trPr>
        <w:tc>
          <w:tcPr>
            <w:tcW w:w="13466" w:type="dxa"/>
            <w:gridSpan w:val="10"/>
            <w:vAlign w:val="center"/>
          </w:tcPr>
          <w:p w14:paraId="5B8278A6" w14:textId="77777777" w:rsidR="003149E7" w:rsidRPr="003149E7" w:rsidRDefault="003149E7" w:rsidP="00F06557">
            <w:pPr>
              <w:numPr>
                <w:ilvl w:val="0"/>
                <w:numId w:val="7"/>
              </w:numPr>
              <w:contextualSpacing/>
              <w:jc w:val="center"/>
              <w:rPr>
                <w:bCs/>
                <w:color w:val="000000"/>
                <w:sz w:val="28"/>
                <w:szCs w:val="28"/>
              </w:rPr>
            </w:pPr>
            <w:r w:rsidRPr="003149E7">
              <w:rPr>
                <w:bCs/>
                <w:color w:val="000000"/>
                <w:sz w:val="28"/>
                <w:szCs w:val="28"/>
              </w:rPr>
              <w:t>Показатели энергетической эффективности использования ресурсов, в том числе уровень потерь воды</w:t>
            </w:r>
          </w:p>
        </w:tc>
      </w:tr>
      <w:tr w:rsidR="003149E7" w:rsidRPr="003149E7" w14:paraId="64585CBE" w14:textId="77777777" w:rsidTr="00FA56E1">
        <w:trPr>
          <w:trHeight w:val="2371"/>
        </w:trPr>
        <w:tc>
          <w:tcPr>
            <w:tcW w:w="822" w:type="dxa"/>
            <w:vAlign w:val="center"/>
          </w:tcPr>
          <w:p w14:paraId="4A33B005" w14:textId="77777777" w:rsidR="003149E7" w:rsidRPr="003149E7" w:rsidRDefault="003149E7" w:rsidP="003149E7">
            <w:pPr>
              <w:jc w:val="center"/>
              <w:rPr>
                <w:bCs/>
                <w:color w:val="000000"/>
                <w:sz w:val="28"/>
                <w:szCs w:val="28"/>
              </w:rPr>
            </w:pPr>
            <w:r w:rsidRPr="003149E7">
              <w:rPr>
                <w:bCs/>
                <w:color w:val="000000"/>
                <w:sz w:val="28"/>
                <w:szCs w:val="28"/>
              </w:rPr>
              <w:t>3.1.</w:t>
            </w:r>
          </w:p>
        </w:tc>
        <w:tc>
          <w:tcPr>
            <w:tcW w:w="3375" w:type="dxa"/>
            <w:vAlign w:val="center"/>
          </w:tcPr>
          <w:p w14:paraId="3BF49259" w14:textId="77777777" w:rsidR="003149E7" w:rsidRPr="003149E7" w:rsidRDefault="003149E7" w:rsidP="003149E7">
            <w:pPr>
              <w:rPr>
                <w:bCs/>
                <w:color w:val="000000"/>
                <w:sz w:val="28"/>
                <w:szCs w:val="28"/>
              </w:rPr>
            </w:pPr>
            <w:r w:rsidRPr="003149E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309F34B4" w14:textId="77777777" w:rsidR="003149E7" w:rsidRPr="003149E7" w:rsidRDefault="003149E7" w:rsidP="003149E7">
            <w:pPr>
              <w:jc w:val="center"/>
              <w:rPr>
                <w:bCs/>
                <w:sz w:val="28"/>
                <w:szCs w:val="28"/>
              </w:rPr>
            </w:pPr>
            <w:r w:rsidRPr="003149E7">
              <w:rPr>
                <w:bCs/>
                <w:sz w:val="28"/>
                <w:szCs w:val="28"/>
              </w:rPr>
              <w:t>-</w:t>
            </w:r>
          </w:p>
        </w:tc>
        <w:tc>
          <w:tcPr>
            <w:tcW w:w="1701" w:type="dxa"/>
            <w:vAlign w:val="center"/>
          </w:tcPr>
          <w:p w14:paraId="66B5A518" w14:textId="77777777" w:rsidR="003149E7" w:rsidRPr="003149E7" w:rsidRDefault="003149E7" w:rsidP="003149E7">
            <w:pPr>
              <w:jc w:val="center"/>
              <w:rPr>
                <w:bCs/>
                <w:sz w:val="28"/>
                <w:szCs w:val="28"/>
              </w:rPr>
            </w:pPr>
            <w:r w:rsidRPr="003149E7">
              <w:rPr>
                <w:bCs/>
                <w:sz w:val="28"/>
                <w:szCs w:val="28"/>
              </w:rPr>
              <w:t>-</w:t>
            </w:r>
          </w:p>
        </w:tc>
        <w:tc>
          <w:tcPr>
            <w:tcW w:w="992" w:type="dxa"/>
            <w:vAlign w:val="center"/>
          </w:tcPr>
          <w:p w14:paraId="618B8367" w14:textId="77777777" w:rsidR="003149E7" w:rsidRPr="003149E7" w:rsidRDefault="003149E7" w:rsidP="003149E7">
            <w:pPr>
              <w:jc w:val="center"/>
              <w:rPr>
                <w:bCs/>
                <w:sz w:val="28"/>
                <w:szCs w:val="28"/>
              </w:rPr>
            </w:pPr>
            <w:r w:rsidRPr="003149E7">
              <w:rPr>
                <w:bCs/>
                <w:sz w:val="28"/>
                <w:szCs w:val="28"/>
              </w:rPr>
              <w:t>-</w:t>
            </w:r>
          </w:p>
        </w:tc>
        <w:tc>
          <w:tcPr>
            <w:tcW w:w="1134" w:type="dxa"/>
            <w:vAlign w:val="center"/>
          </w:tcPr>
          <w:p w14:paraId="403CDFA8" w14:textId="77777777" w:rsidR="003149E7" w:rsidRPr="003149E7" w:rsidRDefault="003149E7" w:rsidP="003149E7">
            <w:pPr>
              <w:jc w:val="center"/>
              <w:rPr>
                <w:bCs/>
                <w:sz w:val="28"/>
                <w:szCs w:val="28"/>
              </w:rPr>
            </w:pPr>
            <w:r w:rsidRPr="003149E7">
              <w:rPr>
                <w:bCs/>
                <w:sz w:val="28"/>
                <w:szCs w:val="28"/>
              </w:rPr>
              <w:t>-</w:t>
            </w:r>
          </w:p>
        </w:tc>
        <w:tc>
          <w:tcPr>
            <w:tcW w:w="1134" w:type="dxa"/>
            <w:vAlign w:val="center"/>
          </w:tcPr>
          <w:p w14:paraId="7A5D16AE"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603C0B91"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7A94AB57"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347E1780" w14:textId="77777777" w:rsidR="003149E7" w:rsidRPr="003149E7" w:rsidRDefault="003149E7" w:rsidP="003149E7">
            <w:pPr>
              <w:jc w:val="center"/>
              <w:rPr>
                <w:bCs/>
                <w:sz w:val="28"/>
                <w:szCs w:val="28"/>
              </w:rPr>
            </w:pPr>
            <w:r w:rsidRPr="003149E7">
              <w:rPr>
                <w:bCs/>
                <w:sz w:val="28"/>
                <w:szCs w:val="28"/>
              </w:rPr>
              <w:t>-</w:t>
            </w:r>
          </w:p>
        </w:tc>
      </w:tr>
      <w:tr w:rsidR="003149E7" w:rsidRPr="003149E7" w14:paraId="59BF4014" w14:textId="77777777" w:rsidTr="00FA56E1">
        <w:trPr>
          <w:trHeight w:val="438"/>
        </w:trPr>
        <w:tc>
          <w:tcPr>
            <w:tcW w:w="822" w:type="dxa"/>
            <w:vAlign w:val="center"/>
          </w:tcPr>
          <w:p w14:paraId="2CEADDA9" w14:textId="77777777" w:rsidR="003149E7" w:rsidRPr="003149E7" w:rsidRDefault="003149E7" w:rsidP="003149E7">
            <w:pPr>
              <w:jc w:val="center"/>
              <w:rPr>
                <w:bCs/>
                <w:color w:val="000000"/>
                <w:sz w:val="28"/>
                <w:szCs w:val="28"/>
              </w:rPr>
            </w:pPr>
            <w:r w:rsidRPr="003149E7">
              <w:rPr>
                <w:bCs/>
                <w:color w:val="000000"/>
                <w:sz w:val="28"/>
                <w:szCs w:val="28"/>
              </w:rPr>
              <w:lastRenderedPageBreak/>
              <w:t>1</w:t>
            </w:r>
          </w:p>
        </w:tc>
        <w:tc>
          <w:tcPr>
            <w:tcW w:w="3375" w:type="dxa"/>
            <w:vAlign w:val="center"/>
          </w:tcPr>
          <w:p w14:paraId="494660CE" w14:textId="77777777" w:rsidR="003149E7" w:rsidRPr="003149E7" w:rsidRDefault="003149E7" w:rsidP="003149E7">
            <w:pPr>
              <w:jc w:val="center"/>
              <w:rPr>
                <w:bCs/>
                <w:color w:val="000000"/>
                <w:sz w:val="28"/>
                <w:szCs w:val="28"/>
              </w:rPr>
            </w:pPr>
            <w:r w:rsidRPr="003149E7">
              <w:rPr>
                <w:bCs/>
                <w:color w:val="000000"/>
                <w:sz w:val="28"/>
                <w:szCs w:val="28"/>
              </w:rPr>
              <w:t>2</w:t>
            </w:r>
          </w:p>
        </w:tc>
        <w:tc>
          <w:tcPr>
            <w:tcW w:w="993" w:type="dxa"/>
            <w:vAlign w:val="center"/>
          </w:tcPr>
          <w:p w14:paraId="2BFC9275" w14:textId="77777777" w:rsidR="003149E7" w:rsidRPr="003149E7" w:rsidRDefault="003149E7" w:rsidP="003149E7">
            <w:pPr>
              <w:jc w:val="center"/>
              <w:rPr>
                <w:bCs/>
                <w:color w:val="000000"/>
                <w:sz w:val="28"/>
                <w:szCs w:val="28"/>
              </w:rPr>
            </w:pPr>
            <w:r w:rsidRPr="003149E7">
              <w:rPr>
                <w:bCs/>
                <w:color w:val="000000"/>
                <w:sz w:val="28"/>
                <w:szCs w:val="28"/>
              </w:rPr>
              <w:t>3</w:t>
            </w:r>
          </w:p>
        </w:tc>
        <w:tc>
          <w:tcPr>
            <w:tcW w:w="1701" w:type="dxa"/>
            <w:vAlign w:val="center"/>
          </w:tcPr>
          <w:p w14:paraId="138B6142" w14:textId="77777777" w:rsidR="003149E7" w:rsidRPr="003149E7" w:rsidRDefault="003149E7" w:rsidP="003149E7">
            <w:pPr>
              <w:jc w:val="center"/>
              <w:rPr>
                <w:bCs/>
                <w:color w:val="000000"/>
                <w:sz w:val="28"/>
                <w:szCs w:val="28"/>
              </w:rPr>
            </w:pPr>
            <w:r w:rsidRPr="003149E7">
              <w:rPr>
                <w:bCs/>
                <w:color w:val="000000"/>
                <w:sz w:val="28"/>
                <w:szCs w:val="28"/>
              </w:rPr>
              <w:t>4</w:t>
            </w:r>
          </w:p>
        </w:tc>
        <w:tc>
          <w:tcPr>
            <w:tcW w:w="992" w:type="dxa"/>
            <w:vAlign w:val="center"/>
          </w:tcPr>
          <w:p w14:paraId="651ED0C7" w14:textId="77777777" w:rsidR="003149E7" w:rsidRPr="003149E7" w:rsidRDefault="003149E7" w:rsidP="003149E7">
            <w:pPr>
              <w:jc w:val="center"/>
              <w:rPr>
                <w:bCs/>
                <w:color w:val="000000"/>
                <w:sz w:val="28"/>
                <w:szCs w:val="28"/>
              </w:rPr>
            </w:pPr>
            <w:r w:rsidRPr="003149E7">
              <w:rPr>
                <w:bCs/>
                <w:color w:val="000000"/>
                <w:sz w:val="28"/>
                <w:szCs w:val="28"/>
              </w:rPr>
              <w:t>5</w:t>
            </w:r>
          </w:p>
        </w:tc>
        <w:tc>
          <w:tcPr>
            <w:tcW w:w="1134" w:type="dxa"/>
            <w:vAlign w:val="center"/>
          </w:tcPr>
          <w:p w14:paraId="6A3C5E26" w14:textId="77777777" w:rsidR="003149E7" w:rsidRPr="003149E7" w:rsidRDefault="003149E7" w:rsidP="003149E7">
            <w:pPr>
              <w:jc w:val="center"/>
              <w:rPr>
                <w:bCs/>
                <w:color w:val="000000"/>
                <w:sz w:val="28"/>
                <w:szCs w:val="28"/>
              </w:rPr>
            </w:pPr>
            <w:r w:rsidRPr="003149E7">
              <w:rPr>
                <w:bCs/>
                <w:color w:val="000000"/>
                <w:sz w:val="28"/>
                <w:szCs w:val="28"/>
              </w:rPr>
              <w:t>6</w:t>
            </w:r>
          </w:p>
        </w:tc>
        <w:tc>
          <w:tcPr>
            <w:tcW w:w="1134" w:type="dxa"/>
            <w:vAlign w:val="center"/>
          </w:tcPr>
          <w:p w14:paraId="28F4BB50" w14:textId="77777777" w:rsidR="003149E7" w:rsidRPr="003149E7" w:rsidRDefault="003149E7" w:rsidP="003149E7">
            <w:pPr>
              <w:jc w:val="center"/>
              <w:rPr>
                <w:bCs/>
                <w:color w:val="000000"/>
                <w:sz w:val="28"/>
                <w:szCs w:val="28"/>
              </w:rPr>
            </w:pPr>
            <w:r w:rsidRPr="003149E7">
              <w:rPr>
                <w:bCs/>
                <w:color w:val="000000"/>
                <w:sz w:val="28"/>
                <w:szCs w:val="28"/>
              </w:rPr>
              <w:t>7</w:t>
            </w:r>
          </w:p>
        </w:tc>
        <w:tc>
          <w:tcPr>
            <w:tcW w:w="1105" w:type="dxa"/>
            <w:vAlign w:val="center"/>
          </w:tcPr>
          <w:p w14:paraId="4FC2A7EE" w14:textId="77777777" w:rsidR="003149E7" w:rsidRPr="003149E7" w:rsidRDefault="003149E7" w:rsidP="003149E7">
            <w:pPr>
              <w:jc w:val="center"/>
              <w:rPr>
                <w:bCs/>
                <w:color w:val="000000"/>
                <w:sz w:val="28"/>
                <w:szCs w:val="28"/>
              </w:rPr>
            </w:pPr>
            <w:r w:rsidRPr="003149E7">
              <w:rPr>
                <w:bCs/>
                <w:color w:val="000000"/>
                <w:sz w:val="28"/>
                <w:szCs w:val="28"/>
              </w:rPr>
              <w:t>8</w:t>
            </w:r>
          </w:p>
        </w:tc>
        <w:tc>
          <w:tcPr>
            <w:tcW w:w="1105" w:type="dxa"/>
            <w:vAlign w:val="center"/>
          </w:tcPr>
          <w:p w14:paraId="79B13451" w14:textId="77777777" w:rsidR="003149E7" w:rsidRPr="003149E7" w:rsidRDefault="003149E7" w:rsidP="003149E7">
            <w:pPr>
              <w:jc w:val="center"/>
              <w:rPr>
                <w:bCs/>
                <w:color w:val="000000"/>
                <w:sz w:val="28"/>
                <w:szCs w:val="28"/>
              </w:rPr>
            </w:pPr>
            <w:r w:rsidRPr="003149E7">
              <w:rPr>
                <w:bCs/>
                <w:color w:val="000000"/>
                <w:sz w:val="28"/>
                <w:szCs w:val="28"/>
              </w:rPr>
              <w:t>9</w:t>
            </w:r>
          </w:p>
        </w:tc>
        <w:tc>
          <w:tcPr>
            <w:tcW w:w="1105" w:type="dxa"/>
            <w:vAlign w:val="center"/>
          </w:tcPr>
          <w:p w14:paraId="1E3105FB" w14:textId="77777777" w:rsidR="003149E7" w:rsidRPr="003149E7" w:rsidRDefault="003149E7" w:rsidP="003149E7">
            <w:pPr>
              <w:jc w:val="center"/>
              <w:rPr>
                <w:bCs/>
                <w:color w:val="000000"/>
                <w:sz w:val="28"/>
                <w:szCs w:val="28"/>
              </w:rPr>
            </w:pPr>
            <w:r w:rsidRPr="003149E7">
              <w:rPr>
                <w:bCs/>
                <w:color w:val="000000"/>
                <w:sz w:val="28"/>
                <w:szCs w:val="28"/>
              </w:rPr>
              <w:t>10</w:t>
            </w:r>
          </w:p>
        </w:tc>
      </w:tr>
      <w:tr w:rsidR="003149E7" w:rsidRPr="003149E7" w14:paraId="4109D9D4" w14:textId="77777777" w:rsidTr="00FA56E1">
        <w:trPr>
          <w:trHeight w:val="2263"/>
        </w:trPr>
        <w:tc>
          <w:tcPr>
            <w:tcW w:w="822" w:type="dxa"/>
            <w:vAlign w:val="center"/>
          </w:tcPr>
          <w:p w14:paraId="190A2D90" w14:textId="77777777" w:rsidR="003149E7" w:rsidRPr="003149E7" w:rsidRDefault="003149E7" w:rsidP="003149E7">
            <w:pPr>
              <w:jc w:val="center"/>
              <w:rPr>
                <w:bCs/>
                <w:color w:val="000000"/>
                <w:sz w:val="28"/>
                <w:szCs w:val="28"/>
              </w:rPr>
            </w:pPr>
            <w:r w:rsidRPr="003149E7">
              <w:rPr>
                <w:bCs/>
                <w:color w:val="000000"/>
                <w:sz w:val="28"/>
                <w:szCs w:val="28"/>
              </w:rPr>
              <w:t>3.2.</w:t>
            </w:r>
          </w:p>
        </w:tc>
        <w:tc>
          <w:tcPr>
            <w:tcW w:w="3375" w:type="dxa"/>
            <w:vAlign w:val="center"/>
          </w:tcPr>
          <w:p w14:paraId="3682AF2D" w14:textId="77777777" w:rsidR="003149E7" w:rsidRPr="003149E7" w:rsidRDefault="003149E7" w:rsidP="003149E7">
            <w:pPr>
              <w:rPr>
                <w:bCs/>
                <w:color w:val="000000"/>
                <w:sz w:val="28"/>
                <w:szCs w:val="28"/>
              </w:rPr>
            </w:pPr>
            <w:r w:rsidRPr="003149E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3149E7">
              <w:rPr>
                <w:sz w:val="22"/>
                <w:szCs w:val="22"/>
              </w:rPr>
              <w:t>м</w:t>
            </w:r>
            <w:r w:rsidRPr="003149E7">
              <w:rPr>
                <w:sz w:val="22"/>
                <w:szCs w:val="22"/>
                <w:vertAlign w:val="superscript"/>
              </w:rPr>
              <w:t>3</w:t>
            </w:r>
            <w:r w:rsidRPr="003149E7">
              <w:rPr>
                <w:color w:val="000000"/>
                <w:sz w:val="22"/>
                <w:szCs w:val="22"/>
              </w:rPr>
              <w:t xml:space="preserve">) – </w:t>
            </w:r>
            <w:r w:rsidRPr="003149E7">
              <w:rPr>
                <w:color w:val="000000"/>
                <w:sz w:val="22"/>
                <w:szCs w:val="22"/>
                <w:u w:val="single"/>
              </w:rPr>
              <w:t>для организаций, оказывающих услуги по водоподготовке</w:t>
            </w:r>
          </w:p>
        </w:tc>
        <w:tc>
          <w:tcPr>
            <w:tcW w:w="993" w:type="dxa"/>
            <w:vAlign w:val="center"/>
          </w:tcPr>
          <w:p w14:paraId="4E871E39" w14:textId="77777777" w:rsidR="003149E7" w:rsidRPr="003149E7" w:rsidRDefault="003149E7" w:rsidP="003149E7">
            <w:pPr>
              <w:jc w:val="center"/>
              <w:rPr>
                <w:bCs/>
                <w:sz w:val="28"/>
                <w:szCs w:val="28"/>
              </w:rPr>
            </w:pPr>
            <w:r w:rsidRPr="003149E7">
              <w:rPr>
                <w:bCs/>
                <w:sz w:val="28"/>
                <w:szCs w:val="28"/>
              </w:rPr>
              <w:t>-</w:t>
            </w:r>
          </w:p>
        </w:tc>
        <w:tc>
          <w:tcPr>
            <w:tcW w:w="1701" w:type="dxa"/>
            <w:vAlign w:val="center"/>
          </w:tcPr>
          <w:p w14:paraId="309F587C" w14:textId="77777777" w:rsidR="003149E7" w:rsidRPr="003149E7" w:rsidRDefault="003149E7" w:rsidP="003149E7">
            <w:pPr>
              <w:jc w:val="center"/>
              <w:rPr>
                <w:bCs/>
                <w:sz w:val="28"/>
                <w:szCs w:val="28"/>
              </w:rPr>
            </w:pPr>
            <w:r w:rsidRPr="003149E7">
              <w:rPr>
                <w:bCs/>
                <w:sz w:val="28"/>
                <w:szCs w:val="28"/>
              </w:rPr>
              <w:t>-</w:t>
            </w:r>
          </w:p>
        </w:tc>
        <w:tc>
          <w:tcPr>
            <w:tcW w:w="992" w:type="dxa"/>
            <w:vAlign w:val="center"/>
          </w:tcPr>
          <w:p w14:paraId="6C125679" w14:textId="77777777" w:rsidR="003149E7" w:rsidRPr="003149E7" w:rsidRDefault="003149E7" w:rsidP="003149E7">
            <w:pPr>
              <w:jc w:val="center"/>
              <w:rPr>
                <w:bCs/>
                <w:sz w:val="28"/>
                <w:szCs w:val="28"/>
              </w:rPr>
            </w:pPr>
            <w:r w:rsidRPr="003149E7">
              <w:rPr>
                <w:bCs/>
                <w:sz w:val="28"/>
                <w:szCs w:val="28"/>
              </w:rPr>
              <w:t>-</w:t>
            </w:r>
          </w:p>
        </w:tc>
        <w:tc>
          <w:tcPr>
            <w:tcW w:w="1134" w:type="dxa"/>
            <w:vAlign w:val="center"/>
          </w:tcPr>
          <w:p w14:paraId="168C6076" w14:textId="77777777" w:rsidR="003149E7" w:rsidRPr="003149E7" w:rsidRDefault="003149E7" w:rsidP="003149E7">
            <w:pPr>
              <w:jc w:val="center"/>
              <w:rPr>
                <w:bCs/>
                <w:sz w:val="28"/>
                <w:szCs w:val="28"/>
              </w:rPr>
            </w:pPr>
            <w:r w:rsidRPr="003149E7">
              <w:rPr>
                <w:bCs/>
                <w:sz w:val="28"/>
                <w:szCs w:val="28"/>
              </w:rPr>
              <w:t>-</w:t>
            </w:r>
          </w:p>
        </w:tc>
        <w:tc>
          <w:tcPr>
            <w:tcW w:w="1134" w:type="dxa"/>
            <w:vAlign w:val="center"/>
          </w:tcPr>
          <w:p w14:paraId="225D5620"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71BDD97F"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1B4DCF1B"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130EFCED" w14:textId="77777777" w:rsidR="003149E7" w:rsidRPr="003149E7" w:rsidRDefault="003149E7" w:rsidP="003149E7">
            <w:pPr>
              <w:jc w:val="center"/>
              <w:rPr>
                <w:bCs/>
                <w:sz w:val="28"/>
                <w:szCs w:val="28"/>
              </w:rPr>
            </w:pPr>
            <w:r w:rsidRPr="003149E7">
              <w:rPr>
                <w:bCs/>
                <w:sz w:val="28"/>
                <w:szCs w:val="28"/>
              </w:rPr>
              <w:t>-</w:t>
            </w:r>
          </w:p>
        </w:tc>
      </w:tr>
      <w:tr w:rsidR="003149E7" w:rsidRPr="003149E7" w14:paraId="5F0066C4" w14:textId="77777777" w:rsidTr="00FA56E1">
        <w:tc>
          <w:tcPr>
            <w:tcW w:w="822" w:type="dxa"/>
            <w:vAlign w:val="center"/>
          </w:tcPr>
          <w:p w14:paraId="31F669AA" w14:textId="77777777" w:rsidR="003149E7" w:rsidRPr="003149E7" w:rsidRDefault="003149E7" w:rsidP="003149E7">
            <w:pPr>
              <w:jc w:val="center"/>
              <w:rPr>
                <w:bCs/>
                <w:color w:val="000000"/>
                <w:sz w:val="28"/>
                <w:szCs w:val="28"/>
              </w:rPr>
            </w:pPr>
            <w:r w:rsidRPr="003149E7">
              <w:rPr>
                <w:bCs/>
                <w:color w:val="000000"/>
                <w:sz w:val="28"/>
                <w:szCs w:val="28"/>
              </w:rPr>
              <w:t>3.3.</w:t>
            </w:r>
          </w:p>
        </w:tc>
        <w:tc>
          <w:tcPr>
            <w:tcW w:w="3375" w:type="dxa"/>
            <w:vAlign w:val="center"/>
          </w:tcPr>
          <w:p w14:paraId="55407BD1" w14:textId="77777777" w:rsidR="003149E7" w:rsidRPr="003149E7" w:rsidRDefault="003149E7" w:rsidP="003149E7">
            <w:pPr>
              <w:rPr>
                <w:color w:val="000000"/>
                <w:sz w:val="22"/>
                <w:szCs w:val="22"/>
              </w:rPr>
            </w:pPr>
            <w:r w:rsidRPr="003149E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3149E7">
              <w:rPr>
                <w:sz w:val="22"/>
                <w:szCs w:val="22"/>
              </w:rPr>
              <w:t>м</w:t>
            </w:r>
            <w:r w:rsidRPr="003149E7">
              <w:rPr>
                <w:sz w:val="22"/>
                <w:szCs w:val="22"/>
                <w:vertAlign w:val="superscript"/>
              </w:rPr>
              <w:t>3</w:t>
            </w:r>
            <w:r w:rsidRPr="003149E7">
              <w:rPr>
                <w:color w:val="000000"/>
                <w:sz w:val="22"/>
                <w:szCs w:val="22"/>
              </w:rPr>
              <w:t xml:space="preserve">) – </w:t>
            </w:r>
            <w:r w:rsidRPr="003149E7">
              <w:rPr>
                <w:color w:val="000000"/>
                <w:sz w:val="22"/>
                <w:szCs w:val="22"/>
                <w:u w:val="single"/>
              </w:rPr>
              <w:t>для организаций, оказывающих услуги по транспортировке</w:t>
            </w:r>
          </w:p>
        </w:tc>
        <w:tc>
          <w:tcPr>
            <w:tcW w:w="993" w:type="dxa"/>
            <w:vAlign w:val="center"/>
          </w:tcPr>
          <w:p w14:paraId="25DAF1B2" w14:textId="77777777" w:rsidR="003149E7" w:rsidRPr="003149E7" w:rsidRDefault="003149E7" w:rsidP="003149E7">
            <w:pPr>
              <w:jc w:val="center"/>
              <w:rPr>
                <w:bCs/>
                <w:sz w:val="28"/>
                <w:szCs w:val="28"/>
              </w:rPr>
            </w:pPr>
            <w:r w:rsidRPr="003149E7">
              <w:rPr>
                <w:bCs/>
                <w:sz w:val="28"/>
                <w:szCs w:val="28"/>
              </w:rPr>
              <w:t>-</w:t>
            </w:r>
          </w:p>
        </w:tc>
        <w:tc>
          <w:tcPr>
            <w:tcW w:w="1701" w:type="dxa"/>
            <w:vAlign w:val="center"/>
          </w:tcPr>
          <w:p w14:paraId="5B76FB4D" w14:textId="77777777" w:rsidR="003149E7" w:rsidRPr="003149E7" w:rsidRDefault="003149E7" w:rsidP="003149E7">
            <w:pPr>
              <w:jc w:val="center"/>
              <w:rPr>
                <w:bCs/>
                <w:sz w:val="28"/>
                <w:szCs w:val="28"/>
              </w:rPr>
            </w:pPr>
            <w:r w:rsidRPr="003149E7">
              <w:rPr>
                <w:bCs/>
                <w:sz w:val="28"/>
                <w:szCs w:val="28"/>
              </w:rPr>
              <w:t>-</w:t>
            </w:r>
          </w:p>
        </w:tc>
        <w:tc>
          <w:tcPr>
            <w:tcW w:w="992" w:type="dxa"/>
            <w:vAlign w:val="center"/>
          </w:tcPr>
          <w:p w14:paraId="7E93974E" w14:textId="77777777" w:rsidR="003149E7" w:rsidRPr="003149E7" w:rsidRDefault="003149E7" w:rsidP="003149E7">
            <w:pPr>
              <w:jc w:val="center"/>
              <w:rPr>
                <w:bCs/>
                <w:sz w:val="28"/>
                <w:szCs w:val="28"/>
              </w:rPr>
            </w:pPr>
            <w:r w:rsidRPr="003149E7">
              <w:rPr>
                <w:bCs/>
                <w:sz w:val="28"/>
                <w:szCs w:val="28"/>
              </w:rPr>
              <w:t>-</w:t>
            </w:r>
          </w:p>
        </w:tc>
        <w:tc>
          <w:tcPr>
            <w:tcW w:w="1134" w:type="dxa"/>
            <w:vAlign w:val="center"/>
          </w:tcPr>
          <w:p w14:paraId="7F207F79" w14:textId="77777777" w:rsidR="003149E7" w:rsidRPr="003149E7" w:rsidRDefault="003149E7" w:rsidP="003149E7">
            <w:pPr>
              <w:jc w:val="center"/>
              <w:rPr>
                <w:bCs/>
                <w:sz w:val="28"/>
                <w:szCs w:val="28"/>
              </w:rPr>
            </w:pPr>
            <w:r w:rsidRPr="003149E7">
              <w:rPr>
                <w:bCs/>
                <w:sz w:val="28"/>
                <w:szCs w:val="28"/>
              </w:rPr>
              <w:t>-</w:t>
            </w:r>
          </w:p>
        </w:tc>
        <w:tc>
          <w:tcPr>
            <w:tcW w:w="1134" w:type="dxa"/>
            <w:vAlign w:val="center"/>
          </w:tcPr>
          <w:p w14:paraId="1CC733C7"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211A25A6"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0323084E" w14:textId="77777777" w:rsidR="003149E7" w:rsidRPr="003149E7" w:rsidRDefault="003149E7" w:rsidP="003149E7">
            <w:pPr>
              <w:jc w:val="center"/>
              <w:rPr>
                <w:bCs/>
                <w:sz w:val="28"/>
                <w:szCs w:val="28"/>
              </w:rPr>
            </w:pPr>
            <w:r w:rsidRPr="003149E7">
              <w:rPr>
                <w:bCs/>
                <w:sz w:val="28"/>
                <w:szCs w:val="28"/>
              </w:rPr>
              <w:t>-</w:t>
            </w:r>
          </w:p>
        </w:tc>
        <w:tc>
          <w:tcPr>
            <w:tcW w:w="1105" w:type="dxa"/>
            <w:vAlign w:val="center"/>
          </w:tcPr>
          <w:p w14:paraId="7202583F" w14:textId="77777777" w:rsidR="003149E7" w:rsidRPr="003149E7" w:rsidRDefault="003149E7" w:rsidP="003149E7">
            <w:pPr>
              <w:jc w:val="center"/>
              <w:rPr>
                <w:bCs/>
                <w:sz w:val="28"/>
                <w:szCs w:val="28"/>
              </w:rPr>
            </w:pPr>
            <w:r w:rsidRPr="003149E7">
              <w:rPr>
                <w:bCs/>
                <w:sz w:val="28"/>
                <w:szCs w:val="28"/>
              </w:rPr>
              <w:t>-</w:t>
            </w:r>
          </w:p>
        </w:tc>
      </w:tr>
      <w:tr w:rsidR="003149E7" w:rsidRPr="003149E7" w14:paraId="395FE0EE" w14:textId="77777777" w:rsidTr="00FA56E1">
        <w:tc>
          <w:tcPr>
            <w:tcW w:w="822" w:type="dxa"/>
            <w:vAlign w:val="center"/>
          </w:tcPr>
          <w:p w14:paraId="2D73641E" w14:textId="77777777" w:rsidR="003149E7" w:rsidRPr="003149E7" w:rsidRDefault="003149E7" w:rsidP="003149E7">
            <w:pPr>
              <w:jc w:val="center"/>
              <w:rPr>
                <w:bCs/>
                <w:color w:val="000000"/>
                <w:sz w:val="28"/>
                <w:szCs w:val="28"/>
              </w:rPr>
            </w:pPr>
            <w:r w:rsidRPr="003149E7">
              <w:rPr>
                <w:bCs/>
                <w:color w:val="000000"/>
                <w:sz w:val="28"/>
                <w:szCs w:val="28"/>
              </w:rPr>
              <w:t>3.4.</w:t>
            </w:r>
          </w:p>
        </w:tc>
        <w:tc>
          <w:tcPr>
            <w:tcW w:w="3375" w:type="dxa"/>
          </w:tcPr>
          <w:p w14:paraId="3ED4907D" w14:textId="77777777" w:rsidR="003149E7" w:rsidRPr="003149E7" w:rsidRDefault="003149E7" w:rsidP="003149E7">
            <w:pPr>
              <w:rPr>
                <w:bCs/>
                <w:color w:val="000000"/>
                <w:sz w:val="28"/>
                <w:szCs w:val="28"/>
              </w:rPr>
            </w:pPr>
            <w:r w:rsidRPr="003149E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3149E7">
              <w:rPr>
                <w:sz w:val="22"/>
                <w:szCs w:val="22"/>
              </w:rPr>
              <w:t>м</w:t>
            </w:r>
            <w:r w:rsidRPr="003149E7">
              <w:rPr>
                <w:sz w:val="22"/>
                <w:szCs w:val="22"/>
                <w:vertAlign w:val="superscript"/>
              </w:rPr>
              <w:t>3</w:t>
            </w:r>
            <w:r w:rsidRPr="003149E7">
              <w:rPr>
                <w:color w:val="000000"/>
                <w:sz w:val="22"/>
                <w:szCs w:val="22"/>
              </w:rPr>
              <w:t xml:space="preserve">) – </w:t>
            </w:r>
            <w:r w:rsidRPr="003149E7">
              <w:rPr>
                <w:color w:val="000000"/>
                <w:sz w:val="22"/>
                <w:szCs w:val="22"/>
                <w:u w:val="single"/>
              </w:rPr>
              <w:t>для организаций, оказывающих услуги водоснабжения (полный цикл)</w:t>
            </w:r>
          </w:p>
        </w:tc>
        <w:tc>
          <w:tcPr>
            <w:tcW w:w="993" w:type="dxa"/>
            <w:vAlign w:val="center"/>
          </w:tcPr>
          <w:p w14:paraId="7BB7F116" w14:textId="77777777" w:rsidR="003149E7" w:rsidRPr="003149E7" w:rsidRDefault="003149E7" w:rsidP="003149E7">
            <w:pPr>
              <w:jc w:val="center"/>
              <w:rPr>
                <w:bCs/>
                <w:sz w:val="28"/>
                <w:szCs w:val="28"/>
              </w:rPr>
            </w:pPr>
            <w:r w:rsidRPr="003149E7">
              <w:rPr>
                <w:bCs/>
                <w:sz w:val="28"/>
                <w:szCs w:val="28"/>
              </w:rPr>
              <w:t>1,43</w:t>
            </w:r>
          </w:p>
        </w:tc>
        <w:tc>
          <w:tcPr>
            <w:tcW w:w="1701" w:type="dxa"/>
            <w:vAlign w:val="center"/>
          </w:tcPr>
          <w:p w14:paraId="5AA8C57D" w14:textId="77777777" w:rsidR="003149E7" w:rsidRPr="003149E7" w:rsidRDefault="003149E7" w:rsidP="003149E7">
            <w:pPr>
              <w:jc w:val="center"/>
              <w:rPr>
                <w:bCs/>
                <w:sz w:val="28"/>
                <w:szCs w:val="28"/>
              </w:rPr>
            </w:pPr>
            <w:r w:rsidRPr="003149E7">
              <w:rPr>
                <w:bCs/>
                <w:sz w:val="28"/>
                <w:szCs w:val="28"/>
              </w:rPr>
              <w:t>1,71</w:t>
            </w:r>
          </w:p>
        </w:tc>
        <w:tc>
          <w:tcPr>
            <w:tcW w:w="992" w:type="dxa"/>
            <w:vAlign w:val="center"/>
          </w:tcPr>
          <w:p w14:paraId="17AD26DA" w14:textId="77777777" w:rsidR="003149E7" w:rsidRPr="003149E7" w:rsidRDefault="003149E7" w:rsidP="003149E7">
            <w:pPr>
              <w:jc w:val="center"/>
              <w:rPr>
                <w:bCs/>
                <w:sz w:val="28"/>
                <w:szCs w:val="28"/>
              </w:rPr>
            </w:pPr>
            <w:r w:rsidRPr="003149E7">
              <w:rPr>
                <w:bCs/>
                <w:sz w:val="28"/>
                <w:szCs w:val="28"/>
              </w:rPr>
              <w:t>1,43</w:t>
            </w:r>
          </w:p>
        </w:tc>
        <w:tc>
          <w:tcPr>
            <w:tcW w:w="1134" w:type="dxa"/>
            <w:vAlign w:val="center"/>
          </w:tcPr>
          <w:p w14:paraId="68B835E3" w14:textId="77777777" w:rsidR="003149E7" w:rsidRPr="003149E7" w:rsidRDefault="003149E7" w:rsidP="003149E7">
            <w:pPr>
              <w:jc w:val="center"/>
              <w:rPr>
                <w:bCs/>
                <w:sz w:val="28"/>
                <w:szCs w:val="28"/>
              </w:rPr>
            </w:pPr>
            <w:r w:rsidRPr="003149E7">
              <w:rPr>
                <w:bCs/>
                <w:sz w:val="28"/>
                <w:szCs w:val="28"/>
              </w:rPr>
              <w:t>1,43</w:t>
            </w:r>
          </w:p>
        </w:tc>
        <w:tc>
          <w:tcPr>
            <w:tcW w:w="1134" w:type="dxa"/>
            <w:vAlign w:val="center"/>
          </w:tcPr>
          <w:p w14:paraId="7DF8243F" w14:textId="77777777" w:rsidR="003149E7" w:rsidRPr="003149E7" w:rsidRDefault="003149E7" w:rsidP="003149E7">
            <w:pPr>
              <w:jc w:val="center"/>
              <w:rPr>
                <w:bCs/>
                <w:sz w:val="28"/>
                <w:szCs w:val="28"/>
              </w:rPr>
            </w:pPr>
            <w:r w:rsidRPr="003149E7">
              <w:rPr>
                <w:bCs/>
                <w:sz w:val="28"/>
                <w:szCs w:val="28"/>
              </w:rPr>
              <w:t>1,43</w:t>
            </w:r>
          </w:p>
        </w:tc>
        <w:tc>
          <w:tcPr>
            <w:tcW w:w="1105" w:type="dxa"/>
            <w:vAlign w:val="center"/>
          </w:tcPr>
          <w:p w14:paraId="33937C79" w14:textId="77777777" w:rsidR="003149E7" w:rsidRPr="003149E7" w:rsidRDefault="003149E7" w:rsidP="003149E7">
            <w:pPr>
              <w:jc w:val="center"/>
              <w:rPr>
                <w:bCs/>
                <w:sz w:val="28"/>
                <w:szCs w:val="28"/>
              </w:rPr>
            </w:pPr>
            <w:r w:rsidRPr="003149E7">
              <w:rPr>
                <w:bCs/>
                <w:sz w:val="28"/>
                <w:szCs w:val="28"/>
              </w:rPr>
              <w:t>1,43</w:t>
            </w:r>
          </w:p>
        </w:tc>
        <w:tc>
          <w:tcPr>
            <w:tcW w:w="1105" w:type="dxa"/>
            <w:vAlign w:val="center"/>
          </w:tcPr>
          <w:p w14:paraId="3C1B03E6" w14:textId="77777777" w:rsidR="003149E7" w:rsidRPr="003149E7" w:rsidRDefault="003149E7" w:rsidP="003149E7">
            <w:pPr>
              <w:jc w:val="center"/>
              <w:rPr>
                <w:bCs/>
                <w:sz w:val="28"/>
                <w:szCs w:val="28"/>
              </w:rPr>
            </w:pPr>
            <w:r w:rsidRPr="003149E7">
              <w:rPr>
                <w:bCs/>
                <w:sz w:val="28"/>
                <w:szCs w:val="28"/>
              </w:rPr>
              <w:t>1,43</w:t>
            </w:r>
          </w:p>
        </w:tc>
        <w:tc>
          <w:tcPr>
            <w:tcW w:w="1105" w:type="dxa"/>
            <w:vAlign w:val="center"/>
          </w:tcPr>
          <w:p w14:paraId="73717581" w14:textId="77777777" w:rsidR="003149E7" w:rsidRPr="003149E7" w:rsidRDefault="003149E7" w:rsidP="003149E7">
            <w:pPr>
              <w:jc w:val="center"/>
              <w:rPr>
                <w:bCs/>
                <w:sz w:val="28"/>
                <w:szCs w:val="28"/>
              </w:rPr>
            </w:pPr>
          </w:p>
          <w:p w14:paraId="62B5C5BB" w14:textId="77777777" w:rsidR="003149E7" w:rsidRPr="003149E7" w:rsidRDefault="003149E7" w:rsidP="003149E7">
            <w:pPr>
              <w:jc w:val="center"/>
              <w:rPr>
                <w:bCs/>
                <w:sz w:val="28"/>
                <w:szCs w:val="28"/>
              </w:rPr>
            </w:pPr>
            <w:r w:rsidRPr="003149E7">
              <w:rPr>
                <w:bCs/>
                <w:sz w:val="28"/>
                <w:szCs w:val="28"/>
              </w:rPr>
              <w:t>1,43</w:t>
            </w:r>
          </w:p>
          <w:p w14:paraId="726F781D" w14:textId="77777777" w:rsidR="003149E7" w:rsidRPr="003149E7" w:rsidRDefault="003149E7" w:rsidP="003149E7">
            <w:pPr>
              <w:jc w:val="center"/>
              <w:rPr>
                <w:bCs/>
                <w:sz w:val="28"/>
                <w:szCs w:val="28"/>
              </w:rPr>
            </w:pPr>
          </w:p>
        </w:tc>
      </w:tr>
    </w:tbl>
    <w:p w14:paraId="2E44CF9F" w14:textId="77777777" w:rsidR="003149E7" w:rsidRPr="003149E7" w:rsidRDefault="003149E7" w:rsidP="003149E7">
      <w:pPr>
        <w:ind w:left="-567"/>
        <w:jc w:val="center"/>
        <w:rPr>
          <w:bCs/>
          <w:color w:val="000000"/>
          <w:sz w:val="28"/>
          <w:szCs w:val="28"/>
        </w:rPr>
      </w:pPr>
    </w:p>
    <w:p w14:paraId="20DDD357" w14:textId="77777777" w:rsidR="003149E7" w:rsidRPr="003149E7" w:rsidRDefault="003149E7" w:rsidP="003149E7">
      <w:pPr>
        <w:ind w:left="-567"/>
        <w:jc w:val="center"/>
        <w:rPr>
          <w:bCs/>
          <w:color w:val="000000"/>
          <w:sz w:val="28"/>
          <w:szCs w:val="28"/>
        </w:rPr>
      </w:pPr>
    </w:p>
    <w:p w14:paraId="79017C81" w14:textId="77777777" w:rsidR="003149E7" w:rsidRPr="003149E7" w:rsidRDefault="003149E7" w:rsidP="003149E7">
      <w:pPr>
        <w:ind w:left="-567"/>
        <w:jc w:val="center"/>
        <w:rPr>
          <w:bCs/>
          <w:color w:val="000000"/>
          <w:sz w:val="28"/>
          <w:szCs w:val="28"/>
        </w:rPr>
      </w:pPr>
    </w:p>
    <w:p w14:paraId="49126124" w14:textId="77777777" w:rsidR="003149E7" w:rsidRPr="003149E7" w:rsidRDefault="003149E7" w:rsidP="003149E7">
      <w:pPr>
        <w:ind w:left="-567"/>
        <w:jc w:val="center"/>
        <w:rPr>
          <w:bCs/>
          <w:color w:val="000000"/>
          <w:sz w:val="28"/>
          <w:szCs w:val="28"/>
        </w:rPr>
      </w:pPr>
    </w:p>
    <w:p w14:paraId="61257AB7" w14:textId="77777777" w:rsidR="003149E7" w:rsidRPr="003149E7" w:rsidRDefault="003149E7" w:rsidP="003149E7">
      <w:pPr>
        <w:ind w:left="-567"/>
        <w:jc w:val="center"/>
        <w:rPr>
          <w:bCs/>
          <w:color w:val="000000"/>
          <w:sz w:val="28"/>
          <w:szCs w:val="28"/>
        </w:rPr>
      </w:pPr>
    </w:p>
    <w:p w14:paraId="75E1BA1C" w14:textId="77777777" w:rsidR="003149E7" w:rsidRPr="003149E7" w:rsidRDefault="003149E7" w:rsidP="003149E7">
      <w:pPr>
        <w:ind w:left="-567"/>
        <w:jc w:val="center"/>
        <w:rPr>
          <w:bCs/>
          <w:color w:val="000000"/>
          <w:sz w:val="28"/>
          <w:szCs w:val="28"/>
        </w:rPr>
      </w:pPr>
    </w:p>
    <w:p w14:paraId="6FADB922" w14:textId="77777777" w:rsidR="003149E7" w:rsidRPr="003149E7" w:rsidRDefault="003149E7" w:rsidP="003149E7">
      <w:pPr>
        <w:ind w:left="-567"/>
        <w:jc w:val="center"/>
        <w:rPr>
          <w:bCs/>
          <w:color w:val="000000"/>
          <w:sz w:val="28"/>
          <w:szCs w:val="28"/>
        </w:rPr>
        <w:sectPr w:rsidR="003149E7" w:rsidRPr="003149E7" w:rsidSect="008F7E58">
          <w:pgSz w:w="16838" w:h="11906" w:orient="landscape"/>
          <w:pgMar w:top="851" w:right="851" w:bottom="709" w:left="709" w:header="709" w:footer="709" w:gutter="0"/>
          <w:cols w:space="708"/>
          <w:titlePg/>
          <w:docGrid w:linePitch="360"/>
        </w:sectPr>
      </w:pPr>
    </w:p>
    <w:p w14:paraId="76A43C05" w14:textId="77777777" w:rsidR="003149E7" w:rsidRPr="003149E7" w:rsidRDefault="003149E7" w:rsidP="003149E7">
      <w:pPr>
        <w:ind w:left="-567"/>
        <w:jc w:val="center"/>
        <w:rPr>
          <w:bCs/>
          <w:color w:val="000000"/>
          <w:sz w:val="28"/>
          <w:szCs w:val="28"/>
        </w:rPr>
      </w:pPr>
      <w:r w:rsidRPr="003149E7">
        <w:rPr>
          <w:bCs/>
          <w:color w:val="000000"/>
          <w:sz w:val="28"/>
          <w:szCs w:val="28"/>
        </w:rPr>
        <w:lastRenderedPageBreak/>
        <w:t>Раздел 9. Расчет эффективности производственной программы</w:t>
      </w:r>
    </w:p>
    <w:p w14:paraId="159F7099" w14:textId="77777777" w:rsidR="003149E7" w:rsidRPr="003149E7" w:rsidRDefault="003149E7" w:rsidP="003149E7">
      <w:pPr>
        <w:ind w:left="-567"/>
        <w:jc w:val="center"/>
        <w:rPr>
          <w:bCs/>
          <w:color w:val="000000"/>
          <w:sz w:val="28"/>
          <w:szCs w:val="28"/>
        </w:rPr>
      </w:pPr>
    </w:p>
    <w:tbl>
      <w:tblPr>
        <w:tblStyle w:val="89"/>
        <w:tblW w:w="10630" w:type="dxa"/>
        <w:tblInd w:w="-856" w:type="dxa"/>
        <w:tblLayout w:type="fixed"/>
        <w:tblLook w:val="04A0" w:firstRow="1" w:lastRow="0" w:firstColumn="1" w:lastColumn="0" w:noHBand="0" w:noVBand="1"/>
      </w:tblPr>
      <w:tblGrid>
        <w:gridCol w:w="736"/>
        <w:gridCol w:w="3659"/>
        <w:gridCol w:w="1559"/>
        <w:gridCol w:w="2551"/>
        <w:gridCol w:w="2125"/>
      </w:tblGrid>
      <w:tr w:rsidR="003149E7" w:rsidRPr="003149E7" w14:paraId="78F2C767" w14:textId="77777777" w:rsidTr="00FA56E1">
        <w:trPr>
          <w:trHeight w:val="2430"/>
        </w:trPr>
        <w:tc>
          <w:tcPr>
            <w:tcW w:w="736" w:type="dxa"/>
            <w:vAlign w:val="center"/>
          </w:tcPr>
          <w:p w14:paraId="20AF5CE6" w14:textId="77777777" w:rsidR="003149E7" w:rsidRPr="003149E7" w:rsidRDefault="003149E7" w:rsidP="003149E7">
            <w:pPr>
              <w:jc w:val="center"/>
              <w:rPr>
                <w:bCs/>
                <w:color w:val="000000"/>
                <w:sz w:val="28"/>
                <w:szCs w:val="28"/>
              </w:rPr>
            </w:pPr>
            <w:r w:rsidRPr="003149E7">
              <w:rPr>
                <w:bCs/>
                <w:color w:val="000000"/>
                <w:sz w:val="28"/>
                <w:szCs w:val="28"/>
              </w:rPr>
              <w:t>№ п/п</w:t>
            </w:r>
          </w:p>
        </w:tc>
        <w:tc>
          <w:tcPr>
            <w:tcW w:w="3659" w:type="dxa"/>
            <w:vAlign w:val="center"/>
          </w:tcPr>
          <w:p w14:paraId="028BA9B1" w14:textId="77777777" w:rsidR="003149E7" w:rsidRPr="003149E7" w:rsidRDefault="003149E7" w:rsidP="003149E7">
            <w:pPr>
              <w:jc w:val="center"/>
              <w:rPr>
                <w:bCs/>
                <w:color w:val="000000"/>
                <w:sz w:val="28"/>
                <w:szCs w:val="28"/>
              </w:rPr>
            </w:pPr>
            <w:r w:rsidRPr="003149E7">
              <w:rPr>
                <w:bCs/>
                <w:color w:val="000000"/>
                <w:sz w:val="28"/>
                <w:szCs w:val="28"/>
              </w:rPr>
              <w:t>Наименование показателя</w:t>
            </w:r>
          </w:p>
        </w:tc>
        <w:tc>
          <w:tcPr>
            <w:tcW w:w="1559" w:type="dxa"/>
            <w:vAlign w:val="center"/>
          </w:tcPr>
          <w:p w14:paraId="42F99F60" w14:textId="77777777" w:rsidR="003149E7" w:rsidRPr="003149E7" w:rsidRDefault="003149E7" w:rsidP="003149E7">
            <w:pPr>
              <w:jc w:val="center"/>
              <w:rPr>
                <w:bCs/>
                <w:color w:val="000000"/>
                <w:sz w:val="28"/>
                <w:szCs w:val="28"/>
              </w:rPr>
            </w:pPr>
            <w:r w:rsidRPr="003149E7">
              <w:rPr>
                <w:bCs/>
                <w:color w:val="000000"/>
                <w:sz w:val="28"/>
                <w:szCs w:val="28"/>
              </w:rPr>
              <w:t>Значение показателя в базовом периоде    2019 год</w:t>
            </w:r>
          </w:p>
        </w:tc>
        <w:tc>
          <w:tcPr>
            <w:tcW w:w="2551" w:type="dxa"/>
            <w:vAlign w:val="center"/>
          </w:tcPr>
          <w:p w14:paraId="7D6408EE" w14:textId="77777777" w:rsidR="003149E7" w:rsidRPr="003149E7" w:rsidRDefault="003149E7" w:rsidP="003149E7">
            <w:pPr>
              <w:jc w:val="center"/>
              <w:rPr>
                <w:bCs/>
                <w:color w:val="000000"/>
                <w:sz w:val="28"/>
                <w:szCs w:val="28"/>
              </w:rPr>
            </w:pPr>
            <w:r w:rsidRPr="003149E7">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01B78841" w14:textId="77777777" w:rsidR="003149E7" w:rsidRPr="003149E7" w:rsidRDefault="003149E7" w:rsidP="003149E7">
            <w:pPr>
              <w:jc w:val="center"/>
              <w:rPr>
                <w:bCs/>
                <w:color w:val="000000"/>
                <w:sz w:val="28"/>
                <w:szCs w:val="28"/>
              </w:rPr>
            </w:pPr>
            <w:r w:rsidRPr="003149E7">
              <w:rPr>
                <w:bCs/>
                <w:color w:val="000000"/>
                <w:sz w:val="28"/>
                <w:szCs w:val="28"/>
              </w:rPr>
              <w:t>Эффективность производствен-ной программы, тыс. руб.</w:t>
            </w:r>
          </w:p>
        </w:tc>
      </w:tr>
      <w:tr w:rsidR="003149E7" w:rsidRPr="003149E7" w14:paraId="6B41E4D7" w14:textId="77777777" w:rsidTr="00FA56E1">
        <w:tc>
          <w:tcPr>
            <w:tcW w:w="736" w:type="dxa"/>
          </w:tcPr>
          <w:p w14:paraId="14D8B78E" w14:textId="77777777" w:rsidR="003149E7" w:rsidRPr="003149E7" w:rsidRDefault="003149E7" w:rsidP="003149E7">
            <w:pPr>
              <w:jc w:val="center"/>
              <w:rPr>
                <w:bCs/>
                <w:color w:val="000000"/>
                <w:sz w:val="28"/>
                <w:szCs w:val="28"/>
              </w:rPr>
            </w:pPr>
            <w:r w:rsidRPr="003149E7">
              <w:rPr>
                <w:bCs/>
                <w:color w:val="000000"/>
                <w:sz w:val="28"/>
                <w:szCs w:val="28"/>
              </w:rPr>
              <w:t>1</w:t>
            </w:r>
          </w:p>
        </w:tc>
        <w:tc>
          <w:tcPr>
            <w:tcW w:w="3659" w:type="dxa"/>
          </w:tcPr>
          <w:p w14:paraId="590673D0" w14:textId="77777777" w:rsidR="003149E7" w:rsidRPr="003149E7" w:rsidRDefault="003149E7" w:rsidP="003149E7">
            <w:pPr>
              <w:jc w:val="center"/>
              <w:rPr>
                <w:bCs/>
                <w:color w:val="000000"/>
                <w:sz w:val="28"/>
                <w:szCs w:val="28"/>
              </w:rPr>
            </w:pPr>
            <w:r w:rsidRPr="003149E7">
              <w:rPr>
                <w:bCs/>
                <w:color w:val="000000"/>
                <w:sz w:val="28"/>
                <w:szCs w:val="28"/>
              </w:rPr>
              <w:t>2</w:t>
            </w:r>
          </w:p>
        </w:tc>
        <w:tc>
          <w:tcPr>
            <w:tcW w:w="1559" w:type="dxa"/>
          </w:tcPr>
          <w:p w14:paraId="6795D95D" w14:textId="77777777" w:rsidR="003149E7" w:rsidRPr="003149E7" w:rsidRDefault="003149E7" w:rsidP="003149E7">
            <w:pPr>
              <w:jc w:val="center"/>
              <w:rPr>
                <w:bCs/>
                <w:color w:val="000000"/>
                <w:sz w:val="28"/>
                <w:szCs w:val="28"/>
              </w:rPr>
            </w:pPr>
            <w:r w:rsidRPr="003149E7">
              <w:rPr>
                <w:bCs/>
                <w:color w:val="000000"/>
                <w:sz w:val="28"/>
                <w:szCs w:val="28"/>
              </w:rPr>
              <w:t>3</w:t>
            </w:r>
          </w:p>
        </w:tc>
        <w:tc>
          <w:tcPr>
            <w:tcW w:w="2551" w:type="dxa"/>
          </w:tcPr>
          <w:p w14:paraId="7AC0A6B7" w14:textId="77777777" w:rsidR="003149E7" w:rsidRPr="003149E7" w:rsidRDefault="003149E7" w:rsidP="003149E7">
            <w:pPr>
              <w:jc w:val="center"/>
              <w:rPr>
                <w:bCs/>
                <w:color w:val="000000"/>
                <w:sz w:val="28"/>
                <w:szCs w:val="28"/>
              </w:rPr>
            </w:pPr>
            <w:r w:rsidRPr="003149E7">
              <w:rPr>
                <w:bCs/>
                <w:color w:val="000000"/>
                <w:sz w:val="28"/>
                <w:szCs w:val="28"/>
              </w:rPr>
              <w:t>4</w:t>
            </w:r>
          </w:p>
        </w:tc>
        <w:tc>
          <w:tcPr>
            <w:tcW w:w="2125" w:type="dxa"/>
          </w:tcPr>
          <w:p w14:paraId="4BC8A3D4" w14:textId="77777777" w:rsidR="003149E7" w:rsidRPr="003149E7" w:rsidRDefault="003149E7" w:rsidP="003149E7">
            <w:pPr>
              <w:jc w:val="center"/>
              <w:rPr>
                <w:bCs/>
                <w:color w:val="000000"/>
                <w:sz w:val="28"/>
                <w:szCs w:val="28"/>
              </w:rPr>
            </w:pPr>
            <w:r w:rsidRPr="003149E7">
              <w:rPr>
                <w:bCs/>
                <w:color w:val="000000"/>
                <w:sz w:val="28"/>
                <w:szCs w:val="28"/>
              </w:rPr>
              <w:t>5</w:t>
            </w:r>
          </w:p>
        </w:tc>
      </w:tr>
      <w:tr w:rsidR="003149E7" w:rsidRPr="003149E7" w14:paraId="23CFDF1C" w14:textId="77777777" w:rsidTr="00FA56E1">
        <w:trPr>
          <w:trHeight w:val="538"/>
        </w:trPr>
        <w:tc>
          <w:tcPr>
            <w:tcW w:w="10630" w:type="dxa"/>
            <w:gridSpan w:val="5"/>
            <w:vAlign w:val="center"/>
          </w:tcPr>
          <w:p w14:paraId="59F4EA5D" w14:textId="77777777" w:rsidR="003149E7" w:rsidRPr="003149E7" w:rsidRDefault="003149E7" w:rsidP="003149E7">
            <w:pPr>
              <w:numPr>
                <w:ilvl w:val="0"/>
                <w:numId w:val="6"/>
              </w:numPr>
              <w:contextualSpacing/>
              <w:jc w:val="center"/>
              <w:rPr>
                <w:bCs/>
                <w:color w:val="000000"/>
                <w:sz w:val="28"/>
                <w:szCs w:val="28"/>
              </w:rPr>
            </w:pPr>
            <w:r w:rsidRPr="003149E7">
              <w:rPr>
                <w:bCs/>
                <w:color w:val="000000"/>
                <w:sz w:val="28"/>
                <w:szCs w:val="28"/>
              </w:rPr>
              <w:t>Показатели качества воды</w:t>
            </w:r>
          </w:p>
        </w:tc>
      </w:tr>
      <w:tr w:rsidR="003149E7" w:rsidRPr="003149E7" w14:paraId="4F0F634E" w14:textId="77777777" w:rsidTr="00FA56E1">
        <w:trPr>
          <w:trHeight w:val="3565"/>
        </w:trPr>
        <w:tc>
          <w:tcPr>
            <w:tcW w:w="736" w:type="dxa"/>
            <w:vAlign w:val="center"/>
          </w:tcPr>
          <w:p w14:paraId="78AEE92B" w14:textId="77777777" w:rsidR="003149E7" w:rsidRPr="003149E7" w:rsidRDefault="003149E7" w:rsidP="003149E7">
            <w:pPr>
              <w:jc w:val="center"/>
              <w:rPr>
                <w:bCs/>
                <w:color w:val="000000"/>
                <w:sz w:val="28"/>
                <w:szCs w:val="28"/>
              </w:rPr>
            </w:pPr>
            <w:r w:rsidRPr="003149E7">
              <w:rPr>
                <w:bCs/>
                <w:color w:val="000000"/>
                <w:sz w:val="28"/>
                <w:szCs w:val="28"/>
              </w:rPr>
              <w:t>1.1.</w:t>
            </w:r>
          </w:p>
        </w:tc>
        <w:tc>
          <w:tcPr>
            <w:tcW w:w="3659" w:type="dxa"/>
            <w:vAlign w:val="center"/>
          </w:tcPr>
          <w:p w14:paraId="69341912" w14:textId="77777777" w:rsidR="003149E7" w:rsidRPr="003149E7" w:rsidRDefault="003149E7" w:rsidP="003149E7">
            <w:pPr>
              <w:rPr>
                <w:color w:val="000000"/>
                <w:sz w:val="22"/>
                <w:szCs w:val="22"/>
              </w:rPr>
            </w:pPr>
            <w:r w:rsidRPr="003149E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EB2AA86" w14:textId="77777777" w:rsidR="003149E7" w:rsidRPr="003149E7" w:rsidRDefault="003149E7" w:rsidP="003149E7">
            <w:pPr>
              <w:jc w:val="center"/>
              <w:rPr>
                <w:bCs/>
                <w:sz w:val="28"/>
                <w:szCs w:val="28"/>
              </w:rPr>
            </w:pPr>
            <w:r w:rsidRPr="003149E7">
              <w:rPr>
                <w:bCs/>
                <w:sz w:val="28"/>
                <w:szCs w:val="28"/>
              </w:rPr>
              <w:t>0,00</w:t>
            </w:r>
          </w:p>
        </w:tc>
        <w:tc>
          <w:tcPr>
            <w:tcW w:w="2551" w:type="dxa"/>
            <w:vAlign w:val="center"/>
          </w:tcPr>
          <w:p w14:paraId="77448821" w14:textId="77777777" w:rsidR="003149E7" w:rsidRPr="003149E7" w:rsidRDefault="003149E7" w:rsidP="003149E7">
            <w:pPr>
              <w:jc w:val="center"/>
              <w:rPr>
                <w:bCs/>
                <w:sz w:val="28"/>
                <w:szCs w:val="28"/>
              </w:rPr>
            </w:pPr>
            <w:r w:rsidRPr="003149E7">
              <w:rPr>
                <w:bCs/>
                <w:sz w:val="28"/>
                <w:szCs w:val="28"/>
              </w:rPr>
              <w:t>0,00</w:t>
            </w:r>
          </w:p>
        </w:tc>
        <w:tc>
          <w:tcPr>
            <w:tcW w:w="2125" w:type="dxa"/>
            <w:vAlign w:val="center"/>
          </w:tcPr>
          <w:p w14:paraId="1B2755B3" w14:textId="77777777" w:rsidR="003149E7" w:rsidRPr="003149E7" w:rsidRDefault="003149E7" w:rsidP="003149E7">
            <w:pPr>
              <w:jc w:val="center"/>
              <w:rPr>
                <w:bCs/>
                <w:sz w:val="28"/>
                <w:szCs w:val="28"/>
              </w:rPr>
            </w:pPr>
            <w:r w:rsidRPr="003149E7">
              <w:rPr>
                <w:bCs/>
                <w:sz w:val="28"/>
                <w:szCs w:val="28"/>
              </w:rPr>
              <w:t>-</w:t>
            </w:r>
          </w:p>
        </w:tc>
      </w:tr>
      <w:tr w:rsidR="003149E7" w:rsidRPr="003149E7" w14:paraId="0DE7EB32" w14:textId="77777777" w:rsidTr="00FA56E1">
        <w:trPr>
          <w:trHeight w:val="2387"/>
        </w:trPr>
        <w:tc>
          <w:tcPr>
            <w:tcW w:w="736" w:type="dxa"/>
            <w:vAlign w:val="center"/>
          </w:tcPr>
          <w:p w14:paraId="1C6198C8" w14:textId="77777777" w:rsidR="003149E7" w:rsidRPr="003149E7" w:rsidRDefault="003149E7" w:rsidP="003149E7">
            <w:pPr>
              <w:jc w:val="center"/>
              <w:rPr>
                <w:bCs/>
                <w:color w:val="000000"/>
                <w:sz w:val="28"/>
                <w:szCs w:val="28"/>
              </w:rPr>
            </w:pPr>
            <w:r w:rsidRPr="003149E7">
              <w:rPr>
                <w:bCs/>
                <w:color w:val="000000"/>
                <w:sz w:val="28"/>
                <w:szCs w:val="28"/>
              </w:rPr>
              <w:t>1.2.</w:t>
            </w:r>
          </w:p>
        </w:tc>
        <w:tc>
          <w:tcPr>
            <w:tcW w:w="3659" w:type="dxa"/>
            <w:vAlign w:val="center"/>
          </w:tcPr>
          <w:p w14:paraId="672EE448" w14:textId="77777777" w:rsidR="003149E7" w:rsidRPr="003149E7" w:rsidRDefault="003149E7" w:rsidP="003149E7">
            <w:pPr>
              <w:rPr>
                <w:bCs/>
                <w:color w:val="000000"/>
                <w:sz w:val="28"/>
                <w:szCs w:val="28"/>
              </w:rPr>
            </w:pPr>
            <w:r w:rsidRPr="003149E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CF87DC5" w14:textId="77777777" w:rsidR="003149E7" w:rsidRPr="003149E7" w:rsidRDefault="003149E7" w:rsidP="003149E7">
            <w:pPr>
              <w:jc w:val="center"/>
              <w:rPr>
                <w:bCs/>
                <w:sz w:val="28"/>
                <w:szCs w:val="28"/>
              </w:rPr>
            </w:pPr>
            <w:r w:rsidRPr="003149E7">
              <w:rPr>
                <w:bCs/>
                <w:sz w:val="28"/>
                <w:szCs w:val="28"/>
              </w:rPr>
              <w:t>0,00</w:t>
            </w:r>
          </w:p>
        </w:tc>
        <w:tc>
          <w:tcPr>
            <w:tcW w:w="2551" w:type="dxa"/>
            <w:vAlign w:val="center"/>
          </w:tcPr>
          <w:p w14:paraId="33FD995A" w14:textId="77777777" w:rsidR="003149E7" w:rsidRPr="003149E7" w:rsidRDefault="003149E7" w:rsidP="003149E7">
            <w:pPr>
              <w:jc w:val="center"/>
              <w:rPr>
                <w:bCs/>
                <w:sz w:val="28"/>
                <w:szCs w:val="28"/>
              </w:rPr>
            </w:pPr>
            <w:r w:rsidRPr="003149E7">
              <w:rPr>
                <w:bCs/>
                <w:sz w:val="28"/>
                <w:szCs w:val="28"/>
              </w:rPr>
              <w:t>0,00</w:t>
            </w:r>
          </w:p>
        </w:tc>
        <w:tc>
          <w:tcPr>
            <w:tcW w:w="2125" w:type="dxa"/>
            <w:vAlign w:val="center"/>
          </w:tcPr>
          <w:p w14:paraId="22F0E0AC" w14:textId="77777777" w:rsidR="003149E7" w:rsidRPr="003149E7" w:rsidRDefault="003149E7" w:rsidP="003149E7">
            <w:pPr>
              <w:jc w:val="center"/>
              <w:rPr>
                <w:bCs/>
                <w:sz w:val="28"/>
                <w:szCs w:val="28"/>
              </w:rPr>
            </w:pPr>
            <w:r w:rsidRPr="003149E7">
              <w:rPr>
                <w:bCs/>
                <w:sz w:val="28"/>
                <w:szCs w:val="28"/>
              </w:rPr>
              <w:t>-</w:t>
            </w:r>
          </w:p>
        </w:tc>
      </w:tr>
      <w:tr w:rsidR="003149E7" w:rsidRPr="003149E7" w14:paraId="6C966FDF" w14:textId="77777777" w:rsidTr="00FA56E1">
        <w:trPr>
          <w:trHeight w:val="704"/>
        </w:trPr>
        <w:tc>
          <w:tcPr>
            <w:tcW w:w="10630" w:type="dxa"/>
            <w:gridSpan w:val="5"/>
            <w:vAlign w:val="center"/>
          </w:tcPr>
          <w:p w14:paraId="1536A64C" w14:textId="77777777" w:rsidR="003149E7" w:rsidRPr="003149E7" w:rsidRDefault="003149E7" w:rsidP="003149E7">
            <w:pPr>
              <w:numPr>
                <w:ilvl w:val="0"/>
                <w:numId w:val="6"/>
              </w:numPr>
              <w:contextualSpacing/>
              <w:jc w:val="center"/>
              <w:rPr>
                <w:bCs/>
                <w:color w:val="000000"/>
                <w:sz w:val="28"/>
                <w:szCs w:val="28"/>
              </w:rPr>
            </w:pPr>
            <w:r w:rsidRPr="003149E7">
              <w:rPr>
                <w:bCs/>
                <w:color w:val="000000"/>
                <w:sz w:val="28"/>
                <w:szCs w:val="28"/>
              </w:rPr>
              <w:t xml:space="preserve">Показатели надежности и бесперебойности водоснабжения </w:t>
            </w:r>
          </w:p>
        </w:tc>
      </w:tr>
      <w:tr w:rsidR="003149E7" w:rsidRPr="003149E7" w14:paraId="4FB9C886" w14:textId="77777777" w:rsidTr="00FA56E1">
        <w:trPr>
          <w:trHeight w:val="3982"/>
        </w:trPr>
        <w:tc>
          <w:tcPr>
            <w:tcW w:w="736" w:type="dxa"/>
            <w:vAlign w:val="center"/>
          </w:tcPr>
          <w:p w14:paraId="624EBC0A" w14:textId="77777777" w:rsidR="003149E7" w:rsidRPr="003149E7" w:rsidRDefault="003149E7" w:rsidP="003149E7">
            <w:pPr>
              <w:jc w:val="center"/>
              <w:rPr>
                <w:bCs/>
                <w:color w:val="000000"/>
                <w:sz w:val="28"/>
                <w:szCs w:val="28"/>
              </w:rPr>
            </w:pPr>
            <w:r w:rsidRPr="003149E7">
              <w:rPr>
                <w:bCs/>
                <w:color w:val="000000"/>
                <w:sz w:val="28"/>
                <w:szCs w:val="28"/>
              </w:rPr>
              <w:t>2.1.</w:t>
            </w:r>
          </w:p>
        </w:tc>
        <w:tc>
          <w:tcPr>
            <w:tcW w:w="3659" w:type="dxa"/>
            <w:vAlign w:val="center"/>
          </w:tcPr>
          <w:p w14:paraId="0190B98F" w14:textId="77777777" w:rsidR="003149E7" w:rsidRPr="003149E7" w:rsidRDefault="003149E7" w:rsidP="003149E7">
            <w:pPr>
              <w:rPr>
                <w:bCs/>
                <w:color w:val="000000"/>
                <w:sz w:val="28"/>
                <w:szCs w:val="28"/>
              </w:rPr>
            </w:pPr>
            <w:r w:rsidRPr="003149E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82B41F9" w14:textId="77777777" w:rsidR="003149E7" w:rsidRPr="003149E7" w:rsidRDefault="003149E7" w:rsidP="003149E7">
            <w:pPr>
              <w:jc w:val="center"/>
              <w:rPr>
                <w:bCs/>
                <w:sz w:val="28"/>
                <w:szCs w:val="28"/>
              </w:rPr>
            </w:pPr>
            <w:r w:rsidRPr="003149E7">
              <w:rPr>
                <w:bCs/>
                <w:sz w:val="28"/>
                <w:szCs w:val="28"/>
              </w:rPr>
              <w:t>-</w:t>
            </w:r>
          </w:p>
        </w:tc>
        <w:tc>
          <w:tcPr>
            <w:tcW w:w="2551" w:type="dxa"/>
            <w:vAlign w:val="center"/>
          </w:tcPr>
          <w:p w14:paraId="1E8EA894" w14:textId="77777777" w:rsidR="003149E7" w:rsidRPr="003149E7" w:rsidRDefault="003149E7" w:rsidP="003149E7">
            <w:pPr>
              <w:jc w:val="center"/>
              <w:rPr>
                <w:bCs/>
                <w:sz w:val="28"/>
                <w:szCs w:val="28"/>
              </w:rPr>
            </w:pPr>
            <w:r w:rsidRPr="003149E7">
              <w:rPr>
                <w:bCs/>
                <w:sz w:val="28"/>
                <w:szCs w:val="28"/>
              </w:rPr>
              <w:t>-</w:t>
            </w:r>
          </w:p>
        </w:tc>
        <w:tc>
          <w:tcPr>
            <w:tcW w:w="2125" w:type="dxa"/>
            <w:vAlign w:val="center"/>
          </w:tcPr>
          <w:p w14:paraId="61E600CE" w14:textId="77777777" w:rsidR="003149E7" w:rsidRPr="003149E7" w:rsidRDefault="003149E7" w:rsidP="003149E7">
            <w:pPr>
              <w:jc w:val="center"/>
              <w:rPr>
                <w:bCs/>
                <w:sz w:val="28"/>
                <w:szCs w:val="28"/>
              </w:rPr>
            </w:pPr>
            <w:r w:rsidRPr="003149E7">
              <w:rPr>
                <w:bCs/>
                <w:sz w:val="28"/>
                <w:szCs w:val="28"/>
              </w:rPr>
              <w:t>-</w:t>
            </w:r>
          </w:p>
        </w:tc>
      </w:tr>
      <w:tr w:rsidR="003149E7" w:rsidRPr="003149E7" w14:paraId="7CBB91A5" w14:textId="77777777" w:rsidTr="00FA56E1">
        <w:tc>
          <w:tcPr>
            <w:tcW w:w="736" w:type="dxa"/>
          </w:tcPr>
          <w:p w14:paraId="254E8B35" w14:textId="77777777" w:rsidR="003149E7" w:rsidRPr="003149E7" w:rsidRDefault="003149E7" w:rsidP="003149E7">
            <w:pPr>
              <w:jc w:val="center"/>
              <w:rPr>
                <w:bCs/>
                <w:color w:val="000000"/>
                <w:sz w:val="28"/>
                <w:szCs w:val="28"/>
              </w:rPr>
            </w:pPr>
            <w:r w:rsidRPr="003149E7">
              <w:rPr>
                <w:bCs/>
                <w:color w:val="000000"/>
                <w:sz w:val="28"/>
                <w:szCs w:val="28"/>
              </w:rPr>
              <w:lastRenderedPageBreak/>
              <w:t>1</w:t>
            </w:r>
          </w:p>
        </w:tc>
        <w:tc>
          <w:tcPr>
            <w:tcW w:w="3659" w:type="dxa"/>
          </w:tcPr>
          <w:p w14:paraId="513F3184" w14:textId="77777777" w:rsidR="003149E7" w:rsidRPr="003149E7" w:rsidRDefault="003149E7" w:rsidP="003149E7">
            <w:pPr>
              <w:jc w:val="center"/>
              <w:rPr>
                <w:bCs/>
                <w:color w:val="000000"/>
                <w:sz w:val="28"/>
                <w:szCs w:val="28"/>
              </w:rPr>
            </w:pPr>
            <w:r w:rsidRPr="003149E7">
              <w:rPr>
                <w:bCs/>
                <w:color w:val="000000"/>
                <w:sz w:val="28"/>
                <w:szCs w:val="28"/>
              </w:rPr>
              <w:t>2</w:t>
            </w:r>
          </w:p>
        </w:tc>
        <w:tc>
          <w:tcPr>
            <w:tcW w:w="1559" w:type="dxa"/>
          </w:tcPr>
          <w:p w14:paraId="005B76D0" w14:textId="77777777" w:rsidR="003149E7" w:rsidRPr="003149E7" w:rsidRDefault="003149E7" w:rsidP="003149E7">
            <w:pPr>
              <w:jc w:val="center"/>
              <w:rPr>
                <w:bCs/>
                <w:color w:val="000000"/>
                <w:sz w:val="28"/>
                <w:szCs w:val="28"/>
              </w:rPr>
            </w:pPr>
            <w:r w:rsidRPr="003149E7">
              <w:rPr>
                <w:bCs/>
                <w:color w:val="000000"/>
                <w:sz w:val="28"/>
                <w:szCs w:val="28"/>
              </w:rPr>
              <w:t>3</w:t>
            </w:r>
          </w:p>
        </w:tc>
        <w:tc>
          <w:tcPr>
            <w:tcW w:w="2551" w:type="dxa"/>
          </w:tcPr>
          <w:p w14:paraId="4FE9C594" w14:textId="77777777" w:rsidR="003149E7" w:rsidRPr="003149E7" w:rsidRDefault="003149E7" w:rsidP="003149E7">
            <w:pPr>
              <w:jc w:val="center"/>
              <w:rPr>
                <w:bCs/>
                <w:color w:val="000000"/>
                <w:sz w:val="28"/>
                <w:szCs w:val="28"/>
              </w:rPr>
            </w:pPr>
            <w:r w:rsidRPr="003149E7">
              <w:rPr>
                <w:bCs/>
                <w:color w:val="000000"/>
                <w:sz w:val="28"/>
                <w:szCs w:val="28"/>
              </w:rPr>
              <w:t>4</w:t>
            </w:r>
          </w:p>
        </w:tc>
        <w:tc>
          <w:tcPr>
            <w:tcW w:w="2125" w:type="dxa"/>
          </w:tcPr>
          <w:p w14:paraId="564DAB90" w14:textId="77777777" w:rsidR="003149E7" w:rsidRPr="003149E7" w:rsidRDefault="003149E7" w:rsidP="003149E7">
            <w:pPr>
              <w:jc w:val="center"/>
              <w:rPr>
                <w:bCs/>
                <w:color w:val="000000"/>
                <w:sz w:val="28"/>
                <w:szCs w:val="28"/>
              </w:rPr>
            </w:pPr>
            <w:r w:rsidRPr="003149E7">
              <w:rPr>
                <w:bCs/>
                <w:color w:val="000000"/>
                <w:sz w:val="28"/>
                <w:szCs w:val="28"/>
              </w:rPr>
              <w:t>5</w:t>
            </w:r>
          </w:p>
        </w:tc>
      </w:tr>
      <w:tr w:rsidR="003149E7" w:rsidRPr="003149E7" w14:paraId="27E5FD16" w14:textId="77777777" w:rsidTr="00FA56E1">
        <w:trPr>
          <w:trHeight w:val="982"/>
        </w:trPr>
        <w:tc>
          <w:tcPr>
            <w:tcW w:w="10630" w:type="dxa"/>
            <w:gridSpan w:val="5"/>
            <w:vAlign w:val="center"/>
          </w:tcPr>
          <w:p w14:paraId="42CF5B15" w14:textId="77777777" w:rsidR="003149E7" w:rsidRPr="003149E7" w:rsidRDefault="003149E7" w:rsidP="003149E7">
            <w:pPr>
              <w:numPr>
                <w:ilvl w:val="0"/>
                <w:numId w:val="6"/>
              </w:numPr>
              <w:contextualSpacing/>
              <w:jc w:val="center"/>
              <w:rPr>
                <w:bCs/>
                <w:color w:val="000000"/>
                <w:sz w:val="28"/>
                <w:szCs w:val="28"/>
              </w:rPr>
            </w:pPr>
            <w:r w:rsidRPr="003149E7">
              <w:rPr>
                <w:bCs/>
                <w:color w:val="000000"/>
                <w:sz w:val="28"/>
                <w:szCs w:val="28"/>
              </w:rPr>
              <w:t>Показатели энергетической эффективности использования ресурсов, в том числе уровень потерь воды</w:t>
            </w:r>
          </w:p>
        </w:tc>
      </w:tr>
      <w:tr w:rsidR="003149E7" w:rsidRPr="003149E7" w14:paraId="1695CE22" w14:textId="77777777" w:rsidTr="00FA56E1">
        <w:trPr>
          <w:trHeight w:val="1980"/>
        </w:trPr>
        <w:tc>
          <w:tcPr>
            <w:tcW w:w="736" w:type="dxa"/>
            <w:vAlign w:val="center"/>
          </w:tcPr>
          <w:p w14:paraId="3D2B0145" w14:textId="77777777" w:rsidR="003149E7" w:rsidRPr="003149E7" w:rsidRDefault="003149E7" w:rsidP="003149E7">
            <w:pPr>
              <w:jc w:val="center"/>
              <w:rPr>
                <w:bCs/>
                <w:color w:val="000000"/>
                <w:sz w:val="28"/>
                <w:szCs w:val="28"/>
              </w:rPr>
            </w:pPr>
            <w:r w:rsidRPr="003149E7">
              <w:rPr>
                <w:bCs/>
                <w:color w:val="000000"/>
                <w:sz w:val="28"/>
                <w:szCs w:val="28"/>
              </w:rPr>
              <w:t>3.1.</w:t>
            </w:r>
          </w:p>
        </w:tc>
        <w:tc>
          <w:tcPr>
            <w:tcW w:w="3659" w:type="dxa"/>
            <w:vAlign w:val="center"/>
          </w:tcPr>
          <w:p w14:paraId="35DC8A76" w14:textId="77777777" w:rsidR="003149E7" w:rsidRPr="003149E7" w:rsidRDefault="003149E7" w:rsidP="003149E7">
            <w:pPr>
              <w:rPr>
                <w:bCs/>
                <w:color w:val="000000"/>
                <w:sz w:val="28"/>
                <w:szCs w:val="28"/>
              </w:rPr>
            </w:pPr>
            <w:r w:rsidRPr="003149E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8B894E6" w14:textId="77777777" w:rsidR="003149E7" w:rsidRPr="003149E7" w:rsidRDefault="003149E7" w:rsidP="003149E7">
            <w:pPr>
              <w:jc w:val="center"/>
              <w:rPr>
                <w:bCs/>
                <w:sz w:val="28"/>
                <w:szCs w:val="28"/>
              </w:rPr>
            </w:pPr>
            <w:r w:rsidRPr="003149E7">
              <w:rPr>
                <w:bCs/>
                <w:sz w:val="28"/>
                <w:szCs w:val="28"/>
              </w:rPr>
              <w:t>-</w:t>
            </w:r>
          </w:p>
        </w:tc>
        <w:tc>
          <w:tcPr>
            <w:tcW w:w="2551" w:type="dxa"/>
            <w:vAlign w:val="center"/>
          </w:tcPr>
          <w:p w14:paraId="0C353910" w14:textId="77777777" w:rsidR="003149E7" w:rsidRPr="003149E7" w:rsidRDefault="003149E7" w:rsidP="003149E7">
            <w:pPr>
              <w:jc w:val="center"/>
              <w:rPr>
                <w:bCs/>
                <w:sz w:val="28"/>
                <w:szCs w:val="28"/>
              </w:rPr>
            </w:pPr>
            <w:r w:rsidRPr="003149E7">
              <w:rPr>
                <w:bCs/>
                <w:sz w:val="28"/>
                <w:szCs w:val="28"/>
              </w:rPr>
              <w:t>-</w:t>
            </w:r>
          </w:p>
        </w:tc>
        <w:tc>
          <w:tcPr>
            <w:tcW w:w="2125" w:type="dxa"/>
            <w:vAlign w:val="center"/>
          </w:tcPr>
          <w:p w14:paraId="70DAD7CD" w14:textId="77777777" w:rsidR="003149E7" w:rsidRPr="003149E7" w:rsidRDefault="003149E7" w:rsidP="003149E7">
            <w:pPr>
              <w:jc w:val="center"/>
              <w:rPr>
                <w:bCs/>
                <w:sz w:val="28"/>
                <w:szCs w:val="28"/>
              </w:rPr>
            </w:pPr>
            <w:r w:rsidRPr="003149E7">
              <w:rPr>
                <w:bCs/>
                <w:sz w:val="28"/>
                <w:szCs w:val="28"/>
              </w:rPr>
              <w:t>-</w:t>
            </w:r>
          </w:p>
        </w:tc>
      </w:tr>
      <w:tr w:rsidR="003149E7" w:rsidRPr="003149E7" w14:paraId="25B8FBB2" w14:textId="77777777" w:rsidTr="00FA56E1">
        <w:trPr>
          <w:trHeight w:val="2534"/>
        </w:trPr>
        <w:tc>
          <w:tcPr>
            <w:tcW w:w="736" w:type="dxa"/>
            <w:vAlign w:val="center"/>
          </w:tcPr>
          <w:p w14:paraId="0C11AF2B" w14:textId="77777777" w:rsidR="003149E7" w:rsidRPr="003149E7" w:rsidRDefault="003149E7" w:rsidP="003149E7">
            <w:pPr>
              <w:jc w:val="center"/>
              <w:rPr>
                <w:bCs/>
                <w:color w:val="000000"/>
                <w:sz w:val="28"/>
                <w:szCs w:val="28"/>
              </w:rPr>
            </w:pPr>
            <w:r w:rsidRPr="003149E7">
              <w:rPr>
                <w:bCs/>
                <w:color w:val="000000"/>
                <w:sz w:val="28"/>
                <w:szCs w:val="28"/>
              </w:rPr>
              <w:t>3.2.</w:t>
            </w:r>
          </w:p>
        </w:tc>
        <w:tc>
          <w:tcPr>
            <w:tcW w:w="3659" w:type="dxa"/>
            <w:vAlign w:val="center"/>
          </w:tcPr>
          <w:p w14:paraId="1D79BCAB" w14:textId="77777777" w:rsidR="003149E7" w:rsidRPr="003149E7" w:rsidRDefault="003149E7" w:rsidP="003149E7">
            <w:pPr>
              <w:rPr>
                <w:bCs/>
                <w:color w:val="000000"/>
                <w:sz w:val="28"/>
                <w:szCs w:val="28"/>
              </w:rPr>
            </w:pPr>
            <w:r w:rsidRPr="003149E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3149E7">
              <w:rPr>
                <w:sz w:val="22"/>
                <w:szCs w:val="22"/>
              </w:rPr>
              <w:t>м</w:t>
            </w:r>
            <w:r w:rsidRPr="003149E7">
              <w:rPr>
                <w:sz w:val="22"/>
                <w:szCs w:val="22"/>
                <w:vertAlign w:val="superscript"/>
              </w:rPr>
              <w:t>3</w:t>
            </w:r>
            <w:r w:rsidRPr="003149E7">
              <w:rPr>
                <w:color w:val="000000"/>
                <w:sz w:val="22"/>
                <w:szCs w:val="22"/>
              </w:rPr>
              <w:t xml:space="preserve">) – </w:t>
            </w:r>
            <w:r w:rsidRPr="003149E7">
              <w:rPr>
                <w:color w:val="000000"/>
                <w:sz w:val="22"/>
                <w:szCs w:val="22"/>
                <w:u w:val="single"/>
              </w:rPr>
              <w:t>для организаций, оказывающих услуги по водоподготовке</w:t>
            </w:r>
          </w:p>
        </w:tc>
        <w:tc>
          <w:tcPr>
            <w:tcW w:w="1559" w:type="dxa"/>
            <w:vAlign w:val="center"/>
          </w:tcPr>
          <w:p w14:paraId="6247C0DD" w14:textId="77777777" w:rsidR="003149E7" w:rsidRPr="003149E7" w:rsidRDefault="003149E7" w:rsidP="003149E7">
            <w:pPr>
              <w:jc w:val="center"/>
              <w:rPr>
                <w:bCs/>
                <w:sz w:val="28"/>
                <w:szCs w:val="28"/>
              </w:rPr>
            </w:pPr>
            <w:r w:rsidRPr="003149E7">
              <w:rPr>
                <w:bCs/>
                <w:sz w:val="28"/>
                <w:szCs w:val="28"/>
              </w:rPr>
              <w:t>-</w:t>
            </w:r>
          </w:p>
        </w:tc>
        <w:tc>
          <w:tcPr>
            <w:tcW w:w="2551" w:type="dxa"/>
            <w:vAlign w:val="center"/>
          </w:tcPr>
          <w:p w14:paraId="75BEC8D5" w14:textId="77777777" w:rsidR="003149E7" w:rsidRPr="003149E7" w:rsidRDefault="003149E7" w:rsidP="003149E7">
            <w:pPr>
              <w:jc w:val="center"/>
              <w:rPr>
                <w:bCs/>
                <w:sz w:val="28"/>
                <w:szCs w:val="28"/>
              </w:rPr>
            </w:pPr>
            <w:r w:rsidRPr="003149E7">
              <w:rPr>
                <w:bCs/>
                <w:sz w:val="28"/>
                <w:szCs w:val="28"/>
              </w:rPr>
              <w:t>-</w:t>
            </w:r>
          </w:p>
        </w:tc>
        <w:tc>
          <w:tcPr>
            <w:tcW w:w="2125" w:type="dxa"/>
            <w:vAlign w:val="center"/>
          </w:tcPr>
          <w:p w14:paraId="332B7875" w14:textId="77777777" w:rsidR="003149E7" w:rsidRPr="003149E7" w:rsidRDefault="003149E7" w:rsidP="003149E7">
            <w:pPr>
              <w:jc w:val="center"/>
              <w:rPr>
                <w:bCs/>
                <w:sz w:val="28"/>
                <w:szCs w:val="28"/>
              </w:rPr>
            </w:pPr>
            <w:r w:rsidRPr="003149E7">
              <w:rPr>
                <w:bCs/>
                <w:sz w:val="28"/>
                <w:szCs w:val="28"/>
              </w:rPr>
              <w:t>-</w:t>
            </w:r>
          </w:p>
        </w:tc>
      </w:tr>
      <w:tr w:rsidR="003149E7" w:rsidRPr="003149E7" w14:paraId="7D787D9E" w14:textId="77777777" w:rsidTr="00FA56E1">
        <w:trPr>
          <w:trHeight w:val="2228"/>
        </w:trPr>
        <w:tc>
          <w:tcPr>
            <w:tcW w:w="736" w:type="dxa"/>
            <w:vAlign w:val="center"/>
          </w:tcPr>
          <w:p w14:paraId="449C9150" w14:textId="77777777" w:rsidR="003149E7" w:rsidRPr="003149E7" w:rsidRDefault="003149E7" w:rsidP="003149E7">
            <w:pPr>
              <w:jc w:val="center"/>
              <w:rPr>
                <w:bCs/>
                <w:color w:val="000000"/>
                <w:sz w:val="28"/>
                <w:szCs w:val="28"/>
              </w:rPr>
            </w:pPr>
            <w:r w:rsidRPr="003149E7">
              <w:rPr>
                <w:bCs/>
                <w:color w:val="000000"/>
                <w:sz w:val="28"/>
                <w:szCs w:val="28"/>
              </w:rPr>
              <w:t>3.3.</w:t>
            </w:r>
          </w:p>
        </w:tc>
        <w:tc>
          <w:tcPr>
            <w:tcW w:w="3659" w:type="dxa"/>
            <w:vAlign w:val="center"/>
          </w:tcPr>
          <w:p w14:paraId="457F8600" w14:textId="77777777" w:rsidR="003149E7" w:rsidRPr="003149E7" w:rsidRDefault="003149E7" w:rsidP="003149E7">
            <w:pPr>
              <w:rPr>
                <w:color w:val="000000"/>
                <w:sz w:val="22"/>
                <w:szCs w:val="22"/>
              </w:rPr>
            </w:pPr>
            <w:r w:rsidRPr="003149E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3149E7">
              <w:rPr>
                <w:sz w:val="22"/>
                <w:szCs w:val="22"/>
              </w:rPr>
              <w:t>м</w:t>
            </w:r>
            <w:r w:rsidRPr="003149E7">
              <w:rPr>
                <w:sz w:val="22"/>
                <w:szCs w:val="22"/>
                <w:vertAlign w:val="superscript"/>
              </w:rPr>
              <w:t>3</w:t>
            </w:r>
            <w:r w:rsidRPr="003149E7">
              <w:rPr>
                <w:color w:val="000000"/>
                <w:sz w:val="22"/>
                <w:szCs w:val="22"/>
              </w:rPr>
              <w:t xml:space="preserve">) – </w:t>
            </w:r>
            <w:r w:rsidRPr="003149E7">
              <w:rPr>
                <w:color w:val="000000"/>
                <w:sz w:val="22"/>
                <w:szCs w:val="22"/>
                <w:u w:val="single"/>
              </w:rPr>
              <w:t>для организаций, оказывающих услуги по транспортировке</w:t>
            </w:r>
          </w:p>
        </w:tc>
        <w:tc>
          <w:tcPr>
            <w:tcW w:w="1559" w:type="dxa"/>
            <w:vAlign w:val="center"/>
          </w:tcPr>
          <w:p w14:paraId="484482F8" w14:textId="77777777" w:rsidR="003149E7" w:rsidRPr="003149E7" w:rsidRDefault="003149E7" w:rsidP="003149E7">
            <w:pPr>
              <w:jc w:val="center"/>
              <w:rPr>
                <w:bCs/>
                <w:sz w:val="28"/>
                <w:szCs w:val="28"/>
              </w:rPr>
            </w:pPr>
            <w:r w:rsidRPr="003149E7">
              <w:rPr>
                <w:bCs/>
                <w:sz w:val="28"/>
                <w:szCs w:val="28"/>
              </w:rPr>
              <w:t>-</w:t>
            </w:r>
          </w:p>
        </w:tc>
        <w:tc>
          <w:tcPr>
            <w:tcW w:w="2551" w:type="dxa"/>
            <w:vAlign w:val="center"/>
          </w:tcPr>
          <w:p w14:paraId="07613D30" w14:textId="77777777" w:rsidR="003149E7" w:rsidRPr="003149E7" w:rsidRDefault="003149E7" w:rsidP="003149E7">
            <w:pPr>
              <w:jc w:val="center"/>
              <w:rPr>
                <w:bCs/>
                <w:sz w:val="28"/>
                <w:szCs w:val="28"/>
              </w:rPr>
            </w:pPr>
            <w:r w:rsidRPr="003149E7">
              <w:rPr>
                <w:bCs/>
                <w:sz w:val="28"/>
                <w:szCs w:val="28"/>
              </w:rPr>
              <w:t>-</w:t>
            </w:r>
          </w:p>
        </w:tc>
        <w:tc>
          <w:tcPr>
            <w:tcW w:w="2125" w:type="dxa"/>
            <w:vAlign w:val="center"/>
          </w:tcPr>
          <w:p w14:paraId="38750CCA" w14:textId="77777777" w:rsidR="003149E7" w:rsidRPr="003149E7" w:rsidRDefault="003149E7" w:rsidP="003149E7">
            <w:pPr>
              <w:jc w:val="center"/>
              <w:rPr>
                <w:bCs/>
                <w:sz w:val="28"/>
                <w:szCs w:val="28"/>
              </w:rPr>
            </w:pPr>
            <w:r w:rsidRPr="003149E7">
              <w:rPr>
                <w:bCs/>
                <w:sz w:val="28"/>
                <w:szCs w:val="28"/>
              </w:rPr>
              <w:t>-</w:t>
            </w:r>
          </w:p>
        </w:tc>
      </w:tr>
      <w:tr w:rsidR="003149E7" w:rsidRPr="003149E7" w14:paraId="312C147E" w14:textId="77777777" w:rsidTr="00FA56E1">
        <w:trPr>
          <w:trHeight w:val="2259"/>
        </w:trPr>
        <w:tc>
          <w:tcPr>
            <w:tcW w:w="736" w:type="dxa"/>
            <w:vAlign w:val="center"/>
          </w:tcPr>
          <w:p w14:paraId="1278073E" w14:textId="77777777" w:rsidR="003149E7" w:rsidRPr="003149E7" w:rsidRDefault="003149E7" w:rsidP="003149E7">
            <w:pPr>
              <w:jc w:val="center"/>
              <w:rPr>
                <w:bCs/>
                <w:color w:val="000000"/>
                <w:sz w:val="28"/>
                <w:szCs w:val="28"/>
              </w:rPr>
            </w:pPr>
            <w:r w:rsidRPr="003149E7">
              <w:rPr>
                <w:bCs/>
                <w:color w:val="000000"/>
                <w:sz w:val="28"/>
                <w:szCs w:val="28"/>
              </w:rPr>
              <w:t>3.4.</w:t>
            </w:r>
          </w:p>
        </w:tc>
        <w:tc>
          <w:tcPr>
            <w:tcW w:w="3659" w:type="dxa"/>
            <w:vAlign w:val="center"/>
          </w:tcPr>
          <w:p w14:paraId="21BA9E48" w14:textId="77777777" w:rsidR="003149E7" w:rsidRPr="003149E7" w:rsidRDefault="003149E7" w:rsidP="003149E7">
            <w:pPr>
              <w:rPr>
                <w:bCs/>
                <w:color w:val="000000"/>
                <w:sz w:val="28"/>
                <w:szCs w:val="28"/>
              </w:rPr>
            </w:pPr>
            <w:r w:rsidRPr="003149E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3149E7">
              <w:rPr>
                <w:sz w:val="22"/>
                <w:szCs w:val="22"/>
              </w:rPr>
              <w:t>м</w:t>
            </w:r>
            <w:r w:rsidRPr="003149E7">
              <w:rPr>
                <w:sz w:val="22"/>
                <w:szCs w:val="22"/>
                <w:vertAlign w:val="superscript"/>
              </w:rPr>
              <w:t>3</w:t>
            </w:r>
            <w:r w:rsidRPr="003149E7">
              <w:rPr>
                <w:color w:val="000000"/>
                <w:sz w:val="22"/>
                <w:szCs w:val="22"/>
              </w:rPr>
              <w:t xml:space="preserve">) – </w:t>
            </w:r>
            <w:r w:rsidRPr="003149E7">
              <w:rPr>
                <w:color w:val="000000"/>
                <w:sz w:val="22"/>
                <w:szCs w:val="22"/>
                <w:u w:val="single"/>
              </w:rPr>
              <w:t>для организаций, оказывающих услуги водоснабжения (полный цикл)</w:t>
            </w:r>
          </w:p>
        </w:tc>
        <w:tc>
          <w:tcPr>
            <w:tcW w:w="1559" w:type="dxa"/>
            <w:vAlign w:val="center"/>
          </w:tcPr>
          <w:p w14:paraId="0F56F1F2" w14:textId="77777777" w:rsidR="003149E7" w:rsidRPr="003149E7" w:rsidRDefault="003149E7" w:rsidP="003149E7">
            <w:pPr>
              <w:jc w:val="center"/>
              <w:rPr>
                <w:bCs/>
                <w:sz w:val="28"/>
                <w:szCs w:val="28"/>
              </w:rPr>
            </w:pPr>
            <w:r w:rsidRPr="003149E7">
              <w:rPr>
                <w:bCs/>
                <w:sz w:val="28"/>
                <w:szCs w:val="28"/>
              </w:rPr>
              <w:t>1,43</w:t>
            </w:r>
          </w:p>
        </w:tc>
        <w:tc>
          <w:tcPr>
            <w:tcW w:w="2551" w:type="dxa"/>
            <w:vAlign w:val="center"/>
          </w:tcPr>
          <w:p w14:paraId="158C96D3" w14:textId="77777777" w:rsidR="003149E7" w:rsidRPr="003149E7" w:rsidRDefault="003149E7" w:rsidP="003149E7">
            <w:pPr>
              <w:jc w:val="center"/>
              <w:rPr>
                <w:bCs/>
                <w:sz w:val="28"/>
                <w:szCs w:val="28"/>
              </w:rPr>
            </w:pPr>
            <w:r w:rsidRPr="003149E7">
              <w:rPr>
                <w:bCs/>
                <w:sz w:val="28"/>
                <w:szCs w:val="28"/>
              </w:rPr>
              <w:t>1,43</w:t>
            </w:r>
          </w:p>
        </w:tc>
        <w:tc>
          <w:tcPr>
            <w:tcW w:w="2125" w:type="dxa"/>
            <w:vAlign w:val="center"/>
          </w:tcPr>
          <w:p w14:paraId="4D82E22F" w14:textId="77777777" w:rsidR="003149E7" w:rsidRPr="003149E7" w:rsidRDefault="003149E7" w:rsidP="003149E7">
            <w:pPr>
              <w:jc w:val="center"/>
              <w:rPr>
                <w:bCs/>
                <w:sz w:val="28"/>
                <w:szCs w:val="28"/>
              </w:rPr>
            </w:pPr>
            <w:r w:rsidRPr="003149E7">
              <w:rPr>
                <w:bCs/>
                <w:sz w:val="28"/>
                <w:szCs w:val="28"/>
              </w:rPr>
              <w:t>-</w:t>
            </w:r>
          </w:p>
        </w:tc>
      </w:tr>
    </w:tbl>
    <w:p w14:paraId="031B0370" w14:textId="77777777" w:rsidR="003149E7" w:rsidRPr="003149E7" w:rsidRDefault="003149E7" w:rsidP="003149E7">
      <w:pPr>
        <w:ind w:left="-567"/>
        <w:jc w:val="center"/>
        <w:rPr>
          <w:bCs/>
          <w:color w:val="000000"/>
          <w:sz w:val="28"/>
          <w:szCs w:val="28"/>
        </w:rPr>
      </w:pPr>
    </w:p>
    <w:p w14:paraId="3E5F951D" w14:textId="77777777" w:rsidR="003149E7" w:rsidRPr="003149E7" w:rsidRDefault="003149E7" w:rsidP="003149E7">
      <w:pPr>
        <w:ind w:left="-567"/>
        <w:jc w:val="center"/>
        <w:rPr>
          <w:bCs/>
          <w:color w:val="000000"/>
          <w:sz w:val="28"/>
          <w:szCs w:val="28"/>
        </w:rPr>
      </w:pPr>
    </w:p>
    <w:p w14:paraId="73E84091" w14:textId="77777777" w:rsidR="003149E7" w:rsidRPr="003149E7" w:rsidRDefault="003149E7" w:rsidP="003149E7">
      <w:pPr>
        <w:ind w:left="-567"/>
        <w:jc w:val="center"/>
        <w:rPr>
          <w:bCs/>
          <w:color w:val="000000"/>
          <w:sz w:val="28"/>
          <w:szCs w:val="28"/>
        </w:rPr>
      </w:pPr>
    </w:p>
    <w:p w14:paraId="3001F303" w14:textId="77777777" w:rsidR="003149E7" w:rsidRPr="003149E7" w:rsidRDefault="003149E7" w:rsidP="003149E7">
      <w:pPr>
        <w:ind w:left="-567"/>
        <w:jc w:val="center"/>
        <w:rPr>
          <w:bCs/>
          <w:color w:val="000000"/>
          <w:sz w:val="28"/>
          <w:szCs w:val="28"/>
        </w:rPr>
      </w:pPr>
    </w:p>
    <w:p w14:paraId="55D48923" w14:textId="77777777" w:rsidR="003149E7" w:rsidRPr="003149E7" w:rsidRDefault="003149E7" w:rsidP="003149E7">
      <w:pPr>
        <w:ind w:left="-567"/>
        <w:jc w:val="center"/>
        <w:rPr>
          <w:bCs/>
          <w:color w:val="000000"/>
          <w:sz w:val="28"/>
          <w:szCs w:val="28"/>
        </w:rPr>
      </w:pPr>
    </w:p>
    <w:p w14:paraId="559DF5C1" w14:textId="77777777" w:rsidR="003149E7" w:rsidRPr="003149E7" w:rsidRDefault="003149E7" w:rsidP="003149E7">
      <w:pPr>
        <w:ind w:left="-567"/>
        <w:jc w:val="center"/>
        <w:rPr>
          <w:bCs/>
          <w:color w:val="000000"/>
          <w:sz w:val="28"/>
          <w:szCs w:val="28"/>
        </w:rPr>
      </w:pPr>
    </w:p>
    <w:p w14:paraId="27E9D87D" w14:textId="77777777" w:rsidR="003149E7" w:rsidRPr="003149E7" w:rsidRDefault="003149E7" w:rsidP="003149E7">
      <w:pPr>
        <w:ind w:left="-567"/>
        <w:jc w:val="center"/>
        <w:rPr>
          <w:bCs/>
          <w:color w:val="000000"/>
          <w:sz w:val="28"/>
          <w:szCs w:val="28"/>
        </w:rPr>
      </w:pPr>
    </w:p>
    <w:p w14:paraId="5122F20D" w14:textId="77777777" w:rsidR="003149E7" w:rsidRPr="003149E7" w:rsidRDefault="003149E7" w:rsidP="003149E7">
      <w:pPr>
        <w:ind w:left="-567"/>
        <w:jc w:val="center"/>
        <w:rPr>
          <w:bCs/>
          <w:color w:val="000000"/>
          <w:sz w:val="28"/>
          <w:szCs w:val="28"/>
        </w:rPr>
      </w:pPr>
    </w:p>
    <w:p w14:paraId="44ACB0DE" w14:textId="77777777" w:rsidR="003149E7" w:rsidRPr="003149E7" w:rsidRDefault="003149E7" w:rsidP="003149E7">
      <w:pPr>
        <w:ind w:left="-567"/>
        <w:jc w:val="center"/>
        <w:rPr>
          <w:bCs/>
          <w:color w:val="000000"/>
          <w:sz w:val="28"/>
          <w:szCs w:val="28"/>
        </w:rPr>
      </w:pPr>
    </w:p>
    <w:p w14:paraId="300A0DD0" w14:textId="77777777" w:rsidR="003149E7" w:rsidRPr="003149E7" w:rsidRDefault="003149E7" w:rsidP="003149E7">
      <w:pPr>
        <w:ind w:left="-567"/>
        <w:jc w:val="center"/>
        <w:rPr>
          <w:bCs/>
          <w:color w:val="000000"/>
          <w:sz w:val="28"/>
          <w:szCs w:val="28"/>
        </w:rPr>
      </w:pPr>
    </w:p>
    <w:p w14:paraId="0CC0C440" w14:textId="77777777" w:rsidR="003149E7" w:rsidRPr="003149E7" w:rsidRDefault="003149E7" w:rsidP="003149E7">
      <w:pPr>
        <w:ind w:left="-567"/>
        <w:jc w:val="center"/>
        <w:rPr>
          <w:bCs/>
          <w:color w:val="000000"/>
          <w:sz w:val="28"/>
          <w:szCs w:val="28"/>
        </w:rPr>
      </w:pPr>
    </w:p>
    <w:p w14:paraId="5A357D00" w14:textId="77777777" w:rsidR="003149E7" w:rsidRPr="003149E7" w:rsidRDefault="003149E7" w:rsidP="003149E7">
      <w:pPr>
        <w:ind w:left="-567"/>
        <w:jc w:val="center"/>
        <w:rPr>
          <w:bCs/>
          <w:color w:val="000000"/>
          <w:sz w:val="28"/>
          <w:szCs w:val="28"/>
        </w:rPr>
      </w:pPr>
    </w:p>
    <w:p w14:paraId="51095A37" w14:textId="77777777" w:rsidR="003149E7" w:rsidRPr="003149E7" w:rsidRDefault="003149E7" w:rsidP="003149E7">
      <w:pPr>
        <w:ind w:left="-567"/>
        <w:jc w:val="center"/>
        <w:rPr>
          <w:bCs/>
          <w:color w:val="000000"/>
          <w:sz w:val="28"/>
          <w:szCs w:val="28"/>
        </w:rPr>
      </w:pPr>
    </w:p>
    <w:p w14:paraId="6ED6DB6D" w14:textId="77777777" w:rsidR="003149E7" w:rsidRPr="003149E7" w:rsidRDefault="003149E7" w:rsidP="003149E7">
      <w:pPr>
        <w:ind w:left="-567"/>
        <w:jc w:val="center"/>
        <w:rPr>
          <w:bCs/>
          <w:color w:val="000000"/>
          <w:sz w:val="28"/>
          <w:szCs w:val="28"/>
        </w:rPr>
      </w:pPr>
      <w:r w:rsidRPr="003149E7">
        <w:rPr>
          <w:bCs/>
          <w:color w:val="000000"/>
          <w:sz w:val="28"/>
          <w:szCs w:val="28"/>
        </w:rPr>
        <w:lastRenderedPageBreak/>
        <w:t>Раздел 10. Отчет об исполнении производственной программы за 2017-2020 годы</w:t>
      </w:r>
    </w:p>
    <w:p w14:paraId="43ACD092" w14:textId="77777777" w:rsidR="003149E7" w:rsidRPr="003149E7" w:rsidRDefault="003149E7" w:rsidP="003149E7">
      <w:pPr>
        <w:ind w:left="-567"/>
        <w:jc w:val="center"/>
        <w:rPr>
          <w:bCs/>
          <w:color w:val="000000"/>
          <w:sz w:val="28"/>
          <w:szCs w:val="28"/>
        </w:rPr>
      </w:pPr>
    </w:p>
    <w:tbl>
      <w:tblPr>
        <w:tblStyle w:val="89"/>
        <w:tblW w:w="10279" w:type="dxa"/>
        <w:tblInd w:w="-567" w:type="dxa"/>
        <w:tblLook w:val="04A0" w:firstRow="1" w:lastRow="0" w:firstColumn="1" w:lastColumn="0" w:noHBand="0" w:noVBand="1"/>
      </w:tblPr>
      <w:tblGrid>
        <w:gridCol w:w="817"/>
        <w:gridCol w:w="29"/>
        <w:gridCol w:w="6383"/>
        <w:gridCol w:w="3050"/>
      </w:tblGrid>
      <w:tr w:rsidR="003149E7" w:rsidRPr="003149E7" w14:paraId="2E52BFA3" w14:textId="77777777" w:rsidTr="00FA56E1">
        <w:tc>
          <w:tcPr>
            <w:tcW w:w="817" w:type="dxa"/>
            <w:vAlign w:val="center"/>
          </w:tcPr>
          <w:p w14:paraId="57CA4123" w14:textId="77777777" w:rsidR="003149E7" w:rsidRPr="003149E7" w:rsidRDefault="003149E7" w:rsidP="003149E7">
            <w:pPr>
              <w:jc w:val="center"/>
              <w:rPr>
                <w:bCs/>
                <w:color w:val="000000"/>
                <w:sz w:val="28"/>
                <w:szCs w:val="28"/>
              </w:rPr>
            </w:pPr>
            <w:r w:rsidRPr="003149E7">
              <w:rPr>
                <w:bCs/>
                <w:color w:val="000000"/>
                <w:sz w:val="28"/>
                <w:szCs w:val="28"/>
              </w:rPr>
              <w:t>№ п/п</w:t>
            </w:r>
          </w:p>
        </w:tc>
        <w:tc>
          <w:tcPr>
            <w:tcW w:w="6412" w:type="dxa"/>
            <w:gridSpan w:val="2"/>
            <w:vAlign w:val="center"/>
          </w:tcPr>
          <w:p w14:paraId="0531BC3A" w14:textId="77777777" w:rsidR="003149E7" w:rsidRPr="003149E7" w:rsidRDefault="003149E7" w:rsidP="003149E7">
            <w:pPr>
              <w:jc w:val="center"/>
              <w:rPr>
                <w:bCs/>
                <w:color w:val="000000"/>
                <w:sz w:val="28"/>
                <w:szCs w:val="28"/>
              </w:rPr>
            </w:pPr>
            <w:r w:rsidRPr="003149E7">
              <w:rPr>
                <w:bCs/>
                <w:color w:val="000000"/>
                <w:sz w:val="28"/>
                <w:szCs w:val="28"/>
              </w:rPr>
              <w:t>Наименование показателя</w:t>
            </w:r>
          </w:p>
        </w:tc>
        <w:tc>
          <w:tcPr>
            <w:tcW w:w="3050" w:type="dxa"/>
            <w:vAlign w:val="center"/>
          </w:tcPr>
          <w:p w14:paraId="600EAEBF" w14:textId="77777777" w:rsidR="003149E7" w:rsidRPr="003149E7" w:rsidRDefault="003149E7" w:rsidP="003149E7">
            <w:pPr>
              <w:jc w:val="center"/>
              <w:rPr>
                <w:bCs/>
                <w:color w:val="000000"/>
                <w:sz w:val="28"/>
                <w:szCs w:val="28"/>
              </w:rPr>
            </w:pPr>
            <w:r w:rsidRPr="003149E7">
              <w:rPr>
                <w:bCs/>
                <w:color w:val="000000"/>
                <w:sz w:val="28"/>
                <w:szCs w:val="28"/>
              </w:rPr>
              <w:t>Фактическое значение показателя, тыс. руб.</w:t>
            </w:r>
          </w:p>
        </w:tc>
      </w:tr>
      <w:tr w:rsidR="003149E7" w:rsidRPr="003149E7" w14:paraId="74A08977" w14:textId="77777777" w:rsidTr="00FA56E1">
        <w:trPr>
          <w:trHeight w:val="541"/>
        </w:trPr>
        <w:tc>
          <w:tcPr>
            <w:tcW w:w="10279" w:type="dxa"/>
            <w:gridSpan w:val="4"/>
            <w:vAlign w:val="center"/>
          </w:tcPr>
          <w:p w14:paraId="378E996C" w14:textId="77777777" w:rsidR="003149E7" w:rsidRPr="003149E7" w:rsidRDefault="003149E7" w:rsidP="003149E7">
            <w:pPr>
              <w:ind w:left="360"/>
              <w:jc w:val="center"/>
              <w:rPr>
                <w:bCs/>
                <w:sz w:val="28"/>
                <w:szCs w:val="28"/>
              </w:rPr>
            </w:pPr>
            <w:r w:rsidRPr="003149E7">
              <w:rPr>
                <w:bCs/>
                <w:sz w:val="28"/>
                <w:szCs w:val="28"/>
              </w:rPr>
              <w:t>2017 год</w:t>
            </w:r>
          </w:p>
        </w:tc>
      </w:tr>
      <w:tr w:rsidR="003149E7" w:rsidRPr="003149E7" w14:paraId="562DF0EF" w14:textId="77777777" w:rsidTr="00FA56E1">
        <w:trPr>
          <w:trHeight w:val="541"/>
        </w:trPr>
        <w:tc>
          <w:tcPr>
            <w:tcW w:w="10279" w:type="dxa"/>
            <w:gridSpan w:val="4"/>
            <w:vAlign w:val="center"/>
          </w:tcPr>
          <w:p w14:paraId="4DC69423" w14:textId="77777777" w:rsidR="003149E7" w:rsidRPr="003149E7" w:rsidRDefault="003149E7" w:rsidP="003149E7">
            <w:pPr>
              <w:ind w:left="360"/>
              <w:jc w:val="center"/>
              <w:rPr>
                <w:bCs/>
                <w:color w:val="000000"/>
                <w:sz w:val="28"/>
                <w:szCs w:val="28"/>
              </w:rPr>
            </w:pPr>
            <w:r w:rsidRPr="003149E7">
              <w:rPr>
                <w:bCs/>
                <w:sz w:val="28"/>
                <w:szCs w:val="28"/>
              </w:rPr>
              <w:t>Холодное водоснабжение</w:t>
            </w:r>
          </w:p>
        </w:tc>
      </w:tr>
      <w:tr w:rsidR="003149E7" w:rsidRPr="003149E7" w14:paraId="232754FF" w14:textId="77777777" w:rsidTr="00FA56E1">
        <w:tc>
          <w:tcPr>
            <w:tcW w:w="817" w:type="dxa"/>
            <w:vAlign w:val="center"/>
          </w:tcPr>
          <w:p w14:paraId="3B80E215" w14:textId="77777777" w:rsidR="003149E7" w:rsidRPr="003149E7" w:rsidRDefault="003149E7" w:rsidP="003149E7">
            <w:pPr>
              <w:jc w:val="center"/>
              <w:rPr>
                <w:bCs/>
                <w:sz w:val="28"/>
                <w:szCs w:val="28"/>
              </w:rPr>
            </w:pPr>
            <w:r w:rsidRPr="003149E7">
              <w:rPr>
                <w:bCs/>
                <w:sz w:val="28"/>
                <w:szCs w:val="28"/>
              </w:rPr>
              <w:t>1.</w:t>
            </w:r>
          </w:p>
        </w:tc>
        <w:tc>
          <w:tcPr>
            <w:tcW w:w="6412" w:type="dxa"/>
            <w:gridSpan w:val="2"/>
          </w:tcPr>
          <w:p w14:paraId="5A6E10A0" w14:textId="77777777" w:rsidR="003149E7" w:rsidRPr="003149E7" w:rsidRDefault="003149E7" w:rsidP="003149E7">
            <w:pPr>
              <w:rPr>
                <w:bCs/>
                <w:sz w:val="28"/>
                <w:szCs w:val="28"/>
              </w:rPr>
            </w:pPr>
            <w:r w:rsidRPr="003149E7">
              <w:rPr>
                <w:bCs/>
                <w:sz w:val="28"/>
                <w:szCs w:val="28"/>
              </w:rPr>
              <w:t>Ремонт станции обезжелезования № 1, замена трубопровода скважина № 1 ЦВС</w:t>
            </w:r>
          </w:p>
        </w:tc>
        <w:tc>
          <w:tcPr>
            <w:tcW w:w="3050" w:type="dxa"/>
            <w:vAlign w:val="center"/>
          </w:tcPr>
          <w:p w14:paraId="4B80B187" w14:textId="77777777" w:rsidR="003149E7" w:rsidRPr="003149E7" w:rsidRDefault="003149E7" w:rsidP="003149E7">
            <w:pPr>
              <w:jc w:val="center"/>
              <w:rPr>
                <w:bCs/>
                <w:sz w:val="28"/>
                <w:szCs w:val="28"/>
              </w:rPr>
            </w:pPr>
            <w:r w:rsidRPr="003149E7">
              <w:rPr>
                <w:bCs/>
                <w:sz w:val="28"/>
                <w:szCs w:val="28"/>
              </w:rPr>
              <w:t>894,59</w:t>
            </w:r>
          </w:p>
        </w:tc>
      </w:tr>
      <w:tr w:rsidR="003149E7" w:rsidRPr="003149E7" w14:paraId="150C72BE" w14:textId="77777777" w:rsidTr="00FA56E1">
        <w:tc>
          <w:tcPr>
            <w:tcW w:w="817" w:type="dxa"/>
            <w:vAlign w:val="center"/>
          </w:tcPr>
          <w:p w14:paraId="36F48305" w14:textId="77777777" w:rsidR="003149E7" w:rsidRPr="003149E7" w:rsidRDefault="003149E7" w:rsidP="003149E7">
            <w:pPr>
              <w:jc w:val="center"/>
              <w:rPr>
                <w:bCs/>
                <w:sz w:val="28"/>
                <w:szCs w:val="28"/>
              </w:rPr>
            </w:pPr>
            <w:r w:rsidRPr="003149E7">
              <w:rPr>
                <w:bCs/>
                <w:sz w:val="28"/>
                <w:szCs w:val="28"/>
              </w:rPr>
              <w:t>2.</w:t>
            </w:r>
          </w:p>
        </w:tc>
        <w:tc>
          <w:tcPr>
            <w:tcW w:w="6412" w:type="dxa"/>
            <w:gridSpan w:val="2"/>
          </w:tcPr>
          <w:p w14:paraId="5D531C20" w14:textId="77777777" w:rsidR="003149E7" w:rsidRPr="003149E7" w:rsidRDefault="003149E7" w:rsidP="003149E7">
            <w:pPr>
              <w:rPr>
                <w:bCs/>
                <w:sz w:val="28"/>
                <w:szCs w:val="28"/>
              </w:rPr>
            </w:pPr>
            <w:r w:rsidRPr="003149E7">
              <w:rPr>
                <w:bCs/>
                <w:sz w:val="28"/>
                <w:szCs w:val="28"/>
              </w:rPr>
              <w:t>Ремонт станции обезжелезования № 1, ремонт теплотрассы</w:t>
            </w:r>
          </w:p>
        </w:tc>
        <w:tc>
          <w:tcPr>
            <w:tcW w:w="3050" w:type="dxa"/>
            <w:vAlign w:val="center"/>
          </w:tcPr>
          <w:p w14:paraId="586AD223" w14:textId="77777777" w:rsidR="003149E7" w:rsidRPr="003149E7" w:rsidRDefault="003149E7" w:rsidP="003149E7">
            <w:pPr>
              <w:jc w:val="center"/>
              <w:rPr>
                <w:bCs/>
                <w:sz w:val="28"/>
                <w:szCs w:val="28"/>
              </w:rPr>
            </w:pPr>
            <w:r w:rsidRPr="003149E7">
              <w:rPr>
                <w:bCs/>
                <w:sz w:val="28"/>
                <w:szCs w:val="28"/>
              </w:rPr>
              <w:t>1239,14</w:t>
            </w:r>
          </w:p>
        </w:tc>
      </w:tr>
      <w:tr w:rsidR="003149E7" w:rsidRPr="003149E7" w14:paraId="4B8D9E55" w14:textId="77777777" w:rsidTr="00FA56E1">
        <w:tc>
          <w:tcPr>
            <w:tcW w:w="817" w:type="dxa"/>
            <w:vAlign w:val="center"/>
          </w:tcPr>
          <w:p w14:paraId="199A9753" w14:textId="77777777" w:rsidR="003149E7" w:rsidRPr="003149E7" w:rsidRDefault="003149E7" w:rsidP="003149E7">
            <w:pPr>
              <w:jc w:val="center"/>
              <w:rPr>
                <w:bCs/>
                <w:sz w:val="28"/>
                <w:szCs w:val="28"/>
              </w:rPr>
            </w:pPr>
            <w:r w:rsidRPr="003149E7">
              <w:rPr>
                <w:bCs/>
                <w:sz w:val="28"/>
                <w:szCs w:val="28"/>
              </w:rPr>
              <w:t>3.</w:t>
            </w:r>
          </w:p>
        </w:tc>
        <w:tc>
          <w:tcPr>
            <w:tcW w:w="6412" w:type="dxa"/>
            <w:gridSpan w:val="2"/>
          </w:tcPr>
          <w:p w14:paraId="5AAC1CBF" w14:textId="77777777" w:rsidR="003149E7" w:rsidRPr="003149E7" w:rsidRDefault="003149E7" w:rsidP="003149E7">
            <w:pPr>
              <w:rPr>
                <w:bCs/>
                <w:sz w:val="28"/>
                <w:szCs w:val="28"/>
              </w:rPr>
            </w:pPr>
            <w:r w:rsidRPr="003149E7">
              <w:rPr>
                <w:bCs/>
                <w:sz w:val="28"/>
                <w:szCs w:val="28"/>
              </w:rPr>
              <w:t>Ремонт фасада станции обезжелезования № 1</w:t>
            </w:r>
          </w:p>
        </w:tc>
        <w:tc>
          <w:tcPr>
            <w:tcW w:w="3050" w:type="dxa"/>
            <w:vAlign w:val="center"/>
          </w:tcPr>
          <w:p w14:paraId="17D7C42D" w14:textId="77777777" w:rsidR="003149E7" w:rsidRPr="003149E7" w:rsidRDefault="003149E7" w:rsidP="003149E7">
            <w:pPr>
              <w:jc w:val="center"/>
              <w:rPr>
                <w:bCs/>
                <w:sz w:val="28"/>
                <w:szCs w:val="28"/>
              </w:rPr>
            </w:pPr>
            <w:r w:rsidRPr="003149E7">
              <w:rPr>
                <w:bCs/>
                <w:sz w:val="28"/>
                <w:szCs w:val="28"/>
              </w:rPr>
              <w:t>618,45</w:t>
            </w:r>
          </w:p>
        </w:tc>
      </w:tr>
      <w:tr w:rsidR="003149E7" w:rsidRPr="003149E7" w14:paraId="21BC7410" w14:textId="77777777" w:rsidTr="00FA56E1">
        <w:tc>
          <w:tcPr>
            <w:tcW w:w="817" w:type="dxa"/>
            <w:vAlign w:val="center"/>
          </w:tcPr>
          <w:p w14:paraId="12FFEE43" w14:textId="77777777" w:rsidR="003149E7" w:rsidRPr="003149E7" w:rsidRDefault="003149E7" w:rsidP="003149E7">
            <w:pPr>
              <w:jc w:val="center"/>
              <w:rPr>
                <w:bCs/>
                <w:sz w:val="28"/>
                <w:szCs w:val="28"/>
              </w:rPr>
            </w:pPr>
            <w:r w:rsidRPr="003149E7">
              <w:rPr>
                <w:bCs/>
                <w:sz w:val="28"/>
                <w:szCs w:val="28"/>
              </w:rPr>
              <w:t>4.</w:t>
            </w:r>
          </w:p>
        </w:tc>
        <w:tc>
          <w:tcPr>
            <w:tcW w:w="6412" w:type="dxa"/>
            <w:gridSpan w:val="2"/>
          </w:tcPr>
          <w:p w14:paraId="7F642979" w14:textId="77777777" w:rsidR="003149E7" w:rsidRPr="003149E7" w:rsidRDefault="003149E7" w:rsidP="003149E7">
            <w:pPr>
              <w:rPr>
                <w:bCs/>
                <w:sz w:val="28"/>
                <w:szCs w:val="28"/>
              </w:rPr>
            </w:pPr>
            <w:r w:rsidRPr="003149E7">
              <w:rPr>
                <w:bCs/>
                <w:sz w:val="28"/>
                <w:szCs w:val="28"/>
              </w:rPr>
              <w:t>Замена насоса и водовода, скважина №11</w:t>
            </w:r>
          </w:p>
        </w:tc>
        <w:tc>
          <w:tcPr>
            <w:tcW w:w="3050" w:type="dxa"/>
            <w:vAlign w:val="center"/>
          </w:tcPr>
          <w:p w14:paraId="4097FC72" w14:textId="77777777" w:rsidR="003149E7" w:rsidRPr="003149E7" w:rsidRDefault="003149E7" w:rsidP="003149E7">
            <w:pPr>
              <w:jc w:val="center"/>
              <w:rPr>
                <w:bCs/>
                <w:sz w:val="28"/>
                <w:szCs w:val="28"/>
              </w:rPr>
            </w:pPr>
            <w:r w:rsidRPr="003149E7">
              <w:rPr>
                <w:bCs/>
                <w:sz w:val="28"/>
                <w:szCs w:val="28"/>
              </w:rPr>
              <w:t>4980,65</w:t>
            </w:r>
          </w:p>
        </w:tc>
      </w:tr>
      <w:tr w:rsidR="003149E7" w:rsidRPr="003149E7" w14:paraId="251B5868" w14:textId="77777777" w:rsidTr="00FA56E1">
        <w:tc>
          <w:tcPr>
            <w:tcW w:w="7229" w:type="dxa"/>
            <w:gridSpan w:val="3"/>
            <w:vAlign w:val="center"/>
          </w:tcPr>
          <w:p w14:paraId="55BD4AB3" w14:textId="77777777" w:rsidR="003149E7" w:rsidRPr="003149E7" w:rsidRDefault="003149E7" w:rsidP="003149E7">
            <w:pPr>
              <w:rPr>
                <w:bCs/>
                <w:sz w:val="28"/>
                <w:szCs w:val="28"/>
              </w:rPr>
            </w:pPr>
            <w:r w:rsidRPr="003149E7">
              <w:rPr>
                <w:bCs/>
                <w:sz w:val="28"/>
                <w:szCs w:val="28"/>
              </w:rPr>
              <w:t>Итого:</w:t>
            </w:r>
          </w:p>
        </w:tc>
        <w:tc>
          <w:tcPr>
            <w:tcW w:w="3050" w:type="dxa"/>
            <w:vAlign w:val="center"/>
          </w:tcPr>
          <w:p w14:paraId="59E79A67" w14:textId="77777777" w:rsidR="003149E7" w:rsidRPr="003149E7" w:rsidRDefault="003149E7" w:rsidP="003149E7">
            <w:pPr>
              <w:jc w:val="center"/>
              <w:rPr>
                <w:bCs/>
                <w:sz w:val="28"/>
                <w:szCs w:val="28"/>
              </w:rPr>
            </w:pPr>
            <w:r w:rsidRPr="003149E7">
              <w:rPr>
                <w:bCs/>
                <w:sz w:val="28"/>
                <w:szCs w:val="28"/>
              </w:rPr>
              <w:t>7732,84</w:t>
            </w:r>
          </w:p>
        </w:tc>
      </w:tr>
      <w:tr w:rsidR="003149E7" w:rsidRPr="003149E7" w14:paraId="2432B52A" w14:textId="77777777" w:rsidTr="00FA56E1">
        <w:tc>
          <w:tcPr>
            <w:tcW w:w="10279" w:type="dxa"/>
            <w:gridSpan w:val="4"/>
            <w:vAlign w:val="center"/>
          </w:tcPr>
          <w:p w14:paraId="251B5258" w14:textId="77777777" w:rsidR="003149E7" w:rsidRPr="003149E7" w:rsidRDefault="003149E7" w:rsidP="003149E7">
            <w:pPr>
              <w:jc w:val="center"/>
              <w:rPr>
                <w:bCs/>
                <w:sz w:val="28"/>
                <w:szCs w:val="28"/>
              </w:rPr>
            </w:pPr>
            <w:r w:rsidRPr="003149E7">
              <w:rPr>
                <w:bCs/>
                <w:sz w:val="28"/>
                <w:szCs w:val="28"/>
              </w:rPr>
              <w:t>2018 год</w:t>
            </w:r>
          </w:p>
        </w:tc>
      </w:tr>
      <w:tr w:rsidR="003149E7" w:rsidRPr="003149E7" w14:paraId="2C0E801F" w14:textId="77777777" w:rsidTr="00FA56E1">
        <w:tc>
          <w:tcPr>
            <w:tcW w:w="10279" w:type="dxa"/>
            <w:gridSpan w:val="4"/>
            <w:vAlign w:val="center"/>
          </w:tcPr>
          <w:p w14:paraId="485CD2C4" w14:textId="77777777" w:rsidR="003149E7" w:rsidRPr="003149E7" w:rsidRDefault="003149E7" w:rsidP="003149E7">
            <w:pPr>
              <w:jc w:val="center"/>
              <w:rPr>
                <w:bCs/>
                <w:sz w:val="28"/>
                <w:szCs w:val="28"/>
              </w:rPr>
            </w:pPr>
            <w:r w:rsidRPr="003149E7">
              <w:rPr>
                <w:bCs/>
                <w:sz w:val="28"/>
                <w:szCs w:val="28"/>
              </w:rPr>
              <w:t>Холодное водоснабжение</w:t>
            </w:r>
          </w:p>
        </w:tc>
      </w:tr>
      <w:tr w:rsidR="003149E7" w:rsidRPr="003149E7" w14:paraId="5B45E849" w14:textId="77777777" w:rsidTr="00FA56E1">
        <w:tc>
          <w:tcPr>
            <w:tcW w:w="817" w:type="dxa"/>
            <w:vAlign w:val="center"/>
          </w:tcPr>
          <w:p w14:paraId="4355F3B6" w14:textId="77777777" w:rsidR="003149E7" w:rsidRPr="003149E7" w:rsidRDefault="003149E7" w:rsidP="003149E7">
            <w:pPr>
              <w:jc w:val="center"/>
              <w:rPr>
                <w:bCs/>
                <w:sz w:val="28"/>
                <w:szCs w:val="28"/>
              </w:rPr>
            </w:pPr>
            <w:r w:rsidRPr="003149E7">
              <w:rPr>
                <w:bCs/>
                <w:sz w:val="28"/>
                <w:szCs w:val="28"/>
              </w:rPr>
              <w:t>1.</w:t>
            </w:r>
          </w:p>
        </w:tc>
        <w:tc>
          <w:tcPr>
            <w:tcW w:w="6412" w:type="dxa"/>
            <w:gridSpan w:val="2"/>
            <w:vAlign w:val="center"/>
          </w:tcPr>
          <w:p w14:paraId="53736DC6" w14:textId="77777777" w:rsidR="003149E7" w:rsidRPr="003149E7" w:rsidRDefault="003149E7" w:rsidP="003149E7">
            <w:pPr>
              <w:rPr>
                <w:bCs/>
                <w:sz w:val="28"/>
                <w:szCs w:val="28"/>
              </w:rPr>
            </w:pPr>
            <w:r w:rsidRPr="003149E7">
              <w:rPr>
                <w:bCs/>
                <w:sz w:val="28"/>
                <w:szCs w:val="28"/>
              </w:rPr>
              <w:t>Ремонт здания водозабора</w:t>
            </w:r>
          </w:p>
        </w:tc>
        <w:tc>
          <w:tcPr>
            <w:tcW w:w="3050" w:type="dxa"/>
            <w:vAlign w:val="center"/>
          </w:tcPr>
          <w:p w14:paraId="0E472AE9" w14:textId="77777777" w:rsidR="003149E7" w:rsidRPr="003149E7" w:rsidRDefault="003149E7" w:rsidP="003149E7">
            <w:pPr>
              <w:jc w:val="center"/>
              <w:rPr>
                <w:bCs/>
                <w:sz w:val="28"/>
                <w:szCs w:val="28"/>
              </w:rPr>
            </w:pPr>
            <w:r w:rsidRPr="003149E7">
              <w:rPr>
                <w:bCs/>
                <w:sz w:val="28"/>
                <w:szCs w:val="28"/>
              </w:rPr>
              <w:t>2997,19</w:t>
            </w:r>
          </w:p>
        </w:tc>
      </w:tr>
      <w:tr w:rsidR="003149E7" w:rsidRPr="003149E7" w14:paraId="0F68743B" w14:textId="77777777" w:rsidTr="00FA56E1">
        <w:tc>
          <w:tcPr>
            <w:tcW w:w="817" w:type="dxa"/>
            <w:vAlign w:val="center"/>
          </w:tcPr>
          <w:p w14:paraId="23ED28D7" w14:textId="77777777" w:rsidR="003149E7" w:rsidRPr="003149E7" w:rsidRDefault="003149E7" w:rsidP="003149E7">
            <w:pPr>
              <w:jc w:val="center"/>
              <w:rPr>
                <w:bCs/>
                <w:sz w:val="28"/>
                <w:szCs w:val="28"/>
              </w:rPr>
            </w:pPr>
            <w:r w:rsidRPr="003149E7">
              <w:rPr>
                <w:bCs/>
                <w:sz w:val="28"/>
                <w:szCs w:val="28"/>
              </w:rPr>
              <w:t>2.</w:t>
            </w:r>
          </w:p>
        </w:tc>
        <w:tc>
          <w:tcPr>
            <w:tcW w:w="6412" w:type="dxa"/>
            <w:gridSpan w:val="2"/>
          </w:tcPr>
          <w:p w14:paraId="5C447E4B" w14:textId="77777777" w:rsidR="003149E7" w:rsidRPr="003149E7" w:rsidRDefault="003149E7" w:rsidP="003149E7">
            <w:pPr>
              <w:rPr>
                <w:bCs/>
                <w:sz w:val="28"/>
                <w:szCs w:val="28"/>
              </w:rPr>
            </w:pPr>
            <w:r w:rsidRPr="003149E7">
              <w:rPr>
                <w:bCs/>
                <w:sz w:val="28"/>
                <w:szCs w:val="28"/>
              </w:rPr>
              <w:t>ЦВС (ремонт фильтра № 2)</w:t>
            </w:r>
          </w:p>
        </w:tc>
        <w:tc>
          <w:tcPr>
            <w:tcW w:w="3050" w:type="dxa"/>
            <w:vAlign w:val="center"/>
          </w:tcPr>
          <w:p w14:paraId="4AADFA4F" w14:textId="77777777" w:rsidR="003149E7" w:rsidRPr="003149E7" w:rsidRDefault="003149E7" w:rsidP="003149E7">
            <w:pPr>
              <w:jc w:val="center"/>
              <w:rPr>
                <w:bCs/>
                <w:sz w:val="28"/>
                <w:szCs w:val="28"/>
              </w:rPr>
            </w:pPr>
            <w:r w:rsidRPr="003149E7">
              <w:rPr>
                <w:bCs/>
                <w:sz w:val="28"/>
                <w:szCs w:val="28"/>
              </w:rPr>
              <w:t>2152,14</w:t>
            </w:r>
          </w:p>
        </w:tc>
      </w:tr>
      <w:tr w:rsidR="003149E7" w:rsidRPr="003149E7" w14:paraId="556BB7E2" w14:textId="77777777" w:rsidTr="00FA56E1">
        <w:tc>
          <w:tcPr>
            <w:tcW w:w="817" w:type="dxa"/>
            <w:vAlign w:val="center"/>
          </w:tcPr>
          <w:p w14:paraId="353FB282" w14:textId="77777777" w:rsidR="003149E7" w:rsidRPr="003149E7" w:rsidRDefault="003149E7" w:rsidP="003149E7">
            <w:pPr>
              <w:jc w:val="center"/>
              <w:rPr>
                <w:bCs/>
                <w:sz w:val="28"/>
                <w:szCs w:val="28"/>
              </w:rPr>
            </w:pPr>
            <w:r w:rsidRPr="003149E7">
              <w:rPr>
                <w:bCs/>
                <w:sz w:val="28"/>
                <w:szCs w:val="28"/>
              </w:rPr>
              <w:t>3.</w:t>
            </w:r>
          </w:p>
        </w:tc>
        <w:tc>
          <w:tcPr>
            <w:tcW w:w="6412" w:type="dxa"/>
            <w:gridSpan w:val="2"/>
            <w:vAlign w:val="center"/>
          </w:tcPr>
          <w:p w14:paraId="67AFEC1B" w14:textId="77777777" w:rsidR="003149E7" w:rsidRPr="003149E7" w:rsidRDefault="003149E7" w:rsidP="003149E7">
            <w:pPr>
              <w:rPr>
                <w:bCs/>
                <w:sz w:val="28"/>
                <w:szCs w:val="28"/>
              </w:rPr>
            </w:pPr>
            <w:r w:rsidRPr="003149E7">
              <w:rPr>
                <w:bCs/>
                <w:sz w:val="28"/>
                <w:szCs w:val="28"/>
              </w:rPr>
              <w:t>ЦВС (замена водовода, задвижки)</w:t>
            </w:r>
          </w:p>
        </w:tc>
        <w:tc>
          <w:tcPr>
            <w:tcW w:w="3050" w:type="dxa"/>
            <w:vAlign w:val="center"/>
          </w:tcPr>
          <w:p w14:paraId="6301C191" w14:textId="77777777" w:rsidR="003149E7" w:rsidRPr="003149E7" w:rsidRDefault="003149E7" w:rsidP="003149E7">
            <w:pPr>
              <w:jc w:val="center"/>
              <w:rPr>
                <w:bCs/>
                <w:sz w:val="28"/>
                <w:szCs w:val="28"/>
              </w:rPr>
            </w:pPr>
            <w:r w:rsidRPr="003149E7">
              <w:rPr>
                <w:bCs/>
                <w:sz w:val="28"/>
                <w:szCs w:val="28"/>
              </w:rPr>
              <w:t>1124,55</w:t>
            </w:r>
          </w:p>
        </w:tc>
      </w:tr>
      <w:tr w:rsidR="003149E7" w:rsidRPr="003149E7" w14:paraId="3793D9D4" w14:textId="77777777" w:rsidTr="00FA56E1">
        <w:tc>
          <w:tcPr>
            <w:tcW w:w="817" w:type="dxa"/>
            <w:vAlign w:val="center"/>
          </w:tcPr>
          <w:p w14:paraId="207A3BA2" w14:textId="77777777" w:rsidR="003149E7" w:rsidRPr="003149E7" w:rsidRDefault="003149E7" w:rsidP="003149E7">
            <w:pPr>
              <w:jc w:val="center"/>
              <w:rPr>
                <w:bCs/>
                <w:sz w:val="28"/>
                <w:szCs w:val="28"/>
              </w:rPr>
            </w:pPr>
            <w:r w:rsidRPr="003149E7">
              <w:rPr>
                <w:bCs/>
                <w:sz w:val="28"/>
                <w:szCs w:val="28"/>
              </w:rPr>
              <w:t>4.</w:t>
            </w:r>
          </w:p>
        </w:tc>
        <w:tc>
          <w:tcPr>
            <w:tcW w:w="6412" w:type="dxa"/>
            <w:gridSpan w:val="2"/>
          </w:tcPr>
          <w:p w14:paraId="0C4E8A39" w14:textId="77777777" w:rsidR="003149E7" w:rsidRPr="003149E7" w:rsidRDefault="003149E7" w:rsidP="003149E7">
            <w:pPr>
              <w:rPr>
                <w:bCs/>
                <w:sz w:val="28"/>
                <w:szCs w:val="28"/>
              </w:rPr>
            </w:pPr>
            <w:r w:rsidRPr="003149E7">
              <w:rPr>
                <w:bCs/>
                <w:sz w:val="28"/>
                <w:szCs w:val="28"/>
              </w:rPr>
              <w:t>Ремонт фасада станции обезжелезования № 1</w:t>
            </w:r>
          </w:p>
        </w:tc>
        <w:tc>
          <w:tcPr>
            <w:tcW w:w="3050" w:type="dxa"/>
            <w:vAlign w:val="center"/>
          </w:tcPr>
          <w:p w14:paraId="3C19746A" w14:textId="77777777" w:rsidR="003149E7" w:rsidRPr="003149E7" w:rsidRDefault="003149E7" w:rsidP="003149E7">
            <w:pPr>
              <w:jc w:val="center"/>
              <w:rPr>
                <w:bCs/>
                <w:sz w:val="28"/>
                <w:szCs w:val="28"/>
              </w:rPr>
            </w:pPr>
            <w:r w:rsidRPr="003149E7">
              <w:rPr>
                <w:bCs/>
                <w:sz w:val="28"/>
                <w:szCs w:val="28"/>
              </w:rPr>
              <w:t>1984,18</w:t>
            </w:r>
          </w:p>
        </w:tc>
      </w:tr>
      <w:tr w:rsidR="003149E7" w:rsidRPr="003149E7" w14:paraId="69C1E3B2" w14:textId="77777777" w:rsidTr="00FA56E1">
        <w:tc>
          <w:tcPr>
            <w:tcW w:w="7229" w:type="dxa"/>
            <w:gridSpan w:val="3"/>
            <w:vAlign w:val="center"/>
          </w:tcPr>
          <w:p w14:paraId="3E187341" w14:textId="77777777" w:rsidR="003149E7" w:rsidRPr="003149E7" w:rsidRDefault="003149E7" w:rsidP="003149E7">
            <w:pPr>
              <w:rPr>
                <w:bCs/>
                <w:sz w:val="28"/>
                <w:szCs w:val="28"/>
              </w:rPr>
            </w:pPr>
            <w:r w:rsidRPr="003149E7">
              <w:rPr>
                <w:bCs/>
                <w:sz w:val="28"/>
                <w:szCs w:val="28"/>
              </w:rPr>
              <w:t>Итого:</w:t>
            </w:r>
          </w:p>
        </w:tc>
        <w:tc>
          <w:tcPr>
            <w:tcW w:w="3050" w:type="dxa"/>
            <w:vAlign w:val="center"/>
          </w:tcPr>
          <w:p w14:paraId="4B0A6B44" w14:textId="77777777" w:rsidR="003149E7" w:rsidRPr="003149E7" w:rsidRDefault="003149E7" w:rsidP="003149E7">
            <w:pPr>
              <w:jc w:val="center"/>
              <w:rPr>
                <w:bCs/>
                <w:sz w:val="28"/>
                <w:szCs w:val="28"/>
              </w:rPr>
            </w:pPr>
            <w:r w:rsidRPr="003149E7">
              <w:rPr>
                <w:bCs/>
                <w:sz w:val="28"/>
                <w:szCs w:val="28"/>
              </w:rPr>
              <w:t>8258,06</w:t>
            </w:r>
          </w:p>
        </w:tc>
      </w:tr>
      <w:tr w:rsidR="003149E7" w:rsidRPr="003149E7" w14:paraId="64C14689" w14:textId="77777777" w:rsidTr="00FA56E1">
        <w:tc>
          <w:tcPr>
            <w:tcW w:w="10279" w:type="dxa"/>
            <w:gridSpan w:val="4"/>
            <w:vAlign w:val="center"/>
          </w:tcPr>
          <w:p w14:paraId="4E491541" w14:textId="77777777" w:rsidR="003149E7" w:rsidRPr="003149E7" w:rsidRDefault="003149E7" w:rsidP="003149E7">
            <w:pPr>
              <w:jc w:val="center"/>
              <w:rPr>
                <w:bCs/>
                <w:sz w:val="28"/>
                <w:szCs w:val="28"/>
              </w:rPr>
            </w:pPr>
            <w:r w:rsidRPr="003149E7">
              <w:rPr>
                <w:bCs/>
                <w:sz w:val="28"/>
                <w:szCs w:val="28"/>
              </w:rPr>
              <w:t>2019 год</w:t>
            </w:r>
          </w:p>
        </w:tc>
      </w:tr>
      <w:tr w:rsidR="003149E7" w:rsidRPr="003149E7" w14:paraId="76794765" w14:textId="77777777" w:rsidTr="00FA56E1">
        <w:tc>
          <w:tcPr>
            <w:tcW w:w="10279" w:type="dxa"/>
            <w:gridSpan w:val="4"/>
            <w:vAlign w:val="center"/>
          </w:tcPr>
          <w:p w14:paraId="65BBF37F" w14:textId="77777777" w:rsidR="003149E7" w:rsidRPr="003149E7" w:rsidRDefault="003149E7" w:rsidP="003149E7">
            <w:pPr>
              <w:jc w:val="center"/>
              <w:rPr>
                <w:bCs/>
                <w:sz w:val="28"/>
                <w:szCs w:val="28"/>
              </w:rPr>
            </w:pPr>
            <w:r w:rsidRPr="003149E7">
              <w:rPr>
                <w:bCs/>
                <w:sz w:val="28"/>
                <w:szCs w:val="28"/>
              </w:rPr>
              <w:t>Холодное водоснабжение</w:t>
            </w:r>
          </w:p>
        </w:tc>
      </w:tr>
      <w:tr w:rsidR="003149E7" w:rsidRPr="003149E7" w14:paraId="2810E89D" w14:textId="77777777" w:rsidTr="00FA56E1">
        <w:tc>
          <w:tcPr>
            <w:tcW w:w="846" w:type="dxa"/>
            <w:gridSpan w:val="2"/>
            <w:vAlign w:val="center"/>
          </w:tcPr>
          <w:p w14:paraId="25B4DBFD" w14:textId="77777777" w:rsidR="003149E7" w:rsidRPr="003149E7" w:rsidRDefault="003149E7" w:rsidP="003149E7">
            <w:pPr>
              <w:jc w:val="center"/>
              <w:rPr>
                <w:bCs/>
                <w:sz w:val="28"/>
                <w:szCs w:val="28"/>
              </w:rPr>
            </w:pPr>
            <w:r w:rsidRPr="003149E7">
              <w:rPr>
                <w:bCs/>
                <w:sz w:val="28"/>
                <w:szCs w:val="28"/>
              </w:rPr>
              <w:t>1.</w:t>
            </w:r>
          </w:p>
        </w:tc>
        <w:tc>
          <w:tcPr>
            <w:tcW w:w="6383" w:type="dxa"/>
            <w:vAlign w:val="center"/>
          </w:tcPr>
          <w:p w14:paraId="26683AC6" w14:textId="77777777" w:rsidR="003149E7" w:rsidRPr="003149E7" w:rsidRDefault="003149E7" w:rsidP="003149E7">
            <w:pPr>
              <w:rPr>
                <w:bCs/>
                <w:color w:val="FF0000"/>
                <w:sz w:val="28"/>
                <w:szCs w:val="28"/>
              </w:rPr>
            </w:pPr>
            <w:r w:rsidRPr="003149E7">
              <w:rPr>
                <w:bCs/>
                <w:sz w:val="28"/>
                <w:szCs w:val="28"/>
              </w:rPr>
              <w:t>Ремонт станции обезжелезования № 2, машинный зал</w:t>
            </w:r>
          </w:p>
        </w:tc>
        <w:tc>
          <w:tcPr>
            <w:tcW w:w="3050" w:type="dxa"/>
            <w:vAlign w:val="center"/>
          </w:tcPr>
          <w:p w14:paraId="07A38ACF" w14:textId="77777777" w:rsidR="003149E7" w:rsidRPr="003149E7" w:rsidRDefault="003149E7" w:rsidP="003149E7">
            <w:pPr>
              <w:jc w:val="center"/>
              <w:rPr>
                <w:bCs/>
                <w:sz w:val="28"/>
                <w:szCs w:val="28"/>
              </w:rPr>
            </w:pPr>
            <w:r w:rsidRPr="003149E7">
              <w:rPr>
                <w:bCs/>
                <w:sz w:val="28"/>
                <w:szCs w:val="28"/>
              </w:rPr>
              <w:t>217,27</w:t>
            </w:r>
          </w:p>
        </w:tc>
      </w:tr>
      <w:tr w:rsidR="003149E7" w:rsidRPr="003149E7" w14:paraId="530EEB92" w14:textId="77777777" w:rsidTr="00FA56E1">
        <w:tc>
          <w:tcPr>
            <w:tcW w:w="846" w:type="dxa"/>
            <w:gridSpan w:val="2"/>
            <w:vAlign w:val="center"/>
          </w:tcPr>
          <w:p w14:paraId="2BB89877" w14:textId="77777777" w:rsidR="003149E7" w:rsidRPr="003149E7" w:rsidRDefault="003149E7" w:rsidP="003149E7">
            <w:pPr>
              <w:jc w:val="center"/>
              <w:rPr>
                <w:bCs/>
                <w:sz w:val="28"/>
                <w:szCs w:val="28"/>
              </w:rPr>
            </w:pPr>
            <w:r w:rsidRPr="003149E7">
              <w:rPr>
                <w:bCs/>
                <w:sz w:val="28"/>
                <w:szCs w:val="28"/>
              </w:rPr>
              <w:t>2.</w:t>
            </w:r>
          </w:p>
        </w:tc>
        <w:tc>
          <w:tcPr>
            <w:tcW w:w="6383" w:type="dxa"/>
            <w:vAlign w:val="center"/>
          </w:tcPr>
          <w:p w14:paraId="63BDE75E" w14:textId="77777777" w:rsidR="003149E7" w:rsidRPr="003149E7" w:rsidRDefault="003149E7" w:rsidP="003149E7">
            <w:pPr>
              <w:rPr>
                <w:bCs/>
                <w:sz w:val="28"/>
                <w:szCs w:val="28"/>
              </w:rPr>
            </w:pPr>
            <w:r w:rsidRPr="003149E7">
              <w:rPr>
                <w:bCs/>
                <w:sz w:val="28"/>
                <w:szCs w:val="28"/>
              </w:rPr>
              <w:t>Ремонт водонапорной башни ЦВС</w:t>
            </w:r>
          </w:p>
        </w:tc>
        <w:tc>
          <w:tcPr>
            <w:tcW w:w="3050" w:type="dxa"/>
            <w:vAlign w:val="center"/>
          </w:tcPr>
          <w:p w14:paraId="0761EEB3" w14:textId="77777777" w:rsidR="003149E7" w:rsidRPr="003149E7" w:rsidRDefault="003149E7" w:rsidP="003149E7">
            <w:pPr>
              <w:jc w:val="center"/>
              <w:rPr>
                <w:bCs/>
                <w:sz w:val="28"/>
                <w:szCs w:val="28"/>
              </w:rPr>
            </w:pPr>
            <w:r w:rsidRPr="003149E7">
              <w:rPr>
                <w:bCs/>
                <w:sz w:val="28"/>
                <w:szCs w:val="28"/>
              </w:rPr>
              <w:t>262,90</w:t>
            </w:r>
          </w:p>
        </w:tc>
      </w:tr>
      <w:tr w:rsidR="003149E7" w:rsidRPr="003149E7" w14:paraId="05CD197F" w14:textId="77777777" w:rsidTr="00FA56E1">
        <w:tc>
          <w:tcPr>
            <w:tcW w:w="846" w:type="dxa"/>
            <w:gridSpan w:val="2"/>
            <w:vAlign w:val="center"/>
          </w:tcPr>
          <w:p w14:paraId="7E700FC2" w14:textId="77777777" w:rsidR="003149E7" w:rsidRPr="003149E7" w:rsidRDefault="003149E7" w:rsidP="003149E7">
            <w:pPr>
              <w:jc w:val="center"/>
              <w:rPr>
                <w:bCs/>
                <w:sz w:val="28"/>
                <w:szCs w:val="28"/>
              </w:rPr>
            </w:pPr>
            <w:r w:rsidRPr="003149E7">
              <w:rPr>
                <w:bCs/>
                <w:sz w:val="28"/>
                <w:szCs w:val="28"/>
              </w:rPr>
              <w:t>3.</w:t>
            </w:r>
          </w:p>
        </w:tc>
        <w:tc>
          <w:tcPr>
            <w:tcW w:w="6383" w:type="dxa"/>
            <w:vAlign w:val="center"/>
          </w:tcPr>
          <w:p w14:paraId="2C198FDF" w14:textId="77777777" w:rsidR="003149E7" w:rsidRPr="003149E7" w:rsidRDefault="003149E7" w:rsidP="003149E7">
            <w:pPr>
              <w:rPr>
                <w:bCs/>
                <w:sz w:val="28"/>
                <w:szCs w:val="28"/>
              </w:rPr>
            </w:pPr>
            <w:r w:rsidRPr="003149E7">
              <w:rPr>
                <w:bCs/>
                <w:sz w:val="28"/>
                <w:szCs w:val="28"/>
              </w:rPr>
              <w:t xml:space="preserve">Ремонт кровли машинного зала ЦВС </w:t>
            </w:r>
          </w:p>
        </w:tc>
        <w:tc>
          <w:tcPr>
            <w:tcW w:w="3050" w:type="dxa"/>
            <w:vAlign w:val="center"/>
          </w:tcPr>
          <w:p w14:paraId="6BB1245E" w14:textId="77777777" w:rsidR="003149E7" w:rsidRPr="003149E7" w:rsidRDefault="003149E7" w:rsidP="003149E7">
            <w:pPr>
              <w:jc w:val="center"/>
              <w:rPr>
                <w:bCs/>
                <w:sz w:val="28"/>
                <w:szCs w:val="28"/>
              </w:rPr>
            </w:pPr>
            <w:r w:rsidRPr="003149E7">
              <w:rPr>
                <w:bCs/>
                <w:sz w:val="28"/>
                <w:szCs w:val="28"/>
              </w:rPr>
              <w:t>298,35</w:t>
            </w:r>
          </w:p>
        </w:tc>
      </w:tr>
      <w:tr w:rsidR="003149E7" w:rsidRPr="003149E7" w14:paraId="52EDB584" w14:textId="77777777" w:rsidTr="00FA56E1">
        <w:tc>
          <w:tcPr>
            <w:tcW w:w="7229" w:type="dxa"/>
            <w:gridSpan w:val="3"/>
            <w:vAlign w:val="center"/>
          </w:tcPr>
          <w:p w14:paraId="2857CD9E" w14:textId="77777777" w:rsidR="003149E7" w:rsidRPr="003149E7" w:rsidRDefault="003149E7" w:rsidP="003149E7">
            <w:pPr>
              <w:rPr>
                <w:bCs/>
                <w:sz w:val="28"/>
                <w:szCs w:val="28"/>
              </w:rPr>
            </w:pPr>
            <w:r w:rsidRPr="003149E7">
              <w:rPr>
                <w:bCs/>
                <w:sz w:val="28"/>
                <w:szCs w:val="28"/>
              </w:rPr>
              <w:t>Итого:</w:t>
            </w:r>
          </w:p>
        </w:tc>
        <w:tc>
          <w:tcPr>
            <w:tcW w:w="3050" w:type="dxa"/>
            <w:vAlign w:val="center"/>
          </w:tcPr>
          <w:p w14:paraId="4B77EDE1" w14:textId="77777777" w:rsidR="003149E7" w:rsidRPr="003149E7" w:rsidRDefault="003149E7" w:rsidP="003149E7">
            <w:pPr>
              <w:jc w:val="center"/>
              <w:rPr>
                <w:bCs/>
                <w:sz w:val="28"/>
                <w:szCs w:val="28"/>
              </w:rPr>
            </w:pPr>
            <w:r w:rsidRPr="003149E7">
              <w:rPr>
                <w:bCs/>
                <w:sz w:val="28"/>
                <w:szCs w:val="28"/>
              </w:rPr>
              <w:t>778,52</w:t>
            </w:r>
          </w:p>
        </w:tc>
      </w:tr>
      <w:tr w:rsidR="003149E7" w:rsidRPr="003149E7" w14:paraId="75F3231C" w14:textId="77777777" w:rsidTr="00FA56E1">
        <w:tc>
          <w:tcPr>
            <w:tcW w:w="10279" w:type="dxa"/>
            <w:gridSpan w:val="4"/>
            <w:vAlign w:val="center"/>
          </w:tcPr>
          <w:p w14:paraId="04596E8F" w14:textId="77777777" w:rsidR="003149E7" w:rsidRPr="003149E7" w:rsidRDefault="003149E7" w:rsidP="003149E7">
            <w:pPr>
              <w:jc w:val="center"/>
              <w:rPr>
                <w:bCs/>
                <w:sz w:val="28"/>
                <w:szCs w:val="28"/>
              </w:rPr>
            </w:pPr>
            <w:r w:rsidRPr="003149E7">
              <w:rPr>
                <w:bCs/>
                <w:sz w:val="28"/>
                <w:szCs w:val="28"/>
              </w:rPr>
              <w:t>2020 год</w:t>
            </w:r>
          </w:p>
        </w:tc>
      </w:tr>
      <w:tr w:rsidR="003149E7" w:rsidRPr="003149E7" w14:paraId="3838F18D" w14:textId="77777777" w:rsidTr="00FA56E1">
        <w:tc>
          <w:tcPr>
            <w:tcW w:w="10279" w:type="dxa"/>
            <w:gridSpan w:val="4"/>
            <w:vAlign w:val="center"/>
          </w:tcPr>
          <w:p w14:paraId="0B96EE19" w14:textId="77777777" w:rsidR="003149E7" w:rsidRPr="003149E7" w:rsidRDefault="003149E7" w:rsidP="003149E7">
            <w:pPr>
              <w:jc w:val="center"/>
              <w:rPr>
                <w:bCs/>
                <w:sz w:val="28"/>
                <w:szCs w:val="28"/>
              </w:rPr>
            </w:pPr>
            <w:r w:rsidRPr="003149E7">
              <w:rPr>
                <w:bCs/>
                <w:sz w:val="28"/>
                <w:szCs w:val="28"/>
              </w:rPr>
              <w:t>Холодное водоснабжение</w:t>
            </w:r>
          </w:p>
        </w:tc>
      </w:tr>
      <w:tr w:rsidR="003149E7" w:rsidRPr="003149E7" w14:paraId="492388AB" w14:textId="77777777" w:rsidTr="00FA56E1">
        <w:tc>
          <w:tcPr>
            <w:tcW w:w="846" w:type="dxa"/>
            <w:gridSpan w:val="2"/>
            <w:vAlign w:val="center"/>
          </w:tcPr>
          <w:p w14:paraId="7B977819" w14:textId="77777777" w:rsidR="003149E7" w:rsidRPr="003149E7" w:rsidRDefault="003149E7" w:rsidP="003149E7">
            <w:pPr>
              <w:jc w:val="center"/>
              <w:rPr>
                <w:bCs/>
                <w:sz w:val="28"/>
                <w:szCs w:val="28"/>
              </w:rPr>
            </w:pPr>
            <w:r w:rsidRPr="003149E7">
              <w:rPr>
                <w:bCs/>
                <w:sz w:val="28"/>
                <w:szCs w:val="28"/>
              </w:rPr>
              <w:t>1.</w:t>
            </w:r>
          </w:p>
        </w:tc>
        <w:tc>
          <w:tcPr>
            <w:tcW w:w="6383" w:type="dxa"/>
            <w:vAlign w:val="center"/>
          </w:tcPr>
          <w:p w14:paraId="7CE75B07" w14:textId="77777777" w:rsidR="003149E7" w:rsidRPr="003149E7" w:rsidRDefault="003149E7" w:rsidP="003149E7">
            <w:pPr>
              <w:rPr>
                <w:bCs/>
                <w:sz w:val="28"/>
                <w:szCs w:val="28"/>
              </w:rPr>
            </w:pPr>
            <w:r w:rsidRPr="003149E7">
              <w:rPr>
                <w:bCs/>
                <w:sz w:val="28"/>
                <w:szCs w:val="28"/>
              </w:rPr>
              <w:t>Замена мембран на обратном осмосе 24 шт.</w:t>
            </w:r>
          </w:p>
        </w:tc>
        <w:tc>
          <w:tcPr>
            <w:tcW w:w="3050" w:type="dxa"/>
            <w:vAlign w:val="center"/>
          </w:tcPr>
          <w:p w14:paraId="529C16CD" w14:textId="77777777" w:rsidR="003149E7" w:rsidRPr="003149E7" w:rsidRDefault="003149E7" w:rsidP="003149E7">
            <w:pPr>
              <w:jc w:val="center"/>
              <w:rPr>
                <w:bCs/>
                <w:sz w:val="28"/>
                <w:szCs w:val="28"/>
              </w:rPr>
            </w:pPr>
            <w:r w:rsidRPr="003149E7">
              <w:rPr>
                <w:bCs/>
                <w:sz w:val="28"/>
                <w:szCs w:val="28"/>
              </w:rPr>
              <w:t>905,34</w:t>
            </w:r>
          </w:p>
        </w:tc>
      </w:tr>
      <w:tr w:rsidR="003149E7" w:rsidRPr="003149E7" w14:paraId="6E25988E" w14:textId="77777777" w:rsidTr="00FA56E1">
        <w:tc>
          <w:tcPr>
            <w:tcW w:w="7229" w:type="dxa"/>
            <w:gridSpan w:val="3"/>
            <w:vAlign w:val="center"/>
          </w:tcPr>
          <w:p w14:paraId="733EEBEC" w14:textId="77777777" w:rsidR="003149E7" w:rsidRPr="003149E7" w:rsidRDefault="003149E7" w:rsidP="003149E7">
            <w:pPr>
              <w:rPr>
                <w:bCs/>
                <w:sz w:val="28"/>
                <w:szCs w:val="28"/>
              </w:rPr>
            </w:pPr>
            <w:r w:rsidRPr="003149E7">
              <w:rPr>
                <w:bCs/>
                <w:sz w:val="28"/>
                <w:szCs w:val="28"/>
              </w:rPr>
              <w:t>Итого:</w:t>
            </w:r>
          </w:p>
        </w:tc>
        <w:tc>
          <w:tcPr>
            <w:tcW w:w="3050" w:type="dxa"/>
            <w:vAlign w:val="center"/>
          </w:tcPr>
          <w:p w14:paraId="4FEDBAD7" w14:textId="77777777" w:rsidR="003149E7" w:rsidRPr="003149E7" w:rsidRDefault="003149E7" w:rsidP="003149E7">
            <w:pPr>
              <w:jc w:val="center"/>
              <w:rPr>
                <w:bCs/>
                <w:sz w:val="28"/>
                <w:szCs w:val="28"/>
              </w:rPr>
            </w:pPr>
            <w:r w:rsidRPr="003149E7">
              <w:rPr>
                <w:bCs/>
                <w:sz w:val="28"/>
                <w:szCs w:val="28"/>
              </w:rPr>
              <w:t>905,34</w:t>
            </w:r>
          </w:p>
        </w:tc>
      </w:tr>
    </w:tbl>
    <w:p w14:paraId="335A603F" w14:textId="77777777" w:rsidR="003149E7" w:rsidRPr="003149E7" w:rsidRDefault="003149E7" w:rsidP="003149E7">
      <w:pPr>
        <w:ind w:left="-567"/>
        <w:jc w:val="center"/>
        <w:rPr>
          <w:bCs/>
          <w:color w:val="000000"/>
          <w:sz w:val="28"/>
          <w:szCs w:val="28"/>
        </w:rPr>
      </w:pPr>
    </w:p>
    <w:p w14:paraId="2D2B10A7" w14:textId="77777777" w:rsidR="003149E7" w:rsidRPr="003149E7" w:rsidRDefault="003149E7" w:rsidP="003149E7">
      <w:pPr>
        <w:ind w:left="-567"/>
        <w:jc w:val="center"/>
        <w:rPr>
          <w:bCs/>
          <w:color w:val="000000"/>
          <w:sz w:val="28"/>
          <w:szCs w:val="28"/>
        </w:rPr>
      </w:pPr>
    </w:p>
    <w:p w14:paraId="682AA03F" w14:textId="77777777" w:rsidR="003149E7" w:rsidRPr="003149E7" w:rsidRDefault="003149E7" w:rsidP="003149E7">
      <w:pPr>
        <w:ind w:left="-567"/>
        <w:jc w:val="center"/>
        <w:rPr>
          <w:bCs/>
          <w:color w:val="000000"/>
          <w:sz w:val="28"/>
          <w:szCs w:val="28"/>
        </w:rPr>
      </w:pPr>
    </w:p>
    <w:p w14:paraId="465278F6" w14:textId="77777777" w:rsidR="003149E7" w:rsidRPr="003149E7" w:rsidRDefault="003149E7" w:rsidP="003149E7">
      <w:pPr>
        <w:jc w:val="both"/>
        <w:rPr>
          <w:sz w:val="28"/>
          <w:szCs w:val="28"/>
          <w:lang w:eastAsia="en-US"/>
        </w:rPr>
      </w:pPr>
    </w:p>
    <w:p w14:paraId="64F75AAB" w14:textId="77777777" w:rsidR="003149E7" w:rsidRPr="003149E7" w:rsidRDefault="003149E7" w:rsidP="003149E7">
      <w:pPr>
        <w:jc w:val="both"/>
        <w:rPr>
          <w:sz w:val="28"/>
          <w:szCs w:val="28"/>
          <w:lang w:eastAsia="en-US"/>
        </w:rPr>
      </w:pPr>
    </w:p>
    <w:p w14:paraId="005E4225" w14:textId="77777777" w:rsidR="003149E7" w:rsidRPr="003149E7" w:rsidRDefault="003149E7" w:rsidP="003149E7">
      <w:pPr>
        <w:jc w:val="both"/>
        <w:rPr>
          <w:sz w:val="28"/>
          <w:szCs w:val="28"/>
          <w:lang w:eastAsia="en-US"/>
        </w:rPr>
      </w:pPr>
    </w:p>
    <w:p w14:paraId="3B1C27C2" w14:textId="77777777" w:rsidR="003149E7" w:rsidRPr="003149E7" w:rsidRDefault="003149E7" w:rsidP="003149E7">
      <w:pPr>
        <w:jc w:val="both"/>
        <w:rPr>
          <w:sz w:val="28"/>
          <w:szCs w:val="28"/>
          <w:lang w:eastAsia="en-US"/>
        </w:rPr>
      </w:pPr>
    </w:p>
    <w:p w14:paraId="422E1EA9" w14:textId="77777777" w:rsidR="003149E7" w:rsidRPr="003149E7" w:rsidRDefault="003149E7" w:rsidP="003149E7">
      <w:pPr>
        <w:jc w:val="both"/>
        <w:rPr>
          <w:sz w:val="28"/>
          <w:szCs w:val="28"/>
          <w:lang w:eastAsia="en-US"/>
        </w:rPr>
      </w:pPr>
    </w:p>
    <w:p w14:paraId="7E5B11CE" w14:textId="77777777" w:rsidR="003149E7" w:rsidRPr="003149E7" w:rsidRDefault="003149E7" w:rsidP="003149E7">
      <w:pPr>
        <w:jc w:val="both"/>
        <w:rPr>
          <w:sz w:val="28"/>
          <w:szCs w:val="28"/>
          <w:lang w:eastAsia="en-US"/>
        </w:rPr>
      </w:pPr>
    </w:p>
    <w:p w14:paraId="06C718EE" w14:textId="77777777" w:rsidR="003149E7" w:rsidRPr="003149E7" w:rsidRDefault="003149E7" w:rsidP="003149E7">
      <w:pPr>
        <w:jc w:val="both"/>
        <w:rPr>
          <w:sz w:val="28"/>
          <w:szCs w:val="28"/>
          <w:lang w:eastAsia="en-US"/>
        </w:rPr>
      </w:pPr>
    </w:p>
    <w:p w14:paraId="1F141723" w14:textId="77777777" w:rsidR="003149E7" w:rsidRPr="003149E7" w:rsidRDefault="003149E7" w:rsidP="003149E7">
      <w:pPr>
        <w:jc w:val="both"/>
        <w:rPr>
          <w:sz w:val="28"/>
          <w:szCs w:val="28"/>
          <w:lang w:eastAsia="en-US"/>
        </w:rPr>
      </w:pPr>
    </w:p>
    <w:p w14:paraId="60C867CA" w14:textId="77777777" w:rsidR="003149E7" w:rsidRPr="003149E7" w:rsidRDefault="003149E7" w:rsidP="003149E7">
      <w:pPr>
        <w:jc w:val="both"/>
        <w:rPr>
          <w:sz w:val="28"/>
          <w:szCs w:val="28"/>
          <w:lang w:eastAsia="en-US"/>
        </w:rPr>
      </w:pPr>
    </w:p>
    <w:p w14:paraId="03429491" w14:textId="77777777" w:rsidR="003149E7" w:rsidRPr="003149E7" w:rsidRDefault="003149E7" w:rsidP="003149E7">
      <w:pPr>
        <w:ind w:left="-567"/>
        <w:jc w:val="center"/>
        <w:rPr>
          <w:bCs/>
          <w:color w:val="000000"/>
          <w:sz w:val="28"/>
          <w:szCs w:val="28"/>
        </w:rPr>
      </w:pPr>
      <w:r w:rsidRPr="003149E7">
        <w:rPr>
          <w:bCs/>
          <w:color w:val="000000"/>
          <w:sz w:val="28"/>
          <w:szCs w:val="28"/>
        </w:rPr>
        <w:lastRenderedPageBreak/>
        <w:t>Раздел 11. Мероприятия, направленные на повышение качества обслуживания абонентов</w:t>
      </w:r>
    </w:p>
    <w:p w14:paraId="2C4A2C89" w14:textId="77777777" w:rsidR="003149E7" w:rsidRPr="003149E7" w:rsidRDefault="003149E7" w:rsidP="003149E7">
      <w:pPr>
        <w:ind w:left="-567"/>
        <w:jc w:val="center"/>
        <w:rPr>
          <w:bCs/>
          <w:color w:val="000000"/>
          <w:sz w:val="28"/>
          <w:szCs w:val="28"/>
        </w:rPr>
      </w:pPr>
    </w:p>
    <w:tbl>
      <w:tblPr>
        <w:tblStyle w:val="89"/>
        <w:tblW w:w="9918" w:type="dxa"/>
        <w:tblInd w:w="-567" w:type="dxa"/>
        <w:tblLook w:val="04A0" w:firstRow="1" w:lastRow="0" w:firstColumn="1" w:lastColumn="0" w:noHBand="0" w:noVBand="1"/>
      </w:tblPr>
      <w:tblGrid>
        <w:gridCol w:w="5935"/>
        <w:gridCol w:w="3983"/>
      </w:tblGrid>
      <w:tr w:rsidR="003149E7" w:rsidRPr="003149E7" w14:paraId="610AA773" w14:textId="77777777" w:rsidTr="00FA56E1">
        <w:trPr>
          <w:trHeight w:val="748"/>
        </w:trPr>
        <w:tc>
          <w:tcPr>
            <w:tcW w:w="5935" w:type="dxa"/>
            <w:vAlign w:val="center"/>
          </w:tcPr>
          <w:p w14:paraId="349B3D8B" w14:textId="77777777" w:rsidR="003149E7" w:rsidRPr="003149E7" w:rsidRDefault="003149E7" w:rsidP="003149E7">
            <w:pPr>
              <w:jc w:val="center"/>
              <w:rPr>
                <w:bCs/>
                <w:color w:val="000000"/>
                <w:sz w:val="28"/>
                <w:szCs w:val="28"/>
              </w:rPr>
            </w:pPr>
            <w:r w:rsidRPr="003149E7">
              <w:rPr>
                <w:bCs/>
                <w:color w:val="000000"/>
                <w:sz w:val="28"/>
                <w:szCs w:val="28"/>
              </w:rPr>
              <w:t>Наименование мероприятия</w:t>
            </w:r>
          </w:p>
        </w:tc>
        <w:tc>
          <w:tcPr>
            <w:tcW w:w="3983" w:type="dxa"/>
            <w:vAlign w:val="center"/>
          </w:tcPr>
          <w:p w14:paraId="4294C9B3" w14:textId="77777777" w:rsidR="003149E7" w:rsidRPr="003149E7" w:rsidRDefault="003149E7" w:rsidP="003149E7">
            <w:pPr>
              <w:jc w:val="center"/>
              <w:rPr>
                <w:bCs/>
                <w:color w:val="000000"/>
                <w:sz w:val="28"/>
                <w:szCs w:val="28"/>
              </w:rPr>
            </w:pPr>
            <w:r w:rsidRPr="003149E7">
              <w:rPr>
                <w:bCs/>
                <w:color w:val="000000"/>
                <w:sz w:val="28"/>
                <w:szCs w:val="28"/>
              </w:rPr>
              <w:t>Период проведения мероприятий</w:t>
            </w:r>
          </w:p>
        </w:tc>
      </w:tr>
      <w:tr w:rsidR="003149E7" w:rsidRPr="003149E7" w14:paraId="4DE298E7" w14:textId="77777777" w:rsidTr="00FA56E1">
        <w:trPr>
          <w:trHeight w:val="517"/>
        </w:trPr>
        <w:tc>
          <w:tcPr>
            <w:tcW w:w="5935" w:type="dxa"/>
            <w:vAlign w:val="center"/>
          </w:tcPr>
          <w:p w14:paraId="70C6D54B" w14:textId="77777777" w:rsidR="003149E7" w:rsidRPr="003149E7" w:rsidRDefault="003149E7" w:rsidP="003149E7">
            <w:pPr>
              <w:jc w:val="center"/>
              <w:rPr>
                <w:bCs/>
                <w:sz w:val="28"/>
                <w:szCs w:val="28"/>
              </w:rPr>
            </w:pPr>
            <w:r w:rsidRPr="003149E7">
              <w:rPr>
                <w:bCs/>
                <w:sz w:val="28"/>
                <w:szCs w:val="28"/>
              </w:rPr>
              <w:t>-</w:t>
            </w:r>
          </w:p>
        </w:tc>
        <w:tc>
          <w:tcPr>
            <w:tcW w:w="3983" w:type="dxa"/>
            <w:vAlign w:val="center"/>
          </w:tcPr>
          <w:p w14:paraId="16F19B61" w14:textId="77777777" w:rsidR="003149E7" w:rsidRPr="003149E7" w:rsidRDefault="003149E7" w:rsidP="003149E7">
            <w:pPr>
              <w:jc w:val="center"/>
              <w:rPr>
                <w:bCs/>
                <w:sz w:val="28"/>
                <w:szCs w:val="28"/>
              </w:rPr>
            </w:pPr>
            <w:r w:rsidRPr="003149E7">
              <w:rPr>
                <w:bCs/>
                <w:sz w:val="28"/>
                <w:szCs w:val="28"/>
              </w:rPr>
              <w:t>-</w:t>
            </w:r>
          </w:p>
        </w:tc>
      </w:tr>
    </w:tbl>
    <w:p w14:paraId="0910A665" w14:textId="77777777" w:rsidR="003149E7" w:rsidRPr="003149E7" w:rsidRDefault="003149E7" w:rsidP="003149E7">
      <w:pPr>
        <w:jc w:val="both"/>
        <w:rPr>
          <w:sz w:val="28"/>
          <w:szCs w:val="28"/>
          <w:lang w:eastAsia="en-US"/>
        </w:rPr>
      </w:pPr>
    </w:p>
    <w:p w14:paraId="5ECC2750" w14:textId="77777777" w:rsidR="003149E7" w:rsidRPr="003149E7" w:rsidRDefault="003149E7" w:rsidP="003149E7">
      <w:pPr>
        <w:jc w:val="both"/>
        <w:rPr>
          <w:sz w:val="28"/>
          <w:szCs w:val="28"/>
          <w:lang w:eastAsia="en-US"/>
        </w:rPr>
      </w:pPr>
    </w:p>
    <w:p w14:paraId="590D11DC" w14:textId="77777777" w:rsidR="003149E7" w:rsidRPr="003149E7" w:rsidRDefault="003149E7" w:rsidP="003149E7">
      <w:pPr>
        <w:jc w:val="both"/>
        <w:rPr>
          <w:sz w:val="28"/>
          <w:szCs w:val="28"/>
          <w:lang w:eastAsia="en-US"/>
        </w:rPr>
      </w:pPr>
    </w:p>
    <w:p w14:paraId="6573110B" w14:textId="77777777" w:rsidR="003149E7" w:rsidRPr="003149E7" w:rsidRDefault="003149E7" w:rsidP="003149E7">
      <w:pPr>
        <w:jc w:val="both"/>
        <w:rPr>
          <w:sz w:val="28"/>
          <w:szCs w:val="28"/>
          <w:lang w:eastAsia="en-US"/>
        </w:rPr>
      </w:pPr>
    </w:p>
    <w:p w14:paraId="0A61B0F6" w14:textId="77777777" w:rsidR="003149E7" w:rsidRPr="003149E7" w:rsidRDefault="003149E7" w:rsidP="003149E7">
      <w:pPr>
        <w:jc w:val="both"/>
        <w:rPr>
          <w:sz w:val="28"/>
          <w:szCs w:val="28"/>
          <w:lang w:eastAsia="en-US"/>
        </w:rPr>
      </w:pPr>
    </w:p>
    <w:p w14:paraId="60CE784D" w14:textId="77777777" w:rsidR="003149E7" w:rsidRPr="003149E7" w:rsidRDefault="003149E7" w:rsidP="003149E7">
      <w:pPr>
        <w:jc w:val="both"/>
        <w:rPr>
          <w:sz w:val="28"/>
          <w:szCs w:val="28"/>
          <w:lang w:eastAsia="en-US"/>
        </w:rPr>
      </w:pPr>
    </w:p>
    <w:p w14:paraId="6BE9FEE2" w14:textId="77777777" w:rsidR="003149E7" w:rsidRPr="003149E7" w:rsidRDefault="003149E7" w:rsidP="003149E7">
      <w:pPr>
        <w:jc w:val="both"/>
        <w:rPr>
          <w:sz w:val="28"/>
          <w:szCs w:val="28"/>
          <w:lang w:eastAsia="en-US"/>
        </w:rPr>
      </w:pPr>
    </w:p>
    <w:p w14:paraId="0AE406F0" w14:textId="77777777" w:rsidR="003149E7" w:rsidRPr="003149E7" w:rsidRDefault="003149E7" w:rsidP="003149E7">
      <w:pPr>
        <w:jc w:val="both"/>
        <w:rPr>
          <w:sz w:val="28"/>
          <w:szCs w:val="28"/>
          <w:lang w:eastAsia="en-US"/>
        </w:rPr>
      </w:pPr>
    </w:p>
    <w:p w14:paraId="68EAC8C7" w14:textId="77777777" w:rsidR="003149E7" w:rsidRPr="003149E7" w:rsidRDefault="003149E7" w:rsidP="003149E7">
      <w:pPr>
        <w:jc w:val="both"/>
        <w:rPr>
          <w:sz w:val="28"/>
          <w:szCs w:val="28"/>
          <w:lang w:eastAsia="en-US"/>
        </w:rPr>
      </w:pPr>
    </w:p>
    <w:p w14:paraId="12255EDA" w14:textId="77777777" w:rsidR="003149E7" w:rsidRPr="003149E7" w:rsidRDefault="003149E7" w:rsidP="003149E7">
      <w:pPr>
        <w:jc w:val="both"/>
        <w:rPr>
          <w:sz w:val="28"/>
          <w:szCs w:val="28"/>
          <w:lang w:eastAsia="en-US"/>
        </w:rPr>
      </w:pPr>
    </w:p>
    <w:p w14:paraId="3EB47B88" w14:textId="77777777" w:rsidR="003149E7" w:rsidRPr="003149E7" w:rsidRDefault="003149E7" w:rsidP="003149E7">
      <w:pPr>
        <w:jc w:val="both"/>
        <w:rPr>
          <w:sz w:val="28"/>
          <w:szCs w:val="28"/>
          <w:lang w:eastAsia="en-US"/>
        </w:rPr>
      </w:pPr>
    </w:p>
    <w:p w14:paraId="2CF3DBEF" w14:textId="77777777" w:rsidR="003149E7" w:rsidRPr="003149E7" w:rsidRDefault="003149E7" w:rsidP="003149E7">
      <w:pPr>
        <w:jc w:val="both"/>
        <w:rPr>
          <w:sz w:val="28"/>
          <w:szCs w:val="28"/>
          <w:lang w:eastAsia="en-US"/>
        </w:rPr>
      </w:pPr>
    </w:p>
    <w:p w14:paraId="22493D43" w14:textId="77777777" w:rsidR="003149E7" w:rsidRPr="003149E7" w:rsidRDefault="003149E7" w:rsidP="003149E7">
      <w:pPr>
        <w:jc w:val="both"/>
        <w:rPr>
          <w:sz w:val="28"/>
          <w:szCs w:val="28"/>
          <w:lang w:eastAsia="en-US"/>
        </w:rPr>
      </w:pPr>
    </w:p>
    <w:p w14:paraId="6EBFFA38" w14:textId="77777777" w:rsidR="003149E7" w:rsidRPr="003149E7" w:rsidRDefault="003149E7" w:rsidP="003149E7">
      <w:pPr>
        <w:jc w:val="both"/>
        <w:rPr>
          <w:sz w:val="28"/>
          <w:szCs w:val="28"/>
          <w:lang w:eastAsia="en-US"/>
        </w:rPr>
      </w:pPr>
    </w:p>
    <w:p w14:paraId="55EF301A" w14:textId="77777777" w:rsidR="003149E7" w:rsidRPr="003149E7" w:rsidRDefault="003149E7" w:rsidP="003149E7">
      <w:pPr>
        <w:jc w:val="both"/>
        <w:rPr>
          <w:sz w:val="28"/>
          <w:szCs w:val="28"/>
          <w:lang w:eastAsia="en-US"/>
        </w:rPr>
      </w:pPr>
    </w:p>
    <w:p w14:paraId="541535BA" w14:textId="77777777" w:rsidR="003149E7" w:rsidRPr="003149E7" w:rsidRDefault="003149E7" w:rsidP="003149E7">
      <w:pPr>
        <w:jc w:val="both"/>
        <w:rPr>
          <w:sz w:val="28"/>
          <w:szCs w:val="28"/>
          <w:lang w:eastAsia="en-US"/>
        </w:rPr>
      </w:pPr>
    </w:p>
    <w:p w14:paraId="4CBB0A12" w14:textId="77777777" w:rsidR="003149E7" w:rsidRPr="003149E7" w:rsidRDefault="003149E7" w:rsidP="003149E7">
      <w:pPr>
        <w:jc w:val="both"/>
        <w:rPr>
          <w:sz w:val="28"/>
          <w:szCs w:val="28"/>
          <w:lang w:eastAsia="en-US"/>
        </w:rPr>
      </w:pPr>
    </w:p>
    <w:p w14:paraId="3E7E24CA" w14:textId="77777777" w:rsidR="003149E7" w:rsidRPr="003149E7" w:rsidRDefault="003149E7" w:rsidP="003149E7">
      <w:pPr>
        <w:jc w:val="both"/>
        <w:rPr>
          <w:sz w:val="28"/>
          <w:szCs w:val="28"/>
          <w:lang w:eastAsia="en-US"/>
        </w:rPr>
      </w:pPr>
    </w:p>
    <w:p w14:paraId="08562178" w14:textId="77777777" w:rsidR="003149E7" w:rsidRPr="003149E7" w:rsidRDefault="003149E7" w:rsidP="003149E7">
      <w:pPr>
        <w:jc w:val="both"/>
        <w:rPr>
          <w:sz w:val="28"/>
          <w:szCs w:val="28"/>
          <w:lang w:eastAsia="en-US"/>
        </w:rPr>
      </w:pPr>
    </w:p>
    <w:p w14:paraId="6B4EA207" w14:textId="77777777" w:rsidR="003149E7" w:rsidRPr="003149E7" w:rsidRDefault="003149E7" w:rsidP="003149E7">
      <w:pPr>
        <w:jc w:val="both"/>
        <w:rPr>
          <w:sz w:val="28"/>
          <w:szCs w:val="28"/>
          <w:lang w:eastAsia="en-US"/>
        </w:rPr>
      </w:pPr>
    </w:p>
    <w:p w14:paraId="42AAD18A" w14:textId="77777777" w:rsidR="003149E7" w:rsidRPr="003149E7" w:rsidRDefault="003149E7" w:rsidP="003149E7">
      <w:pPr>
        <w:jc w:val="both"/>
        <w:rPr>
          <w:sz w:val="28"/>
          <w:szCs w:val="28"/>
          <w:lang w:eastAsia="en-US"/>
        </w:rPr>
      </w:pPr>
    </w:p>
    <w:p w14:paraId="2E3583A9" w14:textId="77777777" w:rsidR="003149E7" w:rsidRPr="003149E7" w:rsidRDefault="003149E7" w:rsidP="003149E7">
      <w:pPr>
        <w:jc w:val="both"/>
        <w:rPr>
          <w:sz w:val="28"/>
          <w:szCs w:val="28"/>
          <w:lang w:eastAsia="en-US"/>
        </w:rPr>
      </w:pPr>
    </w:p>
    <w:p w14:paraId="5608ACC8" w14:textId="77777777" w:rsidR="003149E7" w:rsidRPr="003149E7" w:rsidRDefault="003149E7" w:rsidP="003149E7">
      <w:pPr>
        <w:jc w:val="both"/>
        <w:rPr>
          <w:sz w:val="28"/>
          <w:szCs w:val="28"/>
          <w:lang w:eastAsia="en-US"/>
        </w:rPr>
      </w:pPr>
    </w:p>
    <w:p w14:paraId="25D94BF3" w14:textId="77777777" w:rsidR="003149E7" w:rsidRPr="003149E7" w:rsidRDefault="003149E7" w:rsidP="003149E7">
      <w:pPr>
        <w:jc w:val="both"/>
        <w:rPr>
          <w:sz w:val="28"/>
          <w:szCs w:val="28"/>
          <w:lang w:eastAsia="en-US"/>
        </w:rPr>
      </w:pPr>
    </w:p>
    <w:p w14:paraId="1C437435" w14:textId="77777777" w:rsidR="003149E7" w:rsidRPr="003149E7" w:rsidRDefault="003149E7" w:rsidP="003149E7">
      <w:pPr>
        <w:jc w:val="both"/>
        <w:rPr>
          <w:sz w:val="28"/>
          <w:szCs w:val="28"/>
          <w:lang w:eastAsia="en-US"/>
        </w:rPr>
      </w:pPr>
    </w:p>
    <w:p w14:paraId="62CDE14E" w14:textId="77777777" w:rsidR="003149E7" w:rsidRPr="003149E7" w:rsidRDefault="003149E7" w:rsidP="003149E7">
      <w:pPr>
        <w:jc w:val="both"/>
        <w:rPr>
          <w:sz w:val="28"/>
          <w:szCs w:val="28"/>
          <w:lang w:eastAsia="en-US"/>
        </w:rPr>
      </w:pPr>
    </w:p>
    <w:p w14:paraId="0F495531" w14:textId="77777777" w:rsidR="003149E7" w:rsidRPr="003149E7" w:rsidRDefault="003149E7" w:rsidP="003149E7">
      <w:pPr>
        <w:jc w:val="both"/>
        <w:rPr>
          <w:sz w:val="28"/>
          <w:szCs w:val="28"/>
          <w:lang w:eastAsia="en-US"/>
        </w:rPr>
      </w:pPr>
    </w:p>
    <w:p w14:paraId="0B55E2D7" w14:textId="77777777" w:rsidR="003149E7" w:rsidRPr="003149E7" w:rsidRDefault="003149E7" w:rsidP="003149E7">
      <w:pPr>
        <w:jc w:val="both"/>
        <w:rPr>
          <w:sz w:val="28"/>
          <w:szCs w:val="28"/>
          <w:lang w:eastAsia="en-US"/>
        </w:rPr>
      </w:pPr>
    </w:p>
    <w:p w14:paraId="78EC01C2" w14:textId="77777777" w:rsidR="003149E7" w:rsidRPr="003149E7" w:rsidRDefault="003149E7" w:rsidP="003149E7">
      <w:pPr>
        <w:jc w:val="both"/>
        <w:rPr>
          <w:sz w:val="28"/>
          <w:szCs w:val="28"/>
          <w:lang w:eastAsia="en-US"/>
        </w:rPr>
      </w:pPr>
    </w:p>
    <w:p w14:paraId="110C5D66" w14:textId="77777777" w:rsidR="003149E7" w:rsidRPr="003149E7" w:rsidRDefault="003149E7" w:rsidP="003149E7">
      <w:pPr>
        <w:jc w:val="both"/>
        <w:rPr>
          <w:sz w:val="28"/>
          <w:szCs w:val="28"/>
          <w:lang w:eastAsia="en-US"/>
        </w:rPr>
      </w:pPr>
    </w:p>
    <w:p w14:paraId="2267D784" w14:textId="77777777" w:rsidR="003149E7" w:rsidRPr="003149E7" w:rsidRDefault="003149E7" w:rsidP="003149E7">
      <w:pPr>
        <w:jc w:val="both"/>
        <w:rPr>
          <w:sz w:val="28"/>
          <w:szCs w:val="28"/>
          <w:lang w:eastAsia="en-US"/>
        </w:rPr>
      </w:pPr>
    </w:p>
    <w:p w14:paraId="04C3A50B" w14:textId="77777777" w:rsidR="003149E7" w:rsidRPr="003149E7" w:rsidRDefault="003149E7" w:rsidP="003149E7">
      <w:pPr>
        <w:jc w:val="both"/>
        <w:rPr>
          <w:sz w:val="28"/>
          <w:szCs w:val="28"/>
          <w:lang w:eastAsia="en-US"/>
        </w:rPr>
      </w:pPr>
    </w:p>
    <w:p w14:paraId="609F526A" w14:textId="77777777" w:rsidR="003149E7" w:rsidRPr="003149E7" w:rsidRDefault="003149E7" w:rsidP="003149E7">
      <w:pPr>
        <w:jc w:val="both"/>
        <w:rPr>
          <w:sz w:val="28"/>
          <w:szCs w:val="28"/>
          <w:lang w:eastAsia="en-US"/>
        </w:rPr>
      </w:pPr>
    </w:p>
    <w:p w14:paraId="5B2987EB" w14:textId="77777777" w:rsidR="003149E7" w:rsidRPr="003149E7" w:rsidRDefault="003149E7" w:rsidP="003149E7">
      <w:pPr>
        <w:jc w:val="both"/>
        <w:rPr>
          <w:sz w:val="28"/>
          <w:szCs w:val="28"/>
          <w:lang w:eastAsia="en-US"/>
        </w:rPr>
      </w:pPr>
    </w:p>
    <w:p w14:paraId="63503349" w14:textId="77777777" w:rsidR="003149E7" w:rsidRPr="003149E7" w:rsidRDefault="003149E7" w:rsidP="003149E7">
      <w:pPr>
        <w:jc w:val="both"/>
        <w:rPr>
          <w:sz w:val="28"/>
          <w:szCs w:val="28"/>
          <w:lang w:eastAsia="en-US"/>
        </w:rPr>
      </w:pPr>
    </w:p>
    <w:p w14:paraId="16CC6D76" w14:textId="77777777" w:rsidR="003149E7" w:rsidRPr="003149E7" w:rsidRDefault="003149E7" w:rsidP="003149E7">
      <w:pPr>
        <w:jc w:val="both"/>
        <w:rPr>
          <w:sz w:val="28"/>
          <w:szCs w:val="28"/>
          <w:lang w:eastAsia="en-US"/>
        </w:rPr>
      </w:pPr>
    </w:p>
    <w:p w14:paraId="3B8FF799" w14:textId="77777777" w:rsidR="003149E7" w:rsidRPr="003149E7" w:rsidRDefault="003149E7" w:rsidP="003149E7">
      <w:pPr>
        <w:jc w:val="both"/>
        <w:rPr>
          <w:sz w:val="28"/>
          <w:szCs w:val="28"/>
          <w:lang w:eastAsia="en-US"/>
        </w:rPr>
        <w:sectPr w:rsidR="003149E7" w:rsidRPr="003149E7" w:rsidSect="00B02E94">
          <w:pgSz w:w="11906" w:h="16838"/>
          <w:pgMar w:top="851" w:right="709" w:bottom="709" w:left="1559" w:header="709" w:footer="709" w:gutter="0"/>
          <w:cols w:space="708"/>
          <w:titlePg/>
          <w:docGrid w:linePitch="360"/>
        </w:sectPr>
      </w:pPr>
    </w:p>
    <w:p w14:paraId="0919C036" w14:textId="237507D1" w:rsidR="00CE4CC3" w:rsidRPr="00081AD4" w:rsidRDefault="00CE4CC3" w:rsidP="00CE4CC3">
      <w:pPr>
        <w:tabs>
          <w:tab w:val="left" w:pos="5580"/>
          <w:tab w:val="left" w:pos="9498"/>
        </w:tabs>
        <w:ind w:left="-961" w:right="-569" w:firstLine="12585"/>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к протоколу № </w:t>
      </w:r>
      <w:r>
        <w:rPr>
          <w:color w:val="000000" w:themeColor="text1"/>
        </w:rPr>
        <w:t>50</w:t>
      </w:r>
    </w:p>
    <w:p w14:paraId="3BEF95A9" w14:textId="77777777" w:rsidR="00CE4CC3" w:rsidRPr="00081AD4" w:rsidRDefault="00CE4CC3" w:rsidP="00CE4CC3">
      <w:pPr>
        <w:tabs>
          <w:tab w:val="left" w:pos="5580"/>
          <w:tab w:val="left" w:pos="9498"/>
        </w:tabs>
        <w:ind w:left="-961" w:right="-569" w:firstLine="12585"/>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14D3727" w14:textId="77777777" w:rsidR="00CE4CC3" w:rsidRPr="00081AD4" w:rsidRDefault="00CE4CC3" w:rsidP="00CE4CC3">
      <w:pPr>
        <w:tabs>
          <w:tab w:val="left" w:pos="5580"/>
          <w:tab w:val="left" w:pos="9498"/>
        </w:tabs>
        <w:ind w:left="-961" w:right="-569" w:firstLine="12585"/>
        <w:rPr>
          <w:color w:val="000000" w:themeColor="text1"/>
        </w:rPr>
      </w:pPr>
      <w:r w:rsidRPr="00081AD4">
        <w:rPr>
          <w:color w:val="000000" w:themeColor="text1"/>
        </w:rPr>
        <w:t>энергетической комиссии</w:t>
      </w:r>
    </w:p>
    <w:p w14:paraId="2913AB87" w14:textId="77777777" w:rsidR="00CE4CC3" w:rsidRDefault="00CE4CC3" w:rsidP="00CE4CC3">
      <w:pPr>
        <w:tabs>
          <w:tab w:val="left" w:pos="5580"/>
          <w:tab w:val="left" w:pos="9498"/>
        </w:tabs>
        <w:ind w:left="-961" w:right="-569" w:firstLine="12585"/>
        <w:rPr>
          <w:color w:val="000000" w:themeColor="text1"/>
        </w:rPr>
      </w:pPr>
      <w:r w:rsidRPr="00081AD4">
        <w:rPr>
          <w:color w:val="000000" w:themeColor="text1"/>
        </w:rPr>
        <w:t xml:space="preserve">Кузбасса от </w:t>
      </w:r>
      <w:r>
        <w:rPr>
          <w:color w:val="000000" w:themeColor="text1"/>
        </w:rPr>
        <w:t>24</w:t>
      </w:r>
      <w:r w:rsidRPr="00081AD4">
        <w:rPr>
          <w:color w:val="000000" w:themeColor="text1"/>
        </w:rPr>
        <w:t>.</w:t>
      </w:r>
      <w:r>
        <w:rPr>
          <w:color w:val="000000" w:themeColor="text1"/>
        </w:rPr>
        <w:t>08</w:t>
      </w:r>
      <w:r w:rsidRPr="00081AD4">
        <w:rPr>
          <w:color w:val="000000" w:themeColor="text1"/>
        </w:rPr>
        <w:t>.202</w:t>
      </w:r>
      <w:r>
        <w:rPr>
          <w:color w:val="000000" w:themeColor="text1"/>
        </w:rPr>
        <w:t>1</w:t>
      </w:r>
    </w:p>
    <w:tbl>
      <w:tblPr>
        <w:tblW w:w="5000" w:type="pct"/>
        <w:jc w:val="center"/>
        <w:tblLook w:val="04A0" w:firstRow="1" w:lastRow="0" w:firstColumn="1" w:lastColumn="0" w:noHBand="0" w:noVBand="1"/>
      </w:tblPr>
      <w:tblGrid>
        <w:gridCol w:w="372"/>
        <w:gridCol w:w="581"/>
        <w:gridCol w:w="2777"/>
        <w:gridCol w:w="635"/>
        <w:gridCol w:w="871"/>
        <w:gridCol w:w="926"/>
        <w:gridCol w:w="826"/>
        <w:gridCol w:w="926"/>
        <w:gridCol w:w="853"/>
        <w:gridCol w:w="917"/>
        <w:gridCol w:w="907"/>
        <w:gridCol w:w="953"/>
        <w:gridCol w:w="898"/>
        <w:gridCol w:w="771"/>
        <w:gridCol w:w="789"/>
        <w:gridCol w:w="1134"/>
      </w:tblGrid>
      <w:tr w:rsidR="00CE4CC3" w:rsidRPr="00CE4CC3" w14:paraId="26122CA6" w14:textId="77777777" w:rsidTr="00CE4CC3">
        <w:trPr>
          <w:trHeight w:val="450"/>
          <w:jc w:val="center"/>
        </w:trPr>
        <w:tc>
          <w:tcPr>
            <w:tcW w:w="560" w:type="dxa"/>
            <w:tcBorders>
              <w:top w:val="nil"/>
              <w:left w:val="nil"/>
              <w:bottom w:val="nil"/>
              <w:right w:val="nil"/>
            </w:tcBorders>
            <w:shd w:val="clear" w:color="auto" w:fill="auto"/>
            <w:noWrap/>
            <w:vAlign w:val="bottom"/>
            <w:hideMark/>
          </w:tcPr>
          <w:p w14:paraId="675BD567" w14:textId="77777777" w:rsidR="00CE4CC3" w:rsidRPr="00CE4CC3" w:rsidRDefault="00CE4CC3" w:rsidP="00CE4CC3">
            <w:pPr>
              <w:rPr>
                <w:sz w:val="10"/>
                <w:szCs w:val="10"/>
              </w:rPr>
            </w:pPr>
          </w:p>
        </w:tc>
        <w:tc>
          <w:tcPr>
            <w:tcW w:w="6880" w:type="dxa"/>
            <w:gridSpan w:val="2"/>
            <w:tcBorders>
              <w:top w:val="single" w:sz="4" w:space="0" w:color="C0C0C0"/>
              <w:left w:val="nil"/>
              <w:bottom w:val="nil"/>
              <w:right w:val="nil"/>
            </w:tcBorders>
            <w:shd w:val="clear" w:color="auto" w:fill="auto"/>
            <w:vAlign w:val="bottom"/>
            <w:hideMark/>
          </w:tcPr>
          <w:p w14:paraId="4916AF80" w14:textId="77777777" w:rsidR="00CE4CC3" w:rsidRPr="00CE4CC3" w:rsidRDefault="00CE4CC3" w:rsidP="00CE4CC3">
            <w:pPr>
              <w:rPr>
                <w:rFonts w:ascii="Tahoma" w:hAnsi="Tahoma" w:cs="Tahoma"/>
                <w:sz w:val="10"/>
                <w:szCs w:val="10"/>
              </w:rPr>
            </w:pPr>
            <w:r w:rsidRPr="00CE4CC3">
              <w:rPr>
                <w:rFonts w:ascii="Tahoma" w:hAnsi="Tahoma" w:cs="Tahoma"/>
                <w:sz w:val="10"/>
                <w:szCs w:val="10"/>
              </w:rPr>
              <w:t>АО Славино</w:t>
            </w:r>
          </w:p>
        </w:tc>
        <w:tc>
          <w:tcPr>
            <w:tcW w:w="1140" w:type="dxa"/>
            <w:tcBorders>
              <w:top w:val="single" w:sz="4" w:space="0" w:color="C0C0C0"/>
              <w:left w:val="nil"/>
              <w:bottom w:val="nil"/>
              <w:right w:val="nil"/>
            </w:tcBorders>
            <w:shd w:val="clear" w:color="auto" w:fill="auto"/>
            <w:vAlign w:val="bottom"/>
            <w:hideMark/>
          </w:tcPr>
          <w:p w14:paraId="0657AE99"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1660" w:type="dxa"/>
            <w:tcBorders>
              <w:top w:val="single" w:sz="4" w:space="0" w:color="C0C0C0"/>
              <w:left w:val="nil"/>
              <w:bottom w:val="nil"/>
              <w:right w:val="nil"/>
            </w:tcBorders>
            <w:shd w:val="clear" w:color="auto" w:fill="auto"/>
            <w:vAlign w:val="bottom"/>
            <w:hideMark/>
          </w:tcPr>
          <w:p w14:paraId="6CD1E90A"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1780" w:type="dxa"/>
            <w:tcBorders>
              <w:top w:val="single" w:sz="4" w:space="0" w:color="C0C0C0"/>
              <w:left w:val="nil"/>
              <w:bottom w:val="nil"/>
              <w:right w:val="nil"/>
            </w:tcBorders>
            <w:shd w:val="clear" w:color="auto" w:fill="auto"/>
            <w:vAlign w:val="bottom"/>
            <w:hideMark/>
          </w:tcPr>
          <w:p w14:paraId="4BE60D15"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1560" w:type="dxa"/>
            <w:tcBorders>
              <w:top w:val="single" w:sz="4" w:space="0" w:color="C0C0C0"/>
              <w:left w:val="nil"/>
              <w:bottom w:val="nil"/>
              <w:right w:val="nil"/>
            </w:tcBorders>
            <w:shd w:val="clear" w:color="auto" w:fill="auto"/>
            <w:vAlign w:val="bottom"/>
            <w:hideMark/>
          </w:tcPr>
          <w:p w14:paraId="5390C08F"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1780" w:type="dxa"/>
            <w:tcBorders>
              <w:top w:val="single" w:sz="4" w:space="0" w:color="C0C0C0"/>
              <w:left w:val="nil"/>
              <w:bottom w:val="nil"/>
              <w:right w:val="nil"/>
            </w:tcBorders>
            <w:shd w:val="clear" w:color="auto" w:fill="auto"/>
            <w:vAlign w:val="bottom"/>
            <w:hideMark/>
          </w:tcPr>
          <w:p w14:paraId="7338174C"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1620" w:type="dxa"/>
            <w:tcBorders>
              <w:top w:val="single" w:sz="4" w:space="0" w:color="C0C0C0"/>
              <w:left w:val="nil"/>
              <w:bottom w:val="nil"/>
              <w:right w:val="nil"/>
            </w:tcBorders>
            <w:shd w:val="clear" w:color="auto" w:fill="auto"/>
            <w:vAlign w:val="bottom"/>
            <w:hideMark/>
          </w:tcPr>
          <w:p w14:paraId="49E2A749"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1760" w:type="dxa"/>
            <w:tcBorders>
              <w:top w:val="single" w:sz="4" w:space="0" w:color="C0C0C0"/>
              <w:left w:val="nil"/>
              <w:bottom w:val="nil"/>
              <w:right w:val="nil"/>
            </w:tcBorders>
            <w:shd w:val="clear" w:color="auto" w:fill="auto"/>
            <w:vAlign w:val="bottom"/>
            <w:hideMark/>
          </w:tcPr>
          <w:p w14:paraId="17386BEC"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1740" w:type="dxa"/>
            <w:tcBorders>
              <w:top w:val="single" w:sz="4" w:space="0" w:color="C0C0C0"/>
              <w:left w:val="nil"/>
              <w:bottom w:val="nil"/>
              <w:right w:val="nil"/>
            </w:tcBorders>
            <w:shd w:val="clear" w:color="auto" w:fill="auto"/>
            <w:vAlign w:val="bottom"/>
            <w:hideMark/>
          </w:tcPr>
          <w:p w14:paraId="6A90EC63"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1840" w:type="dxa"/>
            <w:tcBorders>
              <w:top w:val="single" w:sz="4" w:space="0" w:color="C0C0C0"/>
              <w:left w:val="nil"/>
              <w:bottom w:val="nil"/>
              <w:right w:val="nil"/>
            </w:tcBorders>
            <w:shd w:val="clear" w:color="auto" w:fill="auto"/>
            <w:vAlign w:val="bottom"/>
            <w:hideMark/>
          </w:tcPr>
          <w:p w14:paraId="54C97FE2"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1720" w:type="dxa"/>
            <w:tcBorders>
              <w:top w:val="single" w:sz="4" w:space="0" w:color="C0C0C0"/>
              <w:left w:val="nil"/>
              <w:bottom w:val="nil"/>
              <w:right w:val="nil"/>
            </w:tcBorders>
            <w:shd w:val="clear" w:color="auto" w:fill="auto"/>
            <w:vAlign w:val="bottom"/>
            <w:hideMark/>
          </w:tcPr>
          <w:p w14:paraId="513BECD9"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1440" w:type="dxa"/>
            <w:tcBorders>
              <w:top w:val="single" w:sz="4" w:space="0" w:color="C0C0C0"/>
              <w:left w:val="nil"/>
              <w:bottom w:val="nil"/>
              <w:right w:val="nil"/>
            </w:tcBorders>
            <w:shd w:val="clear" w:color="auto" w:fill="auto"/>
            <w:vAlign w:val="bottom"/>
            <w:hideMark/>
          </w:tcPr>
          <w:p w14:paraId="02FA2251"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1480" w:type="dxa"/>
            <w:tcBorders>
              <w:top w:val="single" w:sz="4" w:space="0" w:color="C0C0C0"/>
              <w:left w:val="nil"/>
              <w:bottom w:val="nil"/>
              <w:right w:val="nil"/>
            </w:tcBorders>
            <w:shd w:val="clear" w:color="auto" w:fill="auto"/>
            <w:vAlign w:val="bottom"/>
            <w:hideMark/>
          </w:tcPr>
          <w:p w14:paraId="51033CF7"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c>
          <w:tcPr>
            <w:tcW w:w="2240" w:type="dxa"/>
            <w:tcBorders>
              <w:top w:val="single" w:sz="4" w:space="0" w:color="C0C0C0"/>
              <w:left w:val="nil"/>
              <w:bottom w:val="nil"/>
              <w:right w:val="nil"/>
            </w:tcBorders>
            <w:shd w:val="clear" w:color="auto" w:fill="auto"/>
            <w:vAlign w:val="bottom"/>
            <w:hideMark/>
          </w:tcPr>
          <w:p w14:paraId="0446AAC6"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6181BA8D" w14:textId="77777777" w:rsidTr="00CE4CC3">
        <w:trPr>
          <w:trHeight w:val="780"/>
          <w:jc w:val="center"/>
        </w:trPr>
        <w:tc>
          <w:tcPr>
            <w:tcW w:w="560" w:type="dxa"/>
            <w:tcBorders>
              <w:top w:val="nil"/>
              <w:left w:val="nil"/>
              <w:bottom w:val="nil"/>
              <w:right w:val="nil"/>
            </w:tcBorders>
            <w:shd w:val="clear" w:color="auto" w:fill="auto"/>
            <w:noWrap/>
            <w:vAlign w:val="bottom"/>
            <w:hideMark/>
          </w:tcPr>
          <w:p w14:paraId="2247910E" w14:textId="77777777" w:rsidR="00CE4CC3" w:rsidRPr="00CE4CC3" w:rsidRDefault="00CE4CC3" w:rsidP="00CE4CC3">
            <w:pPr>
              <w:rPr>
                <w:rFonts w:ascii="Tahoma" w:hAnsi="Tahoma" w:cs="Tahoma"/>
                <w:sz w:val="10"/>
                <w:szCs w:val="10"/>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949B22"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0210D"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09DF5"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Ед. изм.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5487640"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2019 год</w:t>
            </w:r>
          </w:p>
        </w:tc>
        <w:tc>
          <w:tcPr>
            <w:tcW w:w="3340" w:type="dxa"/>
            <w:gridSpan w:val="2"/>
            <w:tcBorders>
              <w:top w:val="single" w:sz="4" w:space="0" w:color="auto"/>
              <w:left w:val="nil"/>
              <w:bottom w:val="single" w:sz="4" w:space="0" w:color="auto"/>
              <w:right w:val="single" w:sz="4" w:space="0" w:color="auto"/>
            </w:tcBorders>
            <w:shd w:val="clear" w:color="auto" w:fill="auto"/>
            <w:vAlign w:val="center"/>
            <w:hideMark/>
          </w:tcPr>
          <w:p w14:paraId="77ED6291"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2020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8EB557A"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2021 год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73B0C74"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2022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F597D88"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 xml:space="preserve">2022 год </w:t>
            </w:r>
            <w:r w:rsidRPr="00CE4CC3">
              <w:rPr>
                <w:rFonts w:ascii="Tahoma" w:hAnsi="Tahoma" w:cs="Tahoma"/>
                <w:b/>
                <w:bCs/>
                <w:color w:val="272727"/>
                <w:sz w:val="10"/>
                <w:szCs w:val="10"/>
              </w:rPr>
              <w:br/>
              <w:t>(корректировка)</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47319782"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2022 год</w:t>
            </w:r>
            <w:r w:rsidRPr="00CE4CC3">
              <w:rPr>
                <w:rFonts w:ascii="Tahoma" w:hAnsi="Tahoma" w:cs="Tahoma"/>
                <w:b/>
                <w:bCs/>
                <w:color w:val="272727"/>
                <w:sz w:val="10"/>
                <w:szCs w:val="10"/>
              </w:rPr>
              <w:br/>
              <w:t>(с учетом корректировки)</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48E2C8B"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2022 год</w:t>
            </w:r>
            <w:r w:rsidRPr="00CE4CC3">
              <w:rPr>
                <w:rFonts w:ascii="Tahoma" w:hAnsi="Tahoma" w:cs="Tahoma"/>
                <w:b/>
                <w:bCs/>
                <w:color w:val="272727"/>
                <w:sz w:val="10"/>
                <w:szCs w:val="10"/>
              </w:rPr>
              <w:br/>
              <w:t>(корректировка)</w:t>
            </w:r>
          </w:p>
        </w:tc>
        <w:tc>
          <w:tcPr>
            <w:tcW w:w="4640" w:type="dxa"/>
            <w:gridSpan w:val="3"/>
            <w:tcBorders>
              <w:top w:val="single" w:sz="4" w:space="0" w:color="auto"/>
              <w:left w:val="nil"/>
              <w:bottom w:val="single" w:sz="4" w:space="0" w:color="auto"/>
              <w:right w:val="single" w:sz="4" w:space="0" w:color="auto"/>
            </w:tcBorders>
            <w:shd w:val="clear" w:color="auto" w:fill="auto"/>
            <w:vAlign w:val="center"/>
            <w:hideMark/>
          </w:tcPr>
          <w:p w14:paraId="6D4FB3EC"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2022 год (с учетом корректировки)</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6665D"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Обоснование отклонений</w:t>
            </w:r>
          </w:p>
        </w:tc>
      </w:tr>
      <w:tr w:rsidR="00CE4CC3" w:rsidRPr="00CE4CC3" w14:paraId="0A27E5E3"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48DE98FA" w14:textId="77777777" w:rsidR="00CE4CC3" w:rsidRPr="00CE4CC3" w:rsidRDefault="00CE4CC3" w:rsidP="00CE4CC3">
            <w:pPr>
              <w:jc w:val="center"/>
              <w:rPr>
                <w:rFonts w:ascii="Tahoma" w:hAnsi="Tahoma" w:cs="Tahoma"/>
                <w:b/>
                <w:bCs/>
                <w:color w:val="272727"/>
                <w:sz w:val="10"/>
                <w:szCs w:val="1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E9F7BED" w14:textId="77777777" w:rsidR="00CE4CC3" w:rsidRPr="00CE4CC3" w:rsidRDefault="00CE4CC3" w:rsidP="00CE4CC3">
            <w:pPr>
              <w:rPr>
                <w:rFonts w:ascii="Tahoma" w:hAnsi="Tahoma" w:cs="Tahoma"/>
                <w:b/>
                <w:bCs/>
                <w:color w:val="272727"/>
                <w:sz w:val="10"/>
                <w:szCs w:val="10"/>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6761E30D" w14:textId="77777777" w:rsidR="00CE4CC3" w:rsidRPr="00CE4CC3" w:rsidRDefault="00CE4CC3" w:rsidP="00CE4CC3">
            <w:pPr>
              <w:rPr>
                <w:rFonts w:ascii="Tahoma" w:hAnsi="Tahoma" w:cs="Tahoma"/>
                <w:b/>
                <w:bCs/>
                <w:color w:val="272727"/>
                <w:sz w:val="10"/>
                <w:szCs w:val="1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31504D27" w14:textId="77777777" w:rsidR="00CE4CC3" w:rsidRPr="00CE4CC3" w:rsidRDefault="00CE4CC3" w:rsidP="00CE4CC3">
            <w:pPr>
              <w:rPr>
                <w:rFonts w:ascii="Tahoma" w:hAnsi="Tahoma" w:cs="Tahoma"/>
                <w:b/>
                <w:bCs/>
                <w:color w:val="272727"/>
                <w:sz w:val="10"/>
                <w:szCs w:val="10"/>
              </w:rPr>
            </w:pP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70ACAC6E"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Утверждено регулирующим органом</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2B5FDAF1"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 xml:space="preserve">Утверждено регулирующим органом </w:t>
            </w:r>
            <w:r w:rsidRPr="00CE4CC3">
              <w:rPr>
                <w:rFonts w:ascii="Tahoma" w:hAnsi="Tahoma" w:cs="Tahoma"/>
                <w:b/>
                <w:bCs/>
                <w:color w:val="272727"/>
                <w:sz w:val="10"/>
                <w:szCs w:val="10"/>
              </w:rPr>
              <w:br/>
              <w:t>(с учетом корректировки)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75F2772"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Факт</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3878F65D"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 xml:space="preserve">Утверждено регулирующим органом </w:t>
            </w:r>
            <w:r w:rsidRPr="00CE4CC3">
              <w:rPr>
                <w:rFonts w:ascii="Tahoma" w:hAnsi="Tahoma" w:cs="Tahoma"/>
                <w:b/>
                <w:bCs/>
                <w:color w:val="272727"/>
                <w:sz w:val="10"/>
                <w:szCs w:val="10"/>
              </w:rPr>
              <w:br/>
              <w:t>(с учетом корректировки)</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13901F3C"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Утверждено регулирующим органом</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14:paraId="1B0B0549"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Предложение организации</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14:paraId="10D675BF"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Предложение организации</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0E6FEB05"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Предложение регулирующего органа</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7697CEFE"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Предложение регулирующего органа</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38ECDE9C"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В том числе на период</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7224D5B8" w14:textId="77777777" w:rsidR="00CE4CC3" w:rsidRPr="00CE4CC3" w:rsidRDefault="00CE4CC3" w:rsidP="00CE4CC3">
            <w:pPr>
              <w:rPr>
                <w:rFonts w:ascii="Tahoma" w:hAnsi="Tahoma" w:cs="Tahoma"/>
                <w:b/>
                <w:bCs/>
                <w:color w:val="272727"/>
                <w:sz w:val="10"/>
                <w:szCs w:val="10"/>
              </w:rPr>
            </w:pPr>
          </w:p>
        </w:tc>
      </w:tr>
      <w:tr w:rsidR="00CE4CC3" w:rsidRPr="00CE4CC3" w14:paraId="7F71829F" w14:textId="77777777" w:rsidTr="00CE4CC3">
        <w:trPr>
          <w:trHeight w:val="945"/>
          <w:jc w:val="center"/>
        </w:trPr>
        <w:tc>
          <w:tcPr>
            <w:tcW w:w="560" w:type="dxa"/>
            <w:tcBorders>
              <w:top w:val="nil"/>
              <w:left w:val="nil"/>
              <w:bottom w:val="nil"/>
              <w:right w:val="nil"/>
            </w:tcBorders>
            <w:shd w:val="clear" w:color="auto" w:fill="auto"/>
            <w:noWrap/>
            <w:vAlign w:val="bottom"/>
            <w:hideMark/>
          </w:tcPr>
          <w:p w14:paraId="37AAFAA0" w14:textId="77777777" w:rsidR="00CE4CC3" w:rsidRPr="00CE4CC3" w:rsidRDefault="00CE4CC3" w:rsidP="00CE4CC3">
            <w:pPr>
              <w:jc w:val="center"/>
              <w:rPr>
                <w:rFonts w:ascii="Tahoma" w:hAnsi="Tahoma" w:cs="Tahoma"/>
                <w:b/>
                <w:bCs/>
                <w:color w:val="272727"/>
                <w:sz w:val="10"/>
                <w:szCs w:val="1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55D98B4" w14:textId="77777777" w:rsidR="00CE4CC3" w:rsidRPr="00CE4CC3" w:rsidRDefault="00CE4CC3" w:rsidP="00CE4CC3">
            <w:pPr>
              <w:rPr>
                <w:rFonts w:ascii="Tahoma" w:hAnsi="Tahoma" w:cs="Tahoma"/>
                <w:b/>
                <w:bCs/>
                <w:color w:val="272727"/>
                <w:sz w:val="10"/>
                <w:szCs w:val="10"/>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62B7FD4B" w14:textId="77777777" w:rsidR="00CE4CC3" w:rsidRPr="00CE4CC3" w:rsidRDefault="00CE4CC3" w:rsidP="00CE4CC3">
            <w:pPr>
              <w:rPr>
                <w:rFonts w:ascii="Tahoma" w:hAnsi="Tahoma" w:cs="Tahoma"/>
                <w:b/>
                <w:bCs/>
                <w:color w:val="272727"/>
                <w:sz w:val="10"/>
                <w:szCs w:val="1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77D0029" w14:textId="77777777" w:rsidR="00CE4CC3" w:rsidRPr="00CE4CC3" w:rsidRDefault="00CE4CC3" w:rsidP="00CE4CC3">
            <w:pPr>
              <w:rPr>
                <w:rFonts w:ascii="Tahoma" w:hAnsi="Tahoma" w:cs="Tahoma"/>
                <w:b/>
                <w:bCs/>
                <w:color w:val="272727"/>
                <w:sz w:val="10"/>
                <w:szCs w:val="10"/>
              </w:rPr>
            </w:pPr>
          </w:p>
        </w:tc>
        <w:tc>
          <w:tcPr>
            <w:tcW w:w="1660" w:type="dxa"/>
            <w:vMerge/>
            <w:tcBorders>
              <w:top w:val="nil"/>
              <w:left w:val="single" w:sz="4" w:space="0" w:color="auto"/>
              <w:bottom w:val="single" w:sz="4" w:space="0" w:color="auto"/>
              <w:right w:val="single" w:sz="4" w:space="0" w:color="auto"/>
            </w:tcBorders>
            <w:vAlign w:val="center"/>
            <w:hideMark/>
          </w:tcPr>
          <w:p w14:paraId="217BFD89" w14:textId="77777777" w:rsidR="00CE4CC3" w:rsidRPr="00CE4CC3" w:rsidRDefault="00CE4CC3" w:rsidP="00CE4CC3">
            <w:pPr>
              <w:rPr>
                <w:rFonts w:ascii="Tahoma" w:hAnsi="Tahoma" w:cs="Tahoma"/>
                <w:b/>
                <w:bCs/>
                <w:color w:val="272727"/>
                <w:sz w:val="10"/>
                <w:szCs w:val="10"/>
              </w:rPr>
            </w:pPr>
          </w:p>
        </w:tc>
        <w:tc>
          <w:tcPr>
            <w:tcW w:w="1780" w:type="dxa"/>
            <w:vMerge/>
            <w:tcBorders>
              <w:top w:val="nil"/>
              <w:left w:val="single" w:sz="4" w:space="0" w:color="auto"/>
              <w:bottom w:val="single" w:sz="4" w:space="0" w:color="auto"/>
              <w:right w:val="single" w:sz="4" w:space="0" w:color="auto"/>
            </w:tcBorders>
            <w:vAlign w:val="center"/>
            <w:hideMark/>
          </w:tcPr>
          <w:p w14:paraId="2CBA460A" w14:textId="77777777" w:rsidR="00CE4CC3" w:rsidRPr="00CE4CC3" w:rsidRDefault="00CE4CC3" w:rsidP="00CE4CC3">
            <w:pPr>
              <w:rPr>
                <w:rFonts w:ascii="Tahoma" w:hAnsi="Tahoma" w:cs="Tahoma"/>
                <w:b/>
                <w:bCs/>
                <w:color w:val="272727"/>
                <w:sz w:val="10"/>
                <w:szCs w:val="10"/>
              </w:rPr>
            </w:pPr>
          </w:p>
        </w:tc>
        <w:tc>
          <w:tcPr>
            <w:tcW w:w="1560" w:type="dxa"/>
            <w:vMerge/>
            <w:tcBorders>
              <w:top w:val="nil"/>
              <w:left w:val="single" w:sz="4" w:space="0" w:color="auto"/>
              <w:bottom w:val="single" w:sz="4" w:space="0" w:color="auto"/>
              <w:right w:val="single" w:sz="4" w:space="0" w:color="auto"/>
            </w:tcBorders>
            <w:vAlign w:val="center"/>
            <w:hideMark/>
          </w:tcPr>
          <w:p w14:paraId="011DBC3D" w14:textId="77777777" w:rsidR="00CE4CC3" w:rsidRPr="00CE4CC3" w:rsidRDefault="00CE4CC3" w:rsidP="00CE4CC3">
            <w:pPr>
              <w:rPr>
                <w:rFonts w:ascii="Tahoma" w:hAnsi="Tahoma" w:cs="Tahoma"/>
                <w:b/>
                <w:bCs/>
                <w:color w:val="272727"/>
                <w:sz w:val="10"/>
                <w:szCs w:val="10"/>
              </w:rPr>
            </w:pPr>
          </w:p>
        </w:tc>
        <w:tc>
          <w:tcPr>
            <w:tcW w:w="1780" w:type="dxa"/>
            <w:vMerge/>
            <w:tcBorders>
              <w:top w:val="nil"/>
              <w:left w:val="single" w:sz="4" w:space="0" w:color="auto"/>
              <w:bottom w:val="single" w:sz="4" w:space="0" w:color="auto"/>
              <w:right w:val="single" w:sz="4" w:space="0" w:color="auto"/>
            </w:tcBorders>
            <w:vAlign w:val="center"/>
            <w:hideMark/>
          </w:tcPr>
          <w:p w14:paraId="6CCB1206" w14:textId="77777777" w:rsidR="00CE4CC3" w:rsidRPr="00CE4CC3" w:rsidRDefault="00CE4CC3" w:rsidP="00CE4CC3">
            <w:pPr>
              <w:rPr>
                <w:rFonts w:ascii="Tahoma" w:hAnsi="Tahoma" w:cs="Tahoma"/>
                <w:b/>
                <w:bCs/>
                <w:color w:val="272727"/>
                <w:sz w:val="10"/>
                <w:szCs w:val="10"/>
              </w:rPr>
            </w:pPr>
          </w:p>
        </w:tc>
        <w:tc>
          <w:tcPr>
            <w:tcW w:w="1620" w:type="dxa"/>
            <w:vMerge/>
            <w:tcBorders>
              <w:top w:val="nil"/>
              <w:left w:val="single" w:sz="4" w:space="0" w:color="auto"/>
              <w:bottom w:val="single" w:sz="4" w:space="0" w:color="auto"/>
              <w:right w:val="single" w:sz="4" w:space="0" w:color="auto"/>
            </w:tcBorders>
            <w:vAlign w:val="center"/>
            <w:hideMark/>
          </w:tcPr>
          <w:p w14:paraId="457F7448" w14:textId="77777777" w:rsidR="00CE4CC3" w:rsidRPr="00CE4CC3" w:rsidRDefault="00CE4CC3" w:rsidP="00CE4CC3">
            <w:pPr>
              <w:rPr>
                <w:rFonts w:ascii="Tahoma" w:hAnsi="Tahoma" w:cs="Tahoma"/>
                <w:b/>
                <w:bCs/>
                <w:color w:val="272727"/>
                <w:sz w:val="10"/>
                <w:szCs w:val="10"/>
              </w:rPr>
            </w:pPr>
          </w:p>
        </w:tc>
        <w:tc>
          <w:tcPr>
            <w:tcW w:w="1760" w:type="dxa"/>
            <w:vMerge/>
            <w:tcBorders>
              <w:top w:val="nil"/>
              <w:left w:val="single" w:sz="4" w:space="0" w:color="auto"/>
              <w:bottom w:val="single" w:sz="4" w:space="0" w:color="auto"/>
              <w:right w:val="single" w:sz="4" w:space="0" w:color="auto"/>
            </w:tcBorders>
            <w:vAlign w:val="center"/>
            <w:hideMark/>
          </w:tcPr>
          <w:p w14:paraId="459CB62A" w14:textId="77777777" w:rsidR="00CE4CC3" w:rsidRPr="00CE4CC3" w:rsidRDefault="00CE4CC3" w:rsidP="00CE4CC3">
            <w:pPr>
              <w:rPr>
                <w:rFonts w:ascii="Tahoma" w:hAnsi="Tahoma" w:cs="Tahoma"/>
                <w:b/>
                <w:bCs/>
                <w:color w:val="272727"/>
                <w:sz w:val="10"/>
                <w:szCs w:val="10"/>
              </w:rPr>
            </w:pPr>
          </w:p>
        </w:tc>
        <w:tc>
          <w:tcPr>
            <w:tcW w:w="1740" w:type="dxa"/>
            <w:vMerge/>
            <w:tcBorders>
              <w:top w:val="nil"/>
              <w:left w:val="single" w:sz="4" w:space="0" w:color="auto"/>
              <w:bottom w:val="single" w:sz="4" w:space="0" w:color="auto"/>
              <w:right w:val="single" w:sz="4" w:space="0" w:color="auto"/>
            </w:tcBorders>
            <w:vAlign w:val="center"/>
            <w:hideMark/>
          </w:tcPr>
          <w:p w14:paraId="28053217" w14:textId="77777777" w:rsidR="00CE4CC3" w:rsidRPr="00CE4CC3" w:rsidRDefault="00CE4CC3" w:rsidP="00CE4CC3">
            <w:pPr>
              <w:rPr>
                <w:rFonts w:ascii="Tahoma" w:hAnsi="Tahoma" w:cs="Tahoma"/>
                <w:b/>
                <w:bCs/>
                <w:color w:val="272727"/>
                <w:sz w:val="10"/>
                <w:szCs w:val="10"/>
              </w:rPr>
            </w:pPr>
          </w:p>
        </w:tc>
        <w:tc>
          <w:tcPr>
            <w:tcW w:w="1840" w:type="dxa"/>
            <w:vMerge/>
            <w:tcBorders>
              <w:top w:val="nil"/>
              <w:left w:val="single" w:sz="4" w:space="0" w:color="auto"/>
              <w:bottom w:val="single" w:sz="4" w:space="0" w:color="auto"/>
              <w:right w:val="single" w:sz="4" w:space="0" w:color="auto"/>
            </w:tcBorders>
            <w:vAlign w:val="center"/>
            <w:hideMark/>
          </w:tcPr>
          <w:p w14:paraId="6A5F651C" w14:textId="77777777" w:rsidR="00CE4CC3" w:rsidRPr="00CE4CC3" w:rsidRDefault="00CE4CC3" w:rsidP="00CE4CC3">
            <w:pPr>
              <w:rPr>
                <w:rFonts w:ascii="Tahoma" w:hAnsi="Tahoma" w:cs="Tahoma"/>
                <w:b/>
                <w:bCs/>
                <w:color w:val="272727"/>
                <w:sz w:val="10"/>
                <w:szCs w:val="10"/>
              </w:rPr>
            </w:pPr>
          </w:p>
        </w:tc>
        <w:tc>
          <w:tcPr>
            <w:tcW w:w="1720" w:type="dxa"/>
            <w:vMerge/>
            <w:tcBorders>
              <w:top w:val="nil"/>
              <w:left w:val="single" w:sz="4" w:space="0" w:color="auto"/>
              <w:bottom w:val="single" w:sz="4" w:space="0" w:color="auto"/>
              <w:right w:val="single" w:sz="4" w:space="0" w:color="auto"/>
            </w:tcBorders>
            <w:vAlign w:val="center"/>
            <w:hideMark/>
          </w:tcPr>
          <w:p w14:paraId="68B6CB52" w14:textId="77777777" w:rsidR="00CE4CC3" w:rsidRPr="00CE4CC3" w:rsidRDefault="00CE4CC3" w:rsidP="00CE4CC3">
            <w:pPr>
              <w:rPr>
                <w:rFonts w:ascii="Tahoma" w:hAnsi="Tahoma" w:cs="Tahoma"/>
                <w:b/>
                <w:bCs/>
                <w:color w:val="272727"/>
                <w:sz w:val="10"/>
                <w:szCs w:val="10"/>
              </w:rPr>
            </w:pPr>
          </w:p>
        </w:tc>
        <w:tc>
          <w:tcPr>
            <w:tcW w:w="1440" w:type="dxa"/>
            <w:tcBorders>
              <w:top w:val="nil"/>
              <w:left w:val="nil"/>
              <w:bottom w:val="single" w:sz="4" w:space="0" w:color="auto"/>
              <w:right w:val="single" w:sz="4" w:space="0" w:color="auto"/>
            </w:tcBorders>
            <w:shd w:val="clear" w:color="auto" w:fill="auto"/>
            <w:vAlign w:val="center"/>
            <w:hideMark/>
          </w:tcPr>
          <w:p w14:paraId="47A2F50F"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с 01.01.2022</w:t>
            </w:r>
            <w:r w:rsidRPr="00CE4CC3">
              <w:rPr>
                <w:rFonts w:ascii="Tahoma" w:hAnsi="Tahoma" w:cs="Tahoma"/>
                <w:b/>
                <w:bCs/>
                <w:color w:val="272727"/>
                <w:sz w:val="10"/>
                <w:szCs w:val="10"/>
              </w:rPr>
              <w:br/>
              <w:t>по 30.06.2022</w:t>
            </w:r>
          </w:p>
        </w:tc>
        <w:tc>
          <w:tcPr>
            <w:tcW w:w="1480" w:type="dxa"/>
            <w:tcBorders>
              <w:top w:val="nil"/>
              <w:left w:val="nil"/>
              <w:bottom w:val="single" w:sz="4" w:space="0" w:color="auto"/>
              <w:right w:val="single" w:sz="4" w:space="0" w:color="auto"/>
            </w:tcBorders>
            <w:shd w:val="clear" w:color="auto" w:fill="auto"/>
            <w:vAlign w:val="center"/>
            <w:hideMark/>
          </w:tcPr>
          <w:p w14:paraId="51A02C58" w14:textId="77777777" w:rsidR="00CE4CC3" w:rsidRPr="00CE4CC3" w:rsidRDefault="00CE4CC3" w:rsidP="00CE4CC3">
            <w:pPr>
              <w:jc w:val="center"/>
              <w:rPr>
                <w:rFonts w:ascii="Tahoma" w:hAnsi="Tahoma" w:cs="Tahoma"/>
                <w:b/>
                <w:bCs/>
                <w:color w:val="272727"/>
                <w:sz w:val="10"/>
                <w:szCs w:val="10"/>
              </w:rPr>
            </w:pPr>
            <w:r w:rsidRPr="00CE4CC3">
              <w:rPr>
                <w:rFonts w:ascii="Tahoma" w:hAnsi="Tahoma" w:cs="Tahoma"/>
                <w:b/>
                <w:bCs/>
                <w:color w:val="272727"/>
                <w:sz w:val="10"/>
                <w:szCs w:val="10"/>
              </w:rPr>
              <w:t>с 01.07.2022</w:t>
            </w:r>
            <w:r w:rsidRPr="00CE4CC3">
              <w:rPr>
                <w:rFonts w:ascii="Tahoma" w:hAnsi="Tahoma" w:cs="Tahoma"/>
                <w:b/>
                <w:bCs/>
                <w:color w:val="272727"/>
                <w:sz w:val="10"/>
                <w:szCs w:val="10"/>
              </w:rPr>
              <w:br/>
              <w:t>по 31.12.2022</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08D21B64" w14:textId="77777777" w:rsidR="00CE4CC3" w:rsidRPr="00CE4CC3" w:rsidRDefault="00CE4CC3" w:rsidP="00CE4CC3">
            <w:pPr>
              <w:rPr>
                <w:rFonts w:ascii="Tahoma" w:hAnsi="Tahoma" w:cs="Tahoma"/>
                <w:b/>
                <w:bCs/>
                <w:color w:val="272727"/>
                <w:sz w:val="10"/>
                <w:szCs w:val="10"/>
              </w:rPr>
            </w:pPr>
          </w:p>
        </w:tc>
      </w:tr>
      <w:tr w:rsidR="00CE4CC3" w:rsidRPr="00CE4CC3" w14:paraId="3C03431A" w14:textId="77777777" w:rsidTr="00CE4CC3">
        <w:trPr>
          <w:trHeight w:val="225"/>
          <w:jc w:val="center"/>
        </w:trPr>
        <w:tc>
          <w:tcPr>
            <w:tcW w:w="560" w:type="dxa"/>
            <w:tcBorders>
              <w:top w:val="nil"/>
              <w:left w:val="nil"/>
              <w:bottom w:val="nil"/>
              <w:right w:val="nil"/>
            </w:tcBorders>
            <w:shd w:val="clear" w:color="auto" w:fill="auto"/>
            <w:noWrap/>
            <w:vAlign w:val="bottom"/>
            <w:hideMark/>
          </w:tcPr>
          <w:p w14:paraId="40AD0FEA" w14:textId="77777777" w:rsidR="00CE4CC3" w:rsidRPr="00CE4CC3" w:rsidRDefault="00CE4CC3" w:rsidP="00CE4CC3">
            <w:pPr>
              <w:jc w:val="center"/>
              <w:rPr>
                <w:rFonts w:ascii="Tahoma" w:hAnsi="Tahoma" w:cs="Tahoma"/>
                <w:b/>
                <w:bCs/>
                <w:color w:val="272727"/>
                <w:sz w:val="10"/>
                <w:szCs w:val="10"/>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A484B1D"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1</w:t>
            </w:r>
          </w:p>
        </w:tc>
        <w:tc>
          <w:tcPr>
            <w:tcW w:w="5860" w:type="dxa"/>
            <w:tcBorders>
              <w:top w:val="nil"/>
              <w:left w:val="nil"/>
              <w:bottom w:val="single" w:sz="4" w:space="0" w:color="auto"/>
              <w:right w:val="single" w:sz="4" w:space="0" w:color="auto"/>
            </w:tcBorders>
            <w:shd w:val="clear" w:color="auto" w:fill="auto"/>
            <w:noWrap/>
            <w:vAlign w:val="center"/>
            <w:hideMark/>
          </w:tcPr>
          <w:p w14:paraId="52767FD6"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2</w:t>
            </w:r>
          </w:p>
        </w:tc>
        <w:tc>
          <w:tcPr>
            <w:tcW w:w="1140" w:type="dxa"/>
            <w:tcBorders>
              <w:top w:val="nil"/>
              <w:left w:val="nil"/>
              <w:bottom w:val="single" w:sz="4" w:space="0" w:color="auto"/>
              <w:right w:val="single" w:sz="4" w:space="0" w:color="auto"/>
            </w:tcBorders>
            <w:shd w:val="clear" w:color="auto" w:fill="auto"/>
            <w:noWrap/>
            <w:vAlign w:val="center"/>
            <w:hideMark/>
          </w:tcPr>
          <w:p w14:paraId="27130897"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3</w:t>
            </w:r>
          </w:p>
        </w:tc>
        <w:tc>
          <w:tcPr>
            <w:tcW w:w="1660" w:type="dxa"/>
            <w:tcBorders>
              <w:top w:val="nil"/>
              <w:left w:val="nil"/>
              <w:bottom w:val="single" w:sz="4" w:space="0" w:color="auto"/>
              <w:right w:val="single" w:sz="4" w:space="0" w:color="auto"/>
            </w:tcBorders>
            <w:shd w:val="clear" w:color="auto" w:fill="auto"/>
            <w:noWrap/>
            <w:vAlign w:val="center"/>
            <w:hideMark/>
          </w:tcPr>
          <w:p w14:paraId="203D4626"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4</w:t>
            </w:r>
          </w:p>
        </w:tc>
        <w:tc>
          <w:tcPr>
            <w:tcW w:w="1780" w:type="dxa"/>
            <w:tcBorders>
              <w:top w:val="nil"/>
              <w:left w:val="nil"/>
              <w:bottom w:val="single" w:sz="4" w:space="0" w:color="auto"/>
              <w:right w:val="single" w:sz="4" w:space="0" w:color="auto"/>
            </w:tcBorders>
            <w:shd w:val="clear" w:color="auto" w:fill="auto"/>
            <w:noWrap/>
            <w:vAlign w:val="center"/>
            <w:hideMark/>
          </w:tcPr>
          <w:p w14:paraId="69B8E99B"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4</w:t>
            </w:r>
          </w:p>
        </w:tc>
        <w:tc>
          <w:tcPr>
            <w:tcW w:w="1560" w:type="dxa"/>
            <w:tcBorders>
              <w:top w:val="nil"/>
              <w:left w:val="nil"/>
              <w:bottom w:val="single" w:sz="4" w:space="0" w:color="auto"/>
              <w:right w:val="single" w:sz="4" w:space="0" w:color="auto"/>
            </w:tcBorders>
            <w:shd w:val="clear" w:color="auto" w:fill="auto"/>
            <w:noWrap/>
            <w:vAlign w:val="center"/>
            <w:hideMark/>
          </w:tcPr>
          <w:p w14:paraId="75E6DC49"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5</w:t>
            </w:r>
          </w:p>
        </w:tc>
        <w:tc>
          <w:tcPr>
            <w:tcW w:w="1780" w:type="dxa"/>
            <w:tcBorders>
              <w:top w:val="nil"/>
              <w:left w:val="nil"/>
              <w:bottom w:val="single" w:sz="4" w:space="0" w:color="auto"/>
              <w:right w:val="single" w:sz="4" w:space="0" w:color="auto"/>
            </w:tcBorders>
            <w:shd w:val="clear" w:color="auto" w:fill="auto"/>
            <w:noWrap/>
            <w:vAlign w:val="center"/>
            <w:hideMark/>
          </w:tcPr>
          <w:p w14:paraId="349DDBD3"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6</w:t>
            </w:r>
          </w:p>
        </w:tc>
        <w:tc>
          <w:tcPr>
            <w:tcW w:w="1620" w:type="dxa"/>
            <w:tcBorders>
              <w:top w:val="nil"/>
              <w:left w:val="nil"/>
              <w:bottom w:val="single" w:sz="4" w:space="0" w:color="auto"/>
              <w:right w:val="single" w:sz="4" w:space="0" w:color="auto"/>
            </w:tcBorders>
            <w:shd w:val="clear" w:color="auto" w:fill="auto"/>
            <w:noWrap/>
            <w:vAlign w:val="center"/>
            <w:hideMark/>
          </w:tcPr>
          <w:p w14:paraId="2706F882"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6</w:t>
            </w:r>
          </w:p>
        </w:tc>
        <w:tc>
          <w:tcPr>
            <w:tcW w:w="1760" w:type="dxa"/>
            <w:tcBorders>
              <w:top w:val="nil"/>
              <w:left w:val="nil"/>
              <w:bottom w:val="single" w:sz="4" w:space="0" w:color="auto"/>
              <w:right w:val="single" w:sz="4" w:space="0" w:color="auto"/>
            </w:tcBorders>
            <w:shd w:val="clear" w:color="auto" w:fill="auto"/>
            <w:noWrap/>
            <w:vAlign w:val="center"/>
            <w:hideMark/>
          </w:tcPr>
          <w:p w14:paraId="5178584F"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6</w:t>
            </w:r>
          </w:p>
        </w:tc>
        <w:tc>
          <w:tcPr>
            <w:tcW w:w="1740" w:type="dxa"/>
            <w:tcBorders>
              <w:top w:val="nil"/>
              <w:left w:val="nil"/>
              <w:bottom w:val="single" w:sz="4" w:space="0" w:color="auto"/>
              <w:right w:val="single" w:sz="4" w:space="0" w:color="auto"/>
            </w:tcBorders>
            <w:shd w:val="clear" w:color="auto" w:fill="auto"/>
            <w:noWrap/>
            <w:vAlign w:val="center"/>
            <w:hideMark/>
          </w:tcPr>
          <w:p w14:paraId="10E0BAAD"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6</w:t>
            </w:r>
          </w:p>
        </w:tc>
        <w:tc>
          <w:tcPr>
            <w:tcW w:w="1840" w:type="dxa"/>
            <w:tcBorders>
              <w:top w:val="nil"/>
              <w:left w:val="nil"/>
              <w:bottom w:val="single" w:sz="4" w:space="0" w:color="auto"/>
              <w:right w:val="single" w:sz="4" w:space="0" w:color="auto"/>
            </w:tcBorders>
            <w:shd w:val="clear" w:color="auto" w:fill="auto"/>
            <w:noWrap/>
            <w:vAlign w:val="center"/>
            <w:hideMark/>
          </w:tcPr>
          <w:p w14:paraId="18662883"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6</w:t>
            </w:r>
          </w:p>
        </w:tc>
        <w:tc>
          <w:tcPr>
            <w:tcW w:w="1720" w:type="dxa"/>
            <w:tcBorders>
              <w:top w:val="nil"/>
              <w:left w:val="nil"/>
              <w:bottom w:val="single" w:sz="4" w:space="0" w:color="auto"/>
              <w:right w:val="single" w:sz="4" w:space="0" w:color="auto"/>
            </w:tcBorders>
            <w:shd w:val="clear" w:color="auto" w:fill="auto"/>
            <w:noWrap/>
            <w:vAlign w:val="center"/>
            <w:hideMark/>
          </w:tcPr>
          <w:p w14:paraId="222CDCC5"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8</w:t>
            </w:r>
          </w:p>
        </w:tc>
        <w:tc>
          <w:tcPr>
            <w:tcW w:w="1440" w:type="dxa"/>
            <w:tcBorders>
              <w:top w:val="nil"/>
              <w:left w:val="nil"/>
              <w:bottom w:val="single" w:sz="4" w:space="0" w:color="auto"/>
              <w:right w:val="single" w:sz="4" w:space="0" w:color="auto"/>
            </w:tcBorders>
            <w:shd w:val="clear" w:color="auto" w:fill="auto"/>
            <w:noWrap/>
            <w:vAlign w:val="center"/>
            <w:hideMark/>
          </w:tcPr>
          <w:p w14:paraId="2E1E275E"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9</w:t>
            </w:r>
          </w:p>
        </w:tc>
        <w:tc>
          <w:tcPr>
            <w:tcW w:w="1480" w:type="dxa"/>
            <w:tcBorders>
              <w:top w:val="nil"/>
              <w:left w:val="nil"/>
              <w:bottom w:val="single" w:sz="4" w:space="0" w:color="auto"/>
              <w:right w:val="single" w:sz="4" w:space="0" w:color="auto"/>
            </w:tcBorders>
            <w:shd w:val="clear" w:color="auto" w:fill="auto"/>
            <w:noWrap/>
            <w:vAlign w:val="center"/>
            <w:hideMark/>
          </w:tcPr>
          <w:p w14:paraId="55D904A8"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10</w:t>
            </w:r>
          </w:p>
        </w:tc>
        <w:tc>
          <w:tcPr>
            <w:tcW w:w="2240" w:type="dxa"/>
            <w:tcBorders>
              <w:top w:val="nil"/>
              <w:left w:val="nil"/>
              <w:bottom w:val="single" w:sz="4" w:space="0" w:color="auto"/>
              <w:right w:val="single" w:sz="4" w:space="0" w:color="auto"/>
            </w:tcBorders>
            <w:shd w:val="clear" w:color="auto" w:fill="auto"/>
            <w:noWrap/>
            <w:vAlign w:val="center"/>
            <w:hideMark/>
          </w:tcPr>
          <w:p w14:paraId="01949420" w14:textId="77777777" w:rsidR="00CE4CC3" w:rsidRPr="00CE4CC3" w:rsidRDefault="00CE4CC3" w:rsidP="00CE4CC3">
            <w:pPr>
              <w:jc w:val="center"/>
              <w:rPr>
                <w:rFonts w:ascii="Tahoma" w:hAnsi="Tahoma" w:cs="Tahoma"/>
                <w:color w:val="C0C0C0"/>
                <w:sz w:val="10"/>
                <w:szCs w:val="10"/>
              </w:rPr>
            </w:pPr>
            <w:r w:rsidRPr="00CE4CC3">
              <w:rPr>
                <w:rFonts w:ascii="Tahoma" w:hAnsi="Tahoma" w:cs="Tahoma"/>
                <w:color w:val="C0C0C0"/>
                <w:sz w:val="10"/>
                <w:szCs w:val="10"/>
              </w:rPr>
              <w:t>11</w:t>
            </w:r>
          </w:p>
        </w:tc>
      </w:tr>
      <w:tr w:rsidR="00CE4CC3" w:rsidRPr="00CE4CC3" w14:paraId="2594670E"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64320E1E" w14:textId="77777777" w:rsidR="00CE4CC3" w:rsidRPr="00CE4CC3" w:rsidRDefault="00CE4CC3" w:rsidP="00CE4CC3">
            <w:pPr>
              <w:jc w:val="center"/>
              <w:rPr>
                <w:rFonts w:ascii="Tahoma" w:hAnsi="Tahoma" w:cs="Tahoma"/>
                <w:color w:val="C0C0C0"/>
                <w:sz w:val="10"/>
                <w:szCs w:val="10"/>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6F5479C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w:t>
            </w:r>
          </w:p>
        </w:tc>
        <w:tc>
          <w:tcPr>
            <w:tcW w:w="5860" w:type="dxa"/>
            <w:tcBorders>
              <w:top w:val="nil"/>
              <w:left w:val="nil"/>
              <w:bottom w:val="single" w:sz="4" w:space="0" w:color="auto"/>
              <w:right w:val="single" w:sz="4" w:space="0" w:color="auto"/>
            </w:tcBorders>
            <w:shd w:val="clear" w:color="000000" w:fill="C0C0C0"/>
            <w:vAlign w:val="center"/>
            <w:hideMark/>
          </w:tcPr>
          <w:p w14:paraId="16CFA753"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3752D64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660" w:type="dxa"/>
            <w:tcBorders>
              <w:top w:val="nil"/>
              <w:left w:val="nil"/>
              <w:bottom w:val="single" w:sz="4" w:space="0" w:color="auto"/>
              <w:right w:val="single" w:sz="4" w:space="0" w:color="auto"/>
            </w:tcBorders>
            <w:shd w:val="clear" w:color="000000" w:fill="C0C0C0"/>
            <w:vAlign w:val="center"/>
            <w:hideMark/>
          </w:tcPr>
          <w:p w14:paraId="7FF2FAF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C0C0C0"/>
            <w:vAlign w:val="center"/>
            <w:hideMark/>
          </w:tcPr>
          <w:p w14:paraId="2792D72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560" w:type="dxa"/>
            <w:tcBorders>
              <w:top w:val="nil"/>
              <w:left w:val="nil"/>
              <w:bottom w:val="single" w:sz="4" w:space="0" w:color="auto"/>
              <w:right w:val="single" w:sz="4" w:space="0" w:color="auto"/>
            </w:tcBorders>
            <w:shd w:val="clear" w:color="000000" w:fill="C0C0C0"/>
            <w:vAlign w:val="center"/>
            <w:hideMark/>
          </w:tcPr>
          <w:p w14:paraId="4754018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C0C0C0"/>
            <w:vAlign w:val="center"/>
            <w:hideMark/>
          </w:tcPr>
          <w:p w14:paraId="7CCA76A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620" w:type="dxa"/>
            <w:tcBorders>
              <w:top w:val="nil"/>
              <w:left w:val="nil"/>
              <w:bottom w:val="single" w:sz="4" w:space="0" w:color="auto"/>
              <w:right w:val="single" w:sz="4" w:space="0" w:color="auto"/>
            </w:tcBorders>
            <w:shd w:val="clear" w:color="000000" w:fill="C0C0C0"/>
            <w:vAlign w:val="center"/>
            <w:hideMark/>
          </w:tcPr>
          <w:p w14:paraId="7E368E6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60" w:type="dxa"/>
            <w:tcBorders>
              <w:top w:val="nil"/>
              <w:left w:val="nil"/>
              <w:bottom w:val="single" w:sz="4" w:space="0" w:color="auto"/>
              <w:right w:val="single" w:sz="4" w:space="0" w:color="auto"/>
            </w:tcBorders>
            <w:shd w:val="clear" w:color="000000" w:fill="C0C0C0"/>
            <w:vAlign w:val="center"/>
            <w:hideMark/>
          </w:tcPr>
          <w:p w14:paraId="0E01E60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40" w:type="dxa"/>
            <w:tcBorders>
              <w:top w:val="nil"/>
              <w:left w:val="nil"/>
              <w:bottom w:val="single" w:sz="4" w:space="0" w:color="auto"/>
              <w:right w:val="single" w:sz="4" w:space="0" w:color="auto"/>
            </w:tcBorders>
            <w:shd w:val="clear" w:color="000000" w:fill="C0C0C0"/>
            <w:vAlign w:val="center"/>
            <w:hideMark/>
          </w:tcPr>
          <w:p w14:paraId="79E16D1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C0C0C0"/>
            <w:vAlign w:val="center"/>
            <w:hideMark/>
          </w:tcPr>
          <w:p w14:paraId="5822ABB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20" w:type="dxa"/>
            <w:tcBorders>
              <w:top w:val="nil"/>
              <w:left w:val="nil"/>
              <w:bottom w:val="single" w:sz="4" w:space="0" w:color="auto"/>
              <w:right w:val="single" w:sz="4" w:space="0" w:color="auto"/>
            </w:tcBorders>
            <w:shd w:val="clear" w:color="000000" w:fill="C0C0C0"/>
            <w:vAlign w:val="center"/>
            <w:hideMark/>
          </w:tcPr>
          <w:p w14:paraId="4522C40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440" w:type="dxa"/>
            <w:tcBorders>
              <w:top w:val="nil"/>
              <w:left w:val="nil"/>
              <w:bottom w:val="single" w:sz="4" w:space="0" w:color="auto"/>
              <w:right w:val="single" w:sz="4" w:space="0" w:color="auto"/>
            </w:tcBorders>
            <w:shd w:val="clear" w:color="000000" w:fill="C0C0C0"/>
            <w:vAlign w:val="center"/>
            <w:hideMark/>
          </w:tcPr>
          <w:p w14:paraId="61C728F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480" w:type="dxa"/>
            <w:tcBorders>
              <w:top w:val="nil"/>
              <w:left w:val="nil"/>
              <w:bottom w:val="single" w:sz="4" w:space="0" w:color="auto"/>
              <w:right w:val="single" w:sz="4" w:space="0" w:color="auto"/>
            </w:tcBorders>
            <w:shd w:val="clear" w:color="000000" w:fill="C0C0C0"/>
            <w:vAlign w:val="center"/>
            <w:hideMark/>
          </w:tcPr>
          <w:p w14:paraId="307C7A0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2240" w:type="dxa"/>
            <w:tcBorders>
              <w:top w:val="nil"/>
              <w:left w:val="nil"/>
              <w:bottom w:val="single" w:sz="4" w:space="0" w:color="auto"/>
              <w:right w:val="single" w:sz="4" w:space="0" w:color="auto"/>
            </w:tcBorders>
            <w:shd w:val="clear" w:color="000000" w:fill="C0C0C0"/>
            <w:vAlign w:val="center"/>
            <w:hideMark/>
          </w:tcPr>
          <w:p w14:paraId="3263468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r>
      <w:tr w:rsidR="00CE4CC3" w:rsidRPr="00CE4CC3" w14:paraId="4DED75FE" w14:textId="77777777" w:rsidTr="00CE4CC3">
        <w:trPr>
          <w:trHeight w:val="225"/>
          <w:jc w:val="center"/>
        </w:trPr>
        <w:tc>
          <w:tcPr>
            <w:tcW w:w="560" w:type="dxa"/>
            <w:tcBorders>
              <w:top w:val="nil"/>
              <w:left w:val="nil"/>
              <w:bottom w:val="nil"/>
              <w:right w:val="nil"/>
            </w:tcBorders>
            <w:shd w:val="clear" w:color="auto" w:fill="auto"/>
            <w:noWrap/>
            <w:vAlign w:val="bottom"/>
            <w:hideMark/>
          </w:tcPr>
          <w:p w14:paraId="494253A9" w14:textId="77777777" w:rsidR="00CE4CC3" w:rsidRPr="00CE4CC3" w:rsidRDefault="00CE4CC3" w:rsidP="00CE4CC3">
            <w:pPr>
              <w:jc w:val="cente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090507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w:t>
            </w:r>
          </w:p>
        </w:tc>
        <w:tc>
          <w:tcPr>
            <w:tcW w:w="5860" w:type="dxa"/>
            <w:tcBorders>
              <w:top w:val="nil"/>
              <w:left w:val="nil"/>
              <w:bottom w:val="single" w:sz="4" w:space="0" w:color="auto"/>
              <w:right w:val="single" w:sz="4" w:space="0" w:color="auto"/>
            </w:tcBorders>
            <w:shd w:val="clear" w:color="auto" w:fill="auto"/>
            <w:vAlign w:val="center"/>
            <w:hideMark/>
          </w:tcPr>
          <w:p w14:paraId="0B6C99F0"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Поднято воды</w:t>
            </w:r>
          </w:p>
        </w:tc>
        <w:tc>
          <w:tcPr>
            <w:tcW w:w="1140" w:type="dxa"/>
            <w:tcBorders>
              <w:top w:val="nil"/>
              <w:left w:val="nil"/>
              <w:bottom w:val="single" w:sz="4" w:space="0" w:color="auto"/>
              <w:right w:val="single" w:sz="4" w:space="0" w:color="auto"/>
            </w:tcBorders>
            <w:shd w:val="clear" w:color="auto" w:fill="auto"/>
            <w:vAlign w:val="center"/>
            <w:hideMark/>
          </w:tcPr>
          <w:p w14:paraId="605A4D7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FFFFCC"/>
            <w:vAlign w:val="center"/>
            <w:hideMark/>
          </w:tcPr>
          <w:p w14:paraId="035A16A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1 625 698,00</w:t>
            </w:r>
          </w:p>
        </w:tc>
        <w:tc>
          <w:tcPr>
            <w:tcW w:w="1780" w:type="dxa"/>
            <w:tcBorders>
              <w:top w:val="nil"/>
              <w:left w:val="nil"/>
              <w:bottom w:val="single" w:sz="4" w:space="0" w:color="auto"/>
              <w:right w:val="single" w:sz="4" w:space="0" w:color="auto"/>
            </w:tcBorders>
            <w:shd w:val="clear" w:color="000000" w:fill="FFFFCC"/>
            <w:vAlign w:val="center"/>
            <w:hideMark/>
          </w:tcPr>
          <w:p w14:paraId="3223273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1 690 733,26</w:t>
            </w:r>
          </w:p>
        </w:tc>
        <w:tc>
          <w:tcPr>
            <w:tcW w:w="1560" w:type="dxa"/>
            <w:tcBorders>
              <w:top w:val="nil"/>
              <w:left w:val="nil"/>
              <w:bottom w:val="single" w:sz="4" w:space="0" w:color="auto"/>
              <w:right w:val="single" w:sz="4" w:space="0" w:color="auto"/>
            </w:tcBorders>
            <w:shd w:val="clear" w:color="000000" w:fill="FFFFCC"/>
            <w:vAlign w:val="center"/>
            <w:hideMark/>
          </w:tcPr>
          <w:p w14:paraId="09A4EF3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1 379 704,09</w:t>
            </w:r>
          </w:p>
        </w:tc>
        <w:tc>
          <w:tcPr>
            <w:tcW w:w="1780" w:type="dxa"/>
            <w:tcBorders>
              <w:top w:val="nil"/>
              <w:left w:val="nil"/>
              <w:bottom w:val="single" w:sz="4" w:space="0" w:color="auto"/>
              <w:right w:val="single" w:sz="4" w:space="0" w:color="auto"/>
            </w:tcBorders>
            <w:shd w:val="clear" w:color="000000" w:fill="FFFFCC"/>
            <w:vAlign w:val="center"/>
            <w:hideMark/>
          </w:tcPr>
          <w:p w14:paraId="177A7A6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1 893 207,69</w:t>
            </w:r>
          </w:p>
        </w:tc>
        <w:tc>
          <w:tcPr>
            <w:tcW w:w="1620" w:type="dxa"/>
            <w:tcBorders>
              <w:top w:val="nil"/>
              <w:left w:val="nil"/>
              <w:bottom w:val="single" w:sz="4" w:space="0" w:color="auto"/>
              <w:right w:val="single" w:sz="4" w:space="0" w:color="auto"/>
            </w:tcBorders>
            <w:shd w:val="clear" w:color="000000" w:fill="FFFFCC"/>
            <w:vAlign w:val="center"/>
            <w:hideMark/>
          </w:tcPr>
          <w:p w14:paraId="50B5D42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1 625 698,00</w:t>
            </w:r>
          </w:p>
        </w:tc>
        <w:tc>
          <w:tcPr>
            <w:tcW w:w="1760" w:type="dxa"/>
            <w:tcBorders>
              <w:top w:val="nil"/>
              <w:left w:val="nil"/>
              <w:bottom w:val="single" w:sz="4" w:space="0" w:color="auto"/>
              <w:right w:val="single" w:sz="4" w:space="0" w:color="auto"/>
            </w:tcBorders>
            <w:shd w:val="clear" w:color="000000" w:fill="FFFFCC"/>
            <w:vAlign w:val="center"/>
            <w:hideMark/>
          </w:tcPr>
          <w:p w14:paraId="6A997C4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255 139,00</w:t>
            </w:r>
          </w:p>
        </w:tc>
        <w:tc>
          <w:tcPr>
            <w:tcW w:w="1740" w:type="dxa"/>
            <w:tcBorders>
              <w:top w:val="nil"/>
              <w:left w:val="nil"/>
              <w:bottom w:val="single" w:sz="4" w:space="0" w:color="auto"/>
              <w:right w:val="single" w:sz="4" w:space="0" w:color="auto"/>
            </w:tcBorders>
            <w:shd w:val="clear" w:color="000000" w:fill="FFFFCC"/>
            <w:vAlign w:val="center"/>
            <w:hideMark/>
          </w:tcPr>
          <w:p w14:paraId="1D41263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1 880 837,00</w:t>
            </w:r>
          </w:p>
        </w:tc>
        <w:tc>
          <w:tcPr>
            <w:tcW w:w="1840" w:type="dxa"/>
            <w:tcBorders>
              <w:top w:val="nil"/>
              <w:left w:val="nil"/>
              <w:bottom w:val="single" w:sz="4" w:space="0" w:color="auto"/>
              <w:right w:val="single" w:sz="4" w:space="0" w:color="auto"/>
            </w:tcBorders>
            <w:shd w:val="clear" w:color="000000" w:fill="FFFFCC"/>
            <w:vAlign w:val="center"/>
            <w:hideMark/>
          </w:tcPr>
          <w:p w14:paraId="6763692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-184 020,28</w:t>
            </w:r>
          </w:p>
        </w:tc>
        <w:tc>
          <w:tcPr>
            <w:tcW w:w="1720" w:type="dxa"/>
            <w:tcBorders>
              <w:top w:val="nil"/>
              <w:left w:val="nil"/>
              <w:bottom w:val="single" w:sz="4" w:space="0" w:color="auto"/>
              <w:right w:val="single" w:sz="4" w:space="0" w:color="auto"/>
            </w:tcBorders>
            <w:shd w:val="clear" w:color="000000" w:fill="FFFFCC"/>
            <w:vAlign w:val="center"/>
            <w:hideMark/>
          </w:tcPr>
          <w:p w14:paraId="6BC5522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1 441 677,72</w:t>
            </w:r>
          </w:p>
        </w:tc>
        <w:tc>
          <w:tcPr>
            <w:tcW w:w="1440" w:type="dxa"/>
            <w:tcBorders>
              <w:top w:val="nil"/>
              <w:left w:val="nil"/>
              <w:bottom w:val="single" w:sz="4" w:space="0" w:color="auto"/>
              <w:right w:val="single" w:sz="4" w:space="0" w:color="auto"/>
            </w:tcBorders>
            <w:shd w:val="clear" w:color="000000" w:fill="D7EAD3"/>
            <w:vAlign w:val="center"/>
            <w:hideMark/>
          </w:tcPr>
          <w:p w14:paraId="0BEDBEB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720 838,86</w:t>
            </w:r>
          </w:p>
        </w:tc>
        <w:tc>
          <w:tcPr>
            <w:tcW w:w="1480" w:type="dxa"/>
            <w:tcBorders>
              <w:top w:val="nil"/>
              <w:left w:val="nil"/>
              <w:bottom w:val="single" w:sz="4" w:space="0" w:color="auto"/>
              <w:right w:val="single" w:sz="4" w:space="0" w:color="auto"/>
            </w:tcBorders>
            <w:shd w:val="clear" w:color="000000" w:fill="D7EAD3"/>
            <w:vAlign w:val="center"/>
            <w:hideMark/>
          </w:tcPr>
          <w:p w14:paraId="3AB9776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720 838,86</w:t>
            </w:r>
          </w:p>
        </w:tc>
        <w:tc>
          <w:tcPr>
            <w:tcW w:w="2240" w:type="dxa"/>
            <w:tcBorders>
              <w:top w:val="nil"/>
              <w:left w:val="nil"/>
              <w:bottom w:val="single" w:sz="4" w:space="0" w:color="auto"/>
              <w:right w:val="single" w:sz="4" w:space="0" w:color="auto"/>
            </w:tcBorders>
            <w:shd w:val="clear" w:color="000000" w:fill="FFFFCC"/>
            <w:vAlign w:val="center"/>
            <w:hideMark/>
          </w:tcPr>
          <w:p w14:paraId="78256700"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7DDAF7B5"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29D46904"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4CD8CD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w:t>
            </w:r>
          </w:p>
        </w:tc>
        <w:tc>
          <w:tcPr>
            <w:tcW w:w="5860" w:type="dxa"/>
            <w:tcBorders>
              <w:top w:val="nil"/>
              <w:left w:val="nil"/>
              <w:bottom w:val="single" w:sz="4" w:space="0" w:color="auto"/>
              <w:right w:val="single" w:sz="4" w:space="0" w:color="auto"/>
            </w:tcBorders>
            <w:shd w:val="clear" w:color="auto" w:fill="auto"/>
            <w:vAlign w:val="center"/>
            <w:hideMark/>
          </w:tcPr>
          <w:p w14:paraId="6CA07AB4"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Расход воды на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6390357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D7EAD3"/>
            <w:vAlign w:val="center"/>
            <w:hideMark/>
          </w:tcPr>
          <w:p w14:paraId="2E60DE0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5533197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246509C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780" w:type="dxa"/>
            <w:tcBorders>
              <w:top w:val="nil"/>
              <w:left w:val="nil"/>
              <w:bottom w:val="single" w:sz="4" w:space="0" w:color="auto"/>
              <w:right w:val="single" w:sz="4" w:space="0" w:color="auto"/>
            </w:tcBorders>
            <w:shd w:val="clear" w:color="000000" w:fill="D7EAD3"/>
            <w:vAlign w:val="center"/>
            <w:hideMark/>
          </w:tcPr>
          <w:p w14:paraId="5333FFF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117 996,00</w:t>
            </w:r>
          </w:p>
        </w:tc>
        <w:tc>
          <w:tcPr>
            <w:tcW w:w="1620" w:type="dxa"/>
            <w:tcBorders>
              <w:top w:val="nil"/>
              <w:left w:val="nil"/>
              <w:bottom w:val="single" w:sz="4" w:space="0" w:color="auto"/>
              <w:right w:val="single" w:sz="4" w:space="0" w:color="auto"/>
            </w:tcBorders>
            <w:shd w:val="clear" w:color="000000" w:fill="D7EAD3"/>
            <w:vAlign w:val="center"/>
            <w:hideMark/>
          </w:tcPr>
          <w:p w14:paraId="0CEE775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60" w:type="dxa"/>
            <w:tcBorders>
              <w:top w:val="nil"/>
              <w:left w:val="nil"/>
              <w:bottom w:val="single" w:sz="4" w:space="0" w:color="auto"/>
              <w:right w:val="single" w:sz="4" w:space="0" w:color="auto"/>
            </w:tcBorders>
            <w:shd w:val="clear" w:color="000000" w:fill="D7EAD3"/>
            <w:vAlign w:val="center"/>
            <w:hideMark/>
          </w:tcPr>
          <w:p w14:paraId="33647C8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740" w:type="dxa"/>
            <w:tcBorders>
              <w:top w:val="nil"/>
              <w:left w:val="nil"/>
              <w:bottom w:val="single" w:sz="4" w:space="0" w:color="auto"/>
              <w:right w:val="single" w:sz="4" w:space="0" w:color="auto"/>
            </w:tcBorders>
            <w:shd w:val="clear" w:color="000000" w:fill="D7EAD3"/>
            <w:vAlign w:val="center"/>
            <w:hideMark/>
          </w:tcPr>
          <w:p w14:paraId="310A048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840" w:type="dxa"/>
            <w:tcBorders>
              <w:top w:val="nil"/>
              <w:left w:val="nil"/>
              <w:bottom w:val="single" w:sz="4" w:space="0" w:color="auto"/>
              <w:right w:val="single" w:sz="4" w:space="0" w:color="auto"/>
            </w:tcBorders>
            <w:shd w:val="clear" w:color="000000" w:fill="D7EAD3"/>
            <w:vAlign w:val="center"/>
            <w:hideMark/>
          </w:tcPr>
          <w:p w14:paraId="685DC0A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720" w:type="dxa"/>
            <w:tcBorders>
              <w:top w:val="nil"/>
              <w:left w:val="nil"/>
              <w:bottom w:val="single" w:sz="4" w:space="0" w:color="auto"/>
              <w:right w:val="single" w:sz="4" w:space="0" w:color="auto"/>
            </w:tcBorders>
            <w:shd w:val="clear" w:color="000000" w:fill="D7EAD3"/>
            <w:vAlign w:val="center"/>
            <w:hideMark/>
          </w:tcPr>
          <w:p w14:paraId="6FB4DDA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440" w:type="dxa"/>
            <w:tcBorders>
              <w:top w:val="nil"/>
              <w:left w:val="nil"/>
              <w:bottom w:val="single" w:sz="4" w:space="0" w:color="auto"/>
              <w:right w:val="single" w:sz="4" w:space="0" w:color="auto"/>
            </w:tcBorders>
            <w:shd w:val="clear" w:color="000000" w:fill="D7EAD3"/>
            <w:vAlign w:val="center"/>
            <w:hideMark/>
          </w:tcPr>
          <w:p w14:paraId="08A8035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14 900,00</w:t>
            </w:r>
          </w:p>
        </w:tc>
        <w:tc>
          <w:tcPr>
            <w:tcW w:w="1480" w:type="dxa"/>
            <w:tcBorders>
              <w:top w:val="nil"/>
              <w:left w:val="nil"/>
              <w:bottom w:val="single" w:sz="4" w:space="0" w:color="auto"/>
              <w:right w:val="single" w:sz="4" w:space="0" w:color="auto"/>
            </w:tcBorders>
            <w:shd w:val="clear" w:color="000000" w:fill="D7EAD3"/>
            <w:vAlign w:val="center"/>
            <w:hideMark/>
          </w:tcPr>
          <w:p w14:paraId="309613E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14 900,00</w:t>
            </w:r>
          </w:p>
        </w:tc>
        <w:tc>
          <w:tcPr>
            <w:tcW w:w="2240" w:type="dxa"/>
            <w:tcBorders>
              <w:top w:val="nil"/>
              <w:left w:val="nil"/>
              <w:bottom w:val="single" w:sz="4" w:space="0" w:color="auto"/>
              <w:right w:val="single" w:sz="4" w:space="0" w:color="auto"/>
            </w:tcBorders>
            <w:shd w:val="clear" w:color="000000" w:fill="FFFFCC"/>
            <w:vAlign w:val="center"/>
            <w:hideMark/>
          </w:tcPr>
          <w:p w14:paraId="08855357"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34A7B813"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545DE96B"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1D081B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1.4.2</w:t>
            </w:r>
          </w:p>
        </w:tc>
        <w:tc>
          <w:tcPr>
            <w:tcW w:w="5860" w:type="dxa"/>
            <w:tcBorders>
              <w:top w:val="nil"/>
              <w:left w:val="nil"/>
              <w:bottom w:val="single" w:sz="4" w:space="0" w:color="auto"/>
              <w:right w:val="single" w:sz="4" w:space="0" w:color="auto"/>
            </w:tcBorders>
            <w:shd w:val="clear" w:color="auto" w:fill="auto"/>
            <w:vAlign w:val="center"/>
            <w:hideMark/>
          </w:tcPr>
          <w:p w14:paraId="270D2D23"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На промывку сетей</w:t>
            </w:r>
          </w:p>
        </w:tc>
        <w:tc>
          <w:tcPr>
            <w:tcW w:w="1140" w:type="dxa"/>
            <w:tcBorders>
              <w:top w:val="nil"/>
              <w:left w:val="nil"/>
              <w:bottom w:val="single" w:sz="4" w:space="0" w:color="auto"/>
              <w:right w:val="single" w:sz="4" w:space="0" w:color="auto"/>
            </w:tcBorders>
            <w:shd w:val="clear" w:color="auto" w:fill="auto"/>
            <w:vAlign w:val="center"/>
            <w:hideMark/>
          </w:tcPr>
          <w:p w14:paraId="3F89618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FFFFCC"/>
            <w:vAlign w:val="center"/>
            <w:hideMark/>
          </w:tcPr>
          <w:p w14:paraId="146F01F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01AA06C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72D257F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780" w:type="dxa"/>
            <w:tcBorders>
              <w:top w:val="nil"/>
              <w:left w:val="nil"/>
              <w:bottom w:val="single" w:sz="4" w:space="0" w:color="auto"/>
              <w:right w:val="single" w:sz="4" w:space="0" w:color="auto"/>
            </w:tcBorders>
            <w:shd w:val="clear" w:color="000000" w:fill="FFFFCC"/>
            <w:vAlign w:val="center"/>
            <w:hideMark/>
          </w:tcPr>
          <w:p w14:paraId="0A861CA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117 948,00</w:t>
            </w:r>
          </w:p>
        </w:tc>
        <w:tc>
          <w:tcPr>
            <w:tcW w:w="1620" w:type="dxa"/>
            <w:tcBorders>
              <w:top w:val="nil"/>
              <w:left w:val="nil"/>
              <w:bottom w:val="single" w:sz="4" w:space="0" w:color="auto"/>
              <w:right w:val="single" w:sz="4" w:space="0" w:color="auto"/>
            </w:tcBorders>
            <w:shd w:val="clear" w:color="000000" w:fill="FFFFCC"/>
            <w:vAlign w:val="center"/>
            <w:hideMark/>
          </w:tcPr>
          <w:p w14:paraId="56067B1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51AD6A0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740" w:type="dxa"/>
            <w:tcBorders>
              <w:top w:val="nil"/>
              <w:left w:val="nil"/>
              <w:bottom w:val="single" w:sz="4" w:space="0" w:color="auto"/>
              <w:right w:val="single" w:sz="4" w:space="0" w:color="auto"/>
            </w:tcBorders>
            <w:shd w:val="clear" w:color="000000" w:fill="FFFFCC"/>
            <w:vAlign w:val="center"/>
            <w:hideMark/>
          </w:tcPr>
          <w:p w14:paraId="04C8DF9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840" w:type="dxa"/>
            <w:tcBorders>
              <w:top w:val="nil"/>
              <w:left w:val="nil"/>
              <w:bottom w:val="single" w:sz="4" w:space="0" w:color="auto"/>
              <w:right w:val="single" w:sz="4" w:space="0" w:color="auto"/>
            </w:tcBorders>
            <w:shd w:val="clear" w:color="000000" w:fill="FFFFCC"/>
            <w:vAlign w:val="center"/>
            <w:hideMark/>
          </w:tcPr>
          <w:p w14:paraId="2935756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720" w:type="dxa"/>
            <w:tcBorders>
              <w:top w:val="nil"/>
              <w:left w:val="nil"/>
              <w:bottom w:val="single" w:sz="4" w:space="0" w:color="auto"/>
              <w:right w:val="single" w:sz="4" w:space="0" w:color="auto"/>
            </w:tcBorders>
            <w:shd w:val="clear" w:color="000000" w:fill="FFFFCC"/>
            <w:vAlign w:val="center"/>
            <w:hideMark/>
          </w:tcPr>
          <w:p w14:paraId="02E68F7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440" w:type="dxa"/>
            <w:tcBorders>
              <w:top w:val="nil"/>
              <w:left w:val="nil"/>
              <w:bottom w:val="single" w:sz="4" w:space="0" w:color="auto"/>
              <w:right w:val="single" w:sz="4" w:space="0" w:color="auto"/>
            </w:tcBorders>
            <w:shd w:val="clear" w:color="000000" w:fill="D7EAD3"/>
            <w:vAlign w:val="center"/>
            <w:hideMark/>
          </w:tcPr>
          <w:p w14:paraId="621AC34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14 900,00</w:t>
            </w:r>
          </w:p>
        </w:tc>
        <w:tc>
          <w:tcPr>
            <w:tcW w:w="1480" w:type="dxa"/>
            <w:tcBorders>
              <w:top w:val="nil"/>
              <w:left w:val="nil"/>
              <w:bottom w:val="single" w:sz="4" w:space="0" w:color="auto"/>
              <w:right w:val="single" w:sz="4" w:space="0" w:color="auto"/>
            </w:tcBorders>
            <w:shd w:val="clear" w:color="000000" w:fill="D7EAD3"/>
            <w:vAlign w:val="center"/>
            <w:hideMark/>
          </w:tcPr>
          <w:p w14:paraId="37C1C4E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14 900,00</w:t>
            </w:r>
          </w:p>
        </w:tc>
        <w:tc>
          <w:tcPr>
            <w:tcW w:w="2240" w:type="dxa"/>
            <w:tcBorders>
              <w:top w:val="nil"/>
              <w:left w:val="nil"/>
              <w:bottom w:val="single" w:sz="4" w:space="0" w:color="auto"/>
              <w:right w:val="single" w:sz="4" w:space="0" w:color="auto"/>
            </w:tcBorders>
            <w:shd w:val="clear" w:color="000000" w:fill="FFFFCC"/>
            <w:vAlign w:val="center"/>
            <w:hideMark/>
          </w:tcPr>
          <w:p w14:paraId="1FAC6B93" w14:textId="77777777" w:rsidR="00CE4CC3" w:rsidRPr="00CE4CC3" w:rsidRDefault="00CE4CC3" w:rsidP="00CE4CC3">
            <w:pPr>
              <w:rPr>
                <w:rFonts w:ascii="Tahoma" w:hAnsi="Tahoma" w:cs="Tahoma"/>
                <w:sz w:val="10"/>
                <w:szCs w:val="10"/>
              </w:rPr>
            </w:pPr>
            <w:r w:rsidRPr="00CE4CC3">
              <w:rPr>
                <w:rFonts w:ascii="Tahoma" w:hAnsi="Tahoma" w:cs="Tahoma"/>
                <w:sz w:val="10"/>
                <w:szCs w:val="10"/>
              </w:rPr>
              <w:t>по факту 2020 года</w:t>
            </w:r>
          </w:p>
        </w:tc>
      </w:tr>
      <w:tr w:rsidR="00CE4CC3" w:rsidRPr="00CE4CC3" w14:paraId="01B3B482"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214D8A4B"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6BF2D7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1.4.3</w:t>
            </w:r>
          </w:p>
        </w:tc>
        <w:tc>
          <w:tcPr>
            <w:tcW w:w="5860" w:type="dxa"/>
            <w:tcBorders>
              <w:top w:val="nil"/>
              <w:left w:val="nil"/>
              <w:bottom w:val="single" w:sz="4" w:space="0" w:color="auto"/>
              <w:right w:val="single" w:sz="4" w:space="0" w:color="auto"/>
            </w:tcBorders>
            <w:shd w:val="clear" w:color="auto" w:fill="auto"/>
            <w:vAlign w:val="center"/>
            <w:hideMark/>
          </w:tcPr>
          <w:p w14:paraId="5F4046B5"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Прочие</w:t>
            </w:r>
          </w:p>
        </w:tc>
        <w:tc>
          <w:tcPr>
            <w:tcW w:w="1140" w:type="dxa"/>
            <w:tcBorders>
              <w:top w:val="nil"/>
              <w:left w:val="nil"/>
              <w:bottom w:val="single" w:sz="4" w:space="0" w:color="auto"/>
              <w:right w:val="single" w:sz="4" w:space="0" w:color="auto"/>
            </w:tcBorders>
            <w:shd w:val="clear" w:color="auto" w:fill="auto"/>
            <w:vAlign w:val="center"/>
            <w:hideMark/>
          </w:tcPr>
          <w:p w14:paraId="3FE5801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FFFFCC"/>
            <w:vAlign w:val="center"/>
            <w:hideMark/>
          </w:tcPr>
          <w:p w14:paraId="626FF99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7CC75D7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075973E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0DBF238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48,00</w:t>
            </w:r>
          </w:p>
        </w:tc>
        <w:tc>
          <w:tcPr>
            <w:tcW w:w="1620" w:type="dxa"/>
            <w:tcBorders>
              <w:top w:val="nil"/>
              <w:left w:val="nil"/>
              <w:bottom w:val="single" w:sz="4" w:space="0" w:color="auto"/>
              <w:right w:val="single" w:sz="4" w:space="0" w:color="auto"/>
            </w:tcBorders>
            <w:shd w:val="clear" w:color="000000" w:fill="FFFFCC"/>
            <w:vAlign w:val="center"/>
            <w:hideMark/>
          </w:tcPr>
          <w:p w14:paraId="78C2D2F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6525827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40" w:type="dxa"/>
            <w:tcBorders>
              <w:top w:val="nil"/>
              <w:left w:val="nil"/>
              <w:bottom w:val="single" w:sz="4" w:space="0" w:color="auto"/>
              <w:right w:val="single" w:sz="4" w:space="0" w:color="auto"/>
            </w:tcBorders>
            <w:shd w:val="clear" w:color="000000" w:fill="FFFFCC"/>
            <w:vAlign w:val="center"/>
            <w:hideMark/>
          </w:tcPr>
          <w:p w14:paraId="6B0BC70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3DDE6A2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189B062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440" w:type="dxa"/>
            <w:tcBorders>
              <w:top w:val="nil"/>
              <w:left w:val="nil"/>
              <w:bottom w:val="single" w:sz="4" w:space="0" w:color="auto"/>
              <w:right w:val="single" w:sz="4" w:space="0" w:color="auto"/>
            </w:tcBorders>
            <w:shd w:val="clear" w:color="000000" w:fill="D7EAD3"/>
            <w:vAlign w:val="center"/>
            <w:hideMark/>
          </w:tcPr>
          <w:p w14:paraId="0E47D18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743EB75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250D138C"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1999F906"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6620A01D"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CAB5DE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w:t>
            </w:r>
          </w:p>
        </w:tc>
        <w:tc>
          <w:tcPr>
            <w:tcW w:w="5860" w:type="dxa"/>
            <w:tcBorders>
              <w:top w:val="nil"/>
              <w:left w:val="nil"/>
              <w:bottom w:val="single" w:sz="4" w:space="0" w:color="auto"/>
              <w:right w:val="single" w:sz="4" w:space="0" w:color="auto"/>
            </w:tcBorders>
            <w:shd w:val="clear" w:color="auto" w:fill="auto"/>
            <w:vAlign w:val="center"/>
            <w:hideMark/>
          </w:tcPr>
          <w:p w14:paraId="253EC1A3"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Подано воды в сеть</w:t>
            </w:r>
          </w:p>
        </w:tc>
        <w:tc>
          <w:tcPr>
            <w:tcW w:w="1140" w:type="dxa"/>
            <w:tcBorders>
              <w:top w:val="nil"/>
              <w:left w:val="nil"/>
              <w:bottom w:val="single" w:sz="4" w:space="0" w:color="auto"/>
              <w:right w:val="single" w:sz="4" w:space="0" w:color="auto"/>
            </w:tcBorders>
            <w:shd w:val="clear" w:color="auto" w:fill="auto"/>
            <w:vAlign w:val="center"/>
            <w:hideMark/>
          </w:tcPr>
          <w:p w14:paraId="739745B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FFFFCC"/>
            <w:vAlign w:val="center"/>
            <w:hideMark/>
          </w:tcPr>
          <w:p w14:paraId="0D5A132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1 625 698,00</w:t>
            </w:r>
          </w:p>
        </w:tc>
        <w:tc>
          <w:tcPr>
            <w:tcW w:w="1780" w:type="dxa"/>
            <w:tcBorders>
              <w:top w:val="nil"/>
              <w:left w:val="nil"/>
              <w:bottom w:val="single" w:sz="4" w:space="0" w:color="auto"/>
              <w:right w:val="single" w:sz="4" w:space="0" w:color="auto"/>
            </w:tcBorders>
            <w:shd w:val="clear" w:color="000000" w:fill="FFFFCC"/>
            <w:vAlign w:val="center"/>
            <w:hideMark/>
          </w:tcPr>
          <w:p w14:paraId="539CEC3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1 690 733,26</w:t>
            </w:r>
          </w:p>
        </w:tc>
        <w:tc>
          <w:tcPr>
            <w:tcW w:w="1560" w:type="dxa"/>
            <w:tcBorders>
              <w:top w:val="nil"/>
              <w:left w:val="nil"/>
              <w:bottom w:val="single" w:sz="4" w:space="0" w:color="auto"/>
              <w:right w:val="single" w:sz="4" w:space="0" w:color="auto"/>
            </w:tcBorders>
            <w:shd w:val="clear" w:color="000000" w:fill="FFFFCC"/>
            <w:vAlign w:val="center"/>
            <w:hideMark/>
          </w:tcPr>
          <w:p w14:paraId="461F1DA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1 349 904,09</w:t>
            </w:r>
          </w:p>
        </w:tc>
        <w:tc>
          <w:tcPr>
            <w:tcW w:w="1780" w:type="dxa"/>
            <w:tcBorders>
              <w:top w:val="nil"/>
              <w:left w:val="nil"/>
              <w:bottom w:val="single" w:sz="4" w:space="0" w:color="auto"/>
              <w:right w:val="single" w:sz="4" w:space="0" w:color="auto"/>
            </w:tcBorders>
            <w:shd w:val="clear" w:color="000000" w:fill="FFFFCC"/>
            <w:vAlign w:val="center"/>
            <w:hideMark/>
          </w:tcPr>
          <w:p w14:paraId="32C0519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1 775 211,69</w:t>
            </w:r>
          </w:p>
        </w:tc>
        <w:tc>
          <w:tcPr>
            <w:tcW w:w="1620" w:type="dxa"/>
            <w:tcBorders>
              <w:top w:val="nil"/>
              <w:left w:val="nil"/>
              <w:bottom w:val="single" w:sz="4" w:space="0" w:color="auto"/>
              <w:right w:val="single" w:sz="4" w:space="0" w:color="auto"/>
            </w:tcBorders>
            <w:shd w:val="clear" w:color="000000" w:fill="FFFFCC"/>
            <w:vAlign w:val="center"/>
            <w:hideMark/>
          </w:tcPr>
          <w:p w14:paraId="1706551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1 625 698,00</w:t>
            </w:r>
          </w:p>
        </w:tc>
        <w:tc>
          <w:tcPr>
            <w:tcW w:w="1760" w:type="dxa"/>
            <w:tcBorders>
              <w:top w:val="nil"/>
              <w:left w:val="nil"/>
              <w:bottom w:val="single" w:sz="4" w:space="0" w:color="auto"/>
              <w:right w:val="single" w:sz="4" w:space="0" w:color="auto"/>
            </w:tcBorders>
            <w:shd w:val="clear" w:color="000000" w:fill="FFFFCC"/>
            <w:vAlign w:val="center"/>
            <w:hideMark/>
          </w:tcPr>
          <w:p w14:paraId="68FA066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255 139,00</w:t>
            </w:r>
          </w:p>
        </w:tc>
        <w:tc>
          <w:tcPr>
            <w:tcW w:w="1740" w:type="dxa"/>
            <w:tcBorders>
              <w:top w:val="nil"/>
              <w:left w:val="nil"/>
              <w:bottom w:val="single" w:sz="4" w:space="0" w:color="auto"/>
              <w:right w:val="single" w:sz="4" w:space="0" w:color="auto"/>
            </w:tcBorders>
            <w:shd w:val="clear" w:color="000000" w:fill="FFFFCC"/>
            <w:vAlign w:val="center"/>
            <w:hideMark/>
          </w:tcPr>
          <w:p w14:paraId="5AD5659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1 880 837,00</w:t>
            </w:r>
          </w:p>
        </w:tc>
        <w:tc>
          <w:tcPr>
            <w:tcW w:w="1840" w:type="dxa"/>
            <w:tcBorders>
              <w:top w:val="nil"/>
              <w:left w:val="nil"/>
              <w:bottom w:val="single" w:sz="4" w:space="0" w:color="auto"/>
              <w:right w:val="single" w:sz="4" w:space="0" w:color="auto"/>
            </w:tcBorders>
            <w:shd w:val="clear" w:color="000000" w:fill="FFFFCC"/>
            <w:vAlign w:val="center"/>
            <w:hideMark/>
          </w:tcPr>
          <w:p w14:paraId="47A7B54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-213 820,28</w:t>
            </w:r>
          </w:p>
        </w:tc>
        <w:tc>
          <w:tcPr>
            <w:tcW w:w="1720" w:type="dxa"/>
            <w:tcBorders>
              <w:top w:val="nil"/>
              <w:left w:val="nil"/>
              <w:bottom w:val="single" w:sz="4" w:space="0" w:color="auto"/>
              <w:right w:val="single" w:sz="4" w:space="0" w:color="auto"/>
            </w:tcBorders>
            <w:shd w:val="clear" w:color="000000" w:fill="FFFFCC"/>
            <w:vAlign w:val="center"/>
            <w:hideMark/>
          </w:tcPr>
          <w:p w14:paraId="07E1AFE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1 411 877,72</w:t>
            </w:r>
          </w:p>
        </w:tc>
        <w:tc>
          <w:tcPr>
            <w:tcW w:w="1440" w:type="dxa"/>
            <w:tcBorders>
              <w:top w:val="nil"/>
              <w:left w:val="nil"/>
              <w:bottom w:val="single" w:sz="4" w:space="0" w:color="auto"/>
              <w:right w:val="single" w:sz="4" w:space="0" w:color="auto"/>
            </w:tcBorders>
            <w:shd w:val="clear" w:color="000000" w:fill="D7EAD3"/>
            <w:vAlign w:val="center"/>
            <w:hideMark/>
          </w:tcPr>
          <w:p w14:paraId="7825B4E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705 938,86</w:t>
            </w:r>
          </w:p>
        </w:tc>
        <w:tc>
          <w:tcPr>
            <w:tcW w:w="1480" w:type="dxa"/>
            <w:tcBorders>
              <w:top w:val="nil"/>
              <w:left w:val="nil"/>
              <w:bottom w:val="single" w:sz="4" w:space="0" w:color="auto"/>
              <w:right w:val="single" w:sz="4" w:space="0" w:color="auto"/>
            </w:tcBorders>
            <w:shd w:val="clear" w:color="000000" w:fill="D7EAD3"/>
            <w:vAlign w:val="center"/>
            <w:hideMark/>
          </w:tcPr>
          <w:p w14:paraId="59995A5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705 938,86</w:t>
            </w:r>
          </w:p>
        </w:tc>
        <w:tc>
          <w:tcPr>
            <w:tcW w:w="2240" w:type="dxa"/>
            <w:tcBorders>
              <w:top w:val="nil"/>
              <w:left w:val="nil"/>
              <w:bottom w:val="single" w:sz="4" w:space="0" w:color="auto"/>
              <w:right w:val="single" w:sz="4" w:space="0" w:color="auto"/>
            </w:tcBorders>
            <w:shd w:val="clear" w:color="000000" w:fill="FFFFCC"/>
            <w:vAlign w:val="center"/>
            <w:hideMark/>
          </w:tcPr>
          <w:p w14:paraId="6B2C327E"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5DEA2B87" w14:textId="77777777" w:rsidTr="00CE4CC3">
        <w:trPr>
          <w:trHeight w:val="225"/>
          <w:jc w:val="center"/>
        </w:trPr>
        <w:tc>
          <w:tcPr>
            <w:tcW w:w="560" w:type="dxa"/>
            <w:tcBorders>
              <w:top w:val="nil"/>
              <w:left w:val="nil"/>
              <w:bottom w:val="nil"/>
              <w:right w:val="nil"/>
            </w:tcBorders>
            <w:shd w:val="clear" w:color="auto" w:fill="auto"/>
            <w:noWrap/>
            <w:vAlign w:val="bottom"/>
            <w:hideMark/>
          </w:tcPr>
          <w:p w14:paraId="42F3085D"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0949F9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w:t>
            </w:r>
          </w:p>
        </w:tc>
        <w:tc>
          <w:tcPr>
            <w:tcW w:w="5860" w:type="dxa"/>
            <w:tcBorders>
              <w:top w:val="nil"/>
              <w:left w:val="nil"/>
              <w:bottom w:val="single" w:sz="4" w:space="0" w:color="auto"/>
              <w:right w:val="single" w:sz="4" w:space="0" w:color="auto"/>
            </w:tcBorders>
            <w:shd w:val="clear" w:color="auto" w:fill="auto"/>
            <w:vAlign w:val="center"/>
            <w:hideMark/>
          </w:tcPr>
          <w:p w14:paraId="60BA57F6"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Отпущено воды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67CD73D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D7EAD3"/>
            <w:vAlign w:val="center"/>
            <w:hideMark/>
          </w:tcPr>
          <w:p w14:paraId="4FE23E5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1 625 698,00</w:t>
            </w:r>
          </w:p>
        </w:tc>
        <w:tc>
          <w:tcPr>
            <w:tcW w:w="1780" w:type="dxa"/>
            <w:tcBorders>
              <w:top w:val="nil"/>
              <w:left w:val="nil"/>
              <w:bottom w:val="single" w:sz="4" w:space="0" w:color="auto"/>
              <w:right w:val="single" w:sz="4" w:space="0" w:color="auto"/>
            </w:tcBorders>
            <w:shd w:val="clear" w:color="000000" w:fill="D7EAD3"/>
            <w:vAlign w:val="center"/>
            <w:hideMark/>
          </w:tcPr>
          <w:p w14:paraId="357DBE9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1 690 733,26</w:t>
            </w:r>
          </w:p>
        </w:tc>
        <w:tc>
          <w:tcPr>
            <w:tcW w:w="1560" w:type="dxa"/>
            <w:tcBorders>
              <w:top w:val="nil"/>
              <w:left w:val="nil"/>
              <w:bottom w:val="single" w:sz="4" w:space="0" w:color="auto"/>
              <w:right w:val="single" w:sz="4" w:space="0" w:color="auto"/>
            </w:tcBorders>
            <w:shd w:val="clear" w:color="000000" w:fill="D7EAD3"/>
            <w:vAlign w:val="center"/>
            <w:hideMark/>
          </w:tcPr>
          <w:p w14:paraId="340632F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1 349 904,09</w:t>
            </w:r>
          </w:p>
        </w:tc>
        <w:tc>
          <w:tcPr>
            <w:tcW w:w="1780" w:type="dxa"/>
            <w:tcBorders>
              <w:top w:val="nil"/>
              <w:left w:val="nil"/>
              <w:bottom w:val="single" w:sz="4" w:space="0" w:color="auto"/>
              <w:right w:val="single" w:sz="4" w:space="0" w:color="auto"/>
            </w:tcBorders>
            <w:shd w:val="clear" w:color="000000" w:fill="D7EAD3"/>
            <w:vAlign w:val="center"/>
            <w:hideMark/>
          </w:tcPr>
          <w:p w14:paraId="6CDD6AA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1 775 211,69</w:t>
            </w:r>
          </w:p>
        </w:tc>
        <w:tc>
          <w:tcPr>
            <w:tcW w:w="1620" w:type="dxa"/>
            <w:tcBorders>
              <w:top w:val="nil"/>
              <w:left w:val="nil"/>
              <w:bottom w:val="single" w:sz="4" w:space="0" w:color="auto"/>
              <w:right w:val="single" w:sz="4" w:space="0" w:color="auto"/>
            </w:tcBorders>
            <w:shd w:val="clear" w:color="000000" w:fill="D7EAD3"/>
            <w:vAlign w:val="center"/>
            <w:hideMark/>
          </w:tcPr>
          <w:p w14:paraId="05520C8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1 625 698,00</w:t>
            </w:r>
          </w:p>
        </w:tc>
        <w:tc>
          <w:tcPr>
            <w:tcW w:w="1760" w:type="dxa"/>
            <w:tcBorders>
              <w:top w:val="nil"/>
              <w:left w:val="nil"/>
              <w:bottom w:val="single" w:sz="4" w:space="0" w:color="auto"/>
              <w:right w:val="single" w:sz="4" w:space="0" w:color="auto"/>
            </w:tcBorders>
            <w:shd w:val="clear" w:color="000000" w:fill="D7EAD3"/>
            <w:vAlign w:val="center"/>
            <w:hideMark/>
          </w:tcPr>
          <w:p w14:paraId="37B7217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225 339,00</w:t>
            </w:r>
          </w:p>
        </w:tc>
        <w:tc>
          <w:tcPr>
            <w:tcW w:w="1740" w:type="dxa"/>
            <w:tcBorders>
              <w:top w:val="nil"/>
              <w:left w:val="nil"/>
              <w:bottom w:val="single" w:sz="4" w:space="0" w:color="auto"/>
              <w:right w:val="single" w:sz="4" w:space="0" w:color="auto"/>
            </w:tcBorders>
            <w:shd w:val="clear" w:color="000000" w:fill="D7EAD3"/>
            <w:vAlign w:val="center"/>
            <w:hideMark/>
          </w:tcPr>
          <w:p w14:paraId="078B68D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1 851 037,00</w:t>
            </w:r>
          </w:p>
        </w:tc>
        <w:tc>
          <w:tcPr>
            <w:tcW w:w="1840" w:type="dxa"/>
            <w:tcBorders>
              <w:top w:val="nil"/>
              <w:left w:val="nil"/>
              <w:bottom w:val="single" w:sz="4" w:space="0" w:color="auto"/>
              <w:right w:val="single" w:sz="4" w:space="0" w:color="auto"/>
            </w:tcBorders>
            <w:shd w:val="clear" w:color="000000" w:fill="D7EAD3"/>
            <w:vAlign w:val="center"/>
            <w:hideMark/>
          </w:tcPr>
          <w:p w14:paraId="0A42943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-213 820,28</w:t>
            </w:r>
          </w:p>
        </w:tc>
        <w:tc>
          <w:tcPr>
            <w:tcW w:w="1720" w:type="dxa"/>
            <w:tcBorders>
              <w:top w:val="nil"/>
              <w:left w:val="nil"/>
              <w:bottom w:val="single" w:sz="4" w:space="0" w:color="auto"/>
              <w:right w:val="single" w:sz="4" w:space="0" w:color="auto"/>
            </w:tcBorders>
            <w:shd w:val="clear" w:color="000000" w:fill="D7EAD3"/>
            <w:vAlign w:val="center"/>
            <w:hideMark/>
          </w:tcPr>
          <w:p w14:paraId="373CE91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1 411 877,72</w:t>
            </w:r>
          </w:p>
        </w:tc>
        <w:tc>
          <w:tcPr>
            <w:tcW w:w="1440" w:type="dxa"/>
            <w:tcBorders>
              <w:top w:val="nil"/>
              <w:left w:val="nil"/>
              <w:bottom w:val="single" w:sz="4" w:space="0" w:color="auto"/>
              <w:right w:val="single" w:sz="4" w:space="0" w:color="auto"/>
            </w:tcBorders>
            <w:shd w:val="clear" w:color="000000" w:fill="D7EAD3"/>
            <w:vAlign w:val="center"/>
            <w:hideMark/>
          </w:tcPr>
          <w:p w14:paraId="36C6A21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705 938,86</w:t>
            </w:r>
          </w:p>
        </w:tc>
        <w:tc>
          <w:tcPr>
            <w:tcW w:w="1480" w:type="dxa"/>
            <w:tcBorders>
              <w:top w:val="nil"/>
              <w:left w:val="nil"/>
              <w:bottom w:val="single" w:sz="4" w:space="0" w:color="auto"/>
              <w:right w:val="single" w:sz="4" w:space="0" w:color="auto"/>
            </w:tcBorders>
            <w:shd w:val="clear" w:color="000000" w:fill="D7EAD3"/>
            <w:vAlign w:val="center"/>
            <w:hideMark/>
          </w:tcPr>
          <w:p w14:paraId="7D44656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705 938,86</w:t>
            </w:r>
          </w:p>
        </w:tc>
        <w:tc>
          <w:tcPr>
            <w:tcW w:w="2240" w:type="dxa"/>
            <w:tcBorders>
              <w:top w:val="nil"/>
              <w:left w:val="nil"/>
              <w:bottom w:val="single" w:sz="4" w:space="0" w:color="auto"/>
              <w:right w:val="single" w:sz="4" w:space="0" w:color="auto"/>
            </w:tcBorders>
            <w:shd w:val="clear" w:color="000000" w:fill="FFFFCC"/>
            <w:vAlign w:val="center"/>
            <w:hideMark/>
          </w:tcPr>
          <w:p w14:paraId="43F30A97"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1FF144E8"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7B94D0BA"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71864F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1.8.1</w:t>
            </w:r>
          </w:p>
        </w:tc>
        <w:tc>
          <w:tcPr>
            <w:tcW w:w="5860" w:type="dxa"/>
            <w:tcBorders>
              <w:top w:val="nil"/>
              <w:left w:val="nil"/>
              <w:bottom w:val="single" w:sz="4" w:space="0" w:color="auto"/>
              <w:right w:val="single" w:sz="4" w:space="0" w:color="auto"/>
            </w:tcBorders>
            <w:shd w:val="clear" w:color="auto" w:fill="auto"/>
            <w:vAlign w:val="center"/>
            <w:hideMark/>
          </w:tcPr>
          <w:p w14:paraId="1DE6E34D"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3DAACCF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D7EAD3"/>
            <w:vAlign w:val="center"/>
            <w:hideMark/>
          </w:tcPr>
          <w:p w14:paraId="5C85672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1 300 030,00</w:t>
            </w:r>
          </w:p>
        </w:tc>
        <w:tc>
          <w:tcPr>
            <w:tcW w:w="1780" w:type="dxa"/>
            <w:tcBorders>
              <w:top w:val="nil"/>
              <w:left w:val="nil"/>
              <w:bottom w:val="single" w:sz="4" w:space="0" w:color="auto"/>
              <w:right w:val="single" w:sz="4" w:space="0" w:color="auto"/>
            </w:tcBorders>
            <w:shd w:val="clear" w:color="000000" w:fill="D7EAD3"/>
            <w:vAlign w:val="center"/>
            <w:hideMark/>
          </w:tcPr>
          <w:p w14:paraId="04D3646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1 363 995,11</w:t>
            </w:r>
          </w:p>
        </w:tc>
        <w:tc>
          <w:tcPr>
            <w:tcW w:w="1560" w:type="dxa"/>
            <w:tcBorders>
              <w:top w:val="nil"/>
              <w:left w:val="nil"/>
              <w:bottom w:val="single" w:sz="4" w:space="0" w:color="auto"/>
              <w:right w:val="single" w:sz="4" w:space="0" w:color="auto"/>
            </w:tcBorders>
            <w:shd w:val="clear" w:color="000000" w:fill="D7EAD3"/>
            <w:vAlign w:val="center"/>
            <w:hideMark/>
          </w:tcPr>
          <w:p w14:paraId="3CC00C2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1 191 330,09</w:t>
            </w:r>
          </w:p>
        </w:tc>
        <w:tc>
          <w:tcPr>
            <w:tcW w:w="1780" w:type="dxa"/>
            <w:tcBorders>
              <w:top w:val="nil"/>
              <w:left w:val="nil"/>
              <w:bottom w:val="single" w:sz="4" w:space="0" w:color="auto"/>
              <w:right w:val="single" w:sz="4" w:space="0" w:color="auto"/>
            </w:tcBorders>
            <w:shd w:val="clear" w:color="000000" w:fill="D7EAD3"/>
            <w:vAlign w:val="center"/>
            <w:hideMark/>
          </w:tcPr>
          <w:p w14:paraId="2E9EFF3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1 775 211,69</w:t>
            </w:r>
          </w:p>
        </w:tc>
        <w:tc>
          <w:tcPr>
            <w:tcW w:w="1620" w:type="dxa"/>
            <w:tcBorders>
              <w:top w:val="nil"/>
              <w:left w:val="nil"/>
              <w:bottom w:val="single" w:sz="4" w:space="0" w:color="auto"/>
              <w:right w:val="single" w:sz="4" w:space="0" w:color="auto"/>
            </w:tcBorders>
            <w:shd w:val="clear" w:color="000000" w:fill="D7EAD3"/>
            <w:vAlign w:val="center"/>
            <w:hideMark/>
          </w:tcPr>
          <w:p w14:paraId="24B2EDE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1 300 030,00</w:t>
            </w:r>
          </w:p>
        </w:tc>
        <w:tc>
          <w:tcPr>
            <w:tcW w:w="1760" w:type="dxa"/>
            <w:tcBorders>
              <w:top w:val="nil"/>
              <w:left w:val="nil"/>
              <w:bottom w:val="single" w:sz="4" w:space="0" w:color="auto"/>
              <w:right w:val="single" w:sz="4" w:space="0" w:color="auto"/>
            </w:tcBorders>
            <w:shd w:val="clear" w:color="000000" w:fill="D7EAD3"/>
            <w:vAlign w:val="center"/>
            <w:hideMark/>
          </w:tcPr>
          <w:p w14:paraId="7F5C89F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551 007,00</w:t>
            </w:r>
          </w:p>
        </w:tc>
        <w:tc>
          <w:tcPr>
            <w:tcW w:w="1740" w:type="dxa"/>
            <w:tcBorders>
              <w:top w:val="nil"/>
              <w:left w:val="nil"/>
              <w:bottom w:val="single" w:sz="4" w:space="0" w:color="auto"/>
              <w:right w:val="single" w:sz="4" w:space="0" w:color="auto"/>
            </w:tcBorders>
            <w:shd w:val="clear" w:color="000000" w:fill="D7EAD3"/>
            <w:vAlign w:val="center"/>
            <w:hideMark/>
          </w:tcPr>
          <w:p w14:paraId="1C2659B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1 851 037,00</w:t>
            </w:r>
          </w:p>
        </w:tc>
        <w:tc>
          <w:tcPr>
            <w:tcW w:w="1840" w:type="dxa"/>
            <w:tcBorders>
              <w:top w:val="nil"/>
              <w:left w:val="nil"/>
              <w:bottom w:val="single" w:sz="4" w:space="0" w:color="auto"/>
              <w:right w:val="single" w:sz="4" w:space="0" w:color="auto"/>
            </w:tcBorders>
            <w:shd w:val="clear" w:color="000000" w:fill="D7EAD3"/>
            <w:vAlign w:val="center"/>
            <w:hideMark/>
          </w:tcPr>
          <w:p w14:paraId="064BD0B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111 847,72</w:t>
            </w:r>
          </w:p>
        </w:tc>
        <w:tc>
          <w:tcPr>
            <w:tcW w:w="1720" w:type="dxa"/>
            <w:tcBorders>
              <w:top w:val="nil"/>
              <w:left w:val="nil"/>
              <w:bottom w:val="single" w:sz="4" w:space="0" w:color="auto"/>
              <w:right w:val="single" w:sz="4" w:space="0" w:color="auto"/>
            </w:tcBorders>
            <w:shd w:val="clear" w:color="000000" w:fill="D7EAD3"/>
            <w:vAlign w:val="center"/>
            <w:hideMark/>
          </w:tcPr>
          <w:p w14:paraId="2592C82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1 411 877,72</w:t>
            </w:r>
          </w:p>
        </w:tc>
        <w:tc>
          <w:tcPr>
            <w:tcW w:w="1440" w:type="dxa"/>
            <w:tcBorders>
              <w:top w:val="nil"/>
              <w:left w:val="nil"/>
              <w:bottom w:val="single" w:sz="4" w:space="0" w:color="auto"/>
              <w:right w:val="single" w:sz="4" w:space="0" w:color="auto"/>
            </w:tcBorders>
            <w:shd w:val="clear" w:color="000000" w:fill="D7EAD3"/>
            <w:vAlign w:val="center"/>
            <w:hideMark/>
          </w:tcPr>
          <w:p w14:paraId="0B1591E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705 938,86</w:t>
            </w:r>
          </w:p>
        </w:tc>
        <w:tc>
          <w:tcPr>
            <w:tcW w:w="1480" w:type="dxa"/>
            <w:tcBorders>
              <w:top w:val="nil"/>
              <w:left w:val="nil"/>
              <w:bottom w:val="single" w:sz="4" w:space="0" w:color="auto"/>
              <w:right w:val="single" w:sz="4" w:space="0" w:color="auto"/>
            </w:tcBorders>
            <w:shd w:val="clear" w:color="000000" w:fill="D7EAD3"/>
            <w:vAlign w:val="center"/>
            <w:hideMark/>
          </w:tcPr>
          <w:p w14:paraId="558B2FE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705 938,86</w:t>
            </w:r>
          </w:p>
        </w:tc>
        <w:tc>
          <w:tcPr>
            <w:tcW w:w="2240" w:type="dxa"/>
            <w:tcBorders>
              <w:top w:val="nil"/>
              <w:left w:val="nil"/>
              <w:bottom w:val="single" w:sz="4" w:space="0" w:color="auto"/>
              <w:right w:val="single" w:sz="4" w:space="0" w:color="auto"/>
            </w:tcBorders>
            <w:shd w:val="clear" w:color="000000" w:fill="FFFFCC"/>
            <w:vAlign w:val="center"/>
            <w:hideMark/>
          </w:tcPr>
          <w:p w14:paraId="57BA44E1"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38863767" w14:textId="77777777" w:rsidTr="00CE4CC3">
        <w:trPr>
          <w:trHeight w:val="225"/>
          <w:jc w:val="center"/>
        </w:trPr>
        <w:tc>
          <w:tcPr>
            <w:tcW w:w="560" w:type="dxa"/>
            <w:tcBorders>
              <w:top w:val="nil"/>
              <w:left w:val="nil"/>
              <w:bottom w:val="nil"/>
              <w:right w:val="nil"/>
            </w:tcBorders>
            <w:shd w:val="clear" w:color="auto" w:fill="auto"/>
            <w:noWrap/>
            <w:vAlign w:val="bottom"/>
            <w:hideMark/>
          </w:tcPr>
          <w:p w14:paraId="05ED319B"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94B90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1.8.1.3</w:t>
            </w:r>
          </w:p>
        </w:tc>
        <w:tc>
          <w:tcPr>
            <w:tcW w:w="5860" w:type="dxa"/>
            <w:tcBorders>
              <w:top w:val="nil"/>
              <w:left w:val="nil"/>
              <w:bottom w:val="single" w:sz="4" w:space="0" w:color="auto"/>
              <w:right w:val="single" w:sz="4" w:space="0" w:color="auto"/>
            </w:tcBorders>
            <w:shd w:val="clear" w:color="auto" w:fill="auto"/>
            <w:vAlign w:val="center"/>
            <w:hideMark/>
          </w:tcPr>
          <w:p w14:paraId="1F8C65AB"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Прочим потребителям</w:t>
            </w:r>
          </w:p>
        </w:tc>
        <w:tc>
          <w:tcPr>
            <w:tcW w:w="1140" w:type="dxa"/>
            <w:tcBorders>
              <w:top w:val="nil"/>
              <w:left w:val="nil"/>
              <w:bottom w:val="single" w:sz="4" w:space="0" w:color="auto"/>
              <w:right w:val="single" w:sz="4" w:space="0" w:color="auto"/>
            </w:tcBorders>
            <w:shd w:val="clear" w:color="auto" w:fill="auto"/>
            <w:vAlign w:val="center"/>
            <w:hideMark/>
          </w:tcPr>
          <w:p w14:paraId="6825164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FFFFCC"/>
            <w:vAlign w:val="center"/>
            <w:hideMark/>
          </w:tcPr>
          <w:p w14:paraId="71D494B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1 300 030,00</w:t>
            </w:r>
          </w:p>
        </w:tc>
        <w:tc>
          <w:tcPr>
            <w:tcW w:w="1780" w:type="dxa"/>
            <w:tcBorders>
              <w:top w:val="nil"/>
              <w:left w:val="nil"/>
              <w:bottom w:val="single" w:sz="4" w:space="0" w:color="auto"/>
              <w:right w:val="single" w:sz="4" w:space="0" w:color="auto"/>
            </w:tcBorders>
            <w:shd w:val="clear" w:color="000000" w:fill="FFFFCC"/>
            <w:vAlign w:val="center"/>
            <w:hideMark/>
          </w:tcPr>
          <w:p w14:paraId="035ABC3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1 363 995,11</w:t>
            </w:r>
          </w:p>
        </w:tc>
        <w:tc>
          <w:tcPr>
            <w:tcW w:w="1560" w:type="dxa"/>
            <w:tcBorders>
              <w:top w:val="nil"/>
              <w:left w:val="nil"/>
              <w:bottom w:val="single" w:sz="4" w:space="0" w:color="auto"/>
              <w:right w:val="single" w:sz="4" w:space="0" w:color="auto"/>
            </w:tcBorders>
            <w:shd w:val="clear" w:color="000000" w:fill="FFFFCC"/>
            <w:vAlign w:val="center"/>
            <w:hideMark/>
          </w:tcPr>
          <w:p w14:paraId="4AF2CA8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1 191 330,09</w:t>
            </w:r>
          </w:p>
        </w:tc>
        <w:tc>
          <w:tcPr>
            <w:tcW w:w="1780" w:type="dxa"/>
            <w:tcBorders>
              <w:top w:val="nil"/>
              <w:left w:val="nil"/>
              <w:bottom w:val="single" w:sz="4" w:space="0" w:color="auto"/>
              <w:right w:val="single" w:sz="4" w:space="0" w:color="auto"/>
            </w:tcBorders>
            <w:shd w:val="clear" w:color="000000" w:fill="FFFFCC"/>
            <w:vAlign w:val="center"/>
            <w:hideMark/>
          </w:tcPr>
          <w:p w14:paraId="5F50098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1 775 211,69</w:t>
            </w:r>
          </w:p>
        </w:tc>
        <w:tc>
          <w:tcPr>
            <w:tcW w:w="1620" w:type="dxa"/>
            <w:tcBorders>
              <w:top w:val="nil"/>
              <w:left w:val="nil"/>
              <w:bottom w:val="single" w:sz="4" w:space="0" w:color="auto"/>
              <w:right w:val="single" w:sz="4" w:space="0" w:color="auto"/>
            </w:tcBorders>
            <w:shd w:val="clear" w:color="000000" w:fill="FFFFCC"/>
            <w:vAlign w:val="center"/>
            <w:hideMark/>
          </w:tcPr>
          <w:p w14:paraId="1C8BAA7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1 300 030,00</w:t>
            </w:r>
          </w:p>
        </w:tc>
        <w:tc>
          <w:tcPr>
            <w:tcW w:w="1760" w:type="dxa"/>
            <w:tcBorders>
              <w:top w:val="nil"/>
              <w:left w:val="nil"/>
              <w:bottom w:val="single" w:sz="4" w:space="0" w:color="auto"/>
              <w:right w:val="single" w:sz="4" w:space="0" w:color="auto"/>
            </w:tcBorders>
            <w:shd w:val="clear" w:color="000000" w:fill="FFFFCC"/>
            <w:vAlign w:val="center"/>
            <w:hideMark/>
          </w:tcPr>
          <w:p w14:paraId="35173FD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551 007,00</w:t>
            </w:r>
          </w:p>
        </w:tc>
        <w:tc>
          <w:tcPr>
            <w:tcW w:w="1740" w:type="dxa"/>
            <w:tcBorders>
              <w:top w:val="nil"/>
              <w:left w:val="nil"/>
              <w:bottom w:val="single" w:sz="4" w:space="0" w:color="auto"/>
              <w:right w:val="single" w:sz="4" w:space="0" w:color="auto"/>
            </w:tcBorders>
            <w:shd w:val="clear" w:color="000000" w:fill="FFFFCC"/>
            <w:vAlign w:val="center"/>
            <w:hideMark/>
          </w:tcPr>
          <w:p w14:paraId="57F9062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1 851 037,00</w:t>
            </w:r>
          </w:p>
        </w:tc>
        <w:tc>
          <w:tcPr>
            <w:tcW w:w="1840" w:type="dxa"/>
            <w:tcBorders>
              <w:top w:val="nil"/>
              <w:left w:val="nil"/>
              <w:bottom w:val="single" w:sz="4" w:space="0" w:color="auto"/>
              <w:right w:val="single" w:sz="4" w:space="0" w:color="auto"/>
            </w:tcBorders>
            <w:shd w:val="clear" w:color="000000" w:fill="FFFFCC"/>
            <w:vAlign w:val="center"/>
            <w:hideMark/>
          </w:tcPr>
          <w:p w14:paraId="076EDBD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111 847,72</w:t>
            </w:r>
          </w:p>
        </w:tc>
        <w:tc>
          <w:tcPr>
            <w:tcW w:w="1720" w:type="dxa"/>
            <w:tcBorders>
              <w:top w:val="nil"/>
              <w:left w:val="nil"/>
              <w:bottom w:val="single" w:sz="4" w:space="0" w:color="auto"/>
              <w:right w:val="single" w:sz="4" w:space="0" w:color="auto"/>
            </w:tcBorders>
            <w:shd w:val="clear" w:color="000000" w:fill="FFFFCC"/>
            <w:vAlign w:val="center"/>
            <w:hideMark/>
          </w:tcPr>
          <w:p w14:paraId="42F4ABB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1 411 877,72</w:t>
            </w:r>
          </w:p>
        </w:tc>
        <w:tc>
          <w:tcPr>
            <w:tcW w:w="1440" w:type="dxa"/>
            <w:tcBorders>
              <w:top w:val="nil"/>
              <w:left w:val="nil"/>
              <w:bottom w:val="single" w:sz="4" w:space="0" w:color="auto"/>
              <w:right w:val="single" w:sz="4" w:space="0" w:color="auto"/>
            </w:tcBorders>
            <w:shd w:val="clear" w:color="000000" w:fill="D7EAD3"/>
            <w:vAlign w:val="center"/>
            <w:hideMark/>
          </w:tcPr>
          <w:p w14:paraId="3F6D22F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705 938,86</w:t>
            </w:r>
          </w:p>
        </w:tc>
        <w:tc>
          <w:tcPr>
            <w:tcW w:w="1480" w:type="dxa"/>
            <w:tcBorders>
              <w:top w:val="nil"/>
              <w:left w:val="nil"/>
              <w:bottom w:val="single" w:sz="4" w:space="0" w:color="auto"/>
              <w:right w:val="single" w:sz="4" w:space="0" w:color="auto"/>
            </w:tcBorders>
            <w:shd w:val="clear" w:color="000000" w:fill="D7EAD3"/>
            <w:vAlign w:val="center"/>
            <w:hideMark/>
          </w:tcPr>
          <w:p w14:paraId="58E3252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705 938,86</w:t>
            </w:r>
          </w:p>
        </w:tc>
        <w:tc>
          <w:tcPr>
            <w:tcW w:w="2240" w:type="dxa"/>
            <w:tcBorders>
              <w:top w:val="nil"/>
              <w:left w:val="nil"/>
              <w:bottom w:val="single" w:sz="4" w:space="0" w:color="auto"/>
              <w:right w:val="single" w:sz="4" w:space="0" w:color="auto"/>
            </w:tcBorders>
            <w:shd w:val="clear" w:color="000000" w:fill="FFFFCC"/>
            <w:vAlign w:val="center"/>
            <w:hideMark/>
          </w:tcPr>
          <w:p w14:paraId="1D148D87" w14:textId="77777777" w:rsidR="00CE4CC3" w:rsidRPr="00CE4CC3" w:rsidRDefault="00CE4CC3" w:rsidP="00CE4CC3">
            <w:pPr>
              <w:rPr>
                <w:rFonts w:ascii="Tahoma" w:hAnsi="Tahoma" w:cs="Tahoma"/>
                <w:sz w:val="10"/>
                <w:szCs w:val="10"/>
              </w:rPr>
            </w:pPr>
            <w:r w:rsidRPr="00CE4CC3">
              <w:rPr>
                <w:rFonts w:ascii="Tahoma" w:hAnsi="Tahoma" w:cs="Tahoma"/>
                <w:sz w:val="10"/>
                <w:szCs w:val="10"/>
              </w:rPr>
              <w:t>по методике</w:t>
            </w:r>
          </w:p>
        </w:tc>
      </w:tr>
      <w:tr w:rsidR="00CE4CC3" w:rsidRPr="00CE4CC3" w14:paraId="75E5664E"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10084F93"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9E1761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1.8.2</w:t>
            </w:r>
          </w:p>
        </w:tc>
        <w:tc>
          <w:tcPr>
            <w:tcW w:w="5860" w:type="dxa"/>
            <w:tcBorders>
              <w:top w:val="nil"/>
              <w:left w:val="nil"/>
              <w:bottom w:val="single" w:sz="4" w:space="0" w:color="auto"/>
              <w:right w:val="single" w:sz="4" w:space="0" w:color="auto"/>
            </w:tcBorders>
            <w:shd w:val="clear" w:color="auto" w:fill="auto"/>
            <w:vAlign w:val="center"/>
            <w:hideMark/>
          </w:tcPr>
          <w:p w14:paraId="497D542F"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68136F8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FFFFCC"/>
            <w:vAlign w:val="center"/>
            <w:hideMark/>
          </w:tcPr>
          <w:p w14:paraId="4CA99F4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325 668,00</w:t>
            </w:r>
          </w:p>
        </w:tc>
        <w:tc>
          <w:tcPr>
            <w:tcW w:w="1780" w:type="dxa"/>
            <w:tcBorders>
              <w:top w:val="nil"/>
              <w:left w:val="nil"/>
              <w:bottom w:val="single" w:sz="4" w:space="0" w:color="auto"/>
              <w:right w:val="single" w:sz="4" w:space="0" w:color="auto"/>
            </w:tcBorders>
            <w:shd w:val="clear" w:color="000000" w:fill="FFFFCC"/>
            <w:vAlign w:val="center"/>
            <w:hideMark/>
          </w:tcPr>
          <w:p w14:paraId="225114F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326 738,15</w:t>
            </w:r>
          </w:p>
        </w:tc>
        <w:tc>
          <w:tcPr>
            <w:tcW w:w="1560" w:type="dxa"/>
            <w:tcBorders>
              <w:top w:val="nil"/>
              <w:left w:val="nil"/>
              <w:bottom w:val="single" w:sz="4" w:space="0" w:color="auto"/>
              <w:right w:val="single" w:sz="4" w:space="0" w:color="auto"/>
            </w:tcBorders>
            <w:shd w:val="clear" w:color="000000" w:fill="FFFFCC"/>
            <w:vAlign w:val="center"/>
            <w:hideMark/>
          </w:tcPr>
          <w:p w14:paraId="1B9EAA0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158 574,00</w:t>
            </w:r>
          </w:p>
        </w:tc>
        <w:tc>
          <w:tcPr>
            <w:tcW w:w="1780" w:type="dxa"/>
            <w:tcBorders>
              <w:top w:val="nil"/>
              <w:left w:val="nil"/>
              <w:bottom w:val="single" w:sz="4" w:space="0" w:color="auto"/>
              <w:right w:val="single" w:sz="4" w:space="0" w:color="auto"/>
            </w:tcBorders>
            <w:shd w:val="clear" w:color="000000" w:fill="FFFFCC"/>
            <w:vAlign w:val="center"/>
            <w:hideMark/>
          </w:tcPr>
          <w:p w14:paraId="30ED243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620" w:type="dxa"/>
            <w:tcBorders>
              <w:top w:val="nil"/>
              <w:left w:val="nil"/>
              <w:bottom w:val="single" w:sz="4" w:space="0" w:color="auto"/>
              <w:right w:val="single" w:sz="4" w:space="0" w:color="auto"/>
            </w:tcBorders>
            <w:shd w:val="clear" w:color="000000" w:fill="FFFFCC"/>
            <w:vAlign w:val="center"/>
            <w:hideMark/>
          </w:tcPr>
          <w:p w14:paraId="1492ED6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325 668,00</w:t>
            </w:r>
          </w:p>
        </w:tc>
        <w:tc>
          <w:tcPr>
            <w:tcW w:w="1760" w:type="dxa"/>
            <w:tcBorders>
              <w:top w:val="nil"/>
              <w:left w:val="nil"/>
              <w:bottom w:val="single" w:sz="4" w:space="0" w:color="auto"/>
              <w:right w:val="single" w:sz="4" w:space="0" w:color="auto"/>
            </w:tcBorders>
            <w:shd w:val="clear" w:color="000000" w:fill="FFFFCC"/>
            <w:vAlign w:val="center"/>
            <w:hideMark/>
          </w:tcPr>
          <w:p w14:paraId="63AA74B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-325 668,00</w:t>
            </w:r>
          </w:p>
        </w:tc>
        <w:tc>
          <w:tcPr>
            <w:tcW w:w="1740" w:type="dxa"/>
            <w:tcBorders>
              <w:top w:val="nil"/>
              <w:left w:val="nil"/>
              <w:bottom w:val="single" w:sz="4" w:space="0" w:color="auto"/>
              <w:right w:val="single" w:sz="4" w:space="0" w:color="auto"/>
            </w:tcBorders>
            <w:shd w:val="clear" w:color="000000" w:fill="FFFFCC"/>
            <w:vAlign w:val="center"/>
            <w:hideMark/>
          </w:tcPr>
          <w:p w14:paraId="1D4B6FD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720E2DC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-325 668,00</w:t>
            </w:r>
          </w:p>
        </w:tc>
        <w:tc>
          <w:tcPr>
            <w:tcW w:w="1720" w:type="dxa"/>
            <w:tcBorders>
              <w:top w:val="nil"/>
              <w:left w:val="nil"/>
              <w:bottom w:val="single" w:sz="4" w:space="0" w:color="auto"/>
              <w:right w:val="single" w:sz="4" w:space="0" w:color="auto"/>
            </w:tcBorders>
            <w:shd w:val="clear" w:color="000000" w:fill="FFFFCC"/>
            <w:vAlign w:val="center"/>
            <w:hideMark/>
          </w:tcPr>
          <w:p w14:paraId="24FFC8C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03C6098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5F676ED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1E13BA79"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5F6599F6"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7C92C0EF"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50081B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w:t>
            </w:r>
          </w:p>
        </w:tc>
        <w:tc>
          <w:tcPr>
            <w:tcW w:w="5860" w:type="dxa"/>
            <w:tcBorders>
              <w:top w:val="nil"/>
              <w:left w:val="nil"/>
              <w:bottom w:val="single" w:sz="4" w:space="0" w:color="auto"/>
              <w:right w:val="single" w:sz="4" w:space="0" w:color="auto"/>
            </w:tcBorders>
            <w:shd w:val="clear" w:color="auto" w:fill="auto"/>
            <w:vAlign w:val="center"/>
            <w:hideMark/>
          </w:tcPr>
          <w:p w14:paraId="1F7E25AD"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Объем реализации воды</w:t>
            </w:r>
          </w:p>
        </w:tc>
        <w:tc>
          <w:tcPr>
            <w:tcW w:w="1140" w:type="dxa"/>
            <w:tcBorders>
              <w:top w:val="nil"/>
              <w:left w:val="nil"/>
              <w:bottom w:val="single" w:sz="4" w:space="0" w:color="auto"/>
              <w:right w:val="single" w:sz="4" w:space="0" w:color="auto"/>
            </w:tcBorders>
            <w:shd w:val="clear" w:color="auto" w:fill="auto"/>
            <w:vAlign w:val="center"/>
            <w:hideMark/>
          </w:tcPr>
          <w:p w14:paraId="4578148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D7EAD3"/>
            <w:vAlign w:val="center"/>
            <w:hideMark/>
          </w:tcPr>
          <w:p w14:paraId="2AB9094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1 300 030,00</w:t>
            </w:r>
          </w:p>
        </w:tc>
        <w:tc>
          <w:tcPr>
            <w:tcW w:w="1780" w:type="dxa"/>
            <w:tcBorders>
              <w:top w:val="nil"/>
              <w:left w:val="nil"/>
              <w:bottom w:val="single" w:sz="4" w:space="0" w:color="auto"/>
              <w:right w:val="single" w:sz="4" w:space="0" w:color="auto"/>
            </w:tcBorders>
            <w:shd w:val="clear" w:color="000000" w:fill="D7EAD3"/>
            <w:vAlign w:val="center"/>
            <w:hideMark/>
          </w:tcPr>
          <w:p w14:paraId="17A5375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3848E2F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1 191 330,09</w:t>
            </w:r>
          </w:p>
        </w:tc>
        <w:tc>
          <w:tcPr>
            <w:tcW w:w="1780" w:type="dxa"/>
            <w:tcBorders>
              <w:top w:val="nil"/>
              <w:left w:val="nil"/>
              <w:bottom w:val="single" w:sz="4" w:space="0" w:color="auto"/>
              <w:right w:val="single" w:sz="4" w:space="0" w:color="auto"/>
            </w:tcBorders>
            <w:shd w:val="clear" w:color="000000" w:fill="D7EAD3"/>
            <w:vAlign w:val="center"/>
            <w:hideMark/>
          </w:tcPr>
          <w:p w14:paraId="5F37055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5CD42FD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1 300 030,00</w:t>
            </w:r>
          </w:p>
        </w:tc>
        <w:tc>
          <w:tcPr>
            <w:tcW w:w="1760" w:type="dxa"/>
            <w:tcBorders>
              <w:top w:val="nil"/>
              <w:left w:val="nil"/>
              <w:bottom w:val="single" w:sz="4" w:space="0" w:color="auto"/>
              <w:right w:val="single" w:sz="4" w:space="0" w:color="auto"/>
            </w:tcBorders>
            <w:shd w:val="clear" w:color="000000" w:fill="D7EAD3"/>
            <w:vAlign w:val="center"/>
            <w:hideMark/>
          </w:tcPr>
          <w:p w14:paraId="533B6FF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551 007,00</w:t>
            </w:r>
          </w:p>
        </w:tc>
        <w:tc>
          <w:tcPr>
            <w:tcW w:w="1740" w:type="dxa"/>
            <w:tcBorders>
              <w:top w:val="nil"/>
              <w:left w:val="nil"/>
              <w:bottom w:val="single" w:sz="4" w:space="0" w:color="auto"/>
              <w:right w:val="single" w:sz="4" w:space="0" w:color="auto"/>
            </w:tcBorders>
            <w:shd w:val="clear" w:color="000000" w:fill="D7EAD3"/>
            <w:vAlign w:val="center"/>
            <w:hideMark/>
          </w:tcPr>
          <w:p w14:paraId="2A4441E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1 851 037,00</w:t>
            </w:r>
          </w:p>
        </w:tc>
        <w:tc>
          <w:tcPr>
            <w:tcW w:w="1840" w:type="dxa"/>
            <w:tcBorders>
              <w:top w:val="nil"/>
              <w:left w:val="nil"/>
              <w:bottom w:val="single" w:sz="4" w:space="0" w:color="auto"/>
              <w:right w:val="single" w:sz="4" w:space="0" w:color="auto"/>
            </w:tcBorders>
            <w:shd w:val="clear" w:color="000000" w:fill="D7EAD3"/>
            <w:vAlign w:val="center"/>
            <w:hideMark/>
          </w:tcPr>
          <w:p w14:paraId="17A14AE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-1 300 030,00</w:t>
            </w:r>
          </w:p>
        </w:tc>
        <w:tc>
          <w:tcPr>
            <w:tcW w:w="1720" w:type="dxa"/>
            <w:tcBorders>
              <w:top w:val="nil"/>
              <w:left w:val="nil"/>
              <w:bottom w:val="single" w:sz="4" w:space="0" w:color="auto"/>
              <w:right w:val="single" w:sz="4" w:space="0" w:color="auto"/>
            </w:tcBorders>
            <w:shd w:val="clear" w:color="000000" w:fill="D7EAD3"/>
            <w:vAlign w:val="center"/>
            <w:hideMark/>
          </w:tcPr>
          <w:p w14:paraId="21C46AA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073C222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28F6B5F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1BB08EDE"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655E23C4"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57D05EDD"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FD41EB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1.9.1</w:t>
            </w:r>
          </w:p>
        </w:tc>
        <w:tc>
          <w:tcPr>
            <w:tcW w:w="5860" w:type="dxa"/>
            <w:tcBorders>
              <w:top w:val="nil"/>
              <w:left w:val="nil"/>
              <w:bottom w:val="single" w:sz="4" w:space="0" w:color="auto"/>
              <w:right w:val="single" w:sz="4" w:space="0" w:color="auto"/>
            </w:tcBorders>
            <w:shd w:val="clear" w:color="auto" w:fill="auto"/>
            <w:vAlign w:val="center"/>
            <w:hideMark/>
          </w:tcPr>
          <w:p w14:paraId="37AB8243"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По приборам учета</w:t>
            </w:r>
          </w:p>
        </w:tc>
        <w:tc>
          <w:tcPr>
            <w:tcW w:w="1140" w:type="dxa"/>
            <w:tcBorders>
              <w:top w:val="nil"/>
              <w:left w:val="nil"/>
              <w:bottom w:val="single" w:sz="4" w:space="0" w:color="auto"/>
              <w:right w:val="single" w:sz="4" w:space="0" w:color="auto"/>
            </w:tcBorders>
            <w:shd w:val="clear" w:color="auto" w:fill="auto"/>
            <w:vAlign w:val="center"/>
            <w:hideMark/>
          </w:tcPr>
          <w:p w14:paraId="49B1234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FFFFCC"/>
            <w:vAlign w:val="center"/>
            <w:hideMark/>
          </w:tcPr>
          <w:p w14:paraId="2BA3139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1 300 030,00</w:t>
            </w:r>
          </w:p>
        </w:tc>
        <w:tc>
          <w:tcPr>
            <w:tcW w:w="1780" w:type="dxa"/>
            <w:tcBorders>
              <w:top w:val="nil"/>
              <w:left w:val="nil"/>
              <w:bottom w:val="single" w:sz="4" w:space="0" w:color="auto"/>
              <w:right w:val="single" w:sz="4" w:space="0" w:color="auto"/>
            </w:tcBorders>
            <w:shd w:val="clear" w:color="000000" w:fill="FFFFCC"/>
            <w:vAlign w:val="center"/>
            <w:hideMark/>
          </w:tcPr>
          <w:p w14:paraId="2A33558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0E66104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1 191 330,09</w:t>
            </w:r>
          </w:p>
        </w:tc>
        <w:tc>
          <w:tcPr>
            <w:tcW w:w="1780" w:type="dxa"/>
            <w:tcBorders>
              <w:top w:val="nil"/>
              <w:left w:val="nil"/>
              <w:bottom w:val="single" w:sz="4" w:space="0" w:color="auto"/>
              <w:right w:val="single" w:sz="4" w:space="0" w:color="auto"/>
            </w:tcBorders>
            <w:shd w:val="clear" w:color="000000" w:fill="FFFFCC"/>
            <w:vAlign w:val="center"/>
            <w:hideMark/>
          </w:tcPr>
          <w:p w14:paraId="7C8BA95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14EC733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1 300 030,00</w:t>
            </w:r>
          </w:p>
        </w:tc>
        <w:tc>
          <w:tcPr>
            <w:tcW w:w="1760" w:type="dxa"/>
            <w:tcBorders>
              <w:top w:val="nil"/>
              <w:left w:val="nil"/>
              <w:bottom w:val="single" w:sz="4" w:space="0" w:color="auto"/>
              <w:right w:val="single" w:sz="4" w:space="0" w:color="auto"/>
            </w:tcBorders>
            <w:shd w:val="clear" w:color="000000" w:fill="FFFFCC"/>
            <w:vAlign w:val="center"/>
            <w:hideMark/>
          </w:tcPr>
          <w:p w14:paraId="4E0D656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551 007,00</w:t>
            </w:r>
          </w:p>
        </w:tc>
        <w:tc>
          <w:tcPr>
            <w:tcW w:w="1740" w:type="dxa"/>
            <w:tcBorders>
              <w:top w:val="nil"/>
              <w:left w:val="nil"/>
              <w:bottom w:val="single" w:sz="4" w:space="0" w:color="auto"/>
              <w:right w:val="single" w:sz="4" w:space="0" w:color="auto"/>
            </w:tcBorders>
            <w:shd w:val="clear" w:color="000000" w:fill="FFFFCC"/>
            <w:vAlign w:val="center"/>
            <w:hideMark/>
          </w:tcPr>
          <w:p w14:paraId="72F787B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1 851 037,00</w:t>
            </w:r>
          </w:p>
        </w:tc>
        <w:tc>
          <w:tcPr>
            <w:tcW w:w="1840" w:type="dxa"/>
            <w:tcBorders>
              <w:top w:val="nil"/>
              <w:left w:val="nil"/>
              <w:bottom w:val="single" w:sz="4" w:space="0" w:color="auto"/>
              <w:right w:val="single" w:sz="4" w:space="0" w:color="auto"/>
            </w:tcBorders>
            <w:shd w:val="clear" w:color="000000" w:fill="FFFFCC"/>
            <w:vAlign w:val="center"/>
            <w:hideMark/>
          </w:tcPr>
          <w:p w14:paraId="1D1D6D6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-1 300 030,00</w:t>
            </w:r>
          </w:p>
        </w:tc>
        <w:tc>
          <w:tcPr>
            <w:tcW w:w="1720" w:type="dxa"/>
            <w:tcBorders>
              <w:top w:val="nil"/>
              <w:left w:val="nil"/>
              <w:bottom w:val="single" w:sz="4" w:space="0" w:color="auto"/>
              <w:right w:val="single" w:sz="4" w:space="0" w:color="auto"/>
            </w:tcBorders>
            <w:shd w:val="clear" w:color="000000" w:fill="FFFFCC"/>
            <w:vAlign w:val="center"/>
            <w:hideMark/>
          </w:tcPr>
          <w:p w14:paraId="0CFA51F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440" w:type="dxa"/>
            <w:tcBorders>
              <w:top w:val="nil"/>
              <w:left w:val="nil"/>
              <w:bottom w:val="single" w:sz="4" w:space="0" w:color="auto"/>
              <w:right w:val="single" w:sz="4" w:space="0" w:color="auto"/>
            </w:tcBorders>
            <w:shd w:val="clear" w:color="000000" w:fill="D7EAD3"/>
            <w:vAlign w:val="center"/>
            <w:hideMark/>
          </w:tcPr>
          <w:p w14:paraId="7A2688B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3358434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5C19D06F"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116B70AE"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678EF031"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A1676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w:t>
            </w:r>
          </w:p>
        </w:tc>
        <w:tc>
          <w:tcPr>
            <w:tcW w:w="5860" w:type="dxa"/>
            <w:tcBorders>
              <w:top w:val="nil"/>
              <w:left w:val="nil"/>
              <w:bottom w:val="single" w:sz="4" w:space="0" w:color="auto"/>
              <w:right w:val="single" w:sz="4" w:space="0" w:color="auto"/>
            </w:tcBorders>
            <w:shd w:val="clear" w:color="auto" w:fill="auto"/>
            <w:vAlign w:val="center"/>
            <w:hideMark/>
          </w:tcPr>
          <w:p w14:paraId="5808F84A"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6B2A244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4ABF434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21 344,37</w:t>
            </w:r>
          </w:p>
        </w:tc>
        <w:tc>
          <w:tcPr>
            <w:tcW w:w="1780" w:type="dxa"/>
            <w:tcBorders>
              <w:top w:val="nil"/>
              <w:left w:val="nil"/>
              <w:bottom w:val="single" w:sz="4" w:space="0" w:color="auto"/>
              <w:right w:val="single" w:sz="4" w:space="0" w:color="auto"/>
            </w:tcBorders>
            <w:shd w:val="clear" w:color="000000" w:fill="D7EAD3"/>
            <w:vAlign w:val="center"/>
            <w:hideMark/>
          </w:tcPr>
          <w:p w14:paraId="2685330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21 778,05</w:t>
            </w:r>
          </w:p>
        </w:tc>
        <w:tc>
          <w:tcPr>
            <w:tcW w:w="1560" w:type="dxa"/>
            <w:tcBorders>
              <w:top w:val="nil"/>
              <w:left w:val="nil"/>
              <w:bottom w:val="single" w:sz="4" w:space="0" w:color="auto"/>
              <w:right w:val="single" w:sz="4" w:space="0" w:color="auto"/>
            </w:tcBorders>
            <w:shd w:val="clear" w:color="000000" w:fill="D7EAD3"/>
            <w:vAlign w:val="center"/>
            <w:hideMark/>
          </w:tcPr>
          <w:p w14:paraId="5F03F99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27 393,65</w:t>
            </w:r>
          </w:p>
        </w:tc>
        <w:tc>
          <w:tcPr>
            <w:tcW w:w="1780" w:type="dxa"/>
            <w:tcBorders>
              <w:top w:val="nil"/>
              <w:left w:val="nil"/>
              <w:bottom w:val="single" w:sz="4" w:space="0" w:color="auto"/>
              <w:right w:val="single" w:sz="4" w:space="0" w:color="auto"/>
            </w:tcBorders>
            <w:shd w:val="clear" w:color="000000" w:fill="D7EAD3"/>
            <w:vAlign w:val="center"/>
            <w:hideMark/>
          </w:tcPr>
          <w:p w14:paraId="368A484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23 565,73</w:t>
            </w:r>
          </w:p>
        </w:tc>
        <w:tc>
          <w:tcPr>
            <w:tcW w:w="1620" w:type="dxa"/>
            <w:tcBorders>
              <w:top w:val="nil"/>
              <w:left w:val="nil"/>
              <w:bottom w:val="single" w:sz="4" w:space="0" w:color="auto"/>
              <w:right w:val="single" w:sz="4" w:space="0" w:color="auto"/>
            </w:tcBorders>
            <w:shd w:val="clear" w:color="000000" w:fill="D7EAD3"/>
            <w:vAlign w:val="center"/>
            <w:hideMark/>
          </w:tcPr>
          <w:p w14:paraId="7204B23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23 962,77</w:t>
            </w:r>
          </w:p>
        </w:tc>
        <w:tc>
          <w:tcPr>
            <w:tcW w:w="1760" w:type="dxa"/>
            <w:tcBorders>
              <w:top w:val="nil"/>
              <w:left w:val="nil"/>
              <w:bottom w:val="single" w:sz="4" w:space="0" w:color="auto"/>
              <w:right w:val="single" w:sz="4" w:space="0" w:color="auto"/>
            </w:tcBorders>
            <w:shd w:val="clear" w:color="000000" w:fill="D7EAD3"/>
            <w:vAlign w:val="center"/>
            <w:hideMark/>
          </w:tcPr>
          <w:p w14:paraId="393719E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23 357,10</w:t>
            </w:r>
          </w:p>
        </w:tc>
        <w:tc>
          <w:tcPr>
            <w:tcW w:w="1740" w:type="dxa"/>
            <w:tcBorders>
              <w:top w:val="nil"/>
              <w:left w:val="nil"/>
              <w:bottom w:val="single" w:sz="4" w:space="0" w:color="auto"/>
              <w:right w:val="single" w:sz="4" w:space="0" w:color="auto"/>
            </w:tcBorders>
            <w:shd w:val="clear" w:color="000000" w:fill="D7EAD3"/>
            <w:vAlign w:val="center"/>
            <w:hideMark/>
          </w:tcPr>
          <w:p w14:paraId="11E9152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47 319,87</w:t>
            </w:r>
          </w:p>
        </w:tc>
        <w:tc>
          <w:tcPr>
            <w:tcW w:w="1840" w:type="dxa"/>
            <w:tcBorders>
              <w:top w:val="nil"/>
              <w:left w:val="nil"/>
              <w:bottom w:val="single" w:sz="4" w:space="0" w:color="auto"/>
              <w:right w:val="single" w:sz="4" w:space="0" w:color="auto"/>
            </w:tcBorders>
            <w:shd w:val="clear" w:color="000000" w:fill="D7EAD3"/>
            <w:vAlign w:val="center"/>
            <w:hideMark/>
          </w:tcPr>
          <w:p w14:paraId="35DE0E8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-3 714,46</w:t>
            </w:r>
          </w:p>
        </w:tc>
        <w:tc>
          <w:tcPr>
            <w:tcW w:w="1720" w:type="dxa"/>
            <w:tcBorders>
              <w:top w:val="nil"/>
              <w:left w:val="nil"/>
              <w:bottom w:val="single" w:sz="4" w:space="0" w:color="auto"/>
              <w:right w:val="single" w:sz="4" w:space="0" w:color="auto"/>
            </w:tcBorders>
            <w:shd w:val="clear" w:color="000000" w:fill="D7EAD3"/>
            <w:vAlign w:val="center"/>
            <w:hideMark/>
          </w:tcPr>
          <w:p w14:paraId="22E121B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20 248,31</w:t>
            </w:r>
          </w:p>
        </w:tc>
        <w:tc>
          <w:tcPr>
            <w:tcW w:w="1440" w:type="dxa"/>
            <w:tcBorders>
              <w:top w:val="nil"/>
              <w:left w:val="nil"/>
              <w:bottom w:val="single" w:sz="4" w:space="0" w:color="auto"/>
              <w:right w:val="single" w:sz="4" w:space="0" w:color="auto"/>
            </w:tcBorders>
            <w:shd w:val="clear" w:color="000000" w:fill="D7EAD3"/>
            <w:vAlign w:val="center"/>
            <w:hideMark/>
          </w:tcPr>
          <w:p w14:paraId="31D687C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10 234,69</w:t>
            </w:r>
          </w:p>
        </w:tc>
        <w:tc>
          <w:tcPr>
            <w:tcW w:w="1480" w:type="dxa"/>
            <w:tcBorders>
              <w:top w:val="nil"/>
              <w:left w:val="nil"/>
              <w:bottom w:val="single" w:sz="4" w:space="0" w:color="auto"/>
              <w:right w:val="single" w:sz="4" w:space="0" w:color="auto"/>
            </w:tcBorders>
            <w:shd w:val="clear" w:color="000000" w:fill="D7EAD3"/>
            <w:vAlign w:val="center"/>
            <w:hideMark/>
          </w:tcPr>
          <w:p w14:paraId="0E23962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10 013,62</w:t>
            </w:r>
          </w:p>
        </w:tc>
        <w:tc>
          <w:tcPr>
            <w:tcW w:w="2240" w:type="dxa"/>
            <w:tcBorders>
              <w:top w:val="nil"/>
              <w:left w:val="nil"/>
              <w:bottom w:val="single" w:sz="4" w:space="0" w:color="auto"/>
              <w:right w:val="single" w:sz="4" w:space="0" w:color="auto"/>
            </w:tcBorders>
            <w:shd w:val="clear" w:color="000000" w:fill="FFFFCC"/>
            <w:vAlign w:val="center"/>
            <w:hideMark/>
          </w:tcPr>
          <w:p w14:paraId="06449DEE"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4F97DCC2"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61CE860C" w14:textId="77777777" w:rsidR="00CE4CC3" w:rsidRPr="00CE4CC3" w:rsidRDefault="00CE4CC3" w:rsidP="00CE4CC3">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AF9551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w:t>
            </w:r>
          </w:p>
        </w:tc>
        <w:tc>
          <w:tcPr>
            <w:tcW w:w="5860" w:type="dxa"/>
            <w:tcBorders>
              <w:top w:val="nil"/>
              <w:left w:val="nil"/>
              <w:bottom w:val="single" w:sz="4" w:space="0" w:color="auto"/>
              <w:right w:val="single" w:sz="4" w:space="0" w:color="auto"/>
            </w:tcBorders>
            <w:shd w:val="clear" w:color="auto" w:fill="auto"/>
            <w:vAlign w:val="center"/>
            <w:hideMark/>
          </w:tcPr>
          <w:p w14:paraId="5A4278A5"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431B469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08707B0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18 406,22</w:t>
            </w:r>
          </w:p>
        </w:tc>
        <w:tc>
          <w:tcPr>
            <w:tcW w:w="1780" w:type="dxa"/>
            <w:tcBorders>
              <w:top w:val="nil"/>
              <w:left w:val="nil"/>
              <w:bottom w:val="single" w:sz="4" w:space="0" w:color="auto"/>
              <w:right w:val="single" w:sz="4" w:space="0" w:color="auto"/>
            </w:tcBorders>
            <w:shd w:val="clear" w:color="000000" w:fill="D7EAD3"/>
            <w:vAlign w:val="center"/>
            <w:hideMark/>
          </w:tcPr>
          <w:p w14:paraId="5E2CA9C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19 414,31</w:t>
            </w:r>
          </w:p>
        </w:tc>
        <w:tc>
          <w:tcPr>
            <w:tcW w:w="1560" w:type="dxa"/>
            <w:tcBorders>
              <w:top w:val="nil"/>
              <w:left w:val="nil"/>
              <w:bottom w:val="single" w:sz="4" w:space="0" w:color="auto"/>
              <w:right w:val="single" w:sz="4" w:space="0" w:color="auto"/>
            </w:tcBorders>
            <w:shd w:val="clear" w:color="000000" w:fill="D7EAD3"/>
            <w:vAlign w:val="center"/>
            <w:hideMark/>
          </w:tcPr>
          <w:p w14:paraId="72797F1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18 516,18</w:t>
            </w:r>
          </w:p>
        </w:tc>
        <w:tc>
          <w:tcPr>
            <w:tcW w:w="1780" w:type="dxa"/>
            <w:tcBorders>
              <w:top w:val="nil"/>
              <w:left w:val="nil"/>
              <w:bottom w:val="single" w:sz="4" w:space="0" w:color="auto"/>
              <w:right w:val="single" w:sz="4" w:space="0" w:color="auto"/>
            </w:tcBorders>
            <w:shd w:val="clear" w:color="000000" w:fill="D7EAD3"/>
            <w:vAlign w:val="center"/>
            <w:hideMark/>
          </w:tcPr>
          <w:p w14:paraId="3A0DB31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20 649,54</w:t>
            </w:r>
          </w:p>
        </w:tc>
        <w:tc>
          <w:tcPr>
            <w:tcW w:w="1620" w:type="dxa"/>
            <w:tcBorders>
              <w:top w:val="nil"/>
              <w:left w:val="nil"/>
              <w:bottom w:val="single" w:sz="4" w:space="0" w:color="auto"/>
              <w:right w:val="single" w:sz="4" w:space="0" w:color="auto"/>
            </w:tcBorders>
            <w:shd w:val="clear" w:color="000000" w:fill="D7EAD3"/>
            <w:vAlign w:val="center"/>
            <w:hideMark/>
          </w:tcPr>
          <w:p w14:paraId="3A9BEDB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20 424,66</w:t>
            </w:r>
          </w:p>
        </w:tc>
        <w:tc>
          <w:tcPr>
            <w:tcW w:w="1760" w:type="dxa"/>
            <w:tcBorders>
              <w:top w:val="nil"/>
              <w:left w:val="nil"/>
              <w:bottom w:val="single" w:sz="4" w:space="0" w:color="auto"/>
              <w:right w:val="single" w:sz="4" w:space="0" w:color="auto"/>
            </w:tcBorders>
            <w:shd w:val="clear" w:color="000000" w:fill="D7EAD3"/>
            <w:vAlign w:val="center"/>
            <w:hideMark/>
          </w:tcPr>
          <w:p w14:paraId="0AFC65F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13 202,20</w:t>
            </w:r>
          </w:p>
        </w:tc>
        <w:tc>
          <w:tcPr>
            <w:tcW w:w="1740" w:type="dxa"/>
            <w:tcBorders>
              <w:top w:val="nil"/>
              <w:left w:val="nil"/>
              <w:bottom w:val="single" w:sz="4" w:space="0" w:color="auto"/>
              <w:right w:val="single" w:sz="4" w:space="0" w:color="auto"/>
            </w:tcBorders>
            <w:shd w:val="clear" w:color="000000" w:fill="D7EAD3"/>
            <w:vAlign w:val="center"/>
            <w:hideMark/>
          </w:tcPr>
          <w:p w14:paraId="0FDFB92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33 626,86</w:t>
            </w:r>
          </w:p>
        </w:tc>
        <w:tc>
          <w:tcPr>
            <w:tcW w:w="1840" w:type="dxa"/>
            <w:tcBorders>
              <w:top w:val="nil"/>
              <w:left w:val="nil"/>
              <w:bottom w:val="single" w:sz="4" w:space="0" w:color="auto"/>
              <w:right w:val="single" w:sz="4" w:space="0" w:color="auto"/>
            </w:tcBorders>
            <w:shd w:val="clear" w:color="000000" w:fill="D7EAD3"/>
            <w:vAlign w:val="center"/>
            <w:hideMark/>
          </w:tcPr>
          <w:p w14:paraId="14CFB90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-2 927,55</w:t>
            </w:r>
          </w:p>
        </w:tc>
        <w:tc>
          <w:tcPr>
            <w:tcW w:w="1720" w:type="dxa"/>
            <w:tcBorders>
              <w:top w:val="nil"/>
              <w:left w:val="nil"/>
              <w:bottom w:val="single" w:sz="4" w:space="0" w:color="auto"/>
              <w:right w:val="single" w:sz="4" w:space="0" w:color="auto"/>
            </w:tcBorders>
            <w:shd w:val="clear" w:color="000000" w:fill="D7EAD3"/>
            <w:vAlign w:val="center"/>
            <w:hideMark/>
          </w:tcPr>
          <w:p w14:paraId="7FFA3EE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17 497,11</w:t>
            </w:r>
          </w:p>
        </w:tc>
        <w:tc>
          <w:tcPr>
            <w:tcW w:w="1440" w:type="dxa"/>
            <w:tcBorders>
              <w:top w:val="nil"/>
              <w:left w:val="nil"/>
              <w:bottom w:val="single" w:sz="4" w:space="0" w:color="auto"/>
              <w:right w:val="single" w:sz="4" w:space="0" w:color="auto"/>
            </w:tcBorders>
            <w:shd w:val="clear" w:color="000000" w:fill="D7EAD3"/>
            <w:vAlign w:val="center"/>
            <w:hideMark/>
          </w:tcPr>
          <w:p w14:paraId="3E4BD2F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8 859,09</w:t>
            </w:r>
          </w:p>
        </w:tc>
        <w:tc>
          <w:tcPr>
            <w:tcW w:w="1480" w:type="dxa"/>
            <w:tcBorders>
              <w:top w:val="nil"/>
              <w:left w:val="nil"/>
              <w:bottom w:val="single" w:sz="4" w:space="0" w:color="auto"/>
              <w:right w:val="single" w:sz="4" w:space="0" w:color="auto"/>
            </w:tcBorders>
            <w:shd w:val="clear" w:color="000000" w:fill="D7EAD3"/>
            <w:vAlign w:val="center"/>
            <w:hideMark/>
          </w:tcPr>
          <w:p w14:paraId="7DE976F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8 638,02</w:t>
            </w:r>
          </w:p>
        </w:tc>
        <w:tc>
          <w:tcPr>
            <w:tcW w:w="2240" w:type="dxa"/>
            <w:tcBorders>
              <w:top w:val="nil"/>
              <w:left w:val="nil"/>
              <w:bottom w:val="single" w:sz="4" w:space="0" w:color="auto"/>
              <w:right w:val="single" w:sz="4" w:space="0" w:color="auto"/>
            </w:tcBorders>
            <w:shd w:val="clear" w:color="000000" w:fill="FFFFCC"/>
            <w:vAlign w:val="center"/>
            <w:hideMark/>
          </w:tcPr>
          <w:p w14:paraId="0086D4A1"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1B4994B4" w14:textId="77777777" w:rsidTr="00CE4CC3">
        <w:trPr>
          <w:trHeight w:val="65"/>
          <w:jc w:val="center"/>
        </w:trPr>
        <w:tc>
          <w:tcPr>
            <w:tcW w:w="560" w:type="dxa"/>
            <w:tcBorders>
              <w:top w:val="nil"/>
              <w:left w:val="nil"/>
              <w:bottom w:val="nil"/>
              <w:right w:val="nil"/>
            </w:tcBorders>
            <w:shd w:val="clear" w:color="000000" w:fill="FFFF00"/>
            <w:noWrap/>
            <w:vAlign w:val="center"/>
            <w:hideMark/>
          </w:tcPr>
          <w:p w14:paraId="0FFCE821"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461FD4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3.1</w:t>
            </w:r>
          </w:p>
        </w:tc>
        <w:tc>
          <w:tcPr>
            <w:tcW w:w="5860" w:type="dxa"/>
            <w:tcBorders>
              <w:top w:val="nil"/>
              <w:left w:val="nil"/>
              <w:bottom w:val="single" w:sz="4" w:space="0" w:color="auto"/>
              <w:right w:val="single" w:sz="4" w:space="0" w:color="auto"/>
            </w:tcBorders>
            <w:shd w:val="clear" w:color="auto" w:fill="auto"/>
            <w:vAlign w:val="center"/>
            <w:hideMark/>
          </w:tcPr>
          <w:p w14:paraId="6E3E449D"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65DB214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2299D1A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611,14</w:t>
            </w:r>
          </w:p>
        </w:tc>
        <w:tc>
          <w:tcPr>
            <w:tcW w:w="1780" w:type="dxa"/>
            <w:tcBorders>
              <w:top w:val="nil"/>
              <w:left w:val="nil"/>
              <w:bottom w:val="single" w:sz="4" w:space="0" w:color="auto"/>
              <w:right w:val="single" w:sz="4" w:space="0" w:color="auto"/>
            </w:tcBorders>
            <w:shd w:val="clear" w:color="000000" w:fill="D7EAD3"/>
            <w:vAlign w:val="center"/>
            <w:hideMark/>
          </w:tcPr>
          <w:p w14:paraId="020CDA7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625,60</w:t>
            </w:r>
          </w:p>
        </w:tc>
        <w:tc>
          <w:tcPr>
            <w:tcW w:w="1560" w:type="dxa"/>
            <w:tcBorders>
              <w:top w:val="nil"/>
              <w:left w:val="nil"/>
              <w:bottom w:val="single" w:sz="4" w:space="0" w:color="auto"/>
              <w:right w:val="single" w:sz="4" w:space="0" w:color="auto"/>
            </w:tcBorders>
            <w:shd w:val="clear" w:color="000000" w:fill="D7EAD3"/>
            <w:vAlign w:val="center"/>
            <w:hideMark/>
          </w:tcPr>
          <w:p w14:paraId="42260F8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224,86</w:t>
            </w:r>
          </w:p>
        </w:tc>
        <w:tc>
          <w:tcPr>
            <w:tcW w:w="1780" w:type="dxa"/>
            <w:tcBorders>
              <w:top w:val="nil"/>
              <w:left w:val="nil"/>
              <w:bottom w:val="single" w:sz="4" w:space="0" w:color="auto"/>
              <w:right w:val="single" w:sz="4" w:space="0" w:color="auto"/>
            </w:tcBorders>
            <w:shd w:val="clear" w:color="000000" w:fill="D7EAD3"/>
            <w:vAlign w:val="center"/>
            <w:hideMark/>
          </w:tcPr>
          <w:p w14:paraId="492E710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639,77</w:t>
            </w:r>
          </w:p>
        </w:tc>
        <w:tc>
          <w:tcPr>
            <w:tcW w:w="1620" w:type="dxa"/>
            <w:tcBorders>
              <w:top w:val="nil"/>
              <w:left w:val="nil"/>
              <w:bottom w:val="single" w:sz="4" w:space="0" w:color="auto"/>
              <w:right w:val="single" w:sz="4" w:space="0" w:color="auto"/>
            </w:tcBorders>
            <w:shd w:val="clear" w:color="000000" w:fill="D7EAD3"/>
            <w:vAlign w:val="center"/>
            <w:hideMark/>
          </w:tcPr>
          <w:p w14:paraId="15B3193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667,03</w:t>
            </w:r>
          </w:p>
        </w:tc>
        <w:tc>
          <w:tcPr>
            <w:tcW w:w="1760" w:type="dxa"/>
            <w:tcBorders>
              <w:top w:val="nil"/>
              <w:left w:val="nil"/>
              <w:bottom w:val="single" w:sz="4" w:space="0" w:color="auto"/>
              <w:right w:val="single" w:sz="4" w:space="0" w:color="auto"/>
            </w:tcBorders>
            <w:shd w:val="clear" w:color="000000" w:fill="D7EAD3"/>
            <w:vAlign w:val="center"/>
            <w:hideMark/>
          </w:tcPr>
          <w:p w14:paraId="12DB66F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-434,04</w:t>
            </w:r>
          </w:p>
        </w:tc>
        <w:tc>
          <w:tcPr>
            <w:tcW w:w="1740" w:type="dxa"/>
            <w:tcBorders>
              <w:top w:val="nil"/>
              <w:left w:val="nil"/>
              <w:bottom w:val="single" w:sz="4" w:space="0" w:color="auto"/>
              <w:right w:val="single" w:sz="4" w:space="0" w:color="auto"/>
            </w:tcBorders>
            <w:shd w:val="clear" w:color="000000" w:fill="D7EAD3"/>
            <w:vAlign w:val="center"/>
            <w:hideMark/>
          </w:tcPr>
          <w:p w14:paraId="0609E19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232,99</w:t>
            </w:r>
          </w:p>
        </w:tc>
        <w:tc>
          <w:tcPr>
            <w:tcW w:w="1840" w:type="dxa"/>
            <w:tcBorders>
              <w:top w:val="nil"/>
              <w:left w:val="nil"/>
              <w:bottom w:val="single" w:sz="4" w:space="0" w:color="auto"/>
              <w:right w:val="single" w:sz="4" w:space="0" w:color="auto"/>
            </w:tcBorders>
            <w:shd w:val="clear" w:color="000000" w:fill="D7EAD3"/>
            <w:vAlign w:val="center"/>
            <w:hideMark/>
          </w:tcPr>
          <w:p w14:paraId="4420C2E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-8,31</w:t>
            </w:r>
          </w:p>
        </w:tc>
        <w:tc>
          <w:tcPr>
            <w:tcW w:w="1720" w:type="dxa"/>
            <w:tcBorders>
              <w:top w:val="nil"/>
              <w:left w:val="nil"/>
              <w:bottom w:val="single" w:sz="4" w:space="0" w:color="auto"/>
              <w:right w:val="single" w:sz="4" w:space="0" w:color="auto"/>
            </w:tcBorders>
            <w:shd w:val="clear" w:color="000000" w:fill="D7EAD3"/>
            <w:vAlign w:val="center"/>
            <w:hideMark/>
          </w:tcPr>
          <w:p w14:paraId="37E2490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658,72</w:t>
            </w:r>
          </w:p>
        </w:tc>
        <w:tc>
          <w:tcPr>
            <w:tcW w:w="1440" w:type="dxa"/>
            <w:tcBorders>
              <w:top w:val="nil"/>
              <w:left w:val="nil"/>
              <w:bottom w:val="single" w:sz="4" w:space="0" w:color="auto"/>
              <w:right w:val="single" w:sz="4" w:space="0" w:color="auto"/>
            </w:tcBorders>
            <w:shd w:val="clear" w:color="000000" w:fill="D7EAD3"/>
            <w:vAlign w:val="center"/>
            <w:hideMark/>
          </w:tcPr>
          <w:p w14:paraId="7F193A7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329,36</w:t>
            </w:r>
          </w:p>
        </w:tc>
        <w:tc>
          <w:tcPr>
            <w:tcW w:w="1480" w:type="dxa"/>
            <w:tcBorders>
              <w:top w:val="nil"/>
              <w:left w:val="nil"/>
              <w:bottom w:val="single" w:sz="4" w:space="0" w:color="auto"/>
              <w:right w:val="single" w:sz="4" w:space="0" w:color="auto"/>
            </w:tcBorders>
            <w:shd w:val="clear" w:color="000000" w:fill="D7EAD3"/>
            <w:vAlign w:val="center"/>
            <w:hideMark/>
          </w:tcPr>
          <w:p w14:paraId="05E57AD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329,36</w:t>
            </w:r>
          </w:p>
        </w:tc>
        <w:tc>
          <w:tcPr>
            <w:tcW w:w="2240" w:type="dxa"/>
            <w:tcBorders>
              <w:top w:val="nil"/>
              <w:left w:val="nil"/>
              <w:bottom w:val="single" w:sz="4" w:space="0" w:color="auto"/>
              <w:right w:val="single" w:sz="4" w:space="0" w:color="auto"/>
            </w:tcBorders>
            <w:shd w:val="clear" w:color="000000" w:fill="FFFFCC"/>
            <w:vAlign w:val="center"/>
            <w:hideMark/>
          </w:tcPr>
          <w:p w14:paraId="4FA580C3" w14:textId="77777777" w:rsidR="00CE4CC3" w:rsidRPr="00CE4CC3" w:rsidRDefault="00CE4CC3" w:rsidP="00CE4CC3">
            <w:pPr>
              <w:rPr>
                <w:rFonts w:ascii="Tahoma" w:hAnsi="Tahoma" w:cs="Tahoma"/>
                <w:sz w:val="10"/>
                <w:szCs w:val="10"/>
              </w:rPr>
            </w:pPr>
            <w:r w:rsidRPr="00CE4CC3">
              <w:rPr>
                <w:rFonts w:ascii="Tahoma" w:hAnsi="Tahoma" w:cs="Tahoma"/>
                <w:sz w:val="10"/>
                <w:szCs w:val="10"/>
              </w:rPr>
              <w:t>рассчитано исходя из базового уровня операционных расходов 2019 года с применением коэффициентов индексации на 2020-2022 гг., рассчитанных в соответствии с Методическими указаниями (с учетом ИПЦ Минэкономразвити</w:t>
            </w:r>
            <w:r w:rsidRPr="00CE4CC3">
              <w:rPr>
                <w:rFonts w:ascii="Tahoma" w:hAnsi="Tahoma" w:cs="Tahoma"/>
                <w:sz w:val="10"/>
                <w:szCs w:val="10"/>
              </w:rPr>
              <w:lastRenderedPageBreak/>
              <w:t xml:space="preserve">я РФ на  2020 г. (103,2%), на 2021 г. (103,6%), на 2022 гг. (103,9%), а также с учетом индекса эффективности операционных расходов 1%) </w:t>
            </w:r>
          </w:p>
        </w:tc>
      </w:tr>
      <w:tr w:rsidR="00CE4CC3" w:rsidRPr="00CE4CC3" w14:paraId="1C4CABC0"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70DA8B63"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B22588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3.1.1</w:t>
            </w:r>
          </w:p>
        </w:tc>
        <w:tc>
          <w:tcPr>
            <w:tcW w:w="5860" w:type="dxa"/>
            <w:tcBorders>
              <w:top w:val="nil"/>
              <w:left w:val="nil"/>
              <w:bottom w:val="single" w:sz="4" w:space="0" w:color="auto"/>
              <w:right w:val="single" w:sz="4" w:space="0" w:color="auto"/>
            </w:tcBorders>
            <w:shd w:val="clear" w:color="000000" w:fill="E3FAFD"/>
            <w:vAlign w:val="center"/>
            <w:hideMark/>
          </w:tcPr>
          <w:p w14:paraId="3FAB7E79"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Гипохлорид натрия</w:t>
            </w:r>
          </w:p>
        </w:tc>
        <w:tc>
          <w:tcPr>
            <w:tcW w:w="1140" w:type="dxa"/>
            <w:tcBorders>
              <w:top w:val="nil"/>
              <w:left w:val="nil"/>
              <w:bottom w:val="single" w:sz="4" w:space="0" w:color="auto"/>
              <w:right w:val="single" w:sz="4" w:space="0" w:color="auto"/>
            </w:tcBorders>
            <w:shd w:val="clear" w:color="auto" w:fill="auto"/>
            <w:vAlign w:val="center"/>
            <w:hideMark/>
          </w:tcPr>
          <w:p w14:paraId="311FC7B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2B3D969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611,14</w:t>
            </w:r>
          </w:p>
        </w:tc>
        <w:tc>
          <w:tcPr>
            <w:tcW w:w="1780" w:type="dxa"/>
            <w:tcBorders>
              <w:top w:val="nil"/>
              <w:left w:val="nil"/>
              <w:bottom w:val="single" w:sz="4" w:space="0" w:color="auto"/>
              <w:right w:val="single" w:sz="4" w:space="0" w:color="auto"/>
            </w:tcBorders>
            <w:shd w:val="clear" w:color="000000" w:fill="D7EAD3"/>
            <w:vAlign w:val="center"/>
            <w:hideMark/>
          </w:tcPr>
          <w:p w14:paraId="74C5FF6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625,60</w:t>
            </w:r>
          </w:p>
        </w:tc>
        <w:tc>
          <w:tcPr>
            <w:tcW w:w="1560" w:type="dxa"/>
            <w:tcBorders>
              <w:top w:val="nil"/>
              <w:left w:val="nil"/>
              <w:bottom w:val="single" w:sz="4" w:space="0" w:color="auto"/>
              <w:right w:val="single" w:sz="4" w:space="0" w:color="auto"/>
            </w:tcBorders>
            <w:shd w:val="clear" w:color="000000" w:fill="D7EAD3"/>
            <w:vAlign w:val="center"/>
            <w:hideMark/>
          </w:tcPr>
          <w:p w14:paraId="6AE4249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109,58</w:t>
            </w:r>
          </w:p>
        </w:tc>
        <w:tc>
          <w:tcPr>
            <w:tcW w:w="1780" w:type="dxa"/>
            <w:tcBorders>
              <w:top w:val="nil"/>
              <w:left w:val="nil"/>
              <w:bottom w:val="single" w:sz="4" w:space="0" w:color="auto"/>
              <w:right w:val="single" w:sz="4" w:space="0" w:color="auto"/>
            </w:tcBorders>
            <w:shd w:val="clear" w:color="000000" w:fill="D7EAD3"/>
            <w:vAlign w:val="center"/>
            <w:hideMark/>
          </w:tcPr>
          <w:p w14:paraId="4D5D107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639,77</w:t>
            </w:r>
          </w:p>
        </w:tc>
        <w:tc>
          <w:tcPr>
            <w:tcW w:w="1620" w:type="dxa"/>
            <w:tcBorders>
              <w:top w:val="nil"/>
              <w:left w:val="nil"/>
              <w:bottom w:val="single" w:sz="4" w:space="0" w:color="auto"/>
              <w:right w:val="single" w:sz="4" w:space="0" w:color="auto"/>
            </w:tcBorders>
            <w:shd w:val="clear" w:color="000000" w:fill="D7EAD3"/>
            <w:vAlign w:val="center"/>
            <w:hideMark/>
          </w:tcPr>
          <w:p w14:paraId="064DB46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667,03</w:t>
            </w:r>
          </w:p>
        </w:tc>
        <w:tc>
          <w:tcPr>
            <w:tcW w:w="1760" w:type="dxa"/>
            <w:tcBorders>
              <w:top w:val="nil"/>
              <w:left w:val="nil"/>
              <w:bottom w:val="single" w:sz="4" w:space="0" w:color="auto"/>
              <w:right w:val="single" w:sz="4" w:space="0" w:color="auto"/>
            </w:tcBorders>
            <w:shd w:val="clear" w:color="000000" w:fill="D7EAD3"/>
            <w:vAlign w:val="center"/>
            <w:hideMark/>
          </w:tcPr>
          <w:p w14:paraId="6E0F4B2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-550,42</w:t>
            </w:r>
          </w:p>
        </w:tc>
        <w:tc>
          <w:tcPr>
            <w:tcW w:w="1740" w:type="dxa"/>
            <w:tcBorders>
              <w:top w:val="nil"/>
              <w:left w:val="nil"/>
              <w:bottom w:val="single" w:sz="4" w:space="0" w:color="auto"/>
              <w:right w:val="single" w:sz="4" w:space="0" w:color="auto"/>
            </w:tcBorders>
            <w:shd w:val="clear" w:color="000000" w:fill="D7EAD3"/>
            <w:vAlign w:val="center"/>
            <w:hideMark/>
          </w:tcPr>
          <w:p w14:paraId="5BC21E2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116,61</w:t>
            </w:r>
          </w:p>
        </w:tc>
        <w:tc>
          <w:tcPr>
            <w:tcW w:w="1840" w:type="dxa"/>
            <w:tcBorders>
              <w:top w:val="nil"/>
              <w:left w:val="nil"/>
              <w:bottom w:val="single" w:sz="4" w:space="0" w:color="auto"/>
              <w:right w:val="single" w:sz="4" w:space="0" w:color="auto"/>
            </w:tcBorders>
            <w:shd w:val="clear" w:color="000000" w:fill="D7EAD3"/>
            <w:vAlign w:val="center"/>
            <w:hideMark/>
          </w:tcPr>
          <w:p w14:paraId="410BD76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-8,31</w:t>
            </w:r>
          </w:p>
        </w:tc>
        <w:tc>
          <w:tcPr>
            <w:tcW w:w="1720" w:type="dxa"/>
            <w:tcBorders>
              <w:top w:val="nil"/>
              <w:left w:val="nil"/>
              <w:bottom w:val="single" w:sz="4" w:space="0" w:color="auto"/>
              <w:right w:val="single" w:sz="4" w:space="0" w:color="auto"/>
            </w:tcBorders>
            <w:shd w:val="clear" w:color="000000" w:fill="D7EAD3"/>
            <w:vAlign w:val="center"/>
            <w:hideMark/>
          </w:tcPr>
          <w:p w14:paraId="7E5328F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658,72</w:t>
            </w:r>
          </w:p>
        </w:tc>
        <w:tc>
          <w:tcPr>
            <w:tcW w:w="1440" w:type="dxa"/>
            <w:tcBorders>
              <w:top w:val="nil"/>
              <w:left w:val="nil"/>
              <w:bottom w:val="single" w:sz="4" w:space="0" w:color="auto"/>
              <w:right w:val="single" w:sz="4" w:space="0" w:color="auto"/>
            </w:tcBorders>
            <w:shd w:val="clear" w:color="000000" w:fill="D7EAD3"/>
            <w:vAlign w:val="center"/>
            <w:hideMark/>
          </w:tcPr>
          <w:p w14:paraId="57584FF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329,36</w:t>
            </w:r>
          </w:p>
        </w:tc>
        <w:tc>
          <w:tcPr>
            <w:tcW w:w="1480" w:type="dxa"/>
            <w:tcBorders>
              <w:top w:val="nil"/>
              <w:left w:val="nil"/>
              <w:bottom w:val="single" w:sz="4" w:space="0" w:color="auto"/>
              <w:right w:val="single" w:sz="4" w:space="0" w:color="auto"/>
            </w:tcBorders>
            <w:shd w:val="clear" w:color="000000" w:fill="D7EAD3"/>
            <w:vAlign w:val="center"/>
            <w:hideMark/>
          </w:tcPr>
          <w:p w14:paraId="71FFCF4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329,36</w:t>
            </w:r>
          </w:p>
        </w:tc>
        <w:tc>
          <w:tcPr>
            <w:tcW w:w="2240" w:type="dxa"/>
            <w:tcBorders>
              <w:top w:val="nil"/>
              <w:left w:val="nil"/>
              <w:bottom w:val="single" w:sz="4" w:space="0" w:color="auto"/>
              <w:right w:val="single" w:sz="4" w:space="0" w:color="auto"/>
            </w:tcBorders>
            <w:shd w:val="clear" w:color="000000" w:fill="FFFFCC"/>
            <w:vAlign w:val="center"/>
            <w:hideMark/>
          </w:tcPr>
          <w:p w14:paraId="7DBED05E"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1B811D4C"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44659321"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7CA438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3.1.1.1</w:t>
            </w:r>
          </w:p>
        </w:tc>
        <w:tc>
          <w:tcPr>
            <w:tcW w:w="5860" w:type="dxa"/>
            <w:tcBorders>
              <w:top w:val="nil"/>
              <w:left w:val="nil"/>
              <w:bottom w:val="single" w:sz="4" w:space="0" w:color="auto"/>
              <w:right w:val="single" w:sz="4" w:space="0" w:color="auto"/>
            </w:tcBorders>
            <w:shd w:val="clear" w:color="auto" w:fill="auto"/>
            <w:vAlign w:val="center"/>
            <w:hideMark/>
          </w:tcPr>
          <w:p w14:paraId="758DC3D8"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5A9F36F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кг</w:t>
            </w:r>
          </w:p>
        </w:tc>
        <w:tc>
          <w:tcPr>
            <w:tcW w:w="1660" w:type="dxa"/>
            <w:tcBorders>
              <w:top w:val="nil"/>
              <w:left w:val="nil"/>
              <w:bottom w:val="single" w:sz="4" w:space="0" w:color="auto"/>
              <w:right w:val="single" w:sz="4" w:space="0" w:color="auto"/>
            </w:tcBorders>
            <w:shd w:val="clear" w:color="000000" w:fill="FFFFCC"/>
            <w:vAlign w:val="center"/>
            <w:hideMark/>
          </w:tcPr>
          <w:p w14:paraId="290BB6F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14 892,70</w:t>
            </w:r>
          </w:p>
        </w:tc>
        <w:tc>
          <w:tcPr>
            <w:tcW w:w="1780" w:type="dxa"/>
            <w:tcBorders>
              <w:top w:val="nil"/>
              <w:left w:val="nil"/>
              <w:bottom w:val="single" w:sz="4" w:space="0" w:color="auto"/>
              <w:right w:val="single" w:sz="4" w:space="0" w:color="auto"/>
            </w:tcBorders>
            <w:shd w:val="clear" w:color="000000" w:fill="FFFFCC"/>
            <w:vAlign w:val="center"/>
            <w:hideMark/>
          </w:tcPr>
          <w:p w14:paraId="4176B51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14 892,70</w:t>
            </w:r>
          </w:p>
        </w:tc>
        <w:tc>
          <w:tcPr>
            <w:tcW w:w="1560" w:type="dxa"/>
            <w:tcBorders>
              <w:top w:val="nil"/>
              <w:left w:val="nil"/>
              <w:bottom w:val="single" w:sz="4" w:space="0" w:color="auto"/>
              <w:right w:val="single" w:sz="4" w:space="0" w:color="auto"/>
            </w:tcBorders>
            <w:shd w:val="clear" w:color="000000" w:fill="FFFFCC"/>
            <w:vAlign w:val="center"/>
            <w:hideMark/>
          </w:tcPr>
          <w:p w14:paraId="020CFB6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3 450,00</w:t>
            </w:r>
          </w:p>
        </w:tc>
        <w:tc>
          <w:tcPr>
            <w:tcW w:w="1780" w:type="dxa"/>
            <w:tcBorders>
              <w:top w:val="nil"/>
              <w:left w:val="nil"/>
              <w:bottom w:val="single" w:sz="4" w:space="0" w:color="auto"/>
              <w:right w:val="single" w:sz="4" w:space="0" w:color="auto"/>
            </w:tcBorders>
            <w:shd w:val="clear" w:color="000000" w:fill="FFFFCC"/>
            <w:vAlign w:val="center"/>
            <w:hideMark/>
          </w:tcPr>
          <w:p w14:paraId="4715A16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14 892,70</w:t>
            </w:r>
          </w:p>
        </w:tc>
        <w:tc>
          <w:tcPr>
            <w:tcW w:w="1620" w:type="dxa"/>
            <w:tcBorders>
              <w:top w:val="nil"/>
              <w:left w:val="nil"/>
              <w:bottom w:val="single" w:sz="4" w:space="0" w:color="auto"/>
              <w:right w:val="single" w:sz="4" w:space="0" w:color="auto"/>
            </w:tcBorders>
            <w:shd w:val="clear" w:color="000000" w:fill="FFFFCC"/>
            <w:vAlign w:val="center"/>
            <w:hideMark/>
          </w:tcPr>
          <w:p w14:paraId="23DD66A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14 892,70</w:t>
            </w:r>
          </w:p>
        </w:tc>
        <w:tc>
          <w:tcPr>
            <w:tcW w:w="1760" w:type="dxa"/>
            <w:tcBorders>
              <w:top w:val="nil"/>
              <w:left w:val="nil"/>
              <w:bottom w:val="single" w:sz="4" w:space="0" w:color="auto"/>
              <w:right w:val="single" w:sz="4" w:space="0" w:color="auto"/>
            </w:tcBorders>
            <w:shd w:val="clear" w:color="000000" w:fill="FFFFCC"/>
            <w:vAlign w:val="center"/>
            <w:hideMark/>
          </w:tcPr>
          <w:p w14:paraId="7FB7DFA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4C0C9C8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3 450,00</w:t>
            </w:r>
          </w:p>
        </w:tc>
        <w:tc>
          <w:tcPr>
            <w:tcW w:w="1840" w:type="dxa"/>
            <w:tcBorders>
              <w:top w:val="nil"/>
              <w:left w:val="nil"/>
              <w:bottom w:val="single" w:sz="4" w:space="0" w:color="auto"/>
              <w:right w:val="single" w:sz="4" w:space="0" w:color="auto"/>
            </w:tcBorders>
            <w:shd w:val="clear" w:color="000000" w:fill="FFFFCC"/>
            <w:vAlign w:val="center"/>
            <w:hideMark/>
          </w:tcPr>
          <w:p w14:paraId="1ADCE49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273A6BF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14 892,70</w:t>
            </w:r>
          </w:p>
        </w:tc>
        <w:tc>
          <w:tcPr>
            <w:tcW w:w="1440" w:type="dxa"/>
            <w:tcBorders>
              <w:top w:val="nil"/>
              <w:left w:val="nil"/>
              <w:bottom w:val="single" w:sz="4" w:space="0" w:color="auto"/>
              <w:right w:val="single" w:sz="4" w:space="0" w:color="auto"/>
            </w:tcBorders>
            <w:shd w:val="clear" w:color="000000" w:fill="D7EAD3"/>
            <w:vAlign w:val="center"/>
            <w:hideMark/>
          </w:tcPr>
          <w:p w14:paraId="074DC1C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7 446,35</w:t>
            </w:r>
          </w:p>
        </w:tc>
        <w:tc>
          <w:tcPr>
            <w:tcW w:w="1480" w:type="dxa"/>
            <w:tcBorders>
              <w:top w:val="nil"/>
              <w:left w:val="nil"/>
              <w:bottom w:val="single" w:sz="4" w:space="0" w:color="auto"/>
              <w:right w:val="single" w:sz="4" w:space="0" w:color="auto"/>
            </w:tcBorders>
            <w:shd w:val="clear" w:color="000000" w:fill="D7EAD3"/>
            <w:vAlign w:val="center"/>
            <w:hideMark/>
          </w:tcPr>
          <w:p w14:paraId="4D0F7BE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7 446,35</w:t>
            </w:r>
          </w:p>
        </w:tc>
        <w:tc>
          <w:tcPr>
            <w:tcW w:w="2240" w:type="dxa"/>
            <w:tcBorders>
              <w:top w:val="nil"/>
              <w:left w:val="nil"/>
              <w:bottom w:val="single" w:sz="4" w:space="0" w:color="auto"/>
              <w:right w:val="single" w:sz="4" w:space="0" w:color="auto"/>
            </w:tcBorders>
            <w:shd w:val="clear" w:color="000000" w:fill="FFFFCC"/>
            <w:vAlign w:val="center"/>
            <w:hideMark/>
          </w:tcPr>
          <w:p w14:paraId="6610545B"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452FE772"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434DB836"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7A0D40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3.1.1.2</w:t>
            </w:r>
          </w:p>
        </w:tc>
        <w:tc>
          <w:tcPr>
            <w:tcW w:w="5860" w:type="dxa"/>
            <w:tcBorders>
              <w:top w:val="nil"/>
              <w:left w:val="nil"/>
              <w:bottom w:val="single" w:sz="4" w:space="0" w:color="auto"/>
              <w:right w:val="single" w:sz="4" w:space="0" w:color="auto"/>
            </w:tcBorders>
            <w:shd w:val="clear" w:color="auto" w:fill="auto"/>
            <w:vAlign w:val="center"/>
            <w:hideMark/>
          </w:tcPr>
          <w:p w14:paraId="0FF2ACF2"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6BE16D5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руб/кг</w:t>
            </w:r>
          </w:p>
        </w:tc>
        <w:tc>
          <w:tcPr>
            <w:tcW w:w="1660" w:type="dxa"/>
            <w:tcBorders>
              <w:top w:val="nil"/>
              <w:left w:val="nil"/>
              <w:bottom w:val="single" w:sz="4" w:space="0" w:color="auto"/>
              <w:right w:val="single" w:sz="4" w:space="0" w:color="auto"/>
            </w:tcBorders>
            <w:shd w:val="clear" w:color="000000" w:fill="FFFFCC"/>
            <w:vAlign w:val="center"/>
            <w:hideMark/>
          </w:tcPr>
          <w:p w14:paraId="422BBF7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41,04</w:t>
            </w:r>
          </w:p>
        </w:tc>
        <w:tc>
          <w:tcPr>
            <w:tcW w:w="1780" w:type="dxa"/>
            <w:tcBorders>
              <w:top w:val="nil"/>
              <w:left w:val="nil"/>
              <w:bottom w:val="single" w:sz="4" w:space="0" w:color="auto"/>
              <w:right w:val="single" w:sz="4" w:space="0" w:color="auto"/>
            </w:tcBorders>
            <w:shd w:val="clear" w:color="000000" w:fill="FFFFCC"/>
            <w:vAlign w:val="center"/>
            <w:hideMark/>
          </w:tcPr>
          <w:p w14:paraId="235D795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42,01</w:t>
            </w:r>
          </w:p>
        </w:tc>
        <w:tc>
          <w:tcPr>
            <w:tcW w:w="1560" w:type="dxa"/>
            <w:tcBorders>
              <w:top w:val="nil"/>
              <w:left w:val="nil"/>
              <w:bottom w:val="single" w:sz="4" w:space="0" w:color="auto"/>
              <w:right w:val="single" w:sz="4" w:space="0" w:color="auto"/>
            </w:tcBorders>
            <w:shd w:val="clear" w:color="000000" w:fill="FFFFCC"/>
            <w:vAlign w:val="center"/>
            <w:hideMark/>
          </w:tcPr>
          <w:p w14:paraId="54041C0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31,76</w:t>
            </w:r>
          </w:p>
        </w:tc>
        <w:tc>
          <w:tcPr>
            <w:tcW w:w="1780" w:type="dxa"/>
            <w:tcBorders>
              <w:top w:val="nil"/>
              <w:left w:val="nil"/>
              <w:bottom w:val="single" w:sz="4" w:space="0" w:color="auto"/>
              <w:right w:val="single" w:sz="4" w:space="0" w:color="auto"/>
            </w:tcBorders>
            <w:shd w:val="clear" w:color="000000" w:fill="FFFFCC"/>
            <w:vAlign w:val="center"/>
            <w:hideMark/>
          </w:tcPr>
          <w:p w14:paraId="3CB3045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42,96</w:t>
            </w:r>
          </w:p>
        </w:tc>
        <w:tc>
          <w:tcPr>
            <w:tcW w:w="1620" w:type="dxa"/>
            <w:tcBorders>
              <w:top w:val="nil"/>
              <w:left w:val="nil"/>
              <w:bottom w:val="single" w:sz="4" w:space="0" w:color="auto"/>
              <w:right w:val="single" w:sz="4" w:space="0" w:color="auto"/>
            </w:tcBorders>
            <w:shd w:val="clear" w:color="000000" w:fill="FFFFCC"/>
            <w:vAlign w:val="center"/>
            <w:hideMark/>
          </w:tcPr>
          <w:p w14:paraId="3ABA5D5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44,79</w:t>
            </w:r>
          </w:p>
        </w:tc>
        <w:tc>
          <w:tcPr>
            <w:tcW w:w="1760" w:type="dxa"/>
            <w:tcBorders>
              <w:top w:val="nil"/>
              <w:left w:val="nil"/>
              <w:bottom w:val="single" w:sz="4" w:space="0" w:color="auto"/>
              <w:right w:val="single" w:sz="4" w:space="0" w:color="auto"/>
            </w:tcBorders>
            <w:shd w:val="clear" w:color="000000" w:fill="FFFFCC"/>
            <w:vAlign w:val="center"/>
            <w:hideMark/>
          </w:tcPr>
          <w:p w14:paraId="1A9C97D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047B0CB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33,80</w:t>
            </w:r>
          </w:p>
        </w:tc>
        <w:tc>
          <w:tcPr>
            <w:tcW w:w="1840" w:type="dxa"/>
            <w:tcBorders>
              <w:top w:val="nil"/>
              <w:left w:val="nil"/>
              <w:bottom w:val="single" w:sz="4" w:space="0" w:color="auto"/>
              <w:right w:val="single" w:sz="4" w:space="0" w:color="auto"/>
            </w:tcBorders>
            <w:shd w:val="clear" w:color="000000" w:fill="FFFFCC"/>
            <w:vAlign w:val="center"/>
            <w:hideMark/>
          </w:tcPr>
          <w:p w14:paraId="7FA4C0D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6E8706E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44,23</w:t>
            </w:r>
          </w:p>
        </w:tc>
        <w:tc>
          <w:tcPr>
            <w:tcW w:w="1440" w:type="dxa"/>
            <w:tcBorders>
              <w:top w:val="nil"/>
              <w:left w:val="nil"/>
              <w:bottom w:val="single" w:sz="4" w:space="0" w:color="auto"/>
              <w:right w:val="single" w:sz="4" w:space="0" w:color="auto"/>
            </w:tcBorders>
            <w:shd w:val="clear" w:color="000000" w:fill="D7EAD3"/>
            <w:vAlign w:val="center"/>
            <w:hideMark/>
          </w:tcPr>
          <w:p w14:paraId="4D21474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44,23</w:t>
            </w:r>
          </w:p>
        </w:tc>
        <w:tc>
          <w:tcPr>
            <w:tcW w:w="1480" w:type="dxa"/>
            <w:tcBorders>
              <w:top w:val="nil"/>
              <w:left w:val="nil"/>
              <w:bottom w:val="single" w:sz="4" w:space="0" w:color="auto"/>
              <w:right w:val="single" w:sz="4" w:space="0" w:color="auto"/>
            </w:tcBorders>
            <w:shd w:val="clear" w:color="000000" w:fill="D7EAD3"/>
            <w:vAlign w:val="center"/>
            <w:hideMark/>
          </w:tcPr>
          <w:p w14:paraId="10B93E6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44,23</w:t>
            </w:r>
          </w:p>
        </w:tc>
        <w:tc>
          <w:tcPr>
            <w:tcW w:w="2240" w:type="dxa"/>
            <w:tcBorders>
              <w:top w:val="nil"/>
              <w:left w:val="nil"/>
              <w:bottom w:val="single" w:sz="4" w:space="0" w:color="auto"/>
              <w:right w:val="single" w:sz="4" w:space="0" w:color="auto"/>
            </w:tcBorders>
            <w:shd w:val="clear" w:color="000000" w:fill="FFFFCC"/>
            <w:vAlign w:val="center"/>
            <w:hideMark/>
          </w:tcPr>
          <w:p w14:paraId="2D9B9856"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254CC608"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59CECFD6"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E08334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3.1.2</w:t>
            </w:r>
          </w:p>
        </w:tc>
        <w:tc>
          <w:tcPr>
            <w:tcW w:w="5860" w:type="dxa"/>
            <w:tcBorders>
              <w:top w:val="nil"/>
              <w:left w:val="nil"/>
              <w:bottom w:val="single" w:sz="4" w:space="0" w:color="auto"/>
              <w:right w:val="single" w:sz="4" w:space="0" w:color="auto"/>
            </w:tcBorders>
            <w:shd w:val="clear" w:color="000000" w:fill="E3FAFD"/>
            <w:vAlign w:val="center"/>
            <w:hideMark/>
          </w:tcPr>
          <w:p w14:paraId="4BA3681B"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Аминат К</w:t>
            </w:r>
          </w:p>
        </w:tc>
        <w:tc>
          <w:tcPr>
            <w:tcW w:w="1140" w:type="dxa"/>
            <w:tcBorders>
              <w:top w:val="nil"/>
              <w:left w:val="nil"/>
              <w:bottom w:val="single" w:sz="4" w:space="0" w:color="auto"/>
              <w:right w:val="single" w:sz="4" w:space="0" w:color="auto"/>
            </w:tcBorders>
            <w:shd w:val="clear" w:color="auto" w:fill="auto"/>
            <w:vAlign w:val="center"/>
            <w:hideMark/>
          </w:tcPr>
          <w:p w14:paraId="56DDBAD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1355743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50583EF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6474738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111,98</w:t>
            </w:r>
          </w:p>
        </w:tc>
        <w:tc>
          <w:tcPr>
            <w:tcW w:w="1780" w:type="dxa"/>
            <w:tcBorders>
              <w:top w:val="nil"/>
              <w:left w:val="nil"/>
              <w:bottom w:val="single" w:sz="4" w:space="0" w:color="auto"/>
              <w:right w:val="single" w:sz="4" w:space="0" w:color="auto"/>
            </w:tcBorders>
            <w:shd w:val="clear" w:color="000000" w:fill="D7EAD3"/>
            <w:vAlign w:val="center"/>
            <w:hideMark/>
          </w:tcPr>
          <w:p w14:paraId="6280EE2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073D9F3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60" w:type="dxa"/>
            <w:tcBorders>
              <w:top w:val="nil"/>
              <w:left w:val="nil"/>
              <w:bottom w:val="single" w:sz="4" w:space="0" w:color="auto"/>
              <w:right w:val="single" w:sz="4" w:space="0" w:color="auto"/>
            </w:tcBorders>
            <w:shd w:val="clear" w:color="000000" w:fill="D7EAD3"/>
            <w:vAlign w:val="center"/>
            <w:hideMark/>
          </w:tcPr>
          <w:p w14:paraId="6211F8A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111,28</w:t>
            </w:r>
          </w:p>
        </w:tc>
        <w:tc>
          <w:tcPr>
            <w:tcW w:w="1740" w:type="dxa"/>
            <w:tcBorders>
              <w:top w:val="nil"/>
              <w:left w:val="nil"/>
              <w:bottom w:val="single" w:sz="4" w:space="0" w:color="auto"/>
              <w:right w:val="single" w:sz="4" w:space="0" w:color="auto"/>
            </w:tcBorders>
            <w:shd w:val="clear" w:color="000000" w:fill="D7EAD3"/>
            <w:vAlign w:val="center"/>
            <w:hideMark/>
          </w:tcPr>
          <w:p w14:paraId="667C887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111,28</w:t>
            </w:r>
          </w:p>
        </w:tc>
        <w:tc>
          <w:tcPr>
            <w:tcW w:w="1840" w:type="dxa"/>
            <w:tcBorders>
              <w:top w:val="nil"/>
              <w:left w:val="nil"/>
              <w:bottom w:val="single" w:sz="4" w:space="0" w:color="auto"/>
              <w:right w:val="single" w:sz="4" w:space="0" w:color="auto"/>
            </w:tcBorders>
            <w:shd w:val="clear" w:color="000000" w:fill="D7EAD3"/>
            <w:vAlign w:val="center"/>
            <w:hideMark/>
          </w:tcPr>
          <w:p w14:paraId="528D063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0735426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2141470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04DC62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22B8C43B"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4888D499"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0D55D609"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100C26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3.1.2.1</w:t>
            </w:r>
          </w:p>
        </w:tc>
        <w:tc>
          <w:tcPr>
            <w:tcW w:w="5860" w:type="dxa"/>
            <w:tcBorders>
              <w:top w:val="nil"/>
              <w:left w:val="nil"/>
              <w:bottom w:val="single" w:sz="4" w:space="0" w:color="auto"/>
              <w:right w:val="single" w:sz="4" w:space="0" w:color="auto"/>
            </w:tcBorders>
            <w:shd w:val="clear" w:color="auto" w:fill="auto"/>
            <w:vAlign w:val="center"/>
            <w:hideMark/>
          </w:tcPr>
          <w:p w14:paraId="052FC16B"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141BD5F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Ед.изм.</w:t>
            </w:r>
          </w:p>
        </w:tc>
        <w:tc>
          <w:tcPr>
            <w:tcW w:w="1660" w:type="dxa"/>
            <w:tcBorders>
              <w:top w:val="nil"/>
              <w:left w:val="nil"/>
              <w:bottom w:val="single" w:sz="4" w:space="0" w:color="auto"/>
              <w:right w:val="single" w:sz="4" w:space="0" w:color="auto"/>
            </w:tcBorders>
            <w:shd w:val="clear" w:color="000000" w:fill="FFFFCC"/>
            <w:vAlign w:val="center"/>
            <w:hideMark/>
          </w:tcPr>
          <w:p w14:paraId="0AECA2D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332F4BA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3876E93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440,00</w:t>
            </w:r>
          </w:p>
        </w:tc>
        <w:tc>
          <w:tcPr>
            <w:tcW w:w="1780" w:type="dxa"/>
            <w:tcBorders>
              <w:top w:val="nil"/>
              <w:left w:val="nil"/>
              <w:bottom w:val="single" w:sz="4" w:space="0" w:color="auto"/>
              <w:right w:val="single" w:sz="4" w:space="0" w:color="auto"/>
            </w:tcBorders>
            <w:shd w:val="clear" w:color="000000" w:fill="FFFFCC"/>
            <w:vAlign w:val="center"/>
            <w:hideMark/>
          </w:tcPr>
          <w:p w14:paraId="44DDB3C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0845C59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77BACAF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540A132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440,00</w:t>
            </w:r>
          </w:p>
        </w:tc>
        <w:tc>
          <w:tcPr>
            <w:tcW w:w="1840" w:type="dxa"/>
            <w:tcBorders>
              <w:top w:val="nil"/>
              <w:left w:val="nil"/>
              <w:bottom w:val="single" w:sz="4" w:space="0" w:color="auto"/>
              <w:right w:val="single" w:sz="4" w:space="0" w:color="auto"/>
            </w:tcBorders>
            <w:shd w:val="clear" w:color="000000" w:fill="FFFFCC"/>
            <w:vAlign w:val="center"/>
            <w:hideMark/>
          </w:tcPr>
          <w:p w14:paraId="218E289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65B73B9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440" w:type="dxa"/>
            <w:tcBorders>
              <w:top w:val="nil"/>
              <w:left w:val="nil"/>
              <w:bottom w:val="single" w:sz="4" w:space="0" w:color="auto"/>
              <w:right w:val="single" w:sz="4" w:space="0" w:color="auto"/>
            </w:tcBorders>
            <w:shd w:val="clear" w:color="000000" w:fill="D7EAD3"/>
            <w:vAlign w:val="center"/>
            <w:hideMark/>
          </w:tcPr>
          <w:p w14:paraId="4176AFF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01490D2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6A89EE53"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10A1A2FC"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4450CCD8"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ACF5D7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3.1.2.2</w:t>
            </w:r>
          </w:p>
        </w:tc>
        <w:tc>
          <w:tcPr>
            <w:tcW w:w="5860" w:type="dxa"/>
            <w:tcBorders>
              <w:top w:val="nil"/>
              <w:left w:val="nil"/>
              <w:bottom w:val="single" w:sz="4" w:space="0" w:color="auto"/>
              <w:right w:val="single" w:sz="4" w:space="0" w:color="auto"/>
            </w:tcBorders>
            <w:shd w:val="clear" w:color="auto" w:fill="auto"/>
            <w:vAlign w:val="center"/>
            <w:hideMark/>
          </w:tcPr>
          <w:p w14:paraId="3040DC98"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435B889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руб/Ед.изм.</w:t>
            </w:r>
          </w:p>
        </w:tc>
        <w:tc>
          <w:tcPr>
            <w:tcW w:w="1660" w:type="dxa"/>
            <w:tcBorders>
              <w:top w:val="nil"/>
              <w:left w:val="nil"/>
              <w:bottom w:val="single" w:sz="4" w:space="0" w:color="auto"/>
              <w:right w:val="single" w:sz="4" w:space="0" w:color="auto"/>
            </w:tcBorders>
            <w:shd w:val="clear" w:color="000000" w:fill="FFFFCC"/>
            <w:vAlign w:val="center"/>
            <w:hideMark/>
          </w:tcPr>
          <w:p w14:paraId="2992D1E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008A8F3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5EA4E8B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254,49</w:t>
            </w:r>
          </w:p>
        </w:tc>
        <w:tc>
          <w:tcPr>
            <w:tcW w:w="1780" w:type="dxa"/>
            <w:tcBorders>
              <w:top w:val="nil"/>
              <w:left w:val="nil"/>
              <w:bottom w:val="single" w:sz="4" w:space="0" w:color="auto"/>
              <w:right w:val="single" w:sz="4" w:space="0" w:color="auto"/>
            </w:tcBorders>
            <w:shd w:val="clear" w:color="000000" w:fill="FFFFCC"/>
            <w:vAlign w:val="center"/>
            <w:hideMark/>
          </w:tcPr>
          <w:p w14:paraId="778106C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2BEEECF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0805C1B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5FE6026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252,92</w:t>
            </w:r>
          </w:p>
        </w:tc>
        <w:tc>
          <w:tcPr>
            <w:tcW w:w="1840" w:type="dxa"/>
            <w:tcBorders>
              <w:top w:val="nil"/>
              <w:left w:val="nil"/>
              <w:bottom w:val="single" w:sz="4" w:space="0" w:color="auto"/>
              <w:right w:val="single" w:sz="4" w:space="0" w:color="auto"/>
            </w:tcBorders>
            <w:shd w:val="clear" w:color="000000" w:fill="FFFFCC"/>
            <w:vAlign w:val="center"/>
            <w:hideMark/>
          </w:tcPr>
          <w:p w14:paraId="15F69FE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3161382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79B35AA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70AA6F0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5571FA71"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176AB805"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23F66089"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DE22A1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3.1.3</w:t>
            </w:r>
          </w:p>
        </w:tc>
        <w:tc>
          <w:tcPr>
            <w:tcW w:w="5860" w:type="dxa"/>
            <w:tcBorders>
              <w:top w:val="nil"/>
              <w:left w:val="nil"/>
              <w:bottom w:val="single" w:sz="4" w:space="0" w:color="auto"/>
              <w:right w:val="single" w:sz="4" w:space="0" w:color="auto"/>
            </w:tcBorders>
            <w:shd w:val="clear" w:color="000000" w:fill="E3FAFD"/>
            <w:vAlign w:val="center"/>
            <w:hideMark/>
          </w:tcPr>
          <w:p w14:paraId="287537F4"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Кислота соляная</w:t>
            </w:r>
          </w:p>
        </w:tc>
        <w:tc>
          <w:tcPr>
            <w:tcW w:w="1140" w:type="dxa"/>
            <w:tcBorders>
              <w:top w:val="nil"/>
              <w:left w:val="nil"/>
              <w:bottom w:val="single" w:sz="4" w:space="0" w:color="auto"/>
              <w:right w:val="single" w:sz="4" w:space="0" w:color="auto"/>
            </w:tcBorders>
            <w:shd w:val="clear" w:color="auto" w:fill="auto"/>
            <w:vAlign w:val="center"/>
            <w:hideMark/>
          </w:tcPr>
          <w:p w14:paraId="33F05AB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26D403F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2EA9793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369B31C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3,30</w:t>
            </w:r>
          </w:p>
        </w:tc>
        <w:tc>
          <w:tcPr>
            <w:tcW w:w="1780" w:type="dxa"/>
            <w:tcBorders>
              <w:top w:val="nil"/>
              <w:left w:val="nil"/>
              <w:bottom w:val="single" w:sz="4" w:space="0" w:color="auto"/>
              <w:right w:val="single" w:sz="4" w:space="0" w:color="auto"/>
            </w:tcBorders>
            <w:shd w:val="clear" w:color="000000" w:fill="D7EAD3"/>
            <w:vAlign w:val="center"/>
            <w:hideMark/>
          </w:tcPr>
          <w:p w14:paraId="7AD27FF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7884995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60" w:type="dxa"/>
            <w:tcBorders>
              <w:top w:val="nil"/>
              <w:left w:val="nil"/>
              <w:bottom w:val="single" w:sz="4" w:space="0" w:color="auto"/>
              <w:right w:val="single" w:sz="4" w:space="0" w:color="auto"/>
            </w:tcBorders>
            <w:shd w:val="clear" w:color="000000" w:fill="D7EAD3"/>
            <w:vAlign w:val="center"/>
            <w:hideMark/>
          </w:tcPr>
          <w:p w14:paraId="11FBCB2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5,09</w:t>
            </w:r>
          </w:p>
        </w:tc>
        <w:tc>
          <w:tcPr>
            <w:tcW w:w="1740" w:type="dxa"/>
            <w:tcBorders>
              <w:top w:val="nil"/>
              <w:left w:val="nil"/>
              <w:bottom w:val="single" w:sz="4" w:space="0" w:color="auto"/>
              <w:right w:val="single" w:sz="4" w:space="0" w:color="auto"/>
            </w:tcBorders>
            <w:shd w:val="clear" w:color="000000" w:fill="D7EAD3"/>
            <w:vAlign w:val="center"/>
            <w:hideMark/>
          </w:tcPr>
          <w:p w14:paraId="03ADF06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5,09</w:t>
            </w:r>
          </w:p>
        </w:tc>
        <w:tc>
          <w:tcPr>
            <w:tcW w:w="1840" w:type="dxa"/>
            <w:tcBorders>
              <w:top w:val="nil"/>
              <w:left w:val="nil"/>
              <w:bottom w:val="single" w:sz="4" w:space="0" w:color="auto"/>
              <w:right w:val="single" w:sz="4" w:space="0" w:color="auto"/>
            </w:tcBorders>
            <w:shd w:val="clear" w:color="000000" w:fill="D7EAD3"/>
            <w:vAlign w:val="center"/>
            <w:hideMark/>
          </w:tcPr>
          <w:p w14:paraId="42EBCF8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6B85EF9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0C44995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3EBB8EA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3C5B58CE"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3C133177"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742261D8"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61086F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3.1.3.1</w:t>
            </w:r>
          </w:p>
        </w:tc>
        <w:tc>
          <w:tcPr>
            <w:tcW w:w="5860" w:type="dxa"/>
            <w:tcBorders>
              <w:top w:val="nil"/>
              <w:left w:val="nil"/>
              <w:bottom w:val="single" w:sz="4" w:space="0" w:color="auto"/>
              <w:right w:val="single" w:sz="4" w:space="0" w:color="auto"/>
            </w:tcBorders>
            <w:shd w:val="clear" w:color="auto" w:fill="auto"/>
            <w:vAlign w:val="center"/>
            <w:hideMark/>
          </w:tcPr>
          <w:p w14:paraId="23178AED"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593978F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Ед.изм.</w:t>
            </w:r>
          </w:p>
        </w:tc>
        <w:tc>
          <w:tcPr>
            <w:tcW w:w="1660" w:type="dxa"/>
            <w:tcBorders>
              <w:top w:val="nil"/>
              <w:left w:val="nil"/>
              <w:bottom w:val="single" w:sz="4" w:space="0" w:color="auto"/>
              <w:right w:val="single" w:sz="4" w:space="0" w:color="auto"/>
            </w:tcBorders>
            <w:shd w:val="clear" w:color="000000" w:fill="FFFFCC"/>
            <w:vAlign w:val="center"/>
            <w:hideMark/>
          </w:tcPr>
          <w:p w14:paraId="0CE297E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6BE9B87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0057186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72,00</w:t>
            </w:r>
          </w:p>
        </w:tc>
        <w:tc>
          <w:tcPr>
            <w:tcW w:w="1780" w:type="dxa"/>
            <w:tcBorders>
              <w:top w:val="nil"/>
              <w:left w:val="nil"/>
              <w:bottom w:val="single" w:sz="4" w:space="0" w:color="auto"/>
              <w:right w:val="single" w:sz="4" w:space="0" w:color="auto"/>
            </w:tcBorders>
            <w:shd w:val="clear" w:color="000000" w:fill="FFFFCC"/>
            <w:vAlign w:val="center"/>
            <w:hideMark/>
          </w:tcPr>
          <w:p w14:paraId="2851146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498837C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09D0309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12E5219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72,00</w:t>
            </w:r>
          </w:p>
        </w:tc>
        <w:tc>
          <w:tcPr>
            <w:tcW w:w="1840" w:type="dxa"/>
            <w:tcBorders>
              <w:top w:val="nil"/>
              <w:left w:val="nil"/>
              <w:bottom w:val="single" w:sz="4" w:space="0" w:color="auto"/>
              <w:right w:val="single" w:sz="4" w:space="0" w:color="auto"/>
            </w:tcBorders>
            <w:shd w:val="clear" w:color="000000" w:fill="FFFFCC"/>
            <w:vAlign w:val="center"/>
            <w:hideMark/>
          </w:tcPr>
          <w:p w14:paraId="7B47818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01416E7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440" w:type="dxa"/>
            <w:tcBorders>
              <w:top w:val="nil"/>
              <w:left w:val="nil"/>
              <w:bottom w:val="single" w:sz="4" w:space="0" w:color="auto"/>
              <w:right w:val="single" w:sz="4" w:space="0" w:color="auto"/>
            </w:tcBorders>
            <w:shd w:val="clear" w:color="000000" w:fill="D7EAD3"/>
            <w:vAlign w:val="center"/>
            <w:hideMark/>
          </w:tcPr>
          <w:p w14:paraId="463885D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0173F13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57FA6575"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33BCCE58"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475D801E"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908C93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3.1.3.2</w:t>
            </w:r>
          </w:p>
        </w:tc>
        <w:tc>
          <w:tcPr>
            <w:tcW w:w="5860" w:type="dxa"/>
            <w:tcBorders>
              <w:top w:val="nil"/>
              <w:left w:val="nil"/>
              <w:bottom w:val="single" w:sz="4" w:space="0" w:color="auto"/>
              <w:right w:val="single" w:sz="4" w:space="0" w:color="auto"/>
            </w:tcBorders>
            <w:shd w:val="clear" w:color="auto" w:fill="auto"/>
            <w:vAlign w:val="center"/>
            <w:hideMark/>
          </w:tcPr>
          <w:p w14:paraId="111C971B"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10DDA2E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руб/Ед.изм.</w:t>
            </w:r>
          </w:p>
        </w:tc>
        <w:tc>
          <w:tcPr>
            <w:tcW w:w="1660" w:type="dxa"/>
            <w:tcBorders>
              <w:top w:val="nil"/>
              <w:left w:val="nil"/>
              <w:bottom w:val="single" w:sz="4" w:space="0" w:color="auto"/>
              <w:right w:val="single" w:sz="4" w:space="0" w:color="auto"/>
            </w:tcBorders>
            <w:shd w:val="clear" w:color="000000" w:fill="FFFFCC"/>
            <w:vAlign w:val="center"/>
            <w:hideMark/>
          </w:tcPr>
          <w:p w14:paraId="21BF455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41D3269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5C7D4E5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45,83</w:t>
            </w:r>
          </w:p>
        </w:tc>
        <w:tc>
          <w:tcPr>
            <w:tcW w:w="1780" w:type="dxa"/>
            <w:tcBorders>
              <w:top w:val="nil"/>
              <w:left w:val="nil"/>
              <w:bottom w:val="single" w:sz="4" w:space="0" w:color="auto"/>
              <w:right w:val="single" w:sz="4" w:space="0" w:color="auto"/>
            </w:tcBorders>
            <w:shd w:val="clear" w:color="000000" w:fill="FFFFCC"/>
            <w:vAlign w:val="center"/>
            <w:hideMark/>
          </w:tcPr>
          <w:p w14:paraId="4E3362B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245F74D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7D11BB2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2C450A8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70,75</w:t>
            </w:r>
          </w:p>
        </w:tc>
        <w:tc>
          <w:tcPr>
            <w:tcW w:w="1840" w:type="dxa"/>
            <w:tcBorders>
              <w:top w:val="nil"/>
              <w:left w:val="nil"/>
              <w:bottom w:val="single" w:sz="4" w:space="0" w:color="auto"/>
              <w:right w:val="single" w:sz="4" w:space="0" w:color="auto"/>
            </w:tcBorders>
            <w:shd w:val="clear" w:color="000000" w:fill="FFFFCC"/>
            <w:vAlign w:val="center"/>
            <w:hideMark/>
          </w:tcPr>
          <w:p w14:paraId="6FB29F2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3290BCD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75AA438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1FED525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6E7C5B05"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58A5AD97" w14:textId="77777777" w:rsidTr="00CE4CC3">
        <w:trPr>
          <w:trHeight w:val="956"/>
          <w:jc w:val="center"/>
        </w:trPr>
        <w:tc>
          <w:tcPr>
            <w:tcW w:w="560" w:type="dxa"/>
            <w:tcBorders>
              <w:top w:val="nil"/>
              <w:left w:val="nil"/>
              <w:bottom w:val="nil"/>
              <w:right w:val="nil"/>
            </w:tcBorders>
            <w:shd w:val="clear" w:color="000000" w:fill="FFFF00"/>
            <w:noWrap/>
            <w:vAlign w:val="center"/>
            <w:hideMark/>
          </w:tcPr>
          <w:p w14:paraId="6D44E5CD"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730CF8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3.2</w:t>
            </w:r>
          </w:p>
        </w:tc>
        <w:tc>
          <w:tcPr>
            <w:tcW w:w="5860" w:type="dxa"/>
            <w:tcBorders>
              <w:top w:val="nil"/>
              <w:left w:val="nil"/>
              <w:bottom w:val="single" w:sz="4" w:space="0" w:color="auto"/>
              <w:right w:val="single" w:sz="4" w:space="0" w:color="auto"/>
            </w:tcBorders>
            <w:shd w:val="clear" w:color="auto" w:fill="auto"/>
            <w:vAlign w:val="center"/>
            <w:hideMark/>
          </w:tcPr>
          <w:p w14:paraId="769630CD"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Материалы и запасные части</w:t>
            </w:r>
          </w:p>
        </w:tc>
        <w:tc>
          <w:tcPr>
            <w:tcW w:w="1140" w:type="dxa"/>
            <w:tcBorders>
              <w:top w:val="nil"/>
              <w:left w:val="nil"/>
              <w:bottom w:val="single" w:sz="4" w:space="0" w:color="auto"/>
              <w:right w:val="single" w:sz="4" w:space="0" w:color="auto"/>
            </w:tcBorders>
            <w:shd w:val="clear" w:color="auto" w:fill="auto"/>
            <w:vAlign w:val="center"/>
            <w:hideMark/>
          </w:tcPr>
          <w:p w14:paraId="7ADB229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43CB712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993,18</w:t>
            </w:r>
          </w:p>
        </w:tc>
        <w:tc>
          <w:tcPr>
            <w:tcW w:w="1780" w:type="dxa"/>
            <w:tcBorders>
              <w:top w:val="nil"/>
              <w:left w:val="nil"/>
              <w:bottom w:val="single" w:sz="4" w:space="0" w:color="auto"/>
              <w:right w:val="single" w:sz="4" w:space="0" w:color="auto"/>
            </w:tcBorders>
            <w:shd w:val="clear" w:color="000000" w:fill="FFFFCC"/>
            <w:vAlign w:val="center"/>
            <w:hideMark/>
          </w:tcPr>
          <w:p w14:paraId="6EC0746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1 016,68</w:t>
            </w:r>
          </w:p>
        </w:tc>
        <w:tc>
          <w:tcPr>
            <w:tcW w:w="1560" w:type="dxa"/>
            <w:tcBorders>
              <w:top w:val="nil"/>
              <w:left w:val="nil"/>
              <w:bottom w:val="single" w:sz="4" w:space="0" w:color="auto"/>
              <w:right w:val="single" w:sz="4" w:space="0" w:color="auto"/>
            </w:tcBorders>
            <w:shd w:val="clear" w:color="000000" w:fill="FFFFCC"/>
            <w:vAlign w:val="center"/>
            <w:hideMark/>
          </w:tcPr>
          <w:p w14:paraId="683D823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516,68</w:t>
            </w:r>
          </w:p>
        </w:tc>
        <w:tc>
          <w:tcPr>
            <w:tcW w:w="1780" w:type="dxa"/>
            <w:tcBorders>
              <w:top w:val="nil"/>
              <w:left w:val="nil"/>
              <w:bottom w:val="single" w:sz="4" w:space="0" w:color="auto"/>
              <w:right w:val="single" w:sz="4" w:space="0" w:color="auto"/>
            </w:tcBorders>
            <w:shd w:val="clear" w:color="000000" w:fill="FFFFCC"/>
            <w:vAlign w:val="center"/>
            <w:hideMark/>
          </w:tcPr>
          <w:p w14:paraId="1AB9047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1 039,71</w:t>
            </w:r>
          </w:p>
        </w:tc>
        <w:tc>
          <w:tcPr>
            <w:tcW w:w="1620" w:type="dxa"/>
            <w:tcBorders>
              <w:top w:val="nil"/>
              <w:left w:val="nil"/>
              <w:bottom w:val="single" w:sz="4" w:space="0" w:color="auto"/>
              <w:right w:val="single" w:sz="4" w:space="0" w:color="auto"/>
            </w:tcBorders>
            <w:shd w:val="clear" w:color="000000" w:fill="FFFFCC"/>
            <w:vAlign w:val="center"/>
            <w:hideMark/>
          </w:tcPr>
          <w:p w14:paraId="46EE3C6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1 084,01</w:t>
            </w:r>
          </w:p>
        </w:tc>
        <w:tc>
          <w:tcPr>
            <w:tcW w:w="1760" w:type="dxa"/>
            <w:tcBorders>
              <w:top w:val="nil"/>
              <w:left w:val="nil"/>
              <w:bottom w:val="single" w:sz="4" w:space="0" w:color="auto"/>
              <w:right w:val="single" w:sz="4" w:space="0" w:color="auto"/>
            </w:tcBorders>
            <w:shd w:val="clear" w:color="000000" w:fill="FFFFCC"/>
            <w:vAlign w:val="center"/>
            <w:hideMark/>
          </w:tcPr>
          <w:p w14:paraId="3C90F59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458,22</w:t>
            </w:r>
          </w:p>
        </w:tc>
        <w:tc>
          <w:tcPr>
            <w:tcW w:w="1740" w:type="dxa"/>
            <w:tcBorders>
              <w:top w:val="nil"/>
              <w:left w:val="nil"/>
              <w:bottom w:val="single" w:sz="4" w:space="0" w:color="auto"/>
              <w:right w:val="single" w:sz="4" w:space="0" w:color="auto"/>
            </w:tcBorders>
            <w:shd w:val="clear" w:color="000000" w:fill="FFFFCC"/>
            <w:vAlign w:val="center"/>
            <w:hideMark/>
          </w:tcPr>
          <w:p w14:paraId="202A937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1 542,23</w:t>
            </w:r>
          </w:p>
        </w:tc>
        <w:tc>
          <w:tcPr>
            <w:tcW w:w="1840" w:type="dxa"/>
            <w:tcBorders>
              <w:top w:val="nil"/>
              <w:left w:val="nil"/>
              <w:bottom w:val="single" w:sz="4" w:space="0" w:color="auto"/>
              <w:right w:val="single" w:sz="4" w:space="0" w:color="auto"/>
            </w:tcBorders>
            <w:shd w:val="clear" w:color="000000" w:fill="FFFFCC"/>
            <w:vAlign w:val="center"/>
            <w:hideMark/>
          </w:tcPr>
          <w:p w14:paraId="1C67645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-13,51</w:t>
            </w:r>
          </w:p>
        </w:tc>
        <w:tc>
          <w:tcPr>
            <w:tcW w:w="1720" w:type="dxa"/>
            <w:tcBorders>
              <w:top w:val="nil"/>
              <w:left w:val="nil"/>
              <w:bottom w:val="single" w:sz="4" w:space="0" w:color="auto"/>
              <w:right w:val="single" w:sz="4" w:space="0" w:color="auto"/>
            </w:tcBorders>
            <w:shd w:val="clear" w:color="000000" w:fill="FFFFCC"/>
            <w:vAlign w:val="center"/>
            <w:hideMark/>
          </w:tcPr>
          <w:p w14:paraId="458134F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1 070,50</w:t>
            </w:r>
          </w:p>
        </w:tc>
        <w:tc>
          <w:tcPr>
            <w:tcW w:w="1440" w:type="dxa"/>
            <w:tcBorders>
              <w:top w:val="nil"/>
              <w:left w:val="nil"/>
              <w:bottom w:val="single" w:sz="4" w:space="0" w:color="auto"/>
              <w:right w:val="single" w:sz="4" w:space="0" w:color="auto"/>
            </w:tcBorders>
            <w:shd w:val="clear" w:color="000000" w:fill="D7EAD3"/>
            <w:vAlign w:val="center"/>
            <w:hideMark/>
          </w:tcPr>
          <w:p w14:paraId="08DA065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535,25</w:t>
            </w:r>
          </w:p>
        </w:tc>
        <w:tc>
          <w:tcPr>
            <w:tcW w:w="1480" w:type="dxa"/>
            <w:tcBorders>
              <w:top w:val="nil"/>
              <w:left w:val="nil"/>
              <w:bottom w:val="single" w:sz="4" w:space="0" w:color="auto"/>
              <w:right w:val="single" w:sz="4" w:space="0" w:color="auto"/>
            </w:tcBorders>
            <w:shd w:val="clear" w:color="000000" w:fill="D7EAD3"/>
            <w:vAlign w:val="center"/>
            <w:hideMark/>
          </w:tcPr>
          <w:p w14:paraId="2F3298F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535,25</w:t>
            </w:r>
          </w:p>
        </w:tc>
        <w:tc>
          <w:tcPr>
            <w:tcW w:w="2240" w:type="dxa"/>
            <w:tcBorders>
              <w:top w:val="nil"/>
              <w:left w:val="nil"/>
              <w:bottom w:val="single" w:sz="4" w:space="0" w:color="auto"/>
              <w:right w:val="single" w:sz="4" w:space="0" w:color="auto"/>
            </w:tcBorders>
            <w:shd w:val="clear" w:color="000000" w:fill="FFFFCC"/>
            <w:vAlign w:val="center"/>
            <w:hideMark/>
          </w:tcPr>
          <w:p w14:paraId="43240A23" w14:textId="77777777" w:rsidR="00CE4CC3" w:rsidRPr="00CE4CC3" w:rsidRDefault="00CE4CC3" w:rsidP="00CE4CC3">
            <w:pPr>
              <w:rPr>
                <w:rFonts w:ascii="Tahoma" w:hAnsi="Tahoma" w:cs="Tahoma"/>
                <w:sz w:val="10"/>
                <w:szCs w:val="10"/>
              </w:rPr>
            </w:pPr>
            <w:r w:rsidRPr="00CE4CC3">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2020-2022 гг., рассчитанных в соответствии с Методическими указаниями (с учетом ИПЦ Минэкономразвития РФ на  2020 г. (103,2%), на 2021 г. (103,6%), на 2022 гг. (103,9%), а также с учетом индекса эффективности операционных расходов 1%) </w:t>
            </w:r>
          </w:p>
        </w:tc>
      </w:tr>
      <w:tr w:rsidR="00CE4CC3" w:rsidRPr="00CE4CC3" w14:paraId="56290583" w14:textId="77777777" w:rsidTr="00CE4CC3">
        <w:trPr>
          <w:trHeight w:val="450"/>
          <w:jc w:val="center"/>
        </w:trPr>
        <w:tc>
          <w:tcPr>
            <w:tcW w:w="560" w:type="dxa"/>
            <w:tcBorders>
              <w:top w:val="nil"/>
              <w:left w:val="nil"/>
              <w:bottom w:val="nil"/>
              <w:right w:val="nil"/>
            </w:tcBorders>
            <w:shd w:val="clear" w:color="000000" w:fill="FABF8F"/>
            <w:noWrap/>
            <w:vAlign w:val="center"/>
            <w:hideMark/>
          </w:tcPr>
          <w:p w14:paraId="670161A1"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B0B4D4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3.3</w:t>
            </w:r>
          </w:p>
        </w:tc>
        <w:tc>
          <w:tcPr>
            <w:tcW w:w="5860" w:type="dxa"/>
            <w:tcBorders>
              <w:top w:val="nil"/>
              <w:left w:val="nil"/>
              <w:bottom w:val="single" w:sz="4" w:space="0" w:color="auto"/>
              <w:right w:val="single" w:sz="4" w:space="0" w:color="auto"/>
            </w:tcBorders>
            <w:shd w:val="clear" w:color="auto" w:fill="auto"/>
            <w:vAlign w:val="center"/>
            <w:hideMark/>
          </w:tcPr>
          <w:p w14:paraId="3BA09D4C"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1BBF33C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1132BBA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8 746,46</w:t>
            </w:r>
          </w:p>
        </w:tc>
        <w:tc>
          <w:tcPr>
            <w:tcW w:w="1780" w:type="dxa"/>
            <w:tcBorders>
              <w:top w:val="nil"/>
              <w:left w:val="nil"/>
              <w:bottom w:val="single" w:sz="4" w:space="0" w:color="auto"/>
              <w:right w:val="single" w:sz="4" w:space="0" w:color="auto"/>
            </w:tcBorders>
            <w:shd w:val="clear" w:color="000000" w:fill="D7EAD3"/>
            <w:vAlign w:val="center"/>
            <w:hideMark/>
          </w:tcPr>
          <w:p w14:paraId="6255C56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9 676,94</w:t>
            </w:r>
          </w:p>
        </w:tc>
        <w:tc>
          <w:tcPr>
            <w:tcW w:w="1560" w:type="dxa"/>
            <w:tcBorders>
              <w:top w:val="nil"/>
              <w:left w:val="nil"/>
              <w:bottom w:val="single" w:sz="4" w:space="0" w:color="auto"/>
              <w:right w:val="single" w:sz="4" w:space="0" w:color="auto"/>
            </w:tcBorders>
            <w:shd w:val="clear" w:color="000000" w:fill="D7EAD3"/>
            <w:vAlign w:val="center"/>
            <w:hideMark/>
          </w:tcPr>
          <w:p w14:paraId="0F82715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7 287,83</w:t>
            </w:r>
          </w:p>
        </w:tc>
        <w:tc>
          <w:tcPr>
            <w:tcW w:w="1780" w:type="dxa"/>
            <w:tcBorders>
              <w:top w:val="nil"/>
              <w:left w:val="nil"/>
              <w:bottom w:val="single" w:sz="4" w:space="0" w:color="auto"/>
              <w:right w:val="single" w:sz="4" w:space="0" w:color="auto"/>
            </w:tcBorders>
            <w:shd w:val="clear" w:color="000000" w:fill="D7EAD3"/>
            <w:vAlign w:val="center"/>
            <w:hideMark/>
          </w:tcPr>
          <w:p w14:paraId="1A439CB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10 714,80</w:t>
            </w:r>
          </w:p>
        </w:tc>
        <w:tc>
          <w:tcPr>
            <w:tcW w:w="1620" w:type="dxa"/>
            <w:tcBorders>
              <w:top w:val="nil"/>
              <w:left w:val="nil"/>
              <w:bottom w:val="single" w:sz="4" w:space="0" w:color="auto"/>
              <w:right w:val="single" w:sz="4" w:space="0" w:color="auto"/>
            </w:tcBorders>
            <w:shd w:val="clear" w:color="000000" w:fill="D7EAD3"/>
            <w:vAlign w:val="center"/>
            <w:hideMark/>
          </w:tcPr>
          <w:p w14:paraId="2EDF8DC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9 810,22</w:t>
            </w:r>
          </w:p>
        </w:tc>
        <w:tc>
          <w:tcPr>
            <w:tcW w:w="1760" w:type="dxa"/>
            <w:tcBorders>
              <w:top w:val="nil"/>
              <w:left w:val="nil"/>
              <w:bottom w:val="single" w:sz="4" w:space="0" w:color="auto"/>
              <w:right w:val="single" w:sz="4" w:space="0" w:color="auto"/>
            </w:tcBorders>
            <w:shd w:val="clear" w:color="000000" w:fill="D7EAD3"/>
            <w:vAlign w:val="center"/>
            <w:hideMark/>
          </w:tcPr>
          <w:p w14:paraId="514E730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2 708,03</w:t>
            </w:r>
          </w:p>
        </w:tc>
        <w:tc>
          <w:tcPr>
            <w:tcW w:w="1740" w:type="dxa"/>
            <w:tcBorders>
              <w:top w:val="nil"/>
              <w:left w:val="nil"/>
              <w:bottom w:val="single" w:sz="4" w:space="0" w:color="auto"/>
              <w:right w:val="single" w:sz="4" w:space="0" w:color="auto"/>
            </w:tcBorders>
            <w:shd w:val="clear" w:color="000000" w:fill="D7EAD3"/>
            <w:vAlign w:val="center"/>
            <w:hideMark/>
          </w:tcPr>
          <w:p w14:paraId="499F3FF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12 518,25</w:t>
            </w:r>
          </w:p>
        </w:tc>
        <w:tc>
          <w:tcPr>
            <w:tcW w:w="1840" w:type="dxa"/>
            <w:tcBorders>
              <w:top w:val="nil"/>
              <w:left w:val="nil"/>
              <w:bottom w:val="single" w:sz="4" w:space="0" w:color="auto"/>
              <w:right w:val="single" w:sz="4" w:space="0" w:color="auto"/>
            </w:tcBorders>
            <w:shd w:val="clear" w:color="000000" w:fill="D7EAD3"/>
            <w:vAlign w:val="center"/>
            <w:hideMark/>
          </w:tcPr>
          <w:p w14:paraId="7D66971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-2 332,91</w:t>
            </w:r>
          </w:p>
        </w:tc>
        <w:tc>
          <w:tcPr>
            <w:tcW w:w="1720" w:type="dxa"/>
            <w:tcBorders>
              <w:top w:val="nil"/>
              <w:left w:val="nil"/>
              <w:bottom w:val="single" w:sz="4" w:space="0" w:color="auto"/>
              <w:right w:val="single" w:sz="4" w:space="0" w:color="auto"/>
            </w:tcBorders>
            <w:shd w:val="clear" w:color="000000" w:fill="D7EAD3"/>
            <w:vAlign w:val="center"/>
            <w:hideMark/>
          </w:tcPr>
          <w:p w14:paraId="63BF207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7 477,31</w:t>
            </w:r>
          </w:p>
        </w:tc>
        <w:tc>
          <w:tcPr>
            <w:tcW w:w="1440" w:type="dxa"/>
            <w:tcBorders>
              <w:top w:val="nil"/>
              <w:left w:val="nil"/>
              <w:bottom w:val="single" w:sz="4" w:space="0" w:color="auto"/>
              <w:right w:val="single" w:sz="4" w:space="0" w:color="auto"/>
            </w:tcBorders>
            <w:shd w:val="clear" w:color="000000" w:fill="D7EAD3"/>
            <w:vAlign w:val="center"/>
            <w:hideMark/>
          </w:tcPr>
          <w:p w14:paraId="364CC68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3 738,66</w:t>
            </w:r>
          </w:p>
        </w:tc>
        <w:tc>
          <w:tcPr>
            <w:tcW w:w="1480" w:type="dxa"/>
            <w:tcBorders>
              <w:top w:val="nil"/>
              <w:left w:val="nil"/>
              <w:bottom w:val="single" w:sz="4" w:space="0" w:color="auto"/>
              <w:right w:val="single" w:sz="4" w:space="0" w:color="auto"/>
            </w:tcBorders>
            <w:shd w:val="clear" w:color="000000" w:fill="D7EAD3"/>
            <w:vAlign w:val="center"/>
            <w:hideMark/>
          </w:tcPr>
          <w:p w14:paraId="3A69E2D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3 738,66</w:t>
            </w:r>
          </w:p>
        </w:tc>
        <w:tc>
          <w:tcPr>
            <w:tcW w:w="2240" w:type="dxa"/>
            <w:tcBorders>
              <w:top w:val="nil"/>
              <w:left w:val="nil"/>
              <w:bottom w:val="single" w:sz="4" w:space="0" w:color="auto"/>
              <w:right w:val="single" w:sz="4" w:space="0" w:color="auto"/>
            </w:tcBorders>
            <w:shd w:val="clear" w:color="000000" w:fill="FFFFCC"/>
            <w:vAlign w:val="center"/>
            <w:hideMark/>
          </w:tcPr>
          <w:p w14:paraId="0B304739"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102DA2C9" w14:textId="77777777" w:rsidTr="00CE4CC3">
        <w:trPr>
          <w:trHeight w:val="300"/>
          <w:jc w:val="center"/>
        </w:trPr>
        <w:tc>
          <w:tcPr>
            <w:tcW w:w="560" w:type="dxa"/>
            <w:tcBorders>
              <w:top w:val="nil"/>
              <w:left w:val="nil"/>
              <w:bottom w:val="nil"/>
              <w:right w:val="nil"/>
            </w:tcBorders>
            <w:shd w:val="clear" w:color="000000" w:fill="FABF8F"/>
            <w:noWrap/>
            <w:vAlign w:val="center"/>
            <w:hideMark/>
          </w:tcPr>
          <w:p w14:paraId="7EC54814"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6B312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3.3.0.1</w:t>
            </w:r>
          </w:p>
        </w:tc>
        <w:tc>
          <w:tcPr>
            <w:tcW w:w="5860" w:type="dxa"/>
            <w:tcBorders>
              <w:top w:val="nil"/>
              <w:left w:val="nil"/>
              <w:bottom w:val="single" w:sz="4" w:space="0" w:color="auto"/>
              <w:right w:val="single" w:sz="4" w:space="0" w:color="auto"/>
            </w:tcBorders>
            <w:shd w:val="clear" w:color="auto" w:fill="auto"/>
            <w:vAlign w:val="center"/>
            <w:hideMark/>
          </w:tcPr>
          <w:p w14:paraId="3848C795"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5B1D7E1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руб/кВт.ч</w:t>
            </w:r>
          </w:p>
        </w:tc>
        <w:tc>
          <w:tcPr>
            <w:tcW w:w="1660" w:type="dxa"/>
            <w:tcBorders>
              <w:top w:val="nil"/>
              <w:left w:val="nil"/>
              <w:bottom w:val="single" w:sz="4" w:space="0" w:color="auto"/>
              <w:right w:val="single" w:sz="4" w:space="0" w:color="auto"/>
            </w:tcBorders>
            <w:shd w:val="clear" w:color="000000" w:fill="D7EAD3"/>
            <w:vAlign w:val="center"/>
            <w:hideMark/>
          </w:tcPr>
          <w:p w14:paraId="157A0AF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3,77</w:t>
            </w:r>
          </w:p>
        </w:tc>
        <w:tc>
          <w:tcPr>
            <w:tcW w:w="1780" w:type="dxa"/>
            <w:tcBorders>
              <w:top w:val="nil"/>
              <w:left w:val="nil"/>
              <w:bottom w:val="single" w:sz="4" w:space="0" w:color="auto"/>
              <w:right w:val="single" w:sz="4" w:space="0" w:color="auto"/>
            </w:tcBorders>
            <w:shd w:val="clear" w:color="000000" w:fill="D7EAD3"/>
            <w:vAlign w:val="center"/>
            <w:hideMark/>
          </w:tcPr>
          <w:p w14:paraId="0603C02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4,02</w:t>
            </w:r>
          </w:p>
        </w:tc>
        <w:tc>
          <w:tcPr>
            <w:tcW w:w="1560" w:type="dxa"/>
            <w:tcBorders>
              <w:top w:val="nil"/>
              <w:left w:val="nil"/>
              <w:bottom w:val="single" w:sz="4" w:space="0" w:color="auto"/>
              <w:right w:val="single" w:sz="4" w:space="0" w:color="auto"/>
            </w:tcBorders>
            <w:shd w:val="clear" w:color="000000" w:fill="D7EAD3"/>
            <w:vAlign w:val="center"/>
            <w:hideMark/>
          </w:tcPr>
          <w:p w14:paraId="58EFA63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3,36</w:t>
            </w:r>
          </w:p>
        </w:tc>
        <w:tc>
          <w:tcPr>
            <w:tcW w:w="1780" w:type="dxa"/>
            <w:tcBorders>
              <w:top w:val="nil"/>
              <w:left w:val="nil"/>
              <w:bottom w:val="single" w:sz="4" w:space="0" w:color="auto"/>
              <w:right w:val="single" w:sz="4" w:space="0" w:color="auto"/>
            </w:tcBorders>
            <w:shd w:val="clear" w:color="000000" w:fill="D7EAD3"/>
            <w:vAlign w:val="center"/>
            <w:hideMark/>
          </w:tcPr>
          <w:p w14:paraId="7CC90E4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4,23</w:t>
            </w:r>
          </w:p>
        </w:tc>
        <w:tc>
          <w:tcPr>
            <w:tcW w:w="1620" w:type="dxa"/>
            <w:tcBorders>
              <w:top w:val="nil"/>
              <w:left w:val="nil"/>
              <w:bottom w:val="single" w:sz="4" w:space="0" w:color="auto"/>
              <w:right w:val="single" w:sz="4" w:space="0" w:color="auto"/>
            </w:tcBorders>
            <w:shd w:val="clear" w:color="000000" w:fill="D7EAD3"/>
            <w:vAlign w:val="center"/>
            <w:hideMark/>
          </w:tcPr>
          <w:p w14:paraId="4834D83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4,23</w:t>
            </w:r>
          </w:p>
        </w:tc>
        <w:tc>
          <w:tcPr>
            <w:tcW w:w="1760" w:type="dxa"/>
            <w:tcBorders>
              <w:top w:val="nil"/>
              <w:left w:val="nil"/>
              <w:bottom w:val="single" w:sz="4" w:space="0" w:color="auto"/>
              <w:right w:val="single" w:sz="4" w:space="0" w:color="auto"/>
            </w:tcBorders>
            <w:shd w:val="clear" w:color="000000" w:fill="D7EAD3"/>
            <w:vAlign w:val="center"/>
            <w:hideMark/>
          </w:tcPr>
          <w:p w14:paraId="2E58631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40" w:type="dxa"/>
            <w:tcBorders>
              <w:top w:val="nil"/>
              <w:left w:val="nil"/>
              <w:bottom w:val="single" w:sz="4" w:space="0" w:color="auto"/>
              <w:right w:val="single" w:sz="4" w:space="0" w:color="auto"/>
            </w:tcBorders>
            <w:shd w:val="clear" w:color="000000" w:fill="D7EAD3"/>
            <w:vAlign w:val="center"/>
            <w:hideMark/>
          </w:tcPr>
          <w:p w14:paraId="0FDF504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4,24</w:t>
            </w:r>
          </w:p>
        </w:tc>
        <w:tc>
          <w:tcPr>
            <w:tcW w:w="1840" w:type="dxa"/>
            <w:tcBorders>
              <w:top w:val="nil"/>
              <w:left w:val="nil"/>
              <w:bottom w:val="single" w:sz="4" w:space="0" w:color="auto"/>
              <w:right w:val="single" w:sz="4" w:space="0" w:color="auto"/>
            </w:tcBorders>
            <w:shd w:val="clear" w:color="000000" w:fill="D7EAD3"/>
            <w:vAlign w:val="center"/>
            <w:hideMark/>
          </w:tcPr>
          <w:p w14:paraId="0516F66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5CF8968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2,80</w:t>
            </w:r>
          </w:p>
        </w:tc>
        <w:tc>
          <w:tcPr>
            <w:tcW w:w="1440" w:type="dxa"/>
            <w:tcBorders>
              <w:top w:val="nil"/>
              <w:left w:val="nil"/>
              <w:bottom w:val="single" w:sz="4" w:space="0" w:color="auto"/>
              <w:right w:val="single" w:sz="4" w:space="0" w:color="auto"/>
            </w:tcBorders>
            <w:shd w:val="clear" w:color="000000" w:fill="D7EAD3"/>
            <w:vAlign w:val="center"/>
            <w:hideMark/>
          </w:tcPr>
          <w:p w14:paraId="47B2A3B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2,80</w:t>
            </w:r>
          </w:p>
        </w:tc>
        <w:tc>
          <w:tcPr>
            <w:tcW w:w="1480" w:type="dxa"/>
            <w:tcBorders>
              <w:top w:val="nil"/>
              <w:left w:val="nil"/>
              <w:bottom w:val="single" w:sz="4" w:space="0" w:color="auto"/>
              <w:right w:val="single" w:sz="4" w:space="0" w:color="auto"/>
            </w:tcBorders>
            <w:shd w:val="clear" w:color="000000" w:fill="D7EAD3"/>
            <w:vAlign w:val="center"/>
            <w:hideMark/>
          </w:tcPr>
          <w:p w14:paraId="2B3F569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2,80</w:t>
            </w:r>
          </w:p>
        </w:tc>
        <w:tc>
          <w:tcPr>
            <w:tcW w:w="2240" w:type="dxa"/>
            <w:tcBorders>
              <w:top w:val="nil"/>
              <w:left w:val="nil"/>
              <w:bottom w:val="single" w:sz="4" w:space="0" w:color="auto"/>
              <w:right w:val="single" w:sz="4" w:space="0" w:color="auto"/>
            </w:tcBorders>
            <w:shd w:val="clear" w:color="000000" w:fill="FFFFCC"/>
            <w:vAlign w:val="center"/>
            <w:hideMark/>
          </w:tcPr>
          <w:p w14:paraId="37E96753"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725514B4" w14:textId="77777777" w:rsidTr="00CE4CC3">
        <w:trPr>
          <w:trHeight w:val="300"/>
          <w:jc w:val="center"/>
        </w:trPr>
        <w:tc>
          <w:tcPr>
            <w:tcW w:w="560" w:type="dxa"/>
            <w:tcBorders>
              <w:top w:val="nil"/>
              <w:left w:val="nil"/>
              <w:bottom w:val="nil"/>
              <w:right w:val="nil"/>
            </w:tcBorders>
            <w:shd w:val="clear" w:color="000000" w:fill="FABF8F"/>
            <w:noWrap/>
            <w:vAlign w:val="center"/>
            <w:hideMark/>
          </w:tcPr>
          <w:p w14:paraId="41CAC55F"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B02AAE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3.3.0.2</w:t>
            </w:r>
          </w:p>
        </w:tc>
        <w:tc>
          <w:tcPr>
            <w:tcW w:w="5860" w:type="dxa"/>
            <w:tcBorders>
              <w:top w:val="nil"/>
              <w:left w:val="nil"/>
              <w:bottom w:val="single" w:sz="4" w:space="0" w:color="auto"/>
              <w:right w:val="single" w:sz="4" w:space="0" w:color="auto"/>
            </w:tcBorders>
            <w:shd w:val="clear" w:color="auto" w:fill="auto"/>
            <w:vAlign w:val="center"/>
            <w:hideMark/>
          </w:tcPr>
          <w:p w14:paraId="5062134A"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5D8AD56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кВт.ч</w:t>
            </w:r>
          </w:p>
        </w:tc>
        <w:tc>
          <w:tcPr>
            <w:tcW w:w="1660" w:type="dxa"/>
            <w:tcBorders>
              <w:top w:val="nil"/>
              <w:left w:val="nil"/>
              <w:bottom w:val="single" w:sz="4" w:space="0" w:color="auto"/>
              <w:right w:val="single" w:sz="4" w:space="0" w:color="auto"/>
            </w:tcBorders>
            <w:shd w:val="clear" w:color="000000" w:fill="D7EAD3"/>
            <w:vAlign w:val="center"/>
            <w:hideMark/>
          </w:tcPr>
          <w:p w14:paraId="322989E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2 318,25</w:t>
            </w:r>
          </w:p>
        </w:tc>
        <w:tc>
          <w:tcPr>
            <w:tcW w:w="1780" w:type="dxa"/>
            <w:tcBorders>
              <w:top w:val="nil"/>
              <w:left w:val="nil"/>
              <w:bottom w:val="single" w:sz="4" w:space="0" w:color="auto"/>
              <w:right w:val="single" w:sz="4" w:space="0" w:color="auto"/>
            </w:tcBorders>
            <w:shd w:val="clear" w:color="000000" w:fill="D7EAD3"/>
            <w:vAlign w:val="center"/>
            <w:hideMark/>
          </w:tcPr>
          <w:p w14:paraId="7E9BAF8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2 410,00</w:t>
            </w:r>
          </w:p>
        </w:tc>
        <w:tc>
          <w:tcPr>
            <w:tcW w:w="1560" w:type="dxa"/>
            <w:tcBorders>
              <w:top w:val="nil"/>
              <w:left w:val="nil"/>
              <w:bottom w:val="single" w:sz="4" w:space="0" w:color="auto"/>
              <w:right w:val="single" w:sz="4" w:space="0" w:color="auto"/>
            </w:tcBorders>
            <w:shd w:val="clear" w:color="000000" w:fill="D7EAD3"/>
            <w:vAlign w:val="center"/>
            <w:hideMark/>
          </w:tcPr>
          <w:p w14:paraId="35A943E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2 165,83</w:t>
            </w:r>
          </w:p>
        </w:tc>
        <w:tc>
          <w:tcPr>
            <w:tcW w:w="1780" w:type="dxa"/>
            <w:tcBorders>
              <w:top w:val="nil"/>
              <w:left w:val="nil"/>
              <w:bottom w:val="single" w:sz="4" w:space="0" w:color="auto"/>
              <w:right w:val="single" w:sz="4" w:space="0" w:color="auto"/>
            </w:tcBorders>
            <w:shd w:val="clear" w:color="000000" w:fill="D7EAD3"/>
            <w:vAlign w:val="center"/>
            <w:hideMark/>
          </w:tcPr>
          <w:p w14:paraId="399FC75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2 530,42</w:t>
            </w:r>
          </w:p>
        </w:tc>
        <w:tc>
          <w:tcPr>
            <w:tcW w:w="1620" w:type="dxa"/>
            <w:tcBorders>
              <w:top w:val="nil"/>
              <w:left w:val="nil"/>
              <w:bottom w:val="single" w:sz="4" w:space="0" w:color="auto"/>
              <w:right w:val="single" w:sz="4" w:space="0" w:color="auto"/>
            </w:tcBorders>
            <w:shd w:val="clear" w:color="000000" w:fill="D7EAD3"/>
            <w:vAlign w:val="center"/>
            <w:hideMark/>
          </w:tcPr>
          <w:p w14:paraId="41B04D0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2 318,25</w:t>
            </w:r>
          </w:p>
        </w:tc>
        <w:tc>
          <w:tcPr>
            <w:tcW w:w="1760" w:type="dxa"/>
            <w:tcBorders>
              <w:top w:val="nil"/>
              <w:left w:val="nil"/>
              <w:bottom w:val="single" w:sz="4" w:space="0" w:color="auto"/>
              <w:right w:val="single" w:sz="4" w:space="0" w:color="auto"/>
            </w:tcBorders>
            <w:shd w:val="clear" w:color="000000" w:fill="D7EAD3"/>
            <w:vAlign w:val="center"/>
            <w:hideMark/>
          </w:tcPr>
          <w:p w14:paraId="23888E6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40" w:type="dxa"/>
            <w:tcBorders>
              <w:top w:val="nil"/>
              <w:left w:val="nil"/>
              <w:bottom w:val="single" w:sz="4" w:space="0" w:color="auto"/>
              <w:right w:val="single" w:sz="4" w:space="0" w:color="auto"/>
            </w:tcBorders>
            <w:shd w:val="clear" w:color="000000" w:fill="D7EAD3"/>
            <w:vAlign w:val="center"/>
            <w:hideMark/>
          </w:tcPr>
          <w:p w14:paraId="48CC562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2 952,50</w:t>
            </w:r>
          </w:p>
        </w:tc>
        <w:tc>
          <w:tcPr>
            <w:tcW w:w="1840" w:type="dxa"/>
            <w:tcBorders>
              <w:top w:val="nil"/>
              <w:left w:val="nil"/>
              <w:bottom w:val="single" w:sz="4" w:space="0" w:color="auto"/>
              <w:right w:val="single" w:sz="4" w:space="0" w:color="auto"/>
            </w:tcBorders>
            <w:shd w:val="clear" w:color="000000" w:fill="D7EAD3"/>
            <w:vAlign w:val="center"/>
            <w:hideMark/>
          </w:tcPr>
          <w:p w14:paraId="62128B6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7C7B022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2 012,51</w:t>
            </w:r>
          </w:p>
        </w:tc>
        <w:tc>
          <w:tcPr>
            <w:tcW w:w="1440" w:type="dxa"/>
            <w:tcBorders>
              <w:top w:val="nil"/>
              <w:left w:val="nil"/>
              <w:bottom w:val="single" w:sz="4" w:space="0" w:color="auto"/>
              <w:right w:val="single" w:sz="4" w:space="0" w:color="auto"/>
            </w:tcBorders>
            <w:shd w:val="clear" w:color="000000" w:fill="D7EAD3"/>
            <w:vAlign w:val="center"/>
            <w:hideMark/>
          </w:tcPr>
          <w:p w14:paraId="160F59A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1 006,26</w:t>
            </w:r>
          </w:p>
        </w:tc>
        <w:tc>
          <w:tcPr>
            <w:tcW w:w="1480" w:type="dxa"/>
            <w:tcBorders>
              <w:top w:val="nil"/>
              <w:left w:val="nil"/>
              <w:bottom w:val="single" w:sz="4" w:space="0" w:color="auto"/>
              <w:right w:val="single" w:sz="4" w:space="0" w:color="auto"/>
            </w:tcBorders>
            <w:shd w:val="clear" w:color="000000" w:fill="D7EAD3"/>
            <w:vAlign w:val="center"/>
            <w:hideMark/>
          </w:tcPr>
          <w:p w14:paraId="65F0404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1 006,26</w:t>
            </w:r>
          </w:p>
        </w:tc>
        <w:tc>
          <w:tcPr>
            <w:tcW w:w="2240" w:type="dxa"/>
            <w:tcBorders>
              <w:top w:val="nil"/>
              <w:left w:val="nil"/>
              <w:bottom w:val="single" w:sz="4" w:space="0" w:color="auto"/>
              <w:right w:val="single" w:sz="4" w:space="0" w:color="auto"/>
            </w:tcBorders>
            <w:shd w:val="clear" w:color="000000" w:fill="FFFFCC"/>
            <w:vAlign w:val="center"/>
            <w:hideMark/>
          </w:tcPr>
          <w:p w14:paraId="4CDDC17F"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01C79CC6" w14:textId="77777777" w:rsidTr="00CE4CC3">
        <w:trPr>
          <w:trHeight w:val="300"/>
          <w:jc w:val="center"/>
        </w:trPr>
        <w:tc>
          <w:tcPr>
            <w:tcW w:w="560" w:type="dxa"/>
            <w:tcBorders>
              <w:top w:val="nil"/>
              <w:left w:val="nil"/>
              <w:bottom w:val="nil"/>
              <w:right w:val="nil"/>
            </w:tcBorders>
            <w:shd w:val="clear" w:color="000000" w:fill="FABF8F"/>
            <w:noWrap/>
            <w:vAlign w:val="center"/>
            <w:hideMark/>
          </w:tcPr>
          <w:p w14:paraId="450828FD"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19457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3.3.0.3</w:t>
            </w:r>
          </w:p>
        </w:tc>
        <w:tc>
          <w:tcPr>
            <w:tcW w:w="5860" w:type="dxa"/>
            <w:tcBorders>
              <w:top w:val="nil"/>
              <w:left w:val="nil"/>
              <w:bottom w:val="single" w:sz="4" w:space="0" w:color="auto"/>
              <w:right w:val="single" w:sz="4" w:space="0" w:color="auto"/>
            </w:tcBorders>
            <w:shd w:val="clear" w:color="auto" w:fill="auto"/>
            <w:vAlign w:val="center"/>
            <w:hideMark/>
          </w:tcPr>
          <w:p w14:paraId="158A614A"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78C307C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кВт.ч/м3</w:t>
            </w:r>
          </w:p>
        </w:tc>
        <w:tc>
          <w:tcPr>
            <w:tcW w:w="1660" w:type="dxa"/>
            <w:tcBorders>
              <w:top w:val="nil"/>
              <w:left w:val="nil"/>
              <w:bottom w:val="single" w:sz="4" w:space="0" w:color="auto"/>
              <w:right w:val="single" w:sz="4" w:space="0" w:color="auto"/>
            </w:tcBorders>
            <w:shd w:val="clear" w:color="000000" w:fill="D7EAD3"/>
            <w:vAlign w:val="center"/>
            <w:hideMark/>
          </w:tcPr>
          <w:p w14:paraId="6D0F655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1,43</w:t>
            </w:r>
          </w:p>
        </w:tc>
        <w:tc>
          <w:tcPr>
            <w:tcW w:w="1780" w:type="dxa"/>
            <w:tcBorders>
              <w:top w:val="nil"/>
              <w:left w:val="nil"/>
              <w:bottom w:val="single" w:sz="4" w:space="0" w:color="auto"/>
              <w:right w:val="single" w:sz="4" w:space="0" w:color="auto"/>
            </w:tcBorders>
            <w:shd w:val="clear" w:color="000000" w:fill="D7EAD3"/>
            <w:vAlign w:val="center"/>
            <w:hideMark/>
          </w:tcPr>
          <w:p w14:paraId="02AEBB7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1,43</w:t>
            </w:r>
          </w:p>
        </w:tc>
        <w:tc>
          <w:tcPr>
            <w:tcW w:w="1560" w:type="dxa"/>
            <w:tcBorders>
              <w:top w:val="nil"/>
              <w:left w:val="nil"/>
              <w:bottom w:val="single" w:sz="4" w:space="0" w:color="auto"/>
              <w:right w:val="single" w:sz="4" w:space="0" w:color="auto"/>
            </w:tcBorders>
            <w:shd w:val="clear" w:color="000000" w:fill="D7EAD3"/>
            <w:vAlign w:val="center"/>
            <w:hideMark/>
          </w:tcPr>
          <w:p w14:paraId="045A21B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1,60</w:t>
            </w:r>
          </w:p>
        </w:tc>
        <w:tc>
          <w:tcPr>
            <w:tcW w:w="1780" w:type="dxa"/>
            <w:tcBorders>
              <w:top w:val="nil"/>
              <w:left w:val="nil"/>
              <w:bottom w:val="single" w:sz="4" w:space="0" w:color="auto"/>
              <w:right w:val="single" w:sz="4" w:space="0" w:color="auto"/>
            </w:tcBorders>
            <w:shd w:val="clear" w:color="000000" w:fill="D7EAD3"/>
            <w:vAlign w:val="center"/>
            <w:hideMark/>
          </w:tcPr>
          <w:p w14:paraId="10CB40E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1,43</w:t>
            </w:r>
          </w:p>
        </w:tc>
        <w:tc>
          <w:tcPr>
            <w:tcW w:w="1620" w:type="dxa"/>
            <w:tcBorders>
              <w:top w:val="nil"/>
              <w:left w:val="nil"/>
              <w:bottom w:val="single" w:sz="4" w:space="0" w:color="auto"/>
              <w:right w:val="single" w:sz="4" w:space="0" w:color="auto"/>
            </w:tcBorders>
            <w:shd w:val="clear" w:color="000000" w:fill="D7EAD3"/>
            <w:vAlign w:val="center"/>
            <w:hideMark/>
          </w:tcPr>
          <w:p w14:paraId="6085677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1,43</w:t>
            </w:r>
          </w:p>
        </w:tc>
        <w:tc>
          <w:tcPr>
            <w:tcW w:w="1760" w:type="dxa"/>
            <w:tcBorders>
              <w:top w:val="nil"/>
              <w:left w:val="nil"/>
              <w:bottom w:val="single" w:sz="4" w:space="0" w:color="auto"/>
              <w:right w:val="single" w:sz="4" w:space="0" w:color="auto"/>
            </w:tcBorders>
            <w:shd w:val="clear" w:color="000000" w:fill="D7EAD3"/>
            <w:vAlign w:val="center"/>
            <w:hideMark/>
          </w:tcPr>
          <w:p w14:paraId="78E06DA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40" w:type="dxa"/>
            <w:tcBorders>
              <w:top w:val="nil"/>
              <w:left w:val="nil"/>
              <w:bottom w:val="single" w:sz="4" w:space="0" w:color="auto"/>
              <w:right w:val="single" w:sz="4" w:space="0" w:color="auto"/>
            </w:tcBorders>
            <w:shd w:val="clear" w:color="000000" w:fill="D7EAD3"/>
            <w:vAlign w:val="center"/>
            <w:hideMark/>
          </w:tcPr>
          <w:p w14:paraId="54DC9C0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1,57</w:t>
            </w:r>
          </w:p>
        </w:tc>
        <w:tc>
          <w:tcPr>
            <w:tcW w:w="1840" w:type="dxa"/>
            <w:tcBorders>
              <w:top w:val="nil"/>
              <w:left w:val="nil"/>
              <w:bottom w:val="single" w:sz="4" w:space="0" w:color="auto"/>
              <w:right w:val="single" w:sz="4" w:space="0" w:color="auto"/>
            </w:tcBorders>
            <w:shd w:val="clear" w:color="000000" w:fill="D7EAD3"/>
            <w:vAlign w:val="center"/>
            <w:hideMark/>
          </w:tcPr>
          <w:p w14:paraId="2E59AC8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413B980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1,43</w:t>
            </w:r>
          </w:p>
        </w:tc>
        <w:tc>
          <w:tcPr>
            <w:tcW w:w="1440" w:type="dxa"/>
            <w:tcBorders>
              <w:top w:val="nil"/>
              <w:left w:val="nil"/>
              <w:bottom w:val="single" w:sz="4" w:space="0" w:color="auto"/>
              <w:right w:val="single" w:sz="4" w:space="0" w:color="auto"/>
            </w:tcBorders>
            <w:shd w:val="clear" w:color="000000" w:fill="D7EAD3"/>
            <w:vAlign w:val="center"/>
            <w:hideMark/>
          </w:tcPr>
          <w:p w14:paraId="2644CD4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1,43</w:t>
            </w:r>
          </w:p>
        </w:tc>
        <w:tc>
          <w:tcPr>
            <w:tcW w:w="1480" w:type="dxa"/>
            <w:tcBorders>
              <w:top w:val="nil"/>
              <w:left w:val="nil"/>
              <w:bottom w:val="single" w:sz="4" w:space="0" w:color="auto"/>
              <w:right w:val="single" w:sz="4" w:space="0" w:color="auto"/>
            </w:tcBorders>
            <w:shd w:val="clear" w:color="000000" w:fill="D7EAD3"/>
            <w:vAlign w:val="center"/>
            <w:hideMark/>
          </w:tcPr>
          <w:p w14:paraId="3883796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1,43</w:t>
            </w:r>
          </w:p>
        </w:tc>
        <w:tc>
          <w:tcPr>
            <w:tcW w:w="2240" w:type="dxa"/>
            <w:tcBorders>
              <w:top w:val="nil"/>
              <w:left w:val="nil"/>
              <w:bottom w:val="single" w:sz="4" w:space="0" w:color="auto"/>
              <w:right w:val="single" w:sz="4" w:space="0" w:color="auto"/>
            </w:tcBorders>
            <w:shd w:val="clear" w:color="000000" w:fill="FFFFCC"/>
            <w:vAlign w:val="center"/>
            <w:hideMark/>
          </w:tcPr>
          <w:p w14:paraId="26D62EA1"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266375A5" w14:textId="77777777" w:rsidTr="00CE4CC3">
        <w:trPr>
          <w:trHeight w:val="300"/>
          <w:jc w:val="center"/>
        </w:trPr>
        <w:tc>
          <w:tcPr>
            <w:tcW w:w="560" w:type="dxa"/>
            <w:tcBorders>
              <w:top w:val="nil"/>
              <w:left w:val="nil"/>
              <w:bottom w:val="nil"/>
              <w:right w:val="nil"/>
            </w:tcBorders>
            <w:shd w:val="clear" w:color="000000" w:fill="FABF8F"/>
            <w:noWrap/>
            <w:vAlign w:val="center"/>
            <w:hideMark/>
          </w:tcPr>
          <w:p w14:paraId="61D619F1"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DAE0D5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3.3.4.1</w:t>
            </w:r>
          </w:p>
        </w:tc>
        <w:tc>
          <w:tcPr>
            <w:tcW w:w="5860" w:type="dxa"/>
            <w:tcBorders>
              <w:top w:val="nil"/>
              <w:left w:val="nil"/>
              <w:bottom w:val="single" w:sz="4" w:space="0" w:color="auto"/>
              <w:right w:val="single" w:sz="4" w:space="0" w:color="auto"/>
            </w:tcBorders>
            <w:shd w:val="clear" w:color="auto" w:fill="auto"/>
            <w:vAlign w:val="center"/>
            <w:hideMark/>
          </w:tcPr>
          <w:p w14:paraId="49439F52" w14:textId="77777777" w:rsidR="00CE4CC3" w:rsidRPr="00CE4CC3" w:rsidRDefault="00CE4CC3" w:rsidP="00CE4CC3">
            <w:pPr>
              <w:ind w:firstLineChars="300" w:firstLine="301"/>
              <w:rPr>
                <w:rFonts w:ascii="Tahoma" w:hAnsi="Tahoma" w:cs="Tahoma"/>
                <w:b/>
                <w:bCs/>
                <w:sz w:val="10"/>
                <w:szCs w:val="10"/>
              </w:rPr>
            </w:pPr>
            <w:r w:rsidRPr="00CE4CC3">
              <w:rPr>
                <w:rFonts w:ascii="Tahoma" w:hAnsi="Tahoma" w:cs="Tahoma"/>
                <w:b/>
                <w:bCs/>
                <w:sz w:val="10"/>
                <w:szCs w:val="10"/>
              </w:rPr>
              <w:t>Энергия ВН (110 кВ и выше)</w:t>
            </w:r>
          </w:p>
        </w:tc>
        <w:tc>
          <w:tcPr>
            <w:tcW w:w="1140" w:type="dxa"/>
            <w:tcBorders>
              <w:top w:val="nil"/>
              <w:left w:val="nil"/>
              <w:bottom w:val="single" w:sz="4" w:space="0" w:color="auto"/>
              <w:right w:val="single" w:sz="4" w:space="0" w:color="auto"/>
            </w:tcBorders>
            <w:shd w:val="clear" w:color="auto" w:fill="auto"/>
            <w:vAlign w:val="center"/>
            <w:hideMark/>
          </w:tcPr>
          <w:p w14:paraId="4243F46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4404685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8 746,46</w:t>
            </w:r>
          </w:p>
        </w:tc>
        <w:tc>
          <w:tcPr>
            <w:tcW w:w="1780" w:type="dxa"/>
            <w:tcBorders>
              <w:top w:val="nil"/>
              <w:left w:val="nil"/>
              <w:bottom w:val="single" w:sz="4" w:space="0" w:color="auto"/>
              <w:right w:val="single" w:sz="4" w:space="0" w:color="auto"/>
            </w:tcBorders>
            <w:shd w:val="clear" w:color="000000" w:fill="D7EAD3"/>
            <w:vAlign w:val="center"/>
            <w:hideMark/>
          </w:tcPr>
          <w:p w14:paraId="78249A2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9 676,94</w:t>
            </w:r>
          </w:p>
        </w:tc>
        <w:tc>
          <w:tcPr>
            <w:tcW w:w="1560" w:type="dxa"/>
            <w:tcBorders>
              <w:top w:val="nil"/>
              <w:left w:val="nil"/>
              <w:bottom w:val="single" w:sz="4" w:space="0" w:color="auto"/>
              <w:right w:val="single" w:sz="4" w:space="0" w:color="auto"/>
            </w:tcBorders>
            <w:shd w:val="clear" w:color="000000" w:fill="D7EAD3"/>
            <w:vAlign w:val="center"/>
            <w:hideMark/>
          </w:tcPr>
          <w:p w14:paraId="2F3B2A0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7 287,83</w:t>
            </w:r>
          </w:p>
        </w:tc>
        <w:tc>
          <w:tcPr>
            <w:tcW w:w="1780" w:type="dxa"/>
            <w:tcBorders>
              <w:top w:val="nil"/>
              <w:left w:val="nil"/>
              <w:bottom w:val="single" w:sz="4" w:space="0" w:color="auto"/>
              <w:right w:val="single" w:sz="4" w:space="0" w:color="auto"/>
            </w:tcBorders>
            <w:shd w:val="clear" w:color="000000" w:fill="D7EAD3"/>
            <w:vAlign w:val="center"/>
            <w:hideMark/>
          </w:tcPr>
          <w:p w14:paraId="0BC92B0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10 714,80</w:t>
            </w:r>
          </w:p>
        </w:tc>
        <w:tc>
          <w:tcPr>
            <w:tcW w:w="1620" w:type="dxa"/>
            <w:tcBorders>
              <w:top w:val="nil"/>
              <w:left w:val="nil"/>
              <w:bottom w:val="single" w:sz="4" w:space="0" w:color="auto"/>
              <w:right w:val="single" w:sz="4" w:space="0" w:color="auto"/>
            </w:tcBorders>
            <w:shd w:val="clear" w:color="000000" w:fill="D7EAD3"/>
            <w:vAlign w:val="center"/>
            <w:hideMark/>
          </w:tcPr>
          <w:p w14:paraId="3F84CAD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9 810,22</w:t>
            </w:r>
          </w:p>
        </w:tc>
        <w:tc>
          <w:tcPr>
            <w:tcW w:w="1760" w:type="dxa"/>
            <w:tcBorders>
              <w:top w:val="nil"/>
              <w:left w:val="nil"/>
              <w:bottom w:val="single" w:sz="4" w:space="0" w:color="auto"/>
              <w:right w:val="single" w:sz="4" w:space="0" w:color="auto"/>
            </w:tcBorders>
            <w:shd w:val="clear" w:color="000000" w:fill="D7EAD3"/>
            <w:vAlign w:val="center"/>
            <w:hideMark/>
          </w:tcPr>
          <w:p w14:paraId="64667A6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2 708,03</w:t>
            </w:r>
          </w:p>
        </w:tc>
        <w:tc>
          <w:tcPr>
            <w:tcW w:w="1740" w:type="dxa"/>
            <w:tcBorders>
              <w:top w:val="nil"/>
              <w:left w:val="nil"/>
              <w:bottom w:val="single" w:sz="4" w:space="0" w:color="auto"/>
              <w:right w:val="single" w:sz="4" w:space="0" w:color="auto"/>
            </w:tcBorders>
            <w:shd w:val="clear" w:color="000000" w:fill="D7EAD3"/>
            <w:vAlign w:val="center"/>
            <w:hideMark/>
          </w:tcPr>
          <w:p w14:paraId="4A72117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12 518,25</w:t>
            </w:r>
          </w:p>
        </w:tc>
        <w:tc>
          <w:tcPr>
            <w:tcW w:w="1840" w:type="dxa"/>
            <w:tcBorders>
              <w:top w:val="nil"/>
              <w:left w:val="nil"/>
              <w:bottom w:val="single" w:sz="4" w:space="0" w:color="auto"/>
              <w:right w:val="single" w:sz="4" w:space="0" w:color="auto"/>
            </w:tcBorders>
            <w:shd w:val="clear" w:color="000000" w:fill="D7EAD3"/>
            <w:vAlign w:val="center"/>
            <w:hideMark/>
          </w:tcPr>
          <w:p w14:paraId="1514D27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-4 173,16</w:t>
            </w:r>
          </w:p>
        </w:tc>
        <w:tc>
          <w:tcPr>
            <w:tcW w:w="1720" w:type="dxa"/>
            <w:tcBorders>
              <w:top w:val="nil"/>
              <w:left w:val="nil"/>
              <w:bottom w:val="single" w:sz="4" w:space="0" w:color="auto"/>
              <w:right w:val="single" w:sz="4" w:space="0" w:color="auto"/>
            </w:tcBorders>
            <w:shd w:val="clear" w:color="000000" w:fill="D7EAD3"/>
            <w:vAlign w:val="center"/>
            <w:hideMark/>
          </w:tcPr>
          <w:p w14:paraId="5ADB80C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5 637,07</w:t>
            </w:r>
          </w:p>
        </w:tc>
        <w:tc>
          <w:tcPr>
            <w:tcW w:w="1440" w:type="dxa"/>
            <w:tcBorders>
              <w:top w:val="nil"/>
              <w:left w:val="nil"/>
              <w:bottom w:val="single" w:sz="4" w:space="0" w:color="auto"/>
              <w:right w:val="single" w:sz="4" w:space="0" w:color="auto"/>
            </w:tcBorders>
            <w:shd w:val="clear" w:color="000000" w:fill="D7EAD3"/>
            <w:vAlign w:val="center"/>
            <w:hideMark/>
          </w:tcPr>
          <w:p w14:paraId="31E7AF0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2 818,53</w:t>
            </w:r>
          </w:p>
        </w:tc>
        <w:tc>
          <w:tcPr>
            <w:tcW w:w="1480" w:type="dxa"/>
            <w:tcBorders>
              <w:top w:val="nil"/>
              <w:left w:val="nil"/>
              <w:bottom w:val="single" w:sz="4" w:space="0" w:color="auto"/>
              <w:right w:val="single" w:sz="4" w:space="0" w:color="auto"/>
            </w:tcBorders>
            <w:shd w:val="clear" w:color="000000" w:fill="D7EAD3"/>
            <w:vAlign w:val="center"/>
            <w:hideMark/>
          </w:tcPr>
          <w:p w14:paraId="20317E0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2 818,53</w:t>
            </w:r>
          </w:p>
        </w:tc>
        <w:tc>
          <w:tcPr>
            <w:tcW w:w="2240" w:type="dxa"/>
            <w:tcBorders>
              <w:top w:val="nil"/>
              <w:left w:val="nil"/>
              <w:bottom w:val="single" w:sz="4" w:space="0" w:color="auto"/>
              <w:right w:val="single" w:sz="4" w:space="0" w:color="auto"/>
            </w:tcBorders>
            <w:shd w:val="clear" w:color="000000" w:fill="FFFFCC"/>
            <w:vAlign w:val="center"/>
            <w:hideMark/>
          </w:tcPr>
          <w:p w14:paraId="25BB882A"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632C3A5B" w14:textId="77777777" w:rsidTr="00CE4CC3">
        <w:trPr>
          <w:trHeight w:val="65"/>
          <w:jc w:val="center"/>
        </w:trPr>
        <w:tc>
          <w:tcPr>
            <w:tcW w:w="560" w:type="dxa"/>
            <w:tcBorders>
              <w:top w:val="nil"/>
              <w:left w:val="nil"/>
              <w:bottom w:val="nil"/>
              <w:right w:val="nil"/>
            </w:tcBorders>
            <w:shd w:val="clear" w:color="000000" w:fill="FABF8F"/>
            <w:noWrap/>
            <w:vAlign w:val="center"/>
            <w:hideMark/>
          </w:tcPr>
          <w:p w14:paraId="50A5123B"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7B952B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3.3.4.1.1</w:t>
            </w:r>
          </w:p>
        </w:tc>
        <w:tc>
          <w:tcPr>
            <w:tcW w:w="5860" w:type="dxa"/>
            <w:tcBorders>
              <w:top w:val="nil"/>
              <w:left w:val="nil"/>
              <w:bottom w:val="single" w:sz="4" w:space="0" w:color="auto"/>
              <w:right w:val="single" w:sz="4" w:space="0" w:color="auto"/>
            </w:tcBorders>
            <w:shd w:val="clear" w:color="auto" w:fill="auto"/>
            <w:vAlign w:val="center"/>
            <w:hideMark/>
          </w:tcPr>
          <w:p w14:paraId="4BA7759F" w14:textId="77777777" w:rsidR="00CE4CC3" w:rsidRPr="00CE4CC3" w:rsidRDefault="00CE4CC3" w:rsidP="00CE4CC3">
            <w:pPr>
              <w:ind w:firstLineChars="400" w:firstLine="400"/>
              <w:rPr>
                <w:rFonts w:ascii="Tahoma" w:hAnsi="Tahoma" w:cs="Tahoma"/>
                <w:sz w:val="10"/>
                <w:szCs w:val="10"/>
              </w:rPr>
            </w:pPr>
            <w:r w:rsidRPr="00CE4CC3">
              <w:rPr>
                <w:rFonts w:ascii="Tahoma" w:hAnsi="Tahoma" w:cs="Tahoma"/>
                <w:sz w:val="10"/>
                <w:szCs w:val="10"/>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72583C9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руб/кВт.ч</w:t>
            </w:r>
          </w:p>
        </w:tc>
        <w:tc>
          <w:tcPr>
            <w:tcW w:w="1660" w:type="dxa"/>
            <w:tcBorders>
              <w:top w:val="nil"/>
              <w:left w:val="nil"/>
              <w:bottom w:val="single" w:sz="4" w:space="0" w:color="auto"/>
              <w:right w:val="single" w:sz="4" w:space="0" w:color="auto"/>
            </w:tcBorders>
            <w:shd w:val="clear" w:color="000000" w:fill="FFFFCC"/>
            <w:vAlign w:val="center"/>
            <w:hideMark/>
          </w:tcPr>
          <w:p w14:paraId="3E1A236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3,77</w:t>
            </w:r>
          </w:p>
        </w:tc>
        <w:tc>
          <w:tcPr>
            <w:tcW w:w="1780" w:type="dxa"/>
            <w:tcBorders>
              <w:top w:val="nil"/>
              <w:left w:val="nil"/>
              <w:bottom w:val="single" w:sz="4" w:space="0" w:color="auto"/>
              <w:right w:val="single" w:sz="4" w:space="0" w:color="auto"/>
            </w:tcBorders>
            <w:shd w:val="clear" w:color="000000" w:fill="FFFFCC"/>
            <w:vAlign w:val="center"/>
            <w:hideMark/>
          </w:tcPr>
          <w:p w14:paraId="0BCE2F6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4,02</w:t>
            </w:r>
          </w:p>
        </w:tc>
        <w:tc>
          <w:tcPr>
            <w:tcW w:w="1560" w:type="dxa"/>
            <w:tcBorders>
              <w:top w:val="nil"/>
              <w:left w:val="nil"/>
              <w:bottom w:val="single" w:sz="4" w:space="0" w:color="auto"/>
              <w:right w:val="single" w:sz="4" w:space="0" w:color="auto"/>
            </w:tcBorders>
            <w:shd w:val="clear" w:color="000000" w:fill="FFFFCC"/>
            <w:vAlign w:val="center"/>
            <w:hideMark/>
          </w:tcPr>
          <w:p w14:paraId="7FFDEA6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3,36</w:t>
            </w:r>
          </w:p>
        </w:tc>
        <w:tc>
          <w:tcPr>
            <w:tcW w:w="1780" w:type="dxa"/>
            <w:tcBorders>
              <w:top w:val="nil"/>
              <w:left w:val="nil"/>
              <w:bottom w:val="single" w:sz="4" w:space="0" w:color="auto"/>
              <w:right w:val="single" w:sz="4" w:space="0" w:color="auto"/>
            </w:tcBorders>
            <w:shd w:val="clear" w:color="000000" w:fill="FFFFCC"/>
            <w:vAlign w:val="center"/>
            <w:hideMark/>
          </w:tcPr>
          <w:p w14:paraId="4B160C5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4,23</w:t>
            </w:r>
          </w:p>
        </w:tc>
        <w:tc>
          <w:tcPr>
            <w:tcW w:w="1620" w:type="dxa"/>
            <w:tcBorders>
              <w:top w:val="nil"/>
              <w:left w:val="nil"/>
              <w:bottom w:val="single" w:sz="4" w:space="0" w:color="auto"/>
              <w:right w:val="single" w:sz="4" w:space="0" w:color="auto"/>
            </w:tcBorders>
            <w:shd w:val="clear" w:color="000000" w:fill="FFFFCC"/>
            <w:vAlign w:val="center"/>
            <w:hideMark/>
          </w:tcPr>
          <w:p w14:paraId="27E3615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4,23</w:t>
            </w:r>
          </w:p>
        </w:tc>
        <w:tc>
          <w:tcPr>
            <w:tcW w:w="1760" w:type="dxa"/>
            <w:tcBorders>
              <w:top w:val="nil"/>
              <w:left w:val="nil"/>
              <w:bottom w:val="single" w:sz="4" w:space="0" w:color="auto"/>
              <w:right w:val="single" w:sz="4" w:space="0" w:color="auto"/>
            </w:tcBorders>
            <w:shd w:val="clear" w:color="000000" w:fill="FFFFCC"/>
            <w:vAlign w:val="center"/>
            <w:hideMark/>
          </w:tcPr>
          <w:p w14:paraId="591AC96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73AD837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4,24</w:t>
            </w:r>
          </w:p>
        </w:tc>
        <w:tc>
          <w:tcPr>
            <w:tcW w:w="1840" w:type="dxa"/>
            <w:tcBorders>
              <w:top w:val="nil"/>
              <w:left w:val="nil"/>
              <w:bottom w:val="single" w:sz="4" w:space="0" w:color="auto"/>
              <w:right w:val="single" w:sz="4" w:space="0" w:color="auto"/>
            </w:tcBorders>
            <w:shd w:val="clear" w:color="000000" w:fill="FFFFCC"/>
            <w:vAlign w:val="center"/>
            <w:hideMark/>
          </w:tcPr>
          <w:p w14:paraId="6298EFD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2035671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2,80</w:t>
            </w:r>
          </w:p>
        </w:tc>
        <w:tc>
          <w:tcPr>
            <w:tcW w:w="1440" w:type="dxa"/>
            <w:tcBorders>
              <w:top w:val="nil"/>
              <w:left w:val="nil"/>
              <w:bottom w:val="single" w:sz="4" w:space="0" w:color="auto"/>
              <w:right w:val="single" w:sz="4" w:space="0" w:color="auto"/>
            </w:tcBorders>
            <w:shd w:val="clear" w:color="000000" w:fill="D7EAD3"/>
            <w:vAlign w:val="center"/>
            <w:hideMark/>
          </w:tcPr>
          <w:p w14:paraId="3BBFC2D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2,80</w:t>
            </w:r>
          </w:p>
        </w:tc>
        <w:tc>
          <w:tcPr>
            <w:tcW w:w="1480" w:type="dxa"/>
            <w:tcBorders>
              <w:top w:val="nil"/>
              <w:left w:val="nil"/>
              <w:bottom w:val="single" w:sz="4" w:space="0" w:color="auto"/>
              <w:right w:val="single" w:sz="4" w:space="0" w:color="auto"/>
            </w:tcBorders>
            <w:shd w:val="clear" w:color="000000" w:fill="D7EAD3"/>
            <w:vAlign w:val="center"/>
            <w:hideMark/>
          </w:tcPr>
          <w:p w14:paraId="46A3109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2,80</w:t>
            </w:r>
          </w:p>
        </w:tc>
        <w:tc>
          <w:tcPr>
            <w:tcW w:w="2240" w:type="dxa"/>
            <w:tcBorders>
              <w:top w:val="nil"/>
              <w:left w:val="nil"/>
              <w:bottom w:val="single" w:sz="4" w:space="0" w:color="auto"/>
              <w:right w:val="single" w:sz="4" w:space="0" w:color="auto"/>
            </w:tcBorders>
            <w:shd w:val="clear" w:color="000000" w:fill="FFFFCC"/>
            <w:vAlign w:val="center"/>
            <w:hideMark/>
          </w:tcPr>
          <w:p w14:paraId="78BF6FAD" w14:textId="77777777" w:rsidR="00CE4CC3" w:rsidRPr="00CE4CC3" w:rsidRDefault="00CE4CC3" w:rsidP="00CE4CC3">
            <w:pPr>
              <w:rPr>
                <w:rFonts w:ascii="Tahoma" w:hAnsi="Tahoma" w:cs="Tahoma"/>
                <w:sz w:val="10"/>
                <w:szCs w:val="10"/>
              </w:rPr>
            </w:pPr>
            <w:r w:rsidRPr="00CE4CC3">
              <w:rPr>
                <w:rFonts w:ascii="Tahoma" w:hAnsi="Tahoma" w:cs="Tahoma"/>
                <w:sz w:val="10"/>
                <w:szCs w:val="10"/>
              </w:rPr>
              <w:t>по факту 2020 года с учетом индексов Минэкономразвития РФ на 2021-2022 гг. (104,0%)</w:t>
            </w:r>
          </w:p>
        </w:tc>
      </w:tr>
      <w:tr w:rsidR="00CE4CC3" w:rsidRPr="00CE4CC3" w14:paraId="1C3F9104" w14:textId="77777777" w:rsidTr="00CE4CC3">
        <w:trPr>
          <w:trHeight w:val="900"/>
          <w:jc w:val="center"/>
        </w:trPr>
        <w:tc>
          <w:tcPr>
            <w:tcW w:w="560" w:type="dxa"/>
            <w:tcBorders>
              <w:top w:val="nil"/>
              <w:left w:val="nil"/>
              <w:bottom w:val="nil"/>
              <w:right w:val="nil"/>
            </w:tcBorders>
            <w:shd w:val="clear" w:color="000000" w:fill="FABF8F"/>
            <w:noWrap/>
            <w:vAlign w:val="center"/>
            <w:hideMark/>
          </w:tcPr>
          <w:p w14:paraId="32C78E4D"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lastRenderedPageBreak/>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CAAE04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3.3.4.1.2</w:t>
            </w:r>
          </w:p>
        </w:tc>
        <w:tc>
          <w:tcPr>
            <w:tcW w:w="5860" w:type="dxa"/>
            <w:tcBorders>
              <w:top w:val="nil"/>
              <w:left w:val="nil"/>
              <w:bottom w:val="single" w:sz="4" w:space="0" w:color="auto"/>
              <w:right w:val="single" w:sz="4" w:space="0" w:color="auto"/>
            </w:tcBorders>
            <w:shd w:val="clear" w:color="auto" w:fill="auto"/>
            <w:vAlign w:val="center"/>
            <w:hideMark/>
          </w:tcPr>
          <w:p w14:paraId="326A3E56" w14:textId="77777777" w:rsidR="00CE4CC3" w:rsidRPr="00CE4CC3" w:rsidRDefault="00CE4CC3" w:rsidP="00CE4CC3">
            <w:pPr>
              <w:ind w:firstLineChars="400" w:firstLine="400"/>
              <w:rPr>
                <w:rFonts w:ascii="Tahoma" w:hAnsi="Tahoma" w:cs="Tahoma"/>
                <w:sz w:val="10"/>
                <w:szCs w:val="10"/>
              </w:rPr>
            </w:pPr>
            <w:r w:rsidRPr="00CE4CC3">
              <w:rPr>
                <w:rFonts w:ascii="Tahoma" w:hAnsi="Tahoma" w:cs="Tahoma"/>
                <w:sz w:val="10"/>
                <w:szCs w:val="10"/>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30E6347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кВт.ч</w:t>
            </w:r>
          </w:p>
        </w:tc>
        <w:tc>
          <w:tcPr>
            <w:tcW w:w="1660" w:type="dxa"/>
            <w:tcBorders>
              <w:top w:val="nil"/>
              <w:left w:val="nil"/>
              <w:bottom w:val="single" w:sz="4" w:space="0" w:color="auto"/>
              <w:right w:val="single" w:sz="4" w:space="0" w:color="auto"/>
            </w:tcBorders>
            <w:shd w:val="clear" w:color="000000" w:fill="FFFFCC"/>
            <w:vAlign w:val="center"/>
            <w:hideMark/>
          </w:tcPr>
          <w:p w14:paraId="0A77C78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2 318,25</w:t>
            </w:r>
          </w:p>
        </w:tc>
        <w:tc>
          <w:tcPr>
            <w:tcW w:w="1780" w:type="dxa"/>
            <w:tcBorders>
              <w:top w:val="nil"/>
              <w:left w:val="nil"/>
              <w:bottom w:val="single" w:sz="4" w:space="0" w:color="auto"/>
              <w:right w:val="single" w:sz="4" w:space="0" w:color="auto"/>
            </w:tcBorders>
            <w:shd w:val="clear" w:color="000000" w:fill="FFFFCC"/>
            <w:vAlign w:val="center"/>
            <w:hideMark/>
          </w:tcPr>
          <w:p w14:paraId="302E10A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2 410,00</w:t>
            </w:r>
          </w:p>
        </w:tc>
        <w:tc>
          <w:tcPr>
            <w:tcW w:w="1560" w:type="dxa"/>
            <w:tcBorders>
              <w:top w:val="nil"/>
              <w:left w:val="nil"/>
              <w:bottom w:val="single" w:sz="4" w:space="0" w:color="auto"/>
              <w:right w:val="single" w:sz="4" w:space="0" w:color="auto"/>
            </w:tcBorders>
            <w:shd w:val="clear" w:color="000000" w:fill="FFFFCC"/>
            <w:vAlign w:val="center"/>
            <w:hideMark/>
          </w:tcPr>
          <w:p w14:paraId="7242DB7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2 165,83</w:t>
            </w:r>
          </w:p>
        </w:tc>
        <w:tc>
          <w:tcPr>
            <w:tcW w:w="1780" w:type="dxa"/>
            <w:tcBorders>
              <w:top w:val="nil"/>
              <w:left w:val="nil"/>
              <w:bottom w:val="single" w:sz="4" w:space="0" w:color="auto"/>
              <w:right w:val="single" w:sz="4" w:space="0" w:color="auto"/>
            </w:tcBorders>
            <w:shd w:val="clear" w:color="000000" w:fill="FFFFCC"/>
            <w:vAlign w:val="center"/>
            <w:hideMark/>
          </w:tcPr>
          <w:p w14:paraId="09EA78E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2 530,42</w:t>
            </w:r>
          </w:p>
        </w:tc>
        <w:tc>
          <w:tcPr>
            <w:tcW w:w="1620" w:type="dxa"/>
            <w:tcBorders>
              <w:top w:val="nil"/>
              <w:left w:val="nil"/>
              <w:bottom w:val="single" w:sz="4" w:space="0" w:color="auto"/>
              <w:right w:val="single" w:sz="4" w:space="0" w:color="auto"/>
            </w:tcBorders>
            <w:shd w:val="clear" w:color="000000" w:fill="FFFFCC"/>
            <w:vAlign w:val="center"/>
            <w:hideMark/>
          </w:tcPr>
          <w:p w14:paraId="032C84B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2 318,25</w:t>
            </w:r>
          </w:p>
        </w:tc>
        <w:tc>
          <w:tcPr>
            <w:tcW w:w="1760" w:type="dxa"/>
            <w:tcBorders>
              <w:top w:val="nil"/>
              <w:left w:val="nil"/>
              <w:bottom w:val="single" w:sz="4" w:space="0" w:color="auto"/>
              <w:right w:val="single" w:sz="4" w:space="0" w:color="auto"/>
            </w:tcBorders>
            <w:shd w:val="clear" w:color="000000" w:fill="FFFFCC"/>
            <w:vAlign w:val="center"/>
            <w:hideMark/>
          </w:tcPr>
          <w:p w14:paraId="5DEB472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2616712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2 952,50</w:t>
            </w:r>
          </w:p>
        </w:tc>
        <w:tc>
          <w:tcPr>
            <w:tcW w:w="1840" w:type="dxa"/>
            <w:tcBorders>
              <w:top w:val="nil"/>
              <w:left w:val="nil"/>
              <w:bottom w:val="single" w:sz="4" w:space="0" w:color="auto"/>
              <w:right w:val="single" w:sz="4" w:space="0" w:color="auto"/>
            </w:tcBorders>
            <w:shd w:val="clear" w:color="000000" w:fill="FFFFCC"/>
            <w:vAlign w:val="center"/>
            <w:hideMark/>
          </w:tcPr>
          <w:p w14:paraId="45FEB90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580E458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2 012,51</w:t>
            </w:r>
          </w:p>
        </w:tc>
        <w:tc>
          <w:tcPr>
            <w:tcW w:w="1440" w:type="dxa"/>
            <w:tcBorders>
              <w:top w:val="nil"/>
              <w:left w:val="nil"/>
              <w:bottom w:val="single" w:sz="4" w:space="0" w:color="auto"/>
              <w:right w:val="single" w:sz="4" w:space="0" w:color="auto"/>
            </w:tcBorders>
            <w:shd w:val="clear" w:color="000000" w:fill="D7EAD3"/>
            <w:vAlign w:val="center"/>
            <w:hideMark/>
          </w:tcPr>
          <w:p w14:paraId="368DEDB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1 006,26</w:t>
            </w:r>
          </w:p>
        </w:tc>
        <w:tc>
          <w:tcPr>
            <w:tcW w:w="1480" w:type="dxa"/>
            <w:tcBorders>
              <w:top w:val="nil"/>
              <w:left w:val="nil"/>
              <w:bottom w:val="single" w:sz="4" w:space="0" w:color="auto"/>
              <w:right w:val="single" w:sz="4" w:space="0" w:color="auto"/>
            </w:tcBorders>
            <w:shd w:val="clear" w:color="000000" w:fill="D7EAD3"/>
            <w:vAlign w:val="center"/>
            <w:hideMark/>
          </w:tcPr>
          <w:p w14:paraId="7DE441C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1 006,26</w:t>
            </w:r>
          </w:p>
        </w:tc>
        <w:tc>
          <w:tcPr>
            <w:tcW w:w="2240" w:type="dxa"/>
            <w:tcBorders>
              <w:top w:val="nil"/>
              <w:left w:val="nil"/>
              <w:bottom w:val="single" w:sz="4" w:space="0" w:color="auto"/>
              <w:right w:val="single" w:sz="4" w:space="0" w:color="auto"/>
            </w:tcBorders>
            <w:shd w:val="clear" w:color="000000" w:fill="FFFFCC"/>
            <w:vAlign w:val="center"/>
            <w:hideMark/>
          </w:tcPr>
          <w:p w14:paraId="38BBEB53" w14:textId="77777777" w:rsidR="00CE4CC3" w:rsidRPr="00CE4CC3" w:rsidRDefault="00CE4CC3" w:rsidP="00CE4CC3">
            <w:pPr>
              <w:rPr>
                <w:rFonts w:ascii="Tahoma" w:hAnsi="Tahoma" w:cs="Tahoma"/>
                <w:sz w:val="10"/>
                <w:szCs w:val="10"/>
              </w:rPr>
            </w:pPr>
            <w:r w:rsidRPr="00CE4CC3">
              <w:rPr>
                <w:rFonts w:ascii="Tahoma" w:hAnsi="Tahoma" w:cs="Tahoma"/>
                <w:sz w:val="10"/>
                <w:szCs w:val="10"/>
              </w:rPr>
              <w:t>в рамках соблюдения долгосрочных параметров регулирования</w:t>
            </w:r>
          </w:p>
        </w:tc>
      </w:tr>
      <w:tr w:rsidR="00CE4CC3" w:rsidRPr="00CE4CC3" w14:paraId="0CCF1D3E" w14:textId="77777777" w:rsidTr="00CE4CC3">
        <w:trPr>
          <w:trHeight w:val="300"/>
          <w:jc w:val="center"/>
        </w:trPr>
        <w:tc>
          <w:tcPr>
            <w:tcW w:w="560" w:type="dxa"/>
            <w:tcBorders>
              <w:top w:val="nil"/>
              <w:left w:val="nil"/>
              <w:bottom w:val="nil"/>
              <w:right w:val="nil"/>
            </w:tcBorders>
            <w:shd w:val="clear" w:color="000000" w:fill="FABF8F"/>
            <w:noWrap/>
            <w:vAlign w:val="center"/>
            <w:hideMark/>
          </w:tcPr>
          <w:p w14:paraId="4DAB1354"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711654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3.3.4.2</w:t>
            </w:r>
          </w:p>
        </w:tc>
        <w:tc>
          <w:tcPr>
            <w:tcW w:w="5860" w:type="dxa"/>
            <w:tcBorders>
              <w:top w:val="nil"/>
              <w:left w:val="nil"/>
              <w:bottom w:val="single" w:sz="4" w:space="0" w:color="auto"/>
              <w:right w:val="single" w:sz="4" w:space="0" w:color="auto"/>
            </w:tcBorders>
            <w:shd w:val="clear" w:color="auto" w:fill="auto"/>
            <w:vAlign w:val="center"/>
            <w:hideMark/>
          </w:tcPr>
          <w:p w14:paraId="3167B7AD" w14:textId="77777777" w:rsidR="00CE4CC3" w:rsidRPr="00CE4CC3" w:rsidRDefault="00CE4CC3" w:rsidP="00CE4CC3">
            <w:pPr>
              <w:ind w:firstLineChars="300" w:firstLine="301"/>
              <w:rPr>
                <w:rFonts w:ascii="Tahoma" w:hAnsi="Tahoma" w:cs="Tahoma"/>
                <w:b/>
                <w:bCs/>
                <w:sz w:val="10"/>
                <w:szCs w:val="10"/>
              </w:rPr>
            </w:pPr>
            <w:r w:rsidRPr="00CE4CC3">
              <w:rPr>
                <w:rFonts w:ascii="Tahoma" w:hAnsi="Tahoma" w:cs="Tahoma"/>
                <w:b/>
                <w:bCs/>
                <w:sz w:val="10"/>
                <w:szCs w:val="10"/>
              </w:rPr>
              <w:t>Заявленная мощность по ВН (110 кВ и выше)</w:t>
            </w:r>
          </w:p>
        </w:tc>
        <w:tc>
          <w:tcPr>
            <w:tcW w:w="1140" w:type="dxa"/>
            <w:tcBorders>
              <w:top w:val="nil"/>
              <w:left w:val="nil"/>
              <w:bottom w:val="single" w:sz="4" w:space="0" w:color="auto"/>
              <w:right w:val="single" w:sz="4" w:space="0" w:color="auto"/>
            </w:tcBorders>
            <w:shd w:val="clear" w:color="auto" w:fill="auto"/>
            <w:vAlign w:val="center"/>
            <w:hideMark/>
          </w:tcPr>
          <w:p w14:paraId="72FE41F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1F364E1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015EB7C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29BD049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5365F0A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08CDBC7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60" w:type="dxa"/>
            <w:tcBorders>
              <w:top w:val="nil"/>
              <w:left w:val="nil"/>
              <w:bottom w:val="single" w:sz="4" w:space="0" w:color="auto"/>
              <w:right w:val="single" w:sz="4" w:space="0" w:color="auto"/>
            </w:tcBorders>
            <w:shd w:val="clear" w:color="000000" w:fill="D7EAD3"/>
            <w:vAlign w:val="center"/>
            <w:hideMark/>
          </w:tcPr>
          <w:p w14:paraId="57C45DE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40" w:type="dxa"/>
            <w:tcBorders>
              <w:top w:val="nil"/>
              <w:left w:val="nil"/>
              <w:bottom w:val="single" w:sz="4" w:space="0" w:color="auto"/>
              <w:right w:val="single" w:sz="4" w:space="0" w:color="auto"/>
            </w:tcBorders>
            <w:shd w:val="clear" w:color="000000" w:fill="D7EAD3"/>
            <w:vAlign w:val="center"/>
            <w:hideMark/>
          </w:tcPr>
          <w:p w14:paraId="235328A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484A8DC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1 840,25</w:t>
            </w:r>
          </w:p>
        </w:tc>
        <w:tc>
          <w:tcPr>
            <w:tcW w:w="1720" w:type="dxa"/>
            <w:tcBorders>
              <w:top w:val="nil"/>
              <w:left w:val="nil"/>
              <w:bottom w:val="single" w:sz="4" w:space="0" w:color="auto"/>
              <w:right w:val="single" w:sz="4" w:space="0" w:color="auto"/>
            </w:tcBorders>
            <w:shd w:val="clear" w:color="000000" w:fill="D7EAD3"/>
            <w:vAlign w:val="center"/>
            <w:hideMark/>
          </w:tcPr>
          <w:p w14:paraId="6F2E6E6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1 840,25</w:t>
            </w:r>
          </w:p>
        </w:tc>
        <w:tc>
          <w:tcPr>
            <w:tcW w:w="1440" w:type="dxa"/>
            <w:tcBorders>
              <w:top w:val="nil"/>
              <w:left w:val="nil"/>
              <w:bottom w:val="single" w:sz="4" w:space="0" w:color="auto"/>
              <w:right w:val="single" w:sz="4" w:space="0" w:color="auto"/>
            </w:tcBorders>
            <w:shd w:val="clear" w:color="000000" w:fill="D7EAD3"/>
            <w:vAlign w:val="center"/>
            <w:hideMark/>
          </w:tcPr>
          <w:p w14:paraId="634E2E1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920,12</w:t>
            </w:r>
          </w:p>
        </w:tc>
        <w:tc>
          <w:tcPr>
            <w:tcW w:w="1480" w:type="dxa"/>
            <w:tcBorders>
              <w:top w:val="nil"/>
              <w:left w:val="nil"/>
              <w:bottom w:val="single" w:sz="4" w:space="0" w:color="auto"/>
              <w:right w:val="single" w:sz="4" w:space="0" w:color="auto"/>
            </w:tcBorders>
            <w:shd w:val="clear" w:color="000000" w:fill="D7EAD3"/>
            <w:vAlign w:val="center"/>
            <w:hideMark/>
          </w:tcPr>
          <w:p w14:paraId="494B566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920,12</w:t>
            </w:r>
          </w:p>
        </w:tc>
        <w:tc>
          <w:tcPr>
            <w:tcW w:w="2240" w:type="dxa"/>
            <w:tcBorders>
              <w:top w:val="nil"/>
              <w:left w:val="nil"/>
              <w:bottom w:val="single" w:sz="4" w:space="0" w:color="auto"/>
              <w:right w:val="single" w:sz="4" w:space="0" w:color="auto"/>
            </w:tcBorders>
            <w:shd w:val="clear" w:color="000000" w:fill="FFFFCC"/>
            <w:vAlign w:val="center"/>
            <w:hideMark/>
          </w:tcPr>
          <w:p w14:paraId="6A3EF879"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0C2CC3CA" w14:textId="77777777" w:rsidTr="00CE4CC3">
        <w:trPr>
          <w:trHeight w:val="364"/>
          <w:jc w:val="center"/>
        </w:trPr>
        <w:tc>
          <w:tcPr>
            <w:tcW w:w="560" w:type="dxa"/>
            <w:tcBorders>
              <w:top w:val="nil"/>
              <w:left w:val="nil"/>
              <w:bottom w:val="nil"/>
              <w:right w:val="nil"/>
            </w:tcBorders>
            <w:shd w:val="clear" w:color="000000" w:fill="FABF8F"/>
            <w:noWrap/>
            <w:vAlign w:val="center"/>
            <w:hideMark/>
          </w:tcPr>
          <w:p w14:paraId="00A17A7E"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DE4D24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3.3.4.2.1</w:t>
            </w:r>
          </w:p>
        </w:tc>
        <w:tc>
          <w:tcPr>
            <w:tcW w:w="5860" w:type="dxa"/>
            <w:tcBorders>
              <w:top w:val="nil"/>
              <w:left w:val="nil"/>
              <w:bottom w:val="single" w:sz="4" w:space="0" w:color="auto"/>
              <w:right w:val="single" w:sz="4" w:space="0" w:color="auto"/>
            </w:tcBorders>
            <w:shd w:val="clear" w:color="auto" w:fill="auto"/>
            <w:vAlign w:val="center"/>
            <w:hideMark/>
          </w:tcPr>
          <w:p w14:paraId="5E637822" w14:textId="77777777" w:rsidR="00CE4CC3" w:rsidRPr="00CE4CC3" w:rsidRDefault="00CE4CC3" w:rsidP="00CE4CC3">
            <w:pPr>
              <w:ind w:firstLineChars="400" w:firstLine="400"/>
              <w:rPr>
                <w:rFonts w:ascii="Tahoma" w:hAnsi="Tahoma" w:cs="Tahoma"/>
                <w:sz w:val="10"/>
                <w:szCs w:val="10"/>
              </w:rPr>
            </w:pPr>
            <w:r w:rsidRPr="00CE4CC3">
              <w:rPr>
                <w:rFonts w:ascii="Tahoma" w:hAnsi="Tahoma" w:cs="Tahoma"/>
                <w:sz w:val="10"/>
                <w:szCs w:val="10"/>
              </w:rPr>
              <w:t>Тариф на заявленную мощность</w:t>
            </w:r>
          </w:p>
        </w:tc>
        <w:tc>
          <w:tcPr>
            <w:tcW w:w="1140" w:type="dxa"/>
            <w:tcBorders>
              <w:top w:val="nil"/>
              <w:left w:val="nil"/>
              <w:bottom w:val="single" w:sz="4" w:space="0" w:color="auto"/>
              <w:right w:val="single" w:sz="4" w:space="0" w:color="auto"/>
            </w:tcBorders>
            <w:shd w:val="clear" w:color="auto" w:fill="auto"/>
            <w:vAlign w:val="center"/>
            <w:hideMark/>
          </w:tcPr>
          <w:p w14:paraId="2904983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руб/кВт.мес</w:t>
            </w:r>
          </w:p>
        </w:tc>
        <w:tc>
          <w:tcPr>
            <w:tcW w:w="1660" w:type="dxa"/>
            <w:tcBorders>
              <w:top w:val="nil"/>
              <w:left w:val="nil"/>
              <w:bottom w:val="single" w:sz="4" w:space="0" w:color="auto"/>
              <w:right w:val="single" w:sz="4" w:space="0" w:color="auto"/>
            </w:tcBorders>
            <w:shd w:val="clear" w:color="000000" w:fill="FFFFCC"/>
            <w:vAlign w:val="center"/>
            <w:hideMark/>
          </w:tcPr>
          <w:p w14:paraId="304FD34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016993E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4A5BCC7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3EC029B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6D0CCB5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1EE1802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4BFD3C6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4D02B05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7B3364D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714,94</w:t>
            </w:r>
          </w:p>
        </w:tc>
        <w:tc>
          <w:tcPr>
            <w:tcW w:w="1440" w:type="dxa"/>
            <w:tcBorders>
              <w:top w:val="nil"/>
              <w:left w:val="nil"/>
              <w:bottom w:val="single" w:sz="4" w:space="0" w:color="auto"/>
              <w:right w:val="single" w:sz="4" w:space="0" w:color="auto"/>
            </w:tcBorders>
            <w:shd w:val="clear" w:color="000000" w:fill="D7EAD3"/>
            <w:vAlign w:val="center"/>
            <w:hideMark/>
          </w:tcPr>
          <w:p w14:paraId="7DB0CCF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714,94</w:t>
            </w:r>
          </w:p>
        </w:tc>
        <w:tc>
          <w:tcPr>
            <w:tcW w:w="1480" w:type="dxa"/>
            <w:tcBorders>
              <w:top w:val="nil"/>
              <w:left w:val="nil"/>
              <w:bottom w:val="single" w:sz="4" w:space="0" w:color="auto"/>
              <w:right w:val="single" w:sz="4" w:space="0" w:color="auto"/>
            </w:tcBorders>
            <w:shd w:val="clear" w:color="000000" w:fill="D7EAD3"/>
            <w:vAlign w:val="center"/>
            <w:hideMark/>
          </w:tcPr>
          <w:p w14:paraId="02B434E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714,94</w:t>
            </w:r>
          </w:p>
        </w:tc>
        <w:tc>
          <w:tcPr>
            <w:tcW w:w="2240" w:type="dxa"/>
            <w:tcBorders>
              <w:top w:val="nil"/>
              <w:left w:val="nil"/>
              <w:bottom w:val="single" w:sz="4" w:space="0" w:color="auto"/>
              <w:right w:val="single" w:sz="4" w:space="0" w:color="auto"/>
            </w:tcBorders>
            <w:shd w:val="clear" w:color="000000" w:fill="FFFFCC"/>
            <w:vAlign w:val="center"/>
            <w:hideMark/>
          </w:tcPr>
          <w:p w14:paraId="565EC15C" w14:textId="77777777" w:rsidR="00CE4CC3" w:rsidRPr="00CE4CC3" w:rsidRDefault="00CE4CC3" w:rsidP="00CE4CC3">
            <w:pPr>
              <w:rPr>
                <w:rFonts w:ascii="Tahoma" w:hAnsi="Tahoma" w:cs="Tahoma"/>
                <w:sz w:val="10"/>
                <w:szCs w:val="10"/>
              </w:rPr>
            </w:pPr>
            <w:r w:rsidRPr="00CE4CC3">
              <w:rPr>
                <w:rFonts w:ascii="Tahoma" w:hAnsi="Tahoma" w:cs="Tahoma"/>
                <w:sz w:val="10"/>
                <w:szCs w:val="10"/>
              </w:rPr>
              <w:t>по факту 2020 года с учетом индексов Минэкономразвития РФ на 2021-2022 гг. (104,0%)</w:t>
            </w:r>
          </w:p>
        </w:tc>
      </w:tr>
      <w:tr w:rsidR="00CE4CC3" w:rsidRPr="00CE4CC3" w14:paraId="18C858A4" w14:textId="77777777" w:rsidTr="00CE4CC3">
        <w:trPr>
          <w:trHeight w:val="900"/>
          <w:jc w:val="center"/>
        </w:trPr>
        <w:tc>
          <w:tcPr>
            <w:tcW w:w="560" w:type="dxa"/>
            <w:tcBorders>
              <w:top w:val="nil"/>
              <w:left w:val="nil"/>
              <w:bottom w:val="nil"/>
              <w:right w:val="nil"/>
            </w:tcBorders>
            <w:shd w:val="clear" w:color="000000" w:fill="FABF8F"/>
            <w:noWrap/>
            <w:vAlign w:val="center"/>
            <w:hideMark/>
          </w:tcPr>
          <w:p w14:paraId="2C5FCCF0"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45E1A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3.3.4.2.2</w:t>
            </w:r>
          </w:p>
        </w:tc>
        <w:tc>
          <w:tcPr>
            <w:tcW w:w="5860" w:type="dxa"/>
            <w:tcBorders>
              <w:top w:val="nil"/>
              <w:left w:val="nil"/>
              <w:bottom w:val="single" w:sz="4" w:space="0" w:color="auto"/>
              <w:right w:val="single" w:sz="4" w:space="0" w:color="auto"/>
            </w:tcBorders>
            <w:shd w:val="clear" w:color="auto" w:fill="auto"/>
            <w:vAlign w:val="center"/>
            <w:hideMark/>
          </w:tcPr>
          <w:p w14:paraId="7DEE0ADE" w14:textId="77777777" w:rsidR="00CE4CC3" w:rsidRPr="00CE4CC3" w:rsidRDefault="00CE4CC3" w:rsidP="00CE4CC3">
            <w:pPr>
              <w:ind w:firstLineChars="400" w:firstLine="400"/>
              <w:rPr>
                <w:rFonts w:ascii="Tahoma" w:hAnsi="Tahoma" w:cs="Tahoma"/>
                <w:sz w:val="10"/>
                <w:szCs w:val="10"/>
              </w:rPr>
            </w:pPr>
            <w:r w:rsidRPr="00CE4CC3">
              <w:rPr>
                <w:rFonts w:ascii="Tahoma" w:hAnsi="Tahoma" w:cs="Tahoma"/>
                <w:sz w:val="10"/>
                <w:szCs w:val="10"/>
              </w:rPr>
              <w:t>Годовой объем мощности</w:t>
            </w:r>
          </w:p>
        </w:tc>
        <w:tc>
          <w:tcPr>
            <w:tcW w:w="1140" w:type="dxa"/>
            <w:tcBorders>
              <w:top w:val="nil"/>
              <w:left w:val="nil"/>
              <w:bottom w:val="single" w:sz="4" w:space="0" w:color="auto"/>
              <w:right w:val="single" w:sz="4" w:space="0" w:color="auto"/>
            </w:tcBorders>
            <w:shd w:val="clear" w:color="auto" w:fill="auto"/>
            <w:vAlign w:val="center"/>
            <w:hideMark/>
          </w:tcPr>
          <w:p w14:paraId="3023F32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МВт</w:t>
            </w:r>
          </w:p>
        </w:tc>
        <w:tc>
          <w:tcPr>
            <w:tcW w:w="1660" w:type="dxa"/>
            <w:tcBorders>
              <w:top w:val="nil"/>
              <w:left w:val="nil"/>
              <w:bottom w:val="single" w:sz="4" w:space="0" w:color="auto"/>
              <w:right w:val="single" w:sz="4" w:space="0" w:color="auto"/>
            </w:tcBorders>
            <w:shd w:val="clear" w:color="000000" w:fill="FFFFCC"/>
            <w:vAlign w:val="center"/>
            <w:hideMark/>
          </w:tcPr>
          <w:p w14:paraId="6E3375B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473875F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5C12D92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5A21852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52FD4CA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5A71B02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5680999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1E904D1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20EAE13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2,57</w:t>
            </w:r>
          </w:p>
        </w:tc>
        <w:tc>
          <w:tcPr>
            <w:tcW w:w="1440" w:type="dxa"/>
            <w:tcBorders>
              <w:top w:val="nil"/>
              <w:left w:val="nil"/>
              <w:bottom w:val="single" w:sz="4" w:space="0" w:color="auto"/>
              <w:right w:val="single" w:sz="4" w:space="0" w:color="auto"/>
            </w:tcBorders>
            <w:shd w:val="clear" w:color="000000" w:fill="D7EAD3"/>
            <w:vAlign w:val="center"/>
            <w:hideMark/>
          </w:tcPr>
          <w:p w14:paraId="6DCE139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1,29</w:t>
            </w:r>
          </w:p>
        </w:tc>
        <w:tc>
          <w:tcPr>
            <w:tcW w:w="1480" w:type="dxa"/>
            <w:tcBorders>
              <w:top w:val="nil"/>
              <w:left w:val="nil"/>
              <w:bottom w:val="single" w:sz="4" w:space="0" w:color="auto"/>
              <w:right w:val="single" w:sz="4" w:space="0" w:color="auto"/>
            </w:tcBorders>
            <w:shd w:val="clear" w:color="000000" w:fill="D7EAD3"/>
            <w:vAlign w:val="center"/>
            <w:hideMark/>
          </w:tcPr>
          <w:p w14:paraId="15D1FB7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1,29</w:t>
            </w:r>
          </w:p>
        </w:tc>
        <w:tc>
          <w:tcPr>
            <w:tcW w:w="2240" w:type="dxa"/>
            <w:tcBorders>
              <w:top w:val="nil"/>
              <w:left w:val="nil"/>
              <w:bottom w:val="single" w:sz="4" w:space="0" w:color="auto"/>
              <w:right w:val="single" w:sz="4" w:space="0" w:color="auto"/>
            </w:tcBorders>
            <w:shd w:val="clear" w:color="000000" w:fill="FFFFCC"/>
            <w:vAlign w:val="center"/>
            <w:hideMark/>
          </w:tcPr>
          <w:p w14:paraId="33A9EBD0" w14:textId="77777777" w:rsidR="00CE4CC3" w:rsidRPr="00CE4CC3" w:rsidRDefault="00CE4CC3" w:rsidP="00CE4CC3">
            <w:pPr>
              <w:rPr>
                <w:rFonts w:ascii="Tahoma" w:hAnsi="Tahoma" w:cs="Tahoma"/>
                <w:sz w:val="10"/>
                <w:szCs w:val="10"/>
              </w:rPr>
            </w:pPr>
            <w:r w:rsidRPr="00CE4CC3">
              <w:rPr>
                <w:rFonts w:ascii="Tahoma" w:hAnsi="Tahoma" w:cs="Tahoma"/>
                <w:sz w:val="10"/>
                <w:szCs w:val="10"/>
              </w:rPr>
              <w:t>по факту 2 месяцев 2020 года в пересчете на перид регулирования</w:t>
            </w:r>
          </w:p>
        </w:tc>
      </w:tr>
      <w:tr w:rsidR="00CE4CC3" w:rsidRPr="00CE4CC3" w14:paraId="2EE8D6CD" w14:textId="77777777" w:rsidTr="00CE4CC3">
        <w:trPr>
          <w:trHeight w:val="401"/>
          <w:jc w:val="center"/>
        </w:trPr>
        <w:tc>
          <w:tcPr>
            <w:tcW w:w="560" w:type="dxa"/>
            <w:tcBorders>
              <w:top w:val="nil"/>
              <w:left w:val="nil"/>
              <w:bottom w:val="nil"/>
              <w:right w:val="nil"/>
            </w:tcBorders>
            <w:shd w:val="clear" w:color="000000" w:fill="00B050"/>
            <w:noWrap/>
            <w:vAlign w:val="center"/>
            <w:hideMark/>
          </w:tcPr>
          <w:p w14:paraId="58FD4965"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7F57BE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3.4</w:t>
            </w:r>
          </w:p>
        </w:tc>
        <w:tc>
          <w:tcPr>
            <w:tcW w:w="5860" w:type="dxa"/>
            <w:tcBorders>
              <w:top w:val="nil"/>
              <w:left w:val="nil"/>
              <w:bottom w:val="single" w:sz="4" w:space="0" w:color="auto"/>
              <w:right w:val="single" w:sz="4" w:space="0" w:color="auto"/>
            </w:tcBorders>
            <w:shd w:val="clear" w:color="auto" w:fill="auto"/>
            <w:vAlign w:val="center"/>
            <w:hideMark/>
          </w:tcPr>
          <w:p w14:paraId="6F9F79C6"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Затраты на покупную тепловую энергию</w:t>
            </w:r>
          </w:p>
        </w:tc>
        <w:tc>
          <w:tcPr>
            <w:tcW w:w="1140" w:type="dxa"/>
            <w:tcBorders>
              <w:top w:val="nil"/>
              <w:left w:val="nil"/>
              <w:bottom w:val="single" w:sz="4" w:space="0" w:color="auto"/>
              <w:right w:val="single" w:sz="4" w:space="0" w:color="auto"/>
            </w:tcBorders>
            <w:shd w:val="clear" w:color="auto" w:fill="auto"/>
            <w:vAlign w:val="center"/>
            <w:hideMark/>
          </w:tcPr>
          <w:p w14:paraId="540FA2D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76E7843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715,60</w:t>
            </w:r>
          </w:p>
        </w:tc>
        <w:tc>
          <w:tcPr>
            <w:tcW w:w="1780" w:type="dxa"/>
            <w:tcBorders>
              <w:top w:val="nil"/>
              <w:left w:val="nil"/>
              <w:bottom w:val="single" w:sz="4" w:space="0" w:color="auto"/>
              <w:right w:val="single" w:sz="4" w:space="0" w:color="auto"/>
            </w:tcBorders>
            <w:shd w:val="clear" w:color="000000" w:fill="FFFFCC"/>
            <w:vAlign w:val="center"/>
            <w:hideMark/>
          </w:tcPr>
          <w:p w14:paraId="2AC76DC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581,58</w:t>
            </w:r>
          </w:p>
        </w:tc>
        <w:tc>
          <w:tcPr>
            <w:tcW w:w="1560" w:type="dxa"/>
            <w:tcBorders>
              <w:top w:val="nil"/>
              <w:left w:val="nil"/>
              <w:bottom w:val="single" w:sz="4" w:space="0" w:color="auto"/>
              <w:right w:val="single" w:sz="4" w:space="0" w:color="auto"/>
            </w:tcBorders>
            <w:shd w:val="clear" w:color="000000" w:fill="FFFFCC"/>
            <w:vAlign w:val="center"/>
            <w:hideMark/>
          </w:tcPr>
          <w:p w14:paraId="3FCBF9D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283,84</w:t>
            </w:r>
          </w:p>
        </w:tc>
        <w:tc>
          <w:tcPr>
            <w:tcW w:w="1780" w:type="dxa"/>
            <w:tcBorders>
              <w:top w:val="nil"/>
              <w:left w:val="nil"/>
              <w:bottom w:val="single" w:sz="4" w:space="0" w:color="auto"/>
              <w:right w:val="single" w:sz="4" w:space="0" w:color="auto"/>
            </w:tcBorders>
            <w:shd w:val="clear" w:color="000000" w:fill="FFFFCC"/>
            <w:vAlign w:val="center"/>
            <w:hideMark/>
          </w:tcPr>
          <w:p w14:paraId="0F3D431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571,50</w:t>
            </w:r>
          </w:p>
        </w:tc>
        <w:tc>
          <w:tcPr>
            <w:tcW w:w="1620" w:type="dxa"/>
            <w:tcBorders>
              <w:top w:val="nil"/>
              <w:left w:val="nil"/>
              <w:bottom w:val="single" w:sz="4" w:space="0" w:color="auto"/>
              <w:right w:val="single" w:sz="4" w:space="0" w:color="auto"/>
            </w:tcBorders>
            <w:shd w:val="clear" w:color="000000" w:fill="FFFFCC"/>
            <w:vAlign w:val="center"/>
            <w:hideMark/>
          </w:tcPr>
          <w:p w14:paraId="3C439ED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852,30</w:t>
            </w:r>
          </w:p>
        </w:tc>
        <w:tc>
          <w:tcPr>
            <w:tcW w:w="1760" w:type="dxa"/>
            <w:tcBorders>
              <w:top w:val="nil"/>
              <w:left w:val="nil"/>
              <w:bottom w:val="single" w:sz="4" w:space="0" w:color="auto"/>
              <w:right w:val="single" w:sz="4" w:space="0" w:color="auto"/>
            </w:tcBorders>
            <w:shd w:val="clear" w:color="000000" w:fill="FFFFCC"/>
            <w:vAlign w:val="center"/>
            <w:hideMark/>
          </w:tcPr>
          <w:p w14:paraId="0931CE5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-119,42</w:t>
            </w:r>
          </w:p>
        </w:tc>
        <w:tc>
          <w:tcPr>
            <w:tcW w:w="1740" w:type="dxa"/>
            <w:tcBorders>
              <w:top w:val="nil"/>
              <w:left w:val="nil"/>
              <w:bottom w:val="single" w:sz="4" w:space="0" w:color="auto"/>
              <w:right w:val="single" w:sz="4" w:space="0" w:color="auto"/>
            </w:tcBorders>
            <w:shd w:val="clear" w:color="000000" w:fill="FFFFCC"/>
            <w:vAlign w:val="center"/>
            <w:hideMark/>
          </w:tcPr>
          <w:p w14:paraId="56C59B7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732,88</w:t>
            </w:r>
          </w:p>
        </w:tc>
        <w:tc>
          <w:tcPr>
            <w:tcW w:w="1840" w:type="dxa"/>
            <w:tcBorders>
              <w:top w:val="nil"/>
              <w:left w:val="nil"/>
              <w:bottom w:val="single" w:sz="4" w:space="0" w:color="auto"/>
              <w:right w:val="single" w:sz="4" w:space="0" w:color="auto"/>
            </w:tcBorders>
            <w:shd w:val="clear" w:color="000000" w:fill="FFFFCC"/>
            <w:vAlign w:val="center"/>
            <w:hideMark/>
          </w:tcPr>
          <w:p w14:paraId="75EA4FD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-473,01</w:t>
            </w:r>
          </w:p>
        </w:tc>
        <w:tc>
          <w:tcPr>
            <w:tcW w:w="1720" w:type="dxa"/>
            <w:tcBorders>
              <w:top w:val="nil"/>
              <w:left w:val="nil"/>
              <w:bottom w:val="single" w:sz="4" w:space="0" w:color="auto"/>
              <w:right w:val="single" w:sz="4" w:space="0" w:color="auto"/>
            </w:tcBorders>
            <w:shd w:val="clear" w:color="000000" w:fill="FFFFCC"/>
            <w:vAlign w:val="center"/>
            <w:hideMark/>
          </w:tcPr>
          <w:p w14:paraId="3904DD1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379,29</w:t>
            </w:r>
          </w:p>
        </w:tc>
        <w:tc>
          <w:tcPr>
            <w:tcW w:w="1440" w:type="dxa"/>
            <w:tcBorders>
              <w:top w:val="nil"/>
              <w:left w:val="nil"/>
              <w:bottom w:val="single" w:sz="4" w:space="0" w:color="auto"/>
              <w:right w:val="single" w:sz="4" w:space="0" w:color="auto"/>
            </w:tcBorders>
            <w:shd w:val="clear" w:color="000000" w:fill="D7EAD3"/>
            <w:vAlign w:val="center"/>
            <w:hideMark/>
          </w:tcPr>
          <w:p w14:paraId="0AA399C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300,18</w:t>
            </w:r>
          </w:p>
        </w:tc>
        <w:tc>
          <w:tcPr>
            <w:tcW w:w="1480" w:type="dxa"/>
            <w:tcBorders>
              <w:top w:val="nil"/>
              <w:left w:val="nil"/>
              <w:bottom w:val="single" w:sz="4" w:space="0" w:color="auto"/>
              <w:right w:val="single" w:sz="4" w:space="0" w:color="auto"/>
            </w:tcBorders>
            <w:shd w:val="clear" w:color="000000" w:fill="D7EAD3"/>
            <w:vAlign w:val="center"/>
            <w:hideMark/>
          </w:tcPr>
          <w:p w14:paraId="414FEF0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79,11</w:t>
            </w:r>
          </w:p>
        </w:tc>
        <w:tc>
          <w:tcPr>
            <w:tcW w:w="2240" w:type="dxa"/>
            <w:tcBorders>
              <w:top w:val="nil"/>
              <w:left w:val="nil"/>
              <w:bottom w:val="single" w:sz="4" w:space="0" w:color="auto"/>
              <w:right w:val="single" w:sz="4" w:space="0" w:color="auto"/>
            </w:tcBorders>
            <w:shd w:val="clear" w:color="000000" w:fill="FFFFCC"/>
            <w:vAlign w:val="center"/>
            <w:hideMark/>
          </w:tcPr>
          <w:p w14:paraId="32923ADC" w14:textId="77777777" w:rsidR="00CE4CC3" w:rsidRPr="00CE4CC3" w:rsidRDefault="00CE4CC3" w:rsidP="00CE4CC3">
            <w:pPr>
              <w:rPr>
                <w:rFonts w:ascii="Tahoma" w:hAnsi="Tahoma" w:cs="Tahoma"/>
                <w:sz w:val="10"/>
                <w:szCs w:val="10"/>
              </w:rPr>
            </w:pPr>
            <w:r w:rsidRPr="00CE4CC3">
              <w:rPr>
                <w:rFonts w:ascii="Tahoma" w:hAnsi="Tahoma" w:cs="Tahoma"/>
                <w:sz w:val="10"/>
                <w:szCs w:val="10"/>
              </w:rPr>
              <w:t>потребление по факту 2020 года, тарифы согласно постановления РЭК Кузбасса от 10.11.2020 № 330</w:t>
            </w:r>
          </w:p>
        </w:tc>
      </w:tr>
      <w:tr w:rsidR="00CE4CC3" w:rsidRPr="00CE4CC3" w14:paraId="71F21030" w14:textId="77777777" w:rsidTr="00CE4CC3">
        <w:trPr>
          <w:trHeight w:val="2199"/>
          <w:jc w:val="center"/>
        </w:trPr>
        <w:tc>
          <w:tcPr>
            <w:tcW w:w="560" w:type="dxa"/>
            <w:tcBorders>
              <w:top w:val="nil"/>
              <w:left w:val="nil"/>
              <w:bottom w:val="nil"/>
              <w:right w:val="nil"/>
            </w:tcBorders>
            <w:shd w:val="clear" w:color="000000" w:fill="FFFF00"/>
            <w:noWrap/>
            <w:vAlign w:val="center"/>
            <w:hideMark/>
          </w:tcPr>
          <w:p w14:paraId="358537E3"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2BDC8E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3.5</w:t>
            </w:r>
          </w:p>
        </w:tc>
        <w:tc>
          <w:tcPr>
            <w:tcW w:w="5860" w:type="dxa"/>
            <w:tcBorders>
              <w:top w:val="nil"/>
              <w:left w:val="nil"/>
              <w:bottom w:val="single" w:sz="4" w:space="0" w:color="auto"/>
              <w:right w:val="single" w:sz="4" w:space="0" w:color="auto"/>
            </w:tcBorders>
            <w:shd w:val="clear" w:color="auto" w:fill="auto"/>
            <w:vAlign w:val="center"/>
            <w:hideMark/>
          </w:tcPr>
          <w:p w14:paraId="55D0D354"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Закупка заполнителей фильтров (песок, гравий и пр.)</w:t>
            </w:r>
          </w:p>
        </w:tc>
        <w:tc>
          <w:tcPr>
            <w:tcW w:w="1140" w:type="dxa"/>
            <w:tcBorders>
              <w:top w:val="nil"/>
              <w:left w:val="nil"/>
              <w:bottom w:val="single" w:sz="4" w:space="0" w:color="auto"/>
              <w:right w:val="single" w:sz="4" w:space="0" w:color="auto"/>
            </w:tcBorders>
            <w:shd w:val="clear" w:color="auto" w:fill="auto"/>
            <w:vAlign w:val="center"/>
            <w:hideMark/>
          </w:tcPr>
          <w:p w14:paraId="47482B1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6A8CDB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47,05</w:t>
            </w:r>
          </w:p>
        </w:tc>
        <w:tc>
          <w:tcPr>
            <w:tcW w:w="1780" w:type="dxa"/>
            <w:tcBorders>
              <w:top w:val="nil"/>
              <w:left w:val="nil"/>
              <w:bottom w:val="single" w:sz="4" w:space="0" w:color="auto"/>
              <w:right w:val="single" w:sz="4" w:space="0" w:color="auto"/>
            </w:tcBorders>
            <w:shd w:val="clear" w:color="000000" w:fill="FFFFCC"/>
            <w:vAlign w:val="center"/>
            <w:hideMark/>
          </w:tcPr>
          <w:p w14:paraId="04E8DB9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48,16</w:t>
            </w:r>
          </w:p>
        </w:tc>
        <w:tc>
          <w:tcPr>
            <w:tcW w:w="1560" w:type="dxa"/>
            <w:tcBorders>
              <w:top w:val="nil"/>
              <w:left w:val="nil"/>
              <w:bottom w:val="single" w:sz="4" w:space="0" w:color="auto"/>
              <w:right w:val="single" w:sz="4" w:space="0" w:color="auto"/>
            </w:tcBorders>
            <w:shd w:val="clear" w:color="000000" w:fill="FFFFCC"/>
            <w:vAlign w:val="center"/>
            <w:hideMark/>
          </w:tcPr>
          <w:p w14:paraId="743C2DB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43B23F0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49,26</w:t>
            </w:r>
          </w:p>
        </w:tc>
        <w:tc>
          <w:tcPr>
            <w:tcW w:w="1620" w:type="dxa"/>
            <w:tcBorders>
              <w:top w:val="nil"/>
              <w:left w:val="nil"/>
              <w:bottom w:val="single" w:sz="4" w:space="0" w:color="auto"/>
              <w:right w:val="single" w:sz="4" w:space="0" w:color="auto"/>
            </w:tcBorders>
            <w:shd w:val="clear" w:color="000000" w:fill="FFFFCC"/>
            <w:vAlign w:val="center"/>
            <w:hideMark/>
          </w:tcPr>
          <w:p w14:paraId="282924C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51,35</w:t>
            </w:r>
          </w:p>
        </w:tc>
        <w:tc>
          <w:tcPr>
            <w:tcW w:w="1760" w:type="dxa"/>
            <w:tcBorders>
              <w:top w:val="nil"/>
              <w:left w:val="nil"/>
              <w:bottom w:val="single" w:sz="4" w:space="0" w:color="auto"/>
              <w:right w:val="single" w:sz="4" w:space="0" w:color="auto"/>
            </w:tcBorders>
            <w:shd w:val="clear" w:color="000000" w:fill="FFFFCC"/>
            <w:vAlign w:val="center"/>
            <w:hideMark/>
          </w:tcPr>
          <w:p w14:paraId="4D75687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-51,35</w:t>
            </w:r>
          </w:p>
        </w:tc>
        <w:tc>
          <w:tcPr>
            <w:tcW w:w="1740" w:type="dxa"/>
            <w:tcBorders>
              <w:top w:val="nil"/>
              <w:left w:val="nil"/>
              <w:bottom w:val="single" w:sz="4" w:space="0" w:color="auto"/>
              <w:right w:val="single" w:sz="4" w:space="0" w:color="auto"/>
            </w:tcBorders>
            <w:shd w:val="clear" w:color="000000" w:fill="FFFFCC"/>
            <w:vAlign w:val="center"/>
            <w:hideMark/>
          </w:tcPr>
          <w:p w14:paraId="2C36A76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47C1F1E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-0,64</w:t>
            </w:r>
          </w:p>
        </w:tc>
        <w:tc>
          <w:tcPr>
            <w:tcW w:w="1720" w:type="dxa"/>
            <w:tcBorders>
              <w:top w:val="nil"/>
              <w:left w:val="nil"/>
              <w:bottom w:val="single" w:sz="4" w:space="0" w:color="auto"/>
              <w:right w:val="single" w:sz="4" w:space="0" w:color="auto"/>
            </w:tcBorders>
            <w:shd w:val="clear" w:color="000000" w:fill="FFFFCC"/>
            <w:vAlign w:val="center"/>
            <w:hideMark/>
          </w:tcPr>
          <w:p w14:paraId="766983E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50,71</w:t>
            </w:r>
          </w:p>
        </w:tc>
        <w:tc>
          <w:tcPr>
            <w:tcW w:w="1440" w:type="dxa"/>
            <w:tcBorders>
              <w:top w:val="nil"/>
              <w:left w:val="nil"/>
              <w:bottom w:val="single" w:sz="4" w:space="0" w:color="auto"/>
              <w:right w:val="single" w:sz="4" w:space="0" w:color="auto"/>
            </w:tcBorders>
            <w:shd w:val="clear" w:color="000000" w:fill="D7EAD3"/>
            <w:vAlign w:val="center"/>
            <w:hideMark/>
          </w:tcPr>
          <w:p w14:paraId="48F5369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25,36</w:t>
            </w:r>
          </w:p>
        </w:tc>
        <w:tc>
          <w:tcPr>
            <w:tcW w:w="1480" w:type="dxa"/>
            <w:tcBorders>
              <w:top w:val="nil"/>
              <w:left w:val="nil"/>
              <w:bottom w:val="single" w:sz="4" w:space="0" w:color="auto"/>
              <w:right w:val="single" w:sz="4" w:space="0" w:color="auto"/>
            </w:tcBorders>
            <w:shd w:val="clear" w:color="000000" w:fill="D7EAD3"/>
            <w:vAlign w:val="center"/>
            <w:hideMark/>
          </w:tcPr>
          <w:p w14:paraId="023C0F6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25,36</w:t>
            </w:r>
          </w:p>
        </w:tc>
        <w:tc>
          <w:tcPr>
            <w:tcW w:w="2240" w:type="dxa"/>
            <w:tcBorders>
              <w:top w:val="nil"/>
              <w:left w:val="nil"/>
              <w:bottom w:val="single" w:sz="4" w:space="0" w:color="auto"/>
              <w:right w:val="single" w:sz="4" w:space="0" w:color="auto"/>
            </w:tcBorders>
            <w:shd w:val="clear" w:color="000000" w:fill="FFFFCC"/>
            <w:vAlign w:val="center"/>
            <w:hideMark/>
          </w:tcPr>
          <w:p w14:paraId="5527C65F" w14:textId="77777777" w:rsidR="00CE4CC3" w:rsidRPr="00CE4CC3" w:rsidRDefault="00CE4CC3" w:rsidP="00CE4CC3">
            <w:pPr>
              <w:rPr>
                <w:rFonts w:ascii="Tahoma" w:hAnsi="Tahoma" w:cs="Tahoma"/>
                <w:sz w:val="10"/>
                <w:szCs w:val="10"/>
              </w:rPr>
            </w:pPr>
            <w:r w:rsidRPr="00CE4CC3">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2020-2022 гг., рассчитанных в соответствии с Методическими указаниями (с учетом ИПЦ Минэкономразвития РФ на  2020 г. (103,2%), на 2021 г. (103,6%), на 2022 гг. (103,9%), а также с учетом индекса эффективности операционных расходов 1%) </w:t>
            </w:r>
          </w:p>
        </w:tc>
      </w:tr>
      <w:tr w:rsidR="00CE4CC3" w:rsidRPr="00CE4CC3" w14:paraId="416DBDC8" w14:textId="77777777" w:rsidTr="00CE4CC3">
        <w:trPr>
          <w:trHeight w:val="65"/>
          <w:jc w:val="center"/>
        </w:trPr>
        <w:tc>
          <w:tcPr>
            <w:tcW w:w="560" w:type="dxa"/>
            <w:tcBorders>
              <w:top w:val="nil"/>
              <w:left w:val="nil"/>
              <w:bottom w:val="nil"/>
              <w:right w:val="nil"/>
            </w:tcBorders>
            <w:shd w:val="clear" w:color="000000" w:fill="00B050"/>
            <w:noWrap/>
            <w:vAlign w:val="center"/>
            <w:hideMark/>
          </w:tcPr>
          <w:p w14:paraId="6E6404EF"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1E3CA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3.6</w:t>
            </w:r>
          </w:p>
        </w:tc>
        <w:tc>
          <w:tcPr>
            <w:tcW w:w="5860" w:type="dxa"/>
            <w:tcBorders>
              <w:top w:val="nil"/>
              <w:left w:val="nil"/>
              <w:bottom w:val="single" w:sz="4" w:space="0" w:color="auto"/>
              <w:right w:val="single" w:sz="4" w:space="0" w:color="auto"/>
            </w:tcBorders>
            <w:shd w:val="clear" w:color="auto" w:fill="auto"/>
            <w:vAlign w:val="center"/>
            <w:hideMark/>
          </w:tcPr>
          <w:p w14:paraId="3908FDC6"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Затраты на покупную холодную воду,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28FC767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785A5FE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3E1E914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35B8925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486,04</w:t>
            </w:r>
          </w:p>
        </w:tc>
        <w:tc>
          <w:tcPr>
            <w:tcW w:w="1780" w:type="dxa"/>
            <w:tcBorders>
              <w:top w:val="nil"/>
              <w:left w:val="nil"/>
              <w:bottom w:val="single" w:sz="4" w:space="0" w:color="auto"/>
              <w:right w:val="single" w:sz="4" w:space="0" w:color="auto"/>
            </w:tcBorders>
            <w:shd w:val="clear" w:color="000000" w:fill="D7EAD3"/>
            <w:vAlign w:val="center"/>
            <w:hideMark/>
          </w:tcPr>
          <w:p w14:paraId="04D2A78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207218C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60" w:type="dxa"/>
            <w:tcBorders>
              <w:top w:val="nil"/>
              <w:left w:val="nil"/>
              <w:bottom w:val="single" w:sz="4" w:space="0" w:color="auto"/>
              <w:right w:val="single" w:sz="4" w:space="0" w:color="auto"/>
            </w:tcBorders>
            <w:shd w:val="clear" w:color="000000" w:fill="D7EAD3"/>
            <w:vAlign w:val="center"/>
            <w:hideMark/>
          </w:tcPr>
          <w:p w14:paraId="542C396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488,42</w:t>
            </w:r>
          </w:p>
        </w:tc>
        <w:tc>
          <w:tcPr>
            <w:tcW w:w="1740" w:type="dxa"/>
            <w:tcBorders>
              <w:top w:val="nil"/>
              <w:left w:val="nil"/>
              <w:bottom w:val="single" w:sz="4" w:space="0" w:color="auto"/>
              <w:right w:val="single" w:sz="4" w:space="0" w:color="auto"/>
            </w:tcBorders>
            <w:shd w:val="clear" w:color="000000" w:fill="D7EAD3"/>
            <w:vAlign w:val="center"/>
            <w:hideMark/>
          </w:tcPr>
          <w:p w14:paraId="3FA2A1A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488,42</w:t>
            </w:r>
          </w:p>
        </w:tc>
        <w:tc>
          <w:tcPr>
            <w:tcW w:w="1840" w:type="dxa"/>
            <w:tcBorders>
              <w:top w:val="nil"/>
              <w:left w:val="nil"/>
              <w:bottom w:val="single" w:sz="4" w:space="0" w:color="auto"/>
              <w:right w:val="single" w:sz="4" w:space="0" w:color="auto"/>
            </w:tcBorders>
            <w:shd w:val="clear" w:color="000000" w:fill="D7EAD3"/>
            <w:vAlign w:val="center"/>
            <w:hideMark/>
          </w:tcPr>
          <w:p w14:paraId="5D201B7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33CBA7D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26F2884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41629C8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7F1AC7BE" w14:textId="77777777" w:rsidR="00CE4CC3" w:rsidRPr="00CE4CC3" w:rsidRDefault="00CE4CC3" w:rsidP="00CE4CC3">
            <w:pPr>
              <w:rPr>
                <w:rFonts w:ascii="Tahoma" w:hAnsi="Tahoma" w:cs="Tahoma"/>
                <w:sz w:val="10"/>
                <w:szCs w:val="10"/>
              </w:rPr>
            </w:pPr>
            <w:r w:rsidRPr="00CE4CC3">
              <w:rPr>
                <w:rFonts w:ascii="Tahoma" w:hAnsi="Tahoma" w:cs="Tahoma"/>
                <w:sz w:val="10"/>
                <w:szCs w:val="10"/>
              </w:rPr>
              <w:t>экономически не обосновано, вода идет на промывку сетей</w:t>
            </w:r>
          </w:p>
        </w:tc>
      </w:tr>
      <w:tr w:rsidR="00CE4CC3" w:rsidRPr="00CE4CC3" w14:paraId="48B28950" w14:textId="77777777" w:rsidTr="00CE4CC3">
        <w:trPr>
          <w:trHeight w:val="300"/>
          <w:jc w:val="center"/>
        </w:trPr>
        <w:tc>
          <w:tcPr>
            <w:tcW w:w="560" w:type="dxa"/>
            <w:tcBorders>
              <w:top w:val="nil"/>
              <w:left w:val="nil"/>
              <w:bottom w:val="nil"/>
              <w:right w:val="nil"/>
            </w:tcBorders>
            <w:shd w:val="clear" w:color="000000" w:fill="00B050"/>
            <w:noWrap/>
            <w:vAlign w:val="center"/>
            <w:hideMark/>
          </w:tcPr>
          <w:p w14:paraId="2A1681F1"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C83BDB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3.6.2</w:t>
            </w:r>
          </w:p>
        </w:tc>
        <w:tc>
          <w:tcPr>
            <w:tcW w:w="5860" w:type="dxa"/>
            <w:tcBorders>
              <w:top w:val="nil"/>
              <w:left w:val="nil"/>
              <w:bottom w:val="single" w:sz="4" w:space="0" w:color="auto"/>
              <w:right w:val="single" w:sz="4" w:space="0" w:color="auto"/>
            </w:tcBorders>
            <w:shd w:val="clear" w:color="auto" w:fill="auto"/>
            <w:vAlign w:val="center"/>
            <w:hideMark/>
          </w:tcPr>
          <w:p w14:paraId="2510D930" w14:textId="77777777" w:rsidR="00CE4CC3" w:rsidRPr="00CE4CC3" w:rsidRDefault="00CE4CC3" w:rsidP="00CE4CC3">
            <w:pPr>
              <w:ind w:firstLineChars="200" w:firstLine="201"/>
              <w:rPr>
                <w:rFonts w:ascii="Tahoma" w:hAnsi="Tahoma" w:cs="Tahoma"/>
                <w:b/>
                <w:bCs/>
                <w:sz w:val="10"/>
                <w:szCs w:val="10"/>
              </w:rPr>
            </w:pPr>
            <w:r w:rsidRPr="00CE4CC3">
              <w:rPr>
                <w:rFonts w:ascii="Tahoma" w:hAnsi="Tahoma" w:cs="Tahoma"/>
                <w:b/>
                <w:bCs/>
                <w:sz w:val="10"/>
                <w:szCs w:val="10"/>
              </w:rPr>
              <w:t>Питьевого качества</w:t>
            </w:r>
          </w:p>
        </w:tc>
        <w:tc>
          <w:tcPr>
            <w:tcW w:w="1140" w:type="dxa"/>
            <w:tcBorders>
              <w:top w:val="nil"/>
              <w:left w:val="nil"/>
              <w:bottom w:val="single" w:sz="4" w:space="0" w:color="auto"/>
              <w:right w:val="single" w:sz="4" w:space="0" w:color="auto"/>
            </w:tcBorders>
            <w:shd w:val="clear" w:color="auto" w:fill="auto"/>
            <w:vAlign w:val="center"/>
            <w:hideMark/>
          </w:tcPr>
          <w:p w14:paraId="1268CE8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59C7941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588A078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424FD4E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486,04</w:t>
            </w:r>
          </w:p>
        </w:tc>
        <w:tc>
          <w:tcPr>
            <w:tcW w:w="1780" w:type="dxa"/>
            <w:tcBorders>
              <w:top w:val="nil"/>
              <w:left w:val="nil"/>
              <w:bottom w:val="single" w:sz="4" w:space="0" w:color="auto"/>
              <w:right w:val="single" w:sz="4" w:space="0" w:color="auto"/>
            </w:tcBorders>
            <w:shd w:val="clear" w:color="000000" w:fill="D7EAD3"/>
            <w:vAlign w:val="center"/>
            <w:hideMark/>
          </w:tcPr>
          <w:p w14:paraId="0BA8973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5DBDC9E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60" w:type="dxa"/>
            <w:tcBorders>
              <w:top w:val="nil"/>
              <w:left w:val="nil"/>
              <w:bottom w:val="single" w:sz="4" w:space="0" w:color="auto"/>
              <w:right w:val="single" w:sz="4" w:space="0" w:color="auto"/>
            </w:tcBorders>
            <w:shd w:val="clear" w:color="000000" w:fill="D7EAD3"/>
            <w:vAlign w:val="center"/>
            <w:hideMark/>
          </w:tcPr>
          <w:p w14:paraId="54F7BA9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488,42</w:t>
            </w:r>
          </w:p>
        </w:tc>
        <w:tc>
          <w:tcPr>
            <w:tcW w:w="1740" w:type="dxa"/>
            <w:tcBorders>
              <w:top w:val="nil"/>
              <w:left w:val="nil"/>
              <w:bottom w:val="single" w:sz="4" w:space="0" w:color="auto"/>
              <w:right w:val="single" w:sz="4" w:space="0" w:color="auto"/>
            </w:tcBorders>
            <w:shd w:val="clear" w:color="000000" w:fill="D7EAD3"/>
            <w:vAlign w:val="center"/>
            <w:hideMark/>
          </w:tcPr>
          <w:p w14:paraId="3EBD657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488,42</w:t>
            </w:r>
          </w:p>
        </w:tc>
        <w:tc>
          <w:tcPr>
            <w:tcW w:w="1840" w:type="dxa"/>
            <w:tcBorders>
              <w:top w:val="nil"/>
              <w:left w:val="nil"/>
              <w:bottom w:val="single" w:sz="4" w:space="0" w:color="auto"/>
              <w:right w:val="single" w:sz="4" w:space="0" w:color="auto"/>
            </w:tcBorders>
            <w:shd w:val="clear" w:color="000000" w:fill="D7EAD3"/>
            <w:vAlign w:val="center"/>
            <w:hideMark/>
          </w:tcPr>
          <w:p w14:paraId="02E9FAF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654EB2A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1729468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2582A16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1F778EEB"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2D1A3ACC" w14:textId="77777777" w:rsidTr="00CE4CC3">
        <w:trPr>
          <w:trHeight w:val="225"/>
          <w:jc w:val="center"/>
        </w:trPr>
        <w:tc>
          <w:tcPr>
            <w:tcW w:w="560" w:type="dxa"/>
            <w:tcBorders>
              <w:top w:val="nil"/>
              <w:left w:val="nil"/>
              <w:bottom w:val="nil"/>
              <w:right w:val="nil"/>
            </w:tcBorders>
            <w:shd w:val="clear" w:color="000000" w:fill="00B050"/>
            <w:noWrap/>
            <w:vAlign w:val="center"/>
            <w:hideMark/>
          </w:tcPr>
          <w:p w14:paraId="044AA7E5"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F17A9E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3.6.2.1</w:t>
            </w:r>
          </w:p>
        </w:tc>
        <w:tc>
          <w:tcPr>
            <w:tcW w:w="5860" w:type="dxa"/>
            <w:tcBorders>
              <w:top w:val="nil"/>
              <w:left w:val="nil"/>
              <w:bottom w:val="single" w:sz="4" w:space="0" w:color="auto"/>
              <w:right w:val="single" w:sz="4" w:space="0" w:color="auto"/>
            </w:tcBorders>
            <w:shd w:val="clear" w:color="000000" w:fill="CCECFF"/>
            <w:vAlign w:val="center"/>
            <w:hideMark/>
          </w:tcPr>
          <w:p w14:paraId="09DDAEC1"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Питьевого качества</w:t>
            </w:r>
          </w:p>
        </w:tc>
        <w:tc>
          <w:tcPr>
            <w:tcW w:w="1140" w:type="dxa"/>
            <w:tcBorders>
              <w:top w:val="nil"/>
              <w:left w:val="nil"/>
              <w:bottom w:val="single" w:sz="4" w:space="0" w:color="auto"/>
              <w:right w:val="single" w:sz="4" w:space="0" w:color="auto"/>
            </w:tcBorders>
            <w:shd w:val="clear" w:color="auto" w:fill="auto"/>
            <w:vAlign w:val="center"/>
            <w:hideMark/>
          </w:tcPr>
          <w:p w14:paraId="1885DF8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62DE225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7ED7BEE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35C30A8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486,04</w:t>
            </w:r>
          </w:p>
        </w:tc>
        <w:tc>
          <w:tcPr>
            <w:tcW w:w="1780" w:type="dxa"/>
            <w:tcBorders>
              <w:top w:val="nil"/>
              <w:left w:val="nil"/>
              <w:bottom w:val="single" w:sz="4" w:space="0" w:color="auto"/>
              <w:right w:val="single" w:sz="4" w:space="0" w:color="auto"/>
            </w:tcBorders>
            <w:shd w:val="clear" w:color="000000" w:fill="D7EAD3"/>
            <w:vAlign w:val="center"/>
            <w:hideMark/>
          </w:tcPr>
          <w:p w14:paraId="1677542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7AE3383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60" w:type="dxa"/>
            <w:tcBorders>
              <w:top w:val="nil"/>
              <w:left w:val="nil"/>
              <w:bottom w:val="single" w:sz="4" w:space="0" w:color="auto"/>
              <w:right w:val="single" w:sz="4" w:space="0" w:color="auto"/>
            </w:tcBorders>
            <w:shd w:val="clear" w:color="000000" w:fill="D7EAD3"/>
            <w:vAlign w:val="center"/>
            <w:hideMark/>
          </w:tcPr>
          <w:p w14:paraId="79F0D26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488,42</w:t>
            </w:r>
          </w:p>
        </w:tc>
        <w:tc>
          <w:tcPr>
            <w:tcW w:w="1740" w:type="dxa"/>
            <w:tcBorders>
              <w:top w:val="nil"/>
              <w:left w:val="nil"/>
              <w:bottom w:val="single" w:sz="4" w:space="0" w:color="auto"/>
              <w:right w:val="single" w:sz="4" w:space="0" w:color="auto"/>
            </w:tcBorders>
            <w:shd w:val="clear" w:color="000000" w:fill="D7EAD3"/>
            <w:vAlign w:val="center"/>
            <w:hideMark/>
          </w:tcPr>
          <w:p w14:paraId="26C572D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488,42</w:t>
            </w:r>
          </w:p>
        </w:tc>
        <w:tc>
          <w:tcPr>
            <w:tcW w:w="1840" w:type="dxa"/>
            <w:tcBorders>
              <w:top w:val="nil"/>
              <w:left w:val="nil"/>
              <w:bottom w:val="single" w:sz="4" w:space="0" w:color="auto"/>
              <w:right w:val="single" w:sz="4" w:space="0" w:color="auto"/>
            </w:tcBorders>
            <w:shd w:val="clear" w:color="000000" w:fill="D7EAD3"/>
            <w:vAlign w:val="center"/>
            <w:hideMark/>
          </w:tcPr>
          <w:p w14:paraId="7FD39AD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73E70F4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0242F2F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5D708AA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41852CF3"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5405EE13" w14:textId="77777777" w:rsidTr="00CE4CC3">
        <w:trPr>
          <w:trHeight w:val="300"/>
          <w:jc w:val="center"/>
        </w:trPr>
        <w:tc>
          <w:tcPr>
            <w:tcW w:w="560" w:type="dxa"/>
            <w:tcBorders>
              <w:top w:val="nil"/>
              <w:left w:val="nil"/>
              <w:bottom w:val="nil"/>
              <w:right w:val="nil"/>
            </w:tcBorders>
            <w:shd w:val="clear" w:color="000000" w:fill="00B050"/>
            <w:noWrap/>
            <w:vAlign w:val="center"/>
            <w:hideMark/>
          </w:tcPr>
          <w:p w14:paraId="624E79C0"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7A1AC3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3.6.2.1.1</w:t>
            </w:r>
          </w:p>
        </w:tc>
        <w:tc>
          <w:tcPr>
            <w:tcW w:w="5860" w:type="dxa"/>
            <w:tcBorders>
              <w:top w:val="nil"/>
              <w:left w:val="nil"/>
              <w:bottom w:val="single" w:sz="4" w:space="0" w:color="auto"/>
              <w:right w:val="single" w:sz="4" w:space="0" w:color="auto"/>
            </w:tcBorders>
            <w:shd w:val="clear" w:color="auto" w:fill="auto"/>
            <w:vAlign w:val="center"/>
            <w:hideMark/>
          </w:tcPr>
          <w:p w14:paraId="1057ADCB" w14:textId="77777777" w:rsidR="00CE4CC3" w:rsidRPr="00CE4CC3" w:rsidRDefault="00CE4CC3" w:rsidP="00CE4CC3">
            <w:pPr>
              <w:ind w:firstLineChars="400" w:firstLine="400"/>
              <w:rPr>
                <w:rFonts w:ascii="Tahoma" w:hAnsi="Tahoma" w:cs="Tahoma"/>
                <w:sz w:val="10"/>
                <w:szCs w:val="10"/>
              </w:rPr>
            </w:pPr>
            <w:r w:rsidRPr="00CE4CC3">
              <w:rPr>
                <w:rFonts w:ascii="Tahoma" w:hAnsi="Tahoma" w:cs="Tahoma"/>
                <w:sz w:val="10"/>
                <w:szCs w:val="10"/>
              </w:rPr>
              <w:t>Тариф покупки</w:t>
            </w:r>
          </w:p>
        </w:tc>
        <w:tc>
          <w:tcPr>
            <w:tcW w:w="1140" w:type="dxa"/>
            <w:tcBorders>
              <w:top w:val="nil"/>
              <w:left w:val="nil"/>
              <w:bottom w:val="single" w:sz="4" w:space="0" w:color="auto"/>
              <w:right w:val="single" w:sz="4" w:space="0" w:color="auto"/>
            </w:tcBorders>
            <w:shd w:val="clear" w:color="auto" w:fill="auto"/>
            <w:vAlign w:val="center"/>
            <w:hideMark/>
          </w:tcPr>
          <w:p w14:paraId="0EB2FE1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руб/м3</w:t>
            </w:r>
          </w:p>
        </w:tc>
        <w:tc>
          <w:tcPr>
            <w:tcW w:w="1660" w:type="dxa"/>
            <w:tcBorders>
              <w:top w:val="nil"/>
              <w:left w:val="nil"/>
              <w:bottom w:val="single" w:sz="4" w:space="0" w:color="auto"/>
              <w:right w:val="single" w:sz="4" w:space="0" w:color="auto"/>
            </w:tcBorders>
            <w:shd w:val="clear" w:color="000000" w:fill="FFFFCC"/>
            <w:vAlign w:val="center"/>
            <w:hideMark/>
          </w:tcPr>
          <w:p w14:paraId="03C9AA4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6A96CA1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35D40C8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16,31</w:t>
            </w:r>
          </w:p>
        </w:tc>
        <w:tc>
          <w:tcPr>
            <w:tcW w:w="1780" w:type="dxa"/>
            <w:tcBorders>
              <w:top w:val="nil"/>
              <w:left w:val="nil"/>
              <w:bottom w:val="single" w:sz="4" w:space="0" w:color="auto"/>
              <w:right w:val="single" w:sz="4" w:space="0" w:color="auto"/>
            </w:tcBorders>
            <w:shd w:val="clear" w:color="000000" w:fill="FFFFCC"/>
            <w:vAlign w:val="center"/>
            <w:hideMark/>
          </w:tcPr>
          <w:p w14:paraId="22F1830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263C007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66EB21D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657ED11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16,39</w:t>
            </w:r>
          </w:p>
        </w:tc>
        <w:tc>
          <w:tcPr>
            <w:tcW w:w="1840" w:type="dxa"/>
            <w:tcBorders>
              <w:top w:val="nil"/>
              <w:left w:val="nil"/>
              <w:bottom w:val="single" w:sz="4" w:space="0" w:color="auto"/>
              <w:right w:val="single" w:sz="4" w:space="0" w:color="auto"/>
            </w:tcBorders>
            <w:shd w:val="clear" w:color="000000" w:fill="FFFFCC"/>
            <w:vAlign w:val="center"/>
            <w:hideMark/>
          </w:tcPr>
          <w:p w14:paraId="4D27FC8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120EAD9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440" w:type="dxa"/>
            <w:tcBorders>
              <w:top w:val="nil"/>
              <w:left w:val="nil"/>
              <w:bottom w:val="single" w:sz="4" w:space="0" w:color="auto"/>
              <w:right w:val="single" w:sz="4" w:space="0" w:color="auto"/>
            </w:tcBorders>
            <w:shd w:val="clear" w:color="000000" w:fill="FFFFCC"/>
            <w:vAlign w:val="center"/>
            <w:hideMark/>
          </w:tcPr>
          <w:p w14:paraId="582653B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FFFFCC"/>
            <w:vAlign w:val="center"/>
            <w:hideMark/>
          </w:tcPr>
          <w:p w14:paraId="5165A55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2240" w:type="dxa"/>
            <w:tcBorders>
              <w:top w:val="nil"/>
              <w:left w:val="nil"/>
              <w:bottom w:val="single" w:sz="4" w:space="0" w:color="auto"/>
              <w:right w:val="single" w:sz="4" w:space="0" w:color="auto"/>
            </w:tcBorders>
            <w:shd w:val="clear" w:color="000000" w:fill="FFFFCC"/>
            <w:vAlign w:val="center"/>
            <w:hideMark/>
          </w:tcPr>
          <w:p w14:paraId="4384ADA2"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68A55FF7" w14:textId="77777777" w:rsidTr="00CE4CC3">
        <w:trPr>
          <w:trHeight w:val="300"/>
          <w:jc w:val="center"/>
        </w:trPr>
        <w:tc>
          <w:tcPr>
            <w:tcW w:w="560" w:type="dxa"/>
            <w:tcBorders>
              <w:top w:val="nil"/>
              <w:left w:val="nil"/>
              <w:bottom w:val="nil"/>
              <w:right w:val="nil"/>
            </w:tcBorders>
            <w:shd w:val="clear" w:color="000000" w:fill="00B050"/>
            <w:noWrap/>
            <w:vAlign w:val="center"/>
            <w:hideMark/>
          </w:tcPr>
          <w:p w14:paraId="028B4106"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34A28C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3.6.2.1.2</w:t>
            </w:r>
          </w:p>
        </w:tc>
        <w:tc>
          <w:tcPr>
            <w:tcW w:w="5860" w:type="dxa"/>
            <w:tcBorders>
              <w:top w:val="nil"/>
              <w:left w:val="nil"/>
              <w:bottom w:val="single" w:sz="4" w:space="0" w:color="auto"/>
              <w:right w:val="single" w:sz="4" w:space="0" w:color="auto"/>
            </w:tcBorders>
            <w:shd w:val="clear" w:color="auto" w:fill="auto"/>
            <w:vAlign w:val="center"/>
            <w:hideMark/>
          </w:tcPr>
          <w:p w14:paraId="3F0BD4A2" w14:textId="77777777" w:rsidR="00CE4CC3" w:rsidRPr="00CE4CC3" w:rsidRDefault="00CE4CC3" w:rsidP="00CE4CC3">
            <w:pPr>
              <w:ind w:firstLineChars="400" w:firstLine="400"/>
              <w:rPr>
                <w:rFonts w:ascii="Tahoma" w:hAnsi="Tahoma" w:cs="Tahoma"/>
                <w:sz w:val="10"/>
                <w:szCs w:val="10"/>
              </w:rPr>
            </w:pPr>
            <w:r w:rsidRPr="00CE4CC3">
              <w:rPr>
                <w:rFonts w:ascii="Tahoma" w:hAnsi="Tahoma" w:cs="Tahoma"/>
                <w:sz w:val="10"/>
                <w:szCs w:val="10"/>
              </w:rPr>
              <w:t>Объем покупки</w:t>
            </w:r>
          </w:p>
        </w:tc>
        <w:tc>
          <w:tcPr>
            <w:tcW w:w="1140" w:type="dxa"/>
            <w:tcBorders>
              <w:top w:val="nil"/>
              <w:left w:val="nil"/>
              <w:bottom w:val="single" w:sz="4" w:space="0" w:color="auto"/>
              <w:right w:val="single" w:sz="4" w:space="0" w:color="auto"/>
            </w:tcBorders>
            <w:shd w:val="clear" w:color="auto" w:fill="auto"/>
            <w:vAlign w:val="center"/>
            <w:hideMark/>
          </w:tcPr>
          <w:p w14:paraId="43E9100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м3</w:t>
            </w:r>
          </w:p>
        </w:tc>
        <w:tc>
          <w:tcPr>
            <w:tcW w:w="1660" w:type="dxa"/>
            <w:tcBorders>
              <w:top w:val="nil"/>
              <w:left w:val="nil"/>
              <w:bottom w:val="single" w:sz="4" w:space="0" w:color="auto"/>
              <w:right w:val="single" w:sz="4" w:space="0" w:color="auto"/>
            </w:tcBorders>
            <w:shd w:val="clear" w:color="000000" w:fill="FFFFCC"/>
            <w:vAlign w:val="center"/>
            <w:hideMark/>
          </w:tcPr>
          <w:p w14:paraId="5F180FA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391DDF0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4A01C31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780" w:type="dxa"/>
            <w:tcBorders>
              <w:top w:val="nil"/>
              <w:left w:val="nil"/>
              <w:bottom w:val="single" w:sz="4" w:space="0" w:color="auto"/>
              <w:right w:val="single" w:sz="4" w:space="0" w:color="auto"/>
            </w:tcBorders>
            <w:shd w:val="clear" w:color="000000" w:fill="FFFFCC"/>
            <w:vAlign w:val="center"/>
            <w:hideMark/>
          </w:tcPr>
          <w:p w14:paraId="40A6485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4632C6B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24FD42E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22FC602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29 800,00</w:t>
            </w:r>
          </w:p>
        </w:tc>
        <w:tc>
          <w:tcPr>
            <w:tcW w:w="1840" w:type="dxa"/>
            <w:tcBorders>
              <w:top w:val="nil"/>
              <w:left w:val="nil"/>
              <w:bottom w:val="single" w:sz="4" w:space="0" w:color="auto"/>
              <w:right w:val="single" w:sz="4" w:space="0" w:color="auto"/>
            </w:tcBorders>
            <w:shd w:val="clear" w:color="000000" w:fill="FFFFCC"/>
            <w:vAlign w:val="center"/>
            <w:hideMark/>
          </w:tcPr>
          <w:p w14:paraId="47016F8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1D20E3E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440" w:type="dxa"/>
            <w:tcBorders>
              <w:top w:val="nil"/>
              <w:left w:val="nil"/>
              <w:bottom w:val="single" w:sz="4" w:space="0" w:color="auto"/>
              <w:right w:val="single" w:sz="4" w:space="0" w:color="auto"/>
            </w:tcBorders>
            <w:shd w:val="clear" w:color="000000" w:fill="D7EAD3"/>
            <w:vAlign w:val="center"/>
            <w:hideMark/>
          </w:tcPr>
          <w:p w14:paraId="11D364B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75CC885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42985298"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42F8E263" w14:textId="77777777" w:rsidTr="00CE4CC3">
        <w:trPr>
          <w:trHeight w:val="717"/>
          <w:jc w:val="center"/>
        </w:trPr>
        <w:tc>
          <w:tcPr>
            <w:tcW w:w="560" w:type="dxa"/>
            <w:tcBorders>
              <w:top w:val="nil"/>
              <w:left w:val="nil"/>
              <w:bottom w:val="nil"/>
              <w:right w:val="nil"/>
            </w:tcBorders>
            <w:shd w:val="clear" w:color="000000" w:fill="FFFF00"/>
            <w:noWrap/>
            <w:vAlign w:val="center"/>
            <w:hideMark/>
          </w:tcPr>
          <w:p w14:paraId="2B5F8343"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A3B76D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3.8</w:t>
            </w:r>
          </w:p>
        </w:tc>
        <w:tc>
          <w:tcPr>
            <w:tcW w:w="5860" w:type="dxa"/>
            <w:tcBorders>
              <w:top w:val="nil"/>
              <w:left w:val="nil"/>
              <w:bottom w:val="single" w:sz="4" w:space="0" w:color="auto"/>
              <w:right w:val="single" w:sz="4" w:space="0" w:color="auto"/>
            </w:tcBorders>
            <w:shd w:val="clear" w:color="auto" w:fill="auto"/>
            <w:vAlign w:val="center"/>
            <w:hideMark/>
          </w:tcPr>
          <w:p w14:paraId="264AACE3"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9D73C5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713267B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3 767,22</w:t>
            </w:r>
          </w:p>
        </w:tc>
        <w:tc>
          <w:tcPr>
            <w:tcW w:w="1780" w:type="dxa"/>
            <w:tcBorders>
              <w:top w:val="nil"/>
              <w:left w:val="nil"/>
              <w:bottom w:val="single" w:sz="4" w:space="0" w:color="auto"/>
              <w:right w:val="single" w:sz="4" w:space="0" w:color="auto"/>
            </w:tcBorders>
            <w:shd w:val="clear" w:color="000000" w:fill="FFFFCC"/>
            <w:vAlign w:val="center"/>
            <w:hideMark/>
          </w:tcPr>
          <w:p w14:paraId="35C295D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3 856,35</w:t>
            </w:r>
          </w:p>
        </w:tc>
        <w:tc>
          <w:tcPr>
            <w:tcW w:w="1560" w:type="dxa"/>
            <w:tcBorders>
              <w:top w:val="nil"/>
              <w:left w:val="nil"/>
              <w:bottom w:val="single" w:sz="4" w:space="0" w:color="auto"/>
              <w:right w:val="single" w:sz="4" w:space="0" w:color="auto"/>
            </w:tcBorders>
            <w:shd w:val="clear" w:color="000000" w:fill="FFFFCC"/>
            <w:vAlign w:val="center"/>
            <w:hideMark/>
          </w:tcPr>
          <w:p w14:paraId="04FB9E1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5 919,46</w:t>
            </w:r>
          </w:p>
        </w:tc>
        <w:tc>
          <w:tcPr>
            <w:tcW w:w="1780" w:type="dxa"/>
            <w:tcBorders>
              <w:top w:val="nil"/>
              <w:left w:val="nil"/>
              <w:bottom w:val="single" w:sz="4" w:space="0" w:color="auto"/>
              <w:right w:val="single" w:sz="4" w:space="0" w:color="auto"/>
            </w:tcBorders>
            <w:shd w:val="clear" w:color="000000" w:fill="FFFFCC"/>
            <w:vAlign w:val="center"/>
            <w:hideMark/>
          </w:tcPr>
          <w:p w14:paraId="43ECC6A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3 943,73</w:t>
            </w:r>
          </w:p>
        </w:tc>
        <w:tc>
          <w:tcPr>
            <w:tcW w:w="1620" w:type="dxa"/>
            <w:tcBorders>
              <w:top w:val="nil"/>
              <w:left w:val="nil"/>
              <w:bottom w:val="single" w:sz="4" w:space="0" w:color="auto"/>
              <w:right w:val="single" w:sz="4" w:space="0" w:color="auto"/>
            </w:tcBorders>
            <w:shd w:val="clear" w:color="000000" w:fill="FFFFCC"/>
            <w:vAlign w:val="center"/>
            <w:hideMark/>
          </w:tcPr>
          <w:p w14:paraId="6D8DB68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4 111,75</w:t>
            </w:r>
          </w:p>
        </w:tc>
        <w:tc>
          <w:tcPr>
            <w:tcW w:w="1760" w:type="dxa"/>
            <w:tcBorders>
              <w:top w:val="nil"/>
              <w:left w:val="nil"/>
              <w:bottom w:val="single" w:sz="4" w:space="0" w:color="auto"/>
              <w:right w:val="single" w:sz="4" w:space="0" w:color="auto"/>
            </w:tcBorders>
            <w:shd w:val="clear" w:color="000000" w:fill="FFFFCC"/>
            <w:vAlign w:val="center"/>
            <w:hideMark/>
          </w:tcPr>
          <w:p w14:paraId="70A04C4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7 528,40</w:t>
            </w:r>
          </w:p>
        </w:tc>
        <w:tc>
          <w:tcPr>
            <w:tcW w:w="1740" w:type="dxa"/>
            <w:tcBorders>
              <w:top w:val="nil"/>
              <w:left w:val="nil"/>
              <w:bottom w:val="single" w:sz="4" w:space="0" w:color="auto"/>
              <w:right w:val="single" w:sz="4" w:space="0" w:color="auto"/>
            </w:tcBorders>
            <w:shd w:val="clear" w:color="000000" w:fill="FFFFCC"/>
            <w:vAlign w:val="center"/>
            <w:hideMark/>
          </w:tcPr>
          <w:p w14:paraId="509B4E1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11 640,15</w:t>
            </w:r>
          </w:p>
        </w:tc>
        <w:tc>
          <w:tcPr>
            <w:tcW w:w="1840" w:type="dxa"/>
            <w:tcBorders>
              <w:top w:val="nil"/>
              <w:left w:val="nil"/>
              <w:bottom w:val="single" w:sz="4" w:space="0" w:color="auto"/>
              <w:right w:val="single" w:sz="4" w:space="0" w:color="auto"/>
            </w:tcBorders>
            <w:shd w:val="clear" w:color="000000" w:fill="FFFFCC"/>
            <w:vAlign w:val="center"/>
            <w:hideMark/>
          </w:tcPr>
          <w:p w14:paraId="710F531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-51,23</w:t>
            </w:r>
          </w:p>
        </w:tc>
        <w:tc>
          <w:tcPr>
            <w:tcW w:w="1720" w:type="dxa"/>
            <w:tcBorders>
              <w:top w:val="nil"/>
              <w:left w:val="nil"/>
              <w:bottom w:val="single" w:sz="4" w:space="0" w:color="auto"/>
              <w:right w:val="single" w:sz="4" w:space="0" w:color="auto"/>
            </w:tcBorders>
            <w:shd w:val="clear" w:color="000000" w:fill="FFFFCC"/>
            <w:vAlign w:val="center"/>
            <w:hideMark/>
          </w:tcPr>
          <w:p w14:paraId="73F2B26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4 060,52</w:t>
            </w:r>
          </w:p>
        </w:tc>
        <w:tc>
          <w:tcPr>
            <w:tcW w:w="1440" w:type="dxa"/>
            <w:tcBorders>
              <w:top w:val="nil"/>
              <w:left w:val="nil"/>
              <w:bottom w:val="single" w:sz="4" w:space="0" w:color="auto"/>
              <w:right w:val="single" w:sz="4" w:space="0" w:color="auto"/>
            </w:tcBorders>
            <w:shd w:val="clear" w:color="000000" w:fill="D7EAD3"/>
            <w:vAlign w:val="center"/>
            <w:hideMark/>
          </w:tcPr>
          <w:p w14:paraId="40B303B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2 030,26</w:t>
            </w:r>
          </w:p>
        </w:tc>
        <w:tc>
          <w:tcPr>
            <w:tcW w:w="1480" w:type="dxa"/>
            <w:tcBorders>
              <w:top w:val="nil"/>
              <w:left w:val="nil"/>
              <w:bottom w:val="single" w:sz="4" w:space="0" w:color="auto"/>
              <w:right w:val="single" w:sz="4" w:space="0" w:color="auto"/>
            </w:tcBorders>
            <w:shd w:val="clear" w:color="000000" w:fill="D7EAD3"/>
            <w:vAlign w:val="center"/>
            <w:hideMark/>
          </w:tcPr>
          <w:p w14:paraId="2EA3604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2 030,26</w:t>
            </w:r>
          </w:p>
        </w:tc>
        <w:tc>
          <w:tcPr>
            <w:tcW w:w="2240" w:type="dxa"/>
            <w:tcBorders>
              <w:top w:val="nil"/>
              <w:left w:val="nil"/>
              <w:bottom w:val="single" w:sz="4" w:space="0" w:color="auto"/>
              <w:right w:val="single" w:sz="4" w:space="0" w:color="auto"/>
            </w:tcBorders>
            <w:shd w:val="clear" w:color="000000" w:fill="FFFFCC"/>
            <w:vAlign w:val="center"/>
            <w:hideMark/>
          </w:tcPr>
          <w:p w14:paraId="4CB12583" w14:textId="77777777" w:rsidR="00CE4CC3" w:rsidRPr="00CE4CC3" w:rsidRDefault="00CE4CC3" w:rsidP="00CE4CC3">
            <w:pPr>
              <w:rPr>
                <w:rFonts w:ascii="Tahoma" w:hAnsi="Tahoma" w:cs="Tahoma"/>
                <w:sz w:val="10"/>
                <w:szCs w:val="10"/>
              </w:rPr>
            </w:pPr>
            <w:r w:rsidRPr="00CE4CC3">
              <w:rPr>
                <w:rFonts w:ascii="Tahoma" w:hAnsi="Tahoma" w:cs="Tahoma"/>
                <w:sz w:val="10"/>
                <w:szCs w:val="10"/>
              </w:rPr>
              <w:t>рассчитано исходя из базового уровня операционных расходов 2019 года с применением коэффициентов индексации на 2020-2022 гг., рассчитанных в соответствии с Методическими указаниями (с учетом ИПЦ Минэкономразвити</w:t>
            </w:r>
            <w:r w:rsidRPr="00CE4CC3">
              <w:rPr>
                <w:rFonts w:ascii="Tahoma" w:hAnsi="Tahoma" w:cs="Tahoma"/>
                <w:sz w:val="10"/>
                <w:szCs w:val="10"/>
              </w:rPr>
              <w:lastRenderedPageBreak/>
              <w:t xml:space="preserve">я РФ на  2020 г. (103,2%), на 2021 г. (103,6%), на 2022 гг. (103,9%), а также с учетом индекса эффективности операционных расходов 1%) </w:t>
            </w:r>
          </w:p>
        </w:tc>
      </w:tr>
      <w:tr w:rsidR="00CE4CC3" w:rsidRPr="00CE4CC3" w14:paraId="364277DD"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6111DAF6"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lastRenderedPageBreak/>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509F7E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3.8.1</w:t>
            </w:r>
          </w:p>
        </w:tc>
        <w:tc>
          <w:tcPr>
            <w:tcW w:w="5860" w:type="dxa"/>
            <w:tcBorders>
              <w:top w:val="nil"/>
              <w:left w:val="nil"/>
              <w:bottom w:val="single" w:sz="4" w:space="0" w:color="auto"/>
              <w:right w:val="single" w:sz="4" w:space="0" w:color="auto"/>
            </w:tcBorders>
            <w:shd w:val="clear" w:color="auto" w:fill="auto"/>
            <w:vAlign w:val="center"/>
            <w:hideMark/>
          </w:tcPr>
          <w:p w14:paraId="6A77CE93"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113CDB0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руб</w:t>
            </w:r>
          </w:p>
        </w:tc>
        <w:tc>
          <w:tcPr>
            <w:tcW w:w="1660" w:type="dxa"/>
            <w:tcBorders>
              <w:top w:val="nil"/>
              <w:left w:val="nil"/>
              <w:bottom w:val="single" w:sz="4" w:space="0" w:color="auto"/>
              <w:right w:val="single" w:sz="4" w:space="0" w:color="auto"/>
            </w:tcBorders>
            <w:shd w:val="clear" w:color="000000" w:fill="D7EAD3"/>
            <w:vAlign w:val="center"/>
            <w:hideMark/>
          </w:tcPr>
          <w:p w14:paraId="66AC996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16 522,89</w:t>
            </w:r>
          </w:p>
        </w:tc>
        <w:tc>
          <w:tcPr>
            <w:tcW w:w="1780" w:type="dxa"/>
            <w:tcBorders>
              <w:top w:val="nil"/>
              <w:left w:val="nil"/>
              <w:bottom w:val="single" w:sz="4" w:space="0" w:color="auto"/>
              <w:right w:val="single" w:sz="4" w:space="0" w:color="auto"/>
            </w:tcBorders>
            <w:shd w:val="clear" w:color="000000" w:fill="D7EAD3"/>
            <w:vAlign w:val="center"/>
            <w:hideMark/>
          </w:tcPr>
          <w:p w14:paraId="0684EA4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16 913,82</w:t>
            </w:r>
          </w:p>
        </w:tc>
        <w:tc>
          <w:tcPr>
            <w:tcW w:w="1560" w:type="dxa"/>
            <w:tcBorders>
              <w:top w:val="nil"/>
              <w:left w:val="nil"/>
              <w:bottom w:val="single" w:sz="4" w:space="0" w:color="auto"/>
              <w:right w:val="single" w:sz="4" w:space="0" w:color="auto"/>
            </w:tcBorders>
            <w:shd w:val="clear" w:color="000000" w:fill="D7EAD3"/>
            <w:vAlign w:val="center"/>
            <w:hideMark/>
          </w:tcPr>
          <w:p w14:paraId="341D00B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34 019,86</w:t>
            </w:r>
          </w:p>
        </w:tc>
        <w:tc>
          <w:tcPr>
            <w:tcW w:w="1780" w:type="dxa"/>
            <w:tcBorders>
              <w:top w:val="nil"/>
              <w:left w:val="nil"/>
              <w:bottom w:val="single" w:sz="4" w:space="0" w:color="auto"/>
              <w:right w:val="single" w:sz="4" w:space="0" w:color="auto"/>
            </w:tcBorders>
            <w:shd w:val="clear" w:color="000000" w:fill="D7EAD3"/>
            <w:vAlign w:val="center"/>
            <w:hideMark/>
          </w:tcPr>
          <w:p w14:paraId="57B1FCB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17 297,06</w:t>
            </w:r>
          </w:p>
        </w:tc>
        <w:tc>
          <w:tcPr>
            <w:tcW w:w="1620" w:type="dxa"/>
            <w:tcBorders>
              <w:top w:val="nil"/>
              <w:left w:val="nil"/>
              <w:bottom w:val="single" w:sz="4" w:space="0" w:color="auto"/>
              <w:right w:val="single" w:sz="4" w:space="0" w:color="auto"/>
            </w:tcBorders>
            <w:shd w:val="clear" w:color="000000" w:fill="D7EAD3"/>
            <w:vAlign w:val="center"/>
            <w:hideMark/>
          </w:tcPr>
          <w:p w14:paraId="62380EA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18 033,98</w:t>
            </w:r>
          </w:p>
        </w:tc>
        <w:tc>
          <w:tcPr>
            <w:tcW w:w="1760" w:type="dxa"/>
            <w:tcBorders>
              <w:top w:val="nil"/>
              <w:left w:val="nil"/>
              <w:bottom w:val="single" w:sz="4" w:space="0" w:color="auto"/>
              <w:right w:val="single" w:sz="4" w:space="0" w:color="auto"/>
            </w:tcBorders>
            <w:shd w:val="clear" w:color="000000" w:fill="D7EAD3"/>
            <w:vAlign w:val="center"/>
            <w:hideMark/>
          </w:tcPr>
          <w:p w14:paraId="1B98172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40" w:type="dxa"/>
            <w:tcBorders>
              <w:top w:val="nil"/>
              <w:left w:val="nil"/>
              <w:bottom w:val="single" w:sz="4" w:space="0" w:color="auto"/>
              <w:right w:val="single" w:sz="4" w:space="0" w:color="auto"/>
            </w:tcBorders>
            <w:shd w:val="clear" w:color="000000" w:fill="D7EAD3"/>
            <w:vAlign w:val="center"/>
            <w:hideMark/>
          </w:tcPr>
          <w:p w14:paraId="34BC38B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37 743,68</w:t>
            </w:r>
          </w:p>
        </w:tc>
        <w:tc>
          <w:tcPr>
            <w:tcW w:w="1840" w:type="dxa"/>
            <w:tcBorders>
              <w:top w:val="nil"/>
              <w:left w:val="nil"/>
              <w:bottom w:val="single" w:sz="4" w:space="0" w:color="auto"/>
              <w:right w:val="single" w:sz="4" w:space="0" w:color="auto"/>
            </w:tcBorders>
            <w:shd w:val="clear" w:color="000000" w:fill="D7EAD3"/>
            <w:vAlign w:val="center"/>
            <w:hideMark/>
          </w:tcPr>
          <w:p w14:paraId="33D965C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3622693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17 809,28</w:t>
            </w:r>
          </w:p>
        </w:tc>
        <w:tc>
          <w:tcPr>
            <w:tcW w:w="1440" w:type="dxa"/>
            <w:tcBorders>
              <w:top w:val="nil"/>
              <w:left w:val="nil"/>
              <w:bottom w:val="single" w:sz="4" w:space="0" w:color="auto"/>
              <w:right w:val="single" w:sz="4" w:space="0" w:color="auto"/>
            </w:tcBorders>
            <w:shd w:val="clear" w:color="000000" w:fill="D7EAD3"/>
            <w:vAlign w:val="center"/>
            <w:hideMark/>
          </w:tcPr>
          <w:p w14:paraId="612A7E3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17 809,28</w:t>
            </w:r>
          </w:p>
        </w:tc>
        <w:tc>
          <w:tcPr>
            <w:tcW w:w="1480" w:type="dxa"/>
            <w:tcBorders>
              <w:top w:val="nil"/>
              <w:left w:val="nil"/>
              <w:bottom w:val="single" w:sz="4" w:space="0" w:color="auto"/>
              <w:right w:val="single" w:sz="4" w:space="0" w:color="auto"/>
            </w:tcBorders>
            <w:shd w:val="clear" w:color="000000" w:fill="D7EAD3"/>
            <w:vAlign w:val="center"/>
            <w:hideMark/>
          </w:tcPr>
          <w:p w14:paraId="36385EF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17 809,28</w:t>
            </w:r>
          </w:p>
        </w:tc>
        <w:tc>
          <w:tcPr>
            <w:tcW w:w="2240" w:type="dxa"/>
            <w:tcBorders>
              <w:top w:val="nil"/>
              <w:left w:val="nil"/>
              <w:bottom w:val="single" w:sz="4" w:space="0" w:color="auto"/>
              <w:right w:val="single" w:sz="4" w:space="0" w:color="auto"/>
            </w:tcBorders>
            <w:shd w:val="clear" w:color="000000" w:fill="FFFFCC"/>
            <w:vAlign w:val="center"/>
            <w:hideMark/>
          </w:tcPr>
          <w:p w14:paraId="2BA00DE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r>
      <w:tr w:rsidR="00CE4CC3" w:rsidRPr="00CE4CC3" w14:paraId="273F9CAD" w14:textId="77777777" w:rsidTr="00CE4CC3">
        <w:trPr>
          <w:trHeight w:val="225"/>
          <w:jc w:val="center"/>
        </w:trPr>
        <w:tc>
          <w:tcPr>
            <w:tcW w:w="560" w:type="dxa"/>
            <w:tcBorders>
              <w:top w:val="nil"/>
              <w:left w:val="nil"/>
              <w:bottom w:val="nil"/>
              <w:right w:val="nil"/>
            </w:tcBorders>
            <w:shd w:val="clear" w:color="000000" w:fill="FFFF00"/>
            <w:noWrap/>
            <w:vAlign w:val="center"/>
            <w:hideMark/>
          </w:tcPr>
          <w:p w14:paraId="2EFD396B"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390996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3.8.2</w:t>
            </w:r>
          </w:p>
        </w:tc>
        <w:tc>
          <w:tcPr>
            <w:tcW w:w="5860" w:type="dxa"/>
            <w:tcBorders>
              <w:top w:val="nil"/>
              <w:left w:val="nil"/>
              <w:bottom w:val="single" w:sz="4" w:space="0" w:color="auto"/>
              <w:right w:val="single" w:sz="4" w:space="0" w:color="auto"/>
            </w:tcBorders>
            <w:shd w:val="clear" w:color="auto" w:fill="auto"/>
            <w:vAlign w:val="center"/>
            <w:hideMark/>
          </w:tcPr>
          <w:p w14:paraId="1D5B0FD1"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97A8C4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чел</w:t>
            </w:r>
          </w:p>
        </w:tc>
        <w:tc>
          <w:tcPr>
            <w:tcW w:w="1660" w:type="dxa"/>
            <w:tcBorders>
              <w:top w:val="nil"/>
              <w:left w:val="nil"/>
              <w:bottom w:val="single" w:sz="4" w:space="0" w:color="auto"/>
              <w:right w:val="single" w:sz="4" w:space="0" w:color="auto"/>
            </w:tcBorders>
            <w:shd w:val="clear" w:color="000000" w:fill="FFFFCC"/>
            <w:vAlign w:val="center"/>
            <w:hideMark/>
          </w:tcPr>
          <w:p w14:paraId="7D6396D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19,00</w:t>
            </w:r>
          </w:p>
        </w:tc>
        <w:tc>
          <w:tcPr>
            <w:tcW w:w="1780" w:type="dxa"/>
            <w:tcBorders>
              <w:top w:val="nil"/>
              <w:left w:val="nil"/>
              <w:bottom w:val="single" w:sz="4" w:space="0" w:color="auto"/>
              <w:right w:val="single" w:sz="4" w:space="0" w:color="auto"/>
            </w:tcBorders>
            <w:shd w:val="clear" w:color="000000" w:fill="FFFFCC"/>
            <w:vAlign w:val="center"/>
            <w:hideMark/>
          </w:tcPr>
          <w:p w14:paraId="709DBDC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19,00</w:t>
            </w:r>
          </w:p>
        </w:tc>
        <w:tc>
          <w:tcPr>
            <w:tcW w:w="1560" w:type="dxa"/>
            <w:tcBorders>
              <w:top w:val="nil"/>
              <w:left w:val="nil"/>
              <w:bottom w:val="single" w:sz="4" w:space="0" w:color="auto"/>
              <w:right w:val="single" w:sz="4" w:space="0" w:color="auto"/>
            </w:tcBorders>
            <w:shd w:val="clear" w:color="000000" w:fill="FFFFCC"/>
            <w:vAlign w:val="center"/>
            <w:hideMark/>
          </w:tcPr>
          <w:p w14:paraId="6E86137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15,00</w:t>
            </w:r>
          </w:p>
        </w:tc>
        <w:tc>
          <w:tcPr>
            <w:tcW w:w="1780" w:type="dxa"/>
            <w:tcBorders>
              <w:top w:val="nil"/>
              <w:left w:val="nil"/>
              <w:bottom w:val="single" w:sz="4" w:space="0" w:color="auto"/>
              <w:right w:val="single" w:sz="4" w:space="0" w:color="auto"/>
            </w:tcBorders>
            <w:shd w:val="clear" w:color="000000" w:fill="FFFFCC"/>
            <w:vAlign w:val="center"/>
            <w:hideMark/>
          </w:tcPr>
          <w:p w14:paraId="28A6BC6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19,00</w:t>
            </w:r>
          </w:p>
        </w:tc>
        <w:tc>
          <w:tcPr>
            <w:tcW w:w="1620" w:type="dxa"/>
            <w:tcBorders>
              <w:top w:val="nil"/>
              <w:left w:val="nil"/>
              <w:bottom w:val="single" w:sz="4" w:space="0" w:color="auto"/>
              <w:right w:val="single" w:sz="4" w:space="0" w:color="auto"/>
            </w:tcBorders>
            <w:shd w:val="clear" w:color="000000" w:fill="FFFFCC"/>
            <w:vAlign w:val="center"/>
            <w:hideMark/>
          </w:tcPr>
          <w:p w14:paraId="1F96064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19,00</w:t>
            </w:r>
          </w:p>
        </w:tc>
        <w:tc>
          <w:tcPr>
            <w:tcW w:w="1760" w:type="dxa"/>
            <w:tcBorders>
              <w:top w:val="nil"/>
              <w:left w:val="nil"/>
              <w:bottom w:val="single" w:sz="4" w:space="0" w:color="auto"/>
              <w:right w:val="single" w:sz="4" w:space="0" w:color="auto"/>
            </w:tcBorders>
            <w:shd w:val="clear" w:color="000000" w:fill="FFFFCC"/>
            <w:vAlign w:val="center"/>
            <w:hideMark/>
          </w:tcPr>
          <w:p w14:paraId="597C4D6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10B2405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25,70</w:t>
            </w:r>
          </w:p>
        </w:tc>
        <w:tc>
          <w:tcPr>
            <w:tcW w:w="1840" w:type="dxa"/>
            <w:tcBorders>
              <w:top w:val="nil"/>
              <w:left w:val="nil"/>
              <w:bottom w:val="single" w:sz="4" w:space="0" w:color="auto"/>
              <w:right w:val="single" w:sz="4" w:space="0" w:color="auto"/>
            </w:tcBorders>
            <w:shd w:val="clear" w:color="000000" w:fill="FFFFCC"/>
            <w:vAlign w:val="center"/>
            <w:hideMark/>
          </w:tcPr>
          <w:p w14:paraId="2159F30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12CC8B8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19,00</w:t>
            </w:r>
          </w:p>
        </w:tc>
        <w:tc>
          <w:tcPr>
            <w:tcW w:w="1440" w:type="dxa"/>
            <w:tcBorders>
              <w:top w:val="nil"/>
              <w:left w:val="nil"/>
              <w:bottom w:val="single" w:sz="4" w:space="0" w:color="auto"/>
              <w:right w:val="single" w:sz="4" w:space="0" w:color="auto"/>
            </w:tcBorders>
            <w:shd w:val="clear" w:color="000000" w:fill="D7EAD3"/>
            <w:vAlign w:val="center"/>
            <w:hideMark/>
          </w:tcPr>
          <w:p w14:paraId="4C11F19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19,00</w:t>
            </w:r>
          </w:p>
        </w:tc>
        <w:tc>
          <w:tcPr>
            <w:tcW w:w="1480" w:type="dxa"/>
            <w:tcBorders>
              <w:top w:val="nil"/>
              <w:left w:val="nil"/>
              <w:bottom w:val="single" w:sz="4" w:space="0" w:color="auto"/>
              <w:right w:val="single" w:sz="4" w:space="0" w:color="auto"/>
            </w:tcBorders>
            <w:shd w:val="clear" w:color="000000" w:fill="D7EAD3"/>
            <w:vAlign w:val="center"/>
            <w:hideMark/>
          </w:tcPr>
          <w:p w14:paraId="676F14F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19,00</w:t>
            </w:r>
          </w:p>
        </w:tc>
        <w:tc>
          <w:tcPr>
            <w:tcW w:w="2240" w:type="dxa"/>
            <w:tcBorders>
              <w:top w:val="nil"/>
              <w:left w:val="nil"/>
              <w:bottom w:val="single" w:sz="4" w:space="0" w:color="auto"/>
              <w:right w:val="single" w:sz="4" w:space="0" w:color="auto"/>
            </w:tcBorders>
            <w:shd w:val="clear" w:color="000000" w:fill="FFFFCC"/>
            <w:vAlign w:val="center"/>
            <w:hideMark/>
          </w:tcPr>
          <w:p w14:paraId="2B84F88A"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5C8110E7" w14:textId="77777777" w:rsidTr="00CE4CC3">
        <w:trPr>
          <w:trHeight w:val="4500"/>
          <w:jc w:val="center"/>
        </w:trPr>
        <w:tc>
          <w:tcPr>
            <w:tcW w:w="560" w:type="dxa"/>
            <w:tcBorders>
              <w:top w:val="nil"/>
              <w:left w:val="nil"/>
              <w:bottom w:val="nil"/>
              <w:right w:val="nil"/>
            </w:tcBorders>
            <w:shd w:val="clear" w:color="000000" w:fill="FFFF00"/>
            <w:noWrap/>
            <w:vAlign w:val="center"/>
            <w:hideMark/>
          </w:tcPr>
          <w:p w14:paraId="4E6A6AD2"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90C93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3.9</w:t>
            </w:r>
          </w:p>
        </w:tc>
        <w:tc>
          <w:tcPr>
            <w:tcW w:w="5860" w:type="dxa"/>
            <w:tcBorders>
              <w:top w:val="nil"/>
              <w:left w:val="nil"/>
              <w:bottom w:val="single" w:sz="4" w:space="0" w:color="auto"/>
              <w:right w:val="single" w:sz="4" w:space="0" w:color="auto"/>
            </w:tcBorders>
            <w:shd w:val="clear" w:color="auto" w:fill="auto"/>
            <w:vAlign w:val="center"/>
            <w:hideMark/>
          </w:tcPr>
          <w:p w14:paraId="44831A8B"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749E13B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6F686AA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1 152,77</w:t>
            </w:r>
          </w:p>
        </w:tc>
        <w:tc>
          <w:tcPr>
            <w:tcW w:w="1780" w:type="dxa"/>
            <w:tcBorders>
              <w:top w:val="nil"/>
              <w:left w:val="nil"/>
              <w:bottom w:val="single" w:sz="4" w:space="0" w:color="auto"/>
              <w:right w:val="single" w:sz="4" w:space="0" w:color="auto"/>
            </w:tcBorders>
            <w:shd w:val="clear" w:color="000000" w:fill="FFFFCC"/>
            <w:vAlign w:val="center"/>
            <w:hideMark/>
          </w:tcPr>
          <w:p w14:paraId="13CFF0E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1 180,04</w:t>
            </w:r>
          </w:p>
        </w:tc>
        <w:tc>
          <w:tcPr>
            <w:tcW w:w="1560" w:type="dxa"/>
            <w:tcBorders>
              <w:top w:val="nil"/>
              <w:left w:val="nil"/>
              <w:bottom w:val="single" w:sz="4" w:space="0" w:color="auto"/>
              <w:right w:val="single" w:sz="4" w:space="0" w:color="auto"/>
            </w:tcBorders>
            <w:shd w:val="clear" w:color="000000" w:fill="FFFFCC"/>
            <w:vAlign w:val="center"/>
            <w:hideMark/>
          </w:tcPr>
          <w:p w14:paraId="2B5A2B0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1 710,23</w:t>
            </w:r>
          </w:p>
        </w:tc>
        <w:tc>
          <w:tcPr>
            <w:tcW w:w="1780" w:type="dxa"/>
            <w:tcBorders>
              <w:top w:val="nil"/>
              <w:left w:val="nil"/>
              <w:bottom w:val="single" w:sz="4" w:space="0" w:color="auto"/>
              <w:right w:val="single" w:sz="4" w:space="0" w:color="auto"/>
            </w:tcBorders>
            <w:shd w:val="clear" w:color="000000" w:fill="FFFFCC"/>
            <w:vAlign w:val="center"/>
            <w:hideMark/>
          </w:tcPr>
          <w:p w14:paraId="3D31AC9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1 206,78</w:t>
            </w:r>
          </w:p>
        </w:tc>
        <w:tc>
          <w:tcPr>
            <w:tcW w:w="1620" w:type="dxa"/>
            <w:tcBorders>
              <w:top w:val="nil"/>
              <w:left w:val="nil"/>
              <w:bottom w:val="single" w:sz="4" w:space="0" w:color="auto"/>
              <w:right w:val="single" w:sz="4" w:space="0" w:color="auto"/>
            </w:tcBorders>
            <w:shd w:val="clear" w:color="000000" w:fill="FFFFCC"/>
            <w:vAlign w:val="center"/>
            <w:hideMark/>
          </w:tcPr>
          <w:p w14:paraId="35B62EA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1 258,19</w:t>
            </w:r>
          </w:p>
        </w:tc>
        <w:tc>
          <w:tcPr>
            <w:tcW w:w="1760" w:type="dxa"/>
            <w:tcBorders>
              <w:top w:val="nil"/>
              <w:left w:val="nil"/>
              <w:bottom w:val="single" w:sz="4" w:space="0" w:color="auto"/>
              <w:right w:val="single" w:sz="4" w:space="0" w:color="auto"/>
            </w:tcBorders>
            <w:shd w:val="clear" w:color="000000" w:fill="FFFFCC"/>
            <w:vAlign w:val="center"/>
            <w:hideMark/>
          </w:tcPr>
          <w:p w14:paraId="2927F5A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2 303,70</w:t>
            </w:r>
          </w:p>
        </w:tc>
        <w:tc>
          <w:tcPr>
            <w:tcW w:w="1740" w:type="dxa"/>
            <w:tcBorders>
              <w:top w:val="nil"/>
              <w:left w:val="nil"/>
              <w:bottom w:val="single" w:sz="4" w:space="0" w:color="auto"/>
              <w:right w:val="single" w:sz="4" w:space="0" w:color="auto"/>
            </w:tcBorders>
            <w:shd w:val="clear" w:color="000000" w:fill="FFFFCC"/>
            <w:vAlign w:val="center"/>
            <w:hideMark/>
          </w:tcPr>
          <w:p w14:paraId="7D07408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3 561,89</w:t>
            </w:r>
          </w:p>
        </w:tc>
        <w:tc>
          <w:tcPr>
            <w:tcW w:w="1840" w:type="dxa"/>
            <w:tcBorders>
              <w:top w:val="nil"/>
              <w:left w:val="nil"/>
              <w:bottom w:val="single" w:sz="4" w:space="0" w:color="auto"/>
              <w:right w:val="single" w:sz="4" w:space="0" w:color="auto"/>
            </w:tcBorders>
            <w:shd w:val="clear" w:color="000000" w:fill="FFFFCC"/>
            <w:vAlign w:val="center"/>
            <w:hideMark/>
          </w:tcPr>
          <w:p w14:paraId="1A449FB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-15,68</w:t>
            </w:r>
          </w:p>
        </w:tc>
        <w:tc>
          <w:tcPr>
            <w:tcW w:w="1720" w:type="dxa"/>
            <w:tcBorders>
              <w:top w:val="nil"/>
              <w:left w:val="nil"/>
              <w:bottom w:val="single" w:sz="4" w:space="0" w:color="auto"/>
              <w:right w:val="single" w:sz="4" w:space="0" w:color="auto"/>
            </w:tcBorders>
            <w:shd w:val="clear" w:color="000000" w:fill="FFFFCC"/>
            <w:vAlign w:val="center"/>
            <w:hideMark/>
          </w:tcPr>
          <w:p w14:paraId="55AF18F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1 242,52</w:t>
            </w:r>
          </w:p>
        </w:tc>
        <w:tc>
          <w:tcPr>
            <w:tcW w:w="1440" w:type="dxa"/>
            <w:tcBorders>
              <w:top w:val="nil"/>
              <w:left w:val="nil"/>
              <w:bottom w:val="single" w:sz="4" w:space="0" w:color="auto"/>
              <w:right w:val="single" w:sz="4" w:space="0" w:color="auto"/>
            </w:tcBorders>
            <w:shd w:val="clear" w:color="000000" w:fill="D7EAD3"/>
            <w:vAlign w:val="center"/>
            <w:hideMark/>
          </w:tcPr>
          <w:p w14:paraId="395CFF5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621,26</w:t>
            </w:r>
          </w:p>
        </w:tc>
        <w:tc>
          <w:tcPr>
            <w:tcW w:w="1480" w:type="dxa"/>
            <w:tcBorders>
              <w:top w:val="nil"/>
              <w:left w:val="nil"/>
              <w:bottom w:val="single" w:sz="4" w:space="0" w:color="auto"/>
              <w:right w:val="single" w:sz="4" w:space="0" w:color="auto"/>
            </w:tcBorders>
            <w:shd w:val="clear" w:color="000000" w:fill="D7EAD3"/>
            <w:vAlign w:val="center"/>
            <w:hideMark/>
          </w:tcPr>
          <w:p w14:paraId="3FBC770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621,26</w:t>
            </w:r>
          </w:p>
        </w:tc>
        <w:tc>
          <w:tcPr>
            <w:tcW w:w="2240" w:type="dxa"/>
            <w:tcBorders>
              <w:top w:val="nil"/>
              <w:left w:val="nil"/>
              <w:bottom w:val="single" w:sz="4" w:space="0" w:color="auto"/>
              <w:right w:val="single" w:sz="4" w:space="0" w:color="auto"/>
            </w:tcBorders>
            <w:shd w:val="clear" w:color="000000" w:fill="FFFFCC"/>
            <w:vAlign w:val="center"/>
            <w:hideMark/>
          </w:tcPr>
          <w:p w14:paraId="3C2E6FBA" w14:textId="77777777" w:rsidR="00CE4CC3" w:rsidRPr="00CE4CC3" w:rsidRDefault="00CE4CC3" w:rsidP="00CE4CC3">
            <w:pPr>
              <w:rPr>
                <w:rFonts w:ascii="Tahoma" w:hAnsi="Tahoma" w:cs="Tahoma"/>
                <w:sz w:val="10"/>
                <w:szCs w:val="10"/>
              </w:rPr>
            </w:pPr>
            <w:r w:rsidRPr="00CE4CC3">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2020-2022 гг., рассчитанных в соответствии с Методическими указаниями (с учетом ИПЦ Минэкономразвития РФ на  2020 г. (103,2%), на 2021 г. (103,6%), на 2022 гг. (103,9%), а также с учетом индекса эффективности операционных расходов 1%) </w:t>
            </w:r>
          </w:p>
        </w:tc>
      </w:tr>
      <w:tr w:rsidR="00CE4CC3" w:rsidRPr="00CE4CC3" w14:paraId="1BC69BA3" w14:textId="77777777" w:rsidTr="00624B19">
        <w:trPr>
          <w:trHeight w:val="65"/>
          <w:jc w:val="center"/>
        </w:trPr>
        <w:tc>
          <w:tcPr>
            <w:tcW w:w="560" w:type="dxa"/>
            <w:tcBorders>
              <w:top w:val="nil"/>
              <w:left w:val="nil"/>
              <w:bottom w:val="nil"/>
              <w:right w:val="nil"/>
            </w:tcBorders>
            <w:shd w:val="clear" w:color="000000" w:fill="FFFF00"/>
            <w:noWrap/>
            <w:vAlign w:val="center"/>
            <w:hideMark/>
          </w:tcPr>
          <w:p w14:paraId="5E72620E"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28A1C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3.11</w:t>
            </w:r>
          </w:p>
        </w:tc>
        <w:tc>
          <w:tcPr>
            <w:tcW w:w="5860" w:type="dxa"/>
            <w:tcBorders>
              <w:top w:val="nil"/>
              <w:left w:val="nil"/>
              <w:bottom w:val="single" w:sz="4" w:space="0" w:color="auto"/>
              <w:right w:val="single" w:sz="4" w:space="0" w:color="auto"/>
            </w:tcBorders>
            <w:shd w:val="clear" w:color="auto" w:fill="auto"/>
            <w:vAlign w:val="center"/>
            <w:hideMark/>
          </w:tcPr>
          <w:p w14:paraId="62D24DD1"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3900299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56473C9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361,53</w:t>
            </w:r>
          </w:p>
        </w:tc>
        <w:tc>
          <w:tcPr>
            <w:tcW w:w="1780" w:type="dxa"/>
            <w:tcBorders>
              <w:top w:val="nil"/>
              <w:left w:val="nil"/>
              <w:bottom w:val="single" w:sz="4" w:space="0" w:color="auto"/>
              <w:right w:val="single" w:sz="4" w:space="0" w:color="auto"/>
            </w:tcBorders>
            <w:shd w:val="clear" w:color="000000" w:fill="D7EAD3"/>
            <w:vAlign w:val="center"/>
            <w:hideMark/>
          </w:tcPr>
          <w:p w14:paraId="05EC97C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370,09</w:t>
            </w:r>
          </w:p>
        </w:tc>
        <w:tc>
          <w:tcPr>
            <w:tcW w:w="1560" w:type="dxa"/>
            <w:tcBorders>
              <w:top w:val="nil"/>
              <w:left w:val="nil"/>
              <w:bottom w:val="single" w:sz="4" w:space="0" w:color="auto"/>
              <w:right w:val="single" w:sz="4" w:space="0" w:color="auto"/>
            </w:tcBorders>
            <w:shd w:val="clear" w:color="000000" w:fill="D7EAD3"/>
            <w:vAlign w:val="center"/>
            <w:hideMark/>
          </w:tcPr>
          <w:p w14:paraId="6087206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177,74</w:t>
            </w:r>
          </w:p>
        </w:tc>
        <w:tc>
          <w:tcPr>
            <w:tcW w:w="1780" w:type="dxa"/>
            <w:tcBorders>
              <w:top w:val="nil"/>
              <w:left w:val="nil"/>
              <w:bottom w:val="single" w:sz="4" w:space="0" w:color="auto"/>
              <w:right w:val="single" w:sz="4" w:space="0" w:color="auto"/>
            </w:tcBorders>
            <w:shd w:val="clear" w:color="000000" w:fill="D7EAD3"/>
            <w:vAlign w:val="center"/>
            <w:hideMark/>
          </w:tcPr>
          <w:p w14:paraId="3AF3065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378,47</w:t>
            </w:r>
          </w:p>
        </w:tc>
        <w:tc>
          <w:tcPr>
            <w:tcW w:w="1620" w:type="dxa"/>
            <w:tcBorders>
              <w:top w:val="nil"/>
              <w:left w:val="nil"/>
              <w:bottom w:val="single" w:sz="4" w:space="0" w:color="auto"/>
              <w:right w:val="single" w:sz="4" w:space="0" w:color="auto"/>
            </w:tcBorders>
            <w:shd w:val="clear" w:color="000000" w:fill="D7EAD3"/>
            <w:vAlign w:val="center"/>
            <w:hideMark/>
          </w:tcPr>
          <w:p w14:paraId="1846A87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394,60</w:t>
            </w:r>
          </w:p>
        </w:tc>
        <w:tc>
          <w:tcPr>
            <w:tcW w:w="1760" w:type="dxa"/>
            <w:tcBorders>
              <w:top w:val="nil"/>
              <w:left w:val="nil"/>
              <w:bottom w:val="single" w:sz="4" w:space="0" w:color="auto"/>
              <w:right w:val="single" w:sz="4" w:space="0" w:color="auto"/>
            </w:tcBorders>
            <w:shd w:val="clear" w:color="000000" w:fill="D7EAD3"/>
            <w:vAlign w:val="center"/>
            <w:hideMark/>
          </w:tcPr>
          <w:p w14:paraId="69B9E94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3,98</w:t>
            </w:r>
          </w:p>
        </w:tc>
        <w:tc>
          <w:tcPr>
            <w:tcW w:w="1740" w:type="dxa"/>
            <w:tcBorders>
              <w:top w:val="nil"/>
              <w:left w:val="nil"/>
              <w:bottom w:val="single" w:sz="4" w:space="0" w:color="auto"/>
              <w:right w:val="single" w:sz="4" w:space="0" w:color="auto"/>
            </w:tcBorders>
            <w:shd w:val="clear" w:color="000000" w:fill="D7EAD3"/>
            <w:vAlign w:val="center"/>
            <w:hideMark/>
          </w:tcPr>
          <w:p w14:paraId="1C36E89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398,58</w:t>
            </w:r>
          </w:p>
        </w:tc>
        <w:tc>
          <w:tcPr>
            <w:tcW w:w="1840" w:type="dxa"/>
            <w:tcBorders>
              <w:top w:val="nil"/>
              <w:left w:val="nil"/>
              <w:bottom w:val="single" w:sz="4" w:space="0" w:color="auto"/>
              <w:right w:val="single" w:sz="4" w:space="0" w:color="auto"/>
            </w:tcBorders>
            <w:shd w:val="clear" w:color="000000" w:fill="D7EAD3"/>
            <w:vAlign w:val="center"/>
            <w:hideMark/>
          </w:tcPr>
          <w:p w14:paraId="0184B6C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-4,92</w:t>
            </w:r>
          </w:p>
        </w:tc>
        <w:tc>
          <w:tcPr>
            <w:tcW w:w="1720" w:type="dxa"/>
            <w:tcBorders>
              <w:top w:val="nil"/>
              <w:left w:val="nil"/>
              <w:bottom w:val="single" w:sz="4" w:space="0" w:color="auto"/>
              <w:right w:val="single" w:sz="4" w:space="0" w:color="auto"/>
            </w:tcBorders>
            <w:shd w:val="clear" w:color="000000" w:fill="D7EAD3"/>
            <w:vAlign w:val="center"/>
            <w:hideMark/>
          </w:tcPr>
          <w:p w14:paraId="5B63C6C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389,68</w:t>
            </w:r>
          </w:p>
        </w:tc>
        <w:tc>
          <w:tcPr>
            <w:tcW w:w="1440" w:type="dxa"/>
            <w:tcBorders>
              <w:top w:val="nil"/>
              <w:left w:val="nil"/>
              <w:bottom w:val="single" w:sz="4" w:space="0" w:color="auto"/>
              <w:right w:val="single" w:sz="4" w:space="0" w:color="auto"/>
            </w:tcBorders>
            <w:shd w:val="clear" w:color="000000" w:fill="D7EAD3"/>
            <w:vAlign w:val="center"/>
            <w:hideMark/>
          </w:tcPr>
          <w:p w14:paraId="1DCEABA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194,84</w:t>
            </w:r>
          </w:p>
        </w:tc>
        <w:tc>
          <w:tcPr>
            <w:tcW w:w="1480" w:type="dxa"/>
            <w:tcBorders>
              <w:top w:val="nil"/>
              <w:left w:val="nil"/>
              <w:bottom w:val="single" w:sz="4" w:space="0" w:color="auto"/>
              <w:right w:val="single" w:sz="4" w:space="0" w:color="auto"/>
            </w:tcBorders>
            <w:shd w:val="clear" w:color="000000" w:fill="D7EAD3"/>
            <w:vAlign w:val="center"/>
            <w:hideMark/>
          </w:tcPr>
          <w:p w14:paraId="1C9ACF7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194,84</w:t>
            </w:r>
          </w:p>
        </w:tc>
        <w:tc>
          <w:tcPr>
            <w:tcW w:w="2240" w:type="dxa"/>
            <w:tcBorders>
              <w:top w:val="nil"/>
              <w:left w:val="nil"/>
              <w:bottom w:val="single" w:sz="4" w:space="0" w:color="auto"/>
              <w:right w:val="single" w:sz="4" w:space="0" w:color="auto"/>
            </w:tcBorders>
            <w:shd w:val="clear" w:color="000000" w:fill="FFFFCC"/>
            <w:vAlign w:val="center"/>
            <w:hideMark/>
          </w:tcPr>
          <w:p w14:paraId="7A153CB3" w14:textId="77777777" w:rsidR="00CE4CC3" w:rsidRPr="00CE4CC3" w:rsidRDefault="00CE4CC3" w:rsidP="00CE4CC3">
            <w:pPr>
              <w:rPr>
                <w:rFonts w:ascii="Tahoma" w:hAnsi="Tahoma" w:cs="Tahoma"/>
                <w:sz w:val="10"/>
                <w:szCs w:val="10"/>
              </w:rPr>
            </w:pPr>
            <w:r w:rsidRPr="00CE4CC3">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2020-2022 гг., рассчитанных в соответствии с Методическими указаниями (с учетом ИПЦ Минэкономразвития РФ на  2020 г. (103,2%), на 2021 г. (103,6%), на 2022 гг. (103,9%), а также с учетом индекса эффективности операционных расходов 1%) </w:t>
            </w:r>
          </w:p>
        </w:tc>
      </w:tr>
      <w:tr w:rsidR="00CE4CC3" w:rsidRPr="00CE4CC3" w14:paraId="71BF1DA4"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2D4D7264"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F2A265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3.11.3</w:t>
            </w:r>
          </w:p>
        </w:tc>
        <w:tc>
          <w:tcPr>
            <w:tcW w:w="5860" w:type="dxa"/>
            <w:tcBorders>
              <w:top w:val="nil"/>
              <w:left w:val="nil"/>
              <w:bottom w:val="single" w:sz="4" w:space="0" w:color="auto"/>
              <w:right w:val="single" w:sz="4" w:space="0" w:color="auto"/>
            </w:tcBorders>
            <w:shd w:val="clear" w:color="auto" w:fill="auto"/>
            <w:vAlign w:val="center"/>
            <w:hideMark/>
          </w:tcPr>
          <w:p w14:paraId="5F0CCFE9"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Прочие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0990F95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19BAFE7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361,53</w:t>
            </w:r>
          </w:p>
        </w:tc>
        <w:tc>
          <w:tcPr>
            <w:tcW w:w="1780" w:type="dxa"/>
            <w:tcBorders>
              <w:top w:val="nil"/>
              <w:left w:val="nil"/>
              <w:bottom w:val="single" w:sz="4" w:space="0" w:color="auto"/>
              <w:right w:val="single" w:sz="4" w:space="0" w:color="auto"/>
            </w:tcBorders>
            <w:shd w:val="clear" w:color="000000" w:fill="D7EAD3"/>
            <w:vAlign w:val="center"/>
            <w:hideMark/>
          </w:tcPr>
          <w:p w14:paraId="35C1C08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370,09</w:t>
            </w:r>
          </w:p>
        </w:tc>
        <w:tc>
          <w:tcPr>
            <w:tcW w:w="1560" w:type="dxa"/>
            <w:tcBorders>
              <w:top w:val="nil"/>
              <w:left w:val="nil"/>
              <w:bottom w:val="single" w:sz="4" w:space="0" w:color="auto"/>
              <w:right w:val="single" w:sz="4" w:space="0" w:color="auto"/>
            </w:tcBorders>
            <w:shd w:val="clear" w:color="000000" w:fill="D7EAD3"/>
            <w:vAlign w:val="center"/>
            <w:hideMark/>
          </w:tcPr>
          <w:p w14:paraId="6502C61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177,74</w:t>
            </w:r>
          </w:p>
        </w:tc>
        <w:tc>
          <w:tcPr>
            <w:tcW w:w="1780" w:type="dxa"/>
            <w:tcBorders>
              <w:top w:val="nil"/>
              <w:left w:val="nil"/>
              <w:bottom w:val="single" w:sz="4" w:space="0" w:color="auto"/>
              <w:right w:val="single" w:sz="4" w:space="0" w:color="auto"/>
            </w:tcBorders>
            <w:shd w:val="clear" w:color="000000" w:fill="D7EAD3"/>
            <w:vAlign w:val="center"/>
            <w:hideMark/>
          </w:tcPr>
          <w:p w14:paraId="3676472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378,47</w:t>
            </w:r>
          </w:p>
        </w:tc>
        <w:tc>
          <w:tcPr>
            <w:tcW w:w="1620" w:type="dxa"/>
            <w:tcBorders>
              <w:top w:val="nil"/>
              <w:left w:val="nil"/>
              <w:bottom w:val="single" w:sz="4" w:space="0" w:color="auto"/>
              <w:right w:val="single" w:sz="4" w:space="0" w:color="auto"/>
            </w:tcBorders>
            <w:shd w:val="clear" w:color="000000" w:fill="D7EAD3"/>
            <w:vAlign w:val="center"/>
            <w:hideMark/>
          </w:tcPr>
          <w:p w14:paraId="7294AB7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394,60</w:t>
            </w:r>
          </w:p>
        </w:tc>
        <w:tc>
          <w:tcPr>
            <w:tcW w:w="1760" w:type="dxa"/>
            <w:tcBorders>
              <w:top w:val="nil"/>
              <w:left w:val="nil"/>
              <w:bottom w:val="single" w:sz="4" w:space="0" w:color="auto"/>
              <w:right w:val="single" w:sz="4" w:space="0" w:color="auto"/>
            </w:tcBorders>
            <w:shd w:val="clear" w:color="000000" w:fill="D7EAD3"/>
            <w:vAlign w:val="center"/>
            <w:hideMark/>
          </w:tcPr>
          <w:p w14:paraId="4C82B73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3,98</w:t>
            </w:r>
          </w:p>
        </w:tc>
        <w:tc>
          <w:tcPr>
            <w:tcW w:w="1740" w:type="dxa"/>
            <w:tcBorders>
              <w:top w:val="nil"/>
              <w:left w:val="nil"/>
              <w:bottom w:val="single" w:sz="4" w:space="0" w:color="auto"/>
              <w:right w:val="single" w:sz="4" w:space="0" w:color="auto"/>
            </w:tcBorders>
            <w:shd w:val="clear" w:color="000000" w:fill="D7EAD3"/>
            <w:vAlign w:val="center"/>
            <w:hideMark/>
          </w:tcPr>
          <w:p w14:paraId="4DBBA1C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398,58</w:t>
            </w:r>
          </w:p>
        </w:tc>
        <w:tc>
          <w:tcPr>
            <w:tcW w:w="1840" w:type="dxa"/>
            <w:tcBorders>
              <w:top w:val="nil"/>
              <w:left w:val="nil"/>
              <w:bottom w:val="single" w:sz="4" w:space="0" w:color="auto"/>
              <w:right w:val="single" w:sz="4" w:space="0" w:color="auto"/>
            </w:tcBorders>
            <w:shd w:val="clear" w:color="000000" w:fill="D7EAD3"/>
            <w:vAlign w:val="center"/>
            <w:hideMark/>
          </w:tcPr>
          <w:p w14:paraId="323B3A1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-4,92</w:t>
            </w:r>
          </w:p>
        </w:tc>
        <w:tc>
          <w:tcPr>
            <w:tcW w:w="1720" w:type="dxa"/>
            <w:tcBorders>
              <w:top w:val="nil"/>
              <w:left w:val="nil"/>
              <w:bottom w:val="single" w:sz="4" w:space="0" w:color="auto"/>
              <w:right w:val="single" w:sz="4" w:space="0" w:color="auto"/>
            </w:tcBorders>
            <w:shd w:val="clear" w:color="000000" w:fill="D7EAD3"/>
            <w:vAlign w:val="center"/>
            <w:hideMark/>
          </w:tcPr>
          <w:p w14:paraId="253097E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389,68</w:t>
            </w:r>
          </w:p>
        </w:tc>
        <w:tc>
          <w:tcPr>
            <w:tcW w:w="1440" w:type="dxa"/>
            <w:tcBorders>
              <w:top w:val="nil"/>
              <w:left w:val="nil"/>
              <w:bottom w:val="single" w:sz="4" w:space="0" w:color="auto"/>
              <w:right w:val="single" w:sz="4" w:space="0" w:color="auto"/>
            </w:tcBorders>
            <w:shd w:val="clear" w:color="000000" w:fill="D7EAD3"/>
            <w:vAlign w:val="center"/>
            <w:hideMark/>
          </w:tcPr>
          <w:p w14:paraId="543FD24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194,84</w:t>
            </w:r>
          </w:p>
        </w:tc>
        <w:tc>
          <w:tcPr>
            <w:tcW w:w="1480" w:type="dxa"/>
            <w:tcBorders>
              <w:top w:val="nil"/>
              <w:left w:val="nil"/>
              <w:bottom w:val="single" w:sz="4" w:space="0" w:color="auto"/>
              <w:right w:val="single" w:sz="4" w:space="0" w:color="auto"/>
            </w:tcBorders>
            <w:shd w:val="clear" w:color="000000" w:fill="D7EAD3"/>
            <w:vAlign w:val="center"/>
            <w:hideMark/>
          </w:tcPr>
          <w:p w14:paraId="2F71EBF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194,84</w:t>
            </w:r>
          </w:p>
        </w:tc>
        <w:tc>
          <w:tcPr>
            <w:tcW w:w="2240" w:type="dxa"/>
            <w:tcBorders>
              <w:top w:val="nil"/>
              <w:left w:val="nil"/>
              <w:bottom w:val="single" w:sz="4" w:space="0" w:color="auto"/>
              <w:right w:val="single" w:sz="4" w:space="0" w:color="auto"/>
            </w:tcBorders>
            <w:shd w:val="clear" w:color="000000" w:fill="FFFFCC"/>
            <w:vAlign w:val="center"/>
            <w:hideMark/>
          </w:tcPr>
          <w:p w14:paraId="40755EB5"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419DF547"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4BE11F41"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678D21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3.11.3.1</w:t>
            </w:r>
          </w:p>
        </w:tc>
        <w:tc>
          <w:tcPr>
            <w:tcW w:w="5860" w:type="dxa"/>
            <w:tcBorders>
              <w:top w:val="nil"/>
              <w:left w:val="nil"/>
              <w:bottom w:val="single" w:sz="4" w:space="0" w:color="auto"/>
              <w:right w:val="single" w:sz="4" w:space="0" w:color="auto"/>
            </w:tcBorders>
            <w:shd w:val="clear" w:color="000000" w:fill="E3FAFD"/>
            <w:vAlign w:val="center"/>
            <w:hideMark/>
          </w:tcPr>
          <w:p w14:paraId="341F744C"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инвентарь и хоз. принадлежности</w:t>
            </w:r>
          </w:p>
        </w:tc>
        <w:tc>
          <w:tcPr>
            <w:tcW w:w="1140" w:type="dxa"/>
            <w:tcBorders>
              <w:top w:val="nil"/>
              <w:left w:val="nil"/>
              <w:bottom w:val="single" w:sz="4" w:space="0" w:color="auto"/>
              <w:right w:val="single" w:sz="4" w:space="0" w:color="auto"/>
            </w:tcBorders>
            <w:shd w:val="clear" w:color="auto" w:fill="auto"/>
            <w:vAlign w:val="center"/>
            <w:hideMark/>
          </w:tcPr>
          <w:p w14:paraId="35BD623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D6D092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342,03</w:t>
            </w:r>
          </w:p>
        </w:tc>
        <w:tc>
          <w:tcPr>
            <w:tcW w:w="1780" w:type="dxa"/>
            <w:tcBorders>
              <w:top w:val="nil"/>
              <w:left w:val="nil"/>
              <w:bottom w:val="single" w:sz="4" w:space="0" w:color="auto"/>
              <w:right w:val="single" w:sz="4" w:space="0" w:color="auto"/>
            </w:tcBorders>
            <w:shd w:val="clear" w:color="000000" w:fill="FFFFCC"/>
            <w:vAlign w:val="center"/>
            <w:hideMark/>
          </w:tcPr>
          <w:p w14:paraId="1B051A1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350,12</w:t>
            </w:r>
          </w:p>
        </w:tc>
        <w:tc>
          <w:tcPr>
            <w:tcW w:w="1560" w:type="dxa"/>
            <w:tcBorders>
              <w:top w:val="nil"/>
              <w:left w:val="nil"/>
              <w:bottom w:val="single" w:sz="4" w:space="0" w:color="auto"/>
              <w:right w:val="single" w:sz="4" w:space="0" w:color="auto"/>
            </w:tcBorders>
            <w:shd w:val="clear" w:color="000000" w:fill="FFFFCC"/>
            <w:vAlign w:val="center"/>
            <w:hideMark/>
          </w:tcPr>
          <w:p w14:paraId="2DC61CE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161,05</w:t>
            </w:r>
          </w:p>
        </w:tc>
        <w:tc>
          <w:tcPr>
            <w:tcW w:w="1780" w:type="dxa"/>
            <w:tcBorders>
              <w:top w:val="nil"/>
              <w:left w:val="nil"/>
              <w:bottom w:val="single" w:sz="4" w:space="0" w:color="auto"/>
              <w:right w:val="single" w:sz="4" w:space="0" w:color="auto"/>
            </w:tcBorders>
            <w:shd w:val="clear" w:color="000000" w:fill="FFFFCC"/>
            <w:vAlign w:val="center"/>
            <w:hideMark/>
          </w:tcPr>
          <w:p w14:paraId="244E8C4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358,05</w:t>
            </w:r>
          </w:p>
        </w:tc>
        <w:tc>
          <w:tcPr>
            <w:tcW w:w="1620" w:type="dxa"/>
            <w:tcBorders>
              <w:top w:val="nil"/>
              <w:left w:val="nil"/>
              <w:bottom w:val="single" w:sz="4" w:space="0" w:color="auto"/>
              <w:right w:val="single" w:sz="4" w:space="0" w:color="auto"/>
            </w:tcBorders>
            <w:shd w:val="clear" w:color="000000" w:fill="FFFFCC"/>
            <w:vAlign w:val="center"/>
            <w:hideMark/>
          </w:tcPr>
          <w:p w14:paraId="74683D8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373,31</w:t>
            </w:r>
          </w:p>
        </w:tc>
        <w:tc>
          <w:tcPr>
            <w:tcW w:w="1760" w:type="dxa"/>
            <w:tcBorders>
              <w:top w:val="nil"/>
              <w:left w:val="nil"/>
              <w:bottom w:val="single" w:sz="4" w:space="0" w:color="auto"/>
              <w:right w:val="single" w:sz="4" w:space="0" w:color="auto"/>
            </w:tcBorders>
            <w:shd w:val="clear" w:color="000000" w:fill="FFFFCC"/>
            <w:vAlign w:val="center"/>
            <w:hideMark/>
          </w:tcPr>
          <w:p w14:paraId="5E0D7E0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3,76</w:t>
            </w:r>
          </w:p>
        </w:tc>
        <w:tc>
          <w:tcPr>
            <w:tcW w:w="1740" w:type="dxa"/>
            <w:tcBorders>
              <w:top w:val="nil"/>
              <w:left w:val="nil"/>
              <w:bottom w:val="single" w:sz="4" w:space="0" w:color="auto"/>
              <w:right w:val="single" w:sz="4" w:space="0" w:color="auto"/>
            </w:tcBorders>
            <w:shd w:val="clear" w:color="000000" w:fill="FFFFCC"/>
            <w:vAlign w:val="center"/>
            <w:hideMark/>
          </w:tcPr>
          <w:p w14:paraId="46A86A2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377,07</w:t>
            </w:r>
          </w:p>
        </w:tc>
        <w:tc>
          <w:tcPr>
            <w:tcW w:w="1840" w:type="dxa"/>
            <w:tcBorders>
              <w:top w:val="nil"/>
              <w:left w:val="nil"/>
              <w:bottom w:val="single" w:sz="4" w:space="0" w:color="auto"/>
              <w:right w:val="single" w:sz="4" w:space="0" w:color="auto"/>
            </w:tcBorders>
            <w:shd w:val="clear" w:color="000000" w:fill="FFFFCC"/>
            <w:vAlign w:val="center"/>
            <w:hideMark/>
          </w:tcPr>
          <w:p w14:paraId="45FCEF9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-4,65</w:t>
            </w:r>
          </w:p>
        </w:tc>
        <w:tc>
          <w:tcPr>
            <w:tcW w:w="1720" w:type="dxa"/>
            <w:tcBorders>
              <w:top w:val="nil"/>
              <w:left w:val="nil"/>
              <w:bottom w:val="single" w:sz="4" w:space="0" w:color="auto"/>
              <w:right w:val="single" w:sz="4" w:space="0" w:color="auto"/>
            </w:tcBorders>
            <w:shd w:val="clear" w:color="000000" w:fill="FFFFCC"/>
            <w:vAlign w:val="center"/>
            <w:hideMark/>
          </w:tcPr>
          <w:p w14:paraId="1380987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368,65</w:t>
            </w:r>
          </w:p>
        </w:tc>
        <w:tc>
          <w:tcPr>
            <w:tcW w:w="1440" w:type="dxa"/>
            <w:tcBorders>
              <w:top w:val="nil"/>
              <w:left w:val="nil"/>
              <w:bottom w:val="single" w:sz="4" w:space="0" w:color="auto"/>
              <w:right w:val="single" w:sz="4" w:space="0" w:color="auto"/>
            </w:tcBorders>
            <w:shd w:val="clear" w:color="000000" w:fill="D7EAD3"/>
            <w:vAlign w:val="center"/>
            <w:hideMark/>
          </w:tcPr>
          <w:p w14:paraId="4766364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184,33</w:t>
            </w:r>
          </w:p>
        </w:tc>
        <w:tc>
          <w:tcPr>
            <w:tcW w:w="1480" w:type="dxa"/>
            <w:tcBorders>
              <w:top w:val="nil"/>
              <w:left w:val="nil"/>
              <w:bottom w:val="single" w:sz="4" w:space="0" w:color="auto"/>
              <w:right w:val="single" w:sz="4" w:space="0" w:color="auto"/>
            </w:tcBorders>
            <w:shd w:val="clear" w:color="000000" w:fill="D7EAD3"/>
            <w:vAlign w:val="center"/>
            <w:hideMark/>
          </w:tcPr>
          <w:p w14:paraId="373CC68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184,33</w:t>
            </w:r>
          </w:p>
        </w:tc>
        <w:tc>
          <w:tcPr>
            <w:tcW w:w="2240" w:type="dxa"/>
            <w:tcBorders>
              <w:top w:val="nil"/>
              <w:left w:val="nil"/>
              <w:bottom w:val="single" w:sz="4" w:space="0" w:color="auto"/>
              <w:right w:val="single" w:sz="4" w:space="0" w:color="auto"/>
            </w:tcBorders>
            <w:shd w:val="clear" w:color="000000" w:fill="FFFFCC"/>
            <w:vAlign w:val="center"/>
            <w:hideMark/>
          </w:tcPr>
          <w:p w14:paraId="31987A70"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33A979C7"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63D76F6B"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ADA58C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3.11.3.2</w:t>
            </w:r>
          </w:p>
        </w:tc>
        <w:tc>
          <w:tcPr>
            <w:tcW w:w="5860" w:type="dxa"/>
            <w:tcBorders>
              <w:top w:val="nil"/>
              <w:left w:val="nil"/>
              <w:bottom w:val="single" w:sz="4" w:space="0" w:color="auto"/>
              <w:right w:val="single" w:sz="4" w:space="0" w:color="auto"/>
            </w:tcBorders>
            <w:shd w:val="clear" w:color="000000" w:fill="E3FAFD"/>
            <w:vAlign w:val="center"/>
            <w:hideMark/>
          </w:tcPr>
          <w:p w14:paraId="058C9C45"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материалы прочие</w:t>
            </w:r>
          </w:p>
        </w:tc>
        <w:tc>
          <w:tcPr>
            <w:tcW w:w="1140" w:type="dxa"/>
            <w:tcBorders>
              <w:top w:val="nil"/>
              <w:left w:val="nil"/>
              <w:bottom w:val="single" w:sz="4" w:space="0" w:color="auto"/>
              <w:right w:val="single" w:sz="4" w:space="0" w:color="auto"/>
            </w:tcBorders>
            <w:shd w:val="clear" w:color="auto" w:fill="auto"/>
            <w:vAlign w:val="center"/>
            <w:hideMark/>
          </w:tcPr>
          <w:p w14:paraId="7E53AB9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6AEB170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11,27</w:t>
            </w:r>
          </w:p>
        </w:tc>
        <w:tc>
          <w:tcPr>
            <w:tcW w:w="1780" w:type="dxa"/>
            <w:tcBorders>
              <w:top w:val="nil"/>
              <w:left w:val="nil"/>
              <w:bottom w:val="single" w:sz="4" w:space="0" w:color="auto"/>
              <w:right w:val="single" w:sz="4" w:space="0" w:color="auto"/>
            </w:tcBorders>
            <w:shd w:val="clear" w:color="000000" w:fill="FFFFCC"/>
            <w:vAlign w:val="center"/>
            <w:hideMark/>
          </w:tcPr>
          <w:p w14:paraId="57E01AF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11,54</w:t>
            </w:r>
          </w:p>
        </w:tc>
        <w:tc>
          <w:tcPr>
            <w:tcW w:w="1560" w:type="dxa"/>
            <w:tcBorders>
              <w:top w:val="nil"/>
              <w:left w:val="nil"/>
              <w:bottom w:val="single" w:sz="4" w:space="0" w:color="auto"/>
              <w:right w:val="single" w:sz="4" w:space="0" w:color="auto"/>
            </w:tcBorders>
            <w:shd w:val="clear" w:color="000000" w:fill="FFFFCC"/>
            <w:vAlign w:val="center"/>
            <w:hideMark/>
          </w:tcPr>
          <w:p w14:paraId="4B77A6C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16,69</w:t>
            </w:r>
          </w:p>
        </w:tc>
        <w:tc>
          <w:tcPr>
            <w:tcW w:w="1780" w:type="dxa"/>
            <w:tcBorders>
              <w:top w:val="nil"/>
              <w:left w:val="nil"/>
              <w:bottom w:val="single" w:sz="4" w:space="0" w:color="auto"/>
              <w:right w:val="single" w:sz="4" w:space="0" w:color="auto"/>
            </w:tcBorders>
            <w:shd w:val="clear" w:color="000000" w:fill="FFFFCC"/>
            <w:vAlign w:val="center"/>
            <w:hideMark/>
          </w:tcPr>
          <w:p w14:paraId="48464F2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11,80</w:t>
            </w:r>
          </w:p>
        </w:tc>
        <w:tc>
          <w:tcPr>
            <w:tcW w:w="1620" w:type="dxa"/>
            <w:tcBorders>
              <w:top w:val="nil"/>
              <w:left w:val="nil"/>
              <w:bottom w:val="single" w:sz="4" w:space="0" w:color="auto"/>
              <w:right w:val="single" w:sz="4" w:space="0" w:color="auto"/>
            </w:tcBorders>
            <w:shd w:val="clear" w:color="000000" w:fill="FFFFCC"/>
            <w:vAlign w:val="center"/>
            <w:hideMark/>
          </w:tcPr>
          <w:p w14:paraId="4C58493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12,30</w:t>
            </w:r>
          </w:p>
        </w:tc>
        <w:tc>
          <w:tcPr>
            <w:tcW w:w="1760" w:type="dxa"/>
            <w:tcBorders>
              <w:top w:val="nil"/>
              <w:left w:val="nil"/>
              <w:bottom w:val="single" w:sz="4" w:space="0" w:color="auto"/>
              <w:right w:val="single" w:sz="4" w:space="0" w:color="auto"/>
            </w:tcBorders>
            <w:shd w:val="clear" w:color="000000" w:fill="FFFFCC"/>
            <w:vAlign w:val="center"/>
            <w:hideMark/>
          </w:tcPr>
          <w:p w14:paraId="71FE857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0,13</w:t>
            </w:r>
          </w:p>
        </w:tc>
        <w:tc>
          <w:tcPr>
            <w:tcW w:w="1740" w:type="dxa"/>
            <w:tcBorders>
              <w:top w:val="nil"/>
              <w:left w:val="nil"/>
              <w:bottom w:val="single" w:sz="4" w:space="0" w:color="auto"/>
              <w:right w:val="single" w:sz="4" w:space="0" w:color="auto"/>
            </w:tcBorders>
            <w:shd w:val="clear" w:color="000000" w:fill="FFFFCC"/>
            <w:vAlign w:val="center"/>
            <w:hideMark/>
          </w:tcPr>
          <w:p w14:paraId="4C53446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12,43</w:t>
            </w:r>
          </w:p>
        </w:tc>
        <w:tc>
          <w:tcPr>
            <w:tcW w:w="1840" w:type="dxa"/>
            <w:tcBorders>
              <w:top w:val="nil"/>
              <w:left w:val="nil"/>
              <w:bottom w:val="single" w:sz="4" w:space="0" w:color="auto"/>
              <w:right w:val="single" w:sz="4" w:space="0" w:color="auto"/>
            </w:tcBorders>
            <w:shd w:val="clear" w:color="000000" w:fill="FFFFCC"/>
            <w:vAlign w:val="center"/>
            <w:hideMark/>
          </w:tcPr>
          <w:p w14:paraId="31740E5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-0,15</w:t>
            </w:r>
          </w:p>
        </w:tc>
        <w:tc>
          <w:tcPr>
            <w:tcW w:w="1720" w:type="dxa"/>
            <w:tcBorders>
              <w:top w:val="nil"/>
              <w:left w:val="nil"/>
              <w:bottom w:val="single" w:sz="4" w:space="0" w:color="auto"/>
              <w:right w:val="single" w:sz="4" w:space="0" w:color="auto"/>
            </w:tcBorders>
            <w:shd w:val="clear" w:color="000000" w:fill="FFFFCC"/>
            <w:vAlign w:val="center"/>
            <w:hideMark/>
          </w:tcPr>
          <w:p w14:paraId="4C57012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12,15</w:t>
            </w:r>
          </w:p>
        </w:tc>
        <w:tc>
          <w:tcPr>
            <w:tcW w:w="1440" w:type="dxa"/>
            <w:tcBorders>
              <w:top w:val="nil"/>
              <w:left w:val="nil"/>
              <w:bottom w:val="single" w:sz="4" w:space="0" w:color="auto"/>
              <w:right w:val="single" w:sz="4" w:space="0" w:color="auto"/>
            </w:tcBorders>
            <w:shd w:val="clear" w:color="000000" w:fill="D7EAD3"/>
            <w:vAlign w:val="center"/>
            <w:hideMark/>
          </w:tcPr>
          <w:p w14:paraId="40D46EC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6,07</w:t>
            </w:r>
          </w:p>
        </w:tc>
        <w:tc>
          <w:tcPr>
            <w:tcW w:w="1480" w:type="dxa"/>
            <w:tcBorders>
              <w:top w:val="nil"/>
              <w:left w:val="nil"/>
              <w:bottom w:val="single" w:sz="4" w:space="0" w:color="auto"/>
              <w:right w:val="single" w:sz="4" w:space="0" w:color="auto"/>
            </w:tcBorders>
            <w:shd w:val="clear" w:color="000000" w:fill="D7EAD3"/>
            <w:vAlign w:val="center"/>
            <w:hideMark/>
          </w:tcPr>
          <w:p w14:paraId="30AA2C1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6,07</w:t>
            </w:r>
          </w:p>
        </w:tc>
        <w:tc>
          <w:tcPr>
            <w:tcW w:w="2240" w:type="dxa"/>
            <w:tcBorders>
              <w:top w:val="nil"/>
              <w:left w:val="nil"/>
              <w:bottom w:val="single" w:sz="4" w:space="0" w:color="auto"/>
              <w:right w:val="single" w:sz="4" w:space="0" w:color="auto"/>
            </w:tcBorders>
            <w:shd w:val="clear" w:color="000000" w:fill="FFFFCC"/>
            <w:vAlign w:val="center"/>
            <w:hideMark/>
          </w:tcPr>
          <w:p w14:paraId="0B6B6FB7"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23D37C56"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07B186E9"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091544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3.11.3.3</w:t>
            </w:r>
          </w:p>
        </w:tc>
        <w:tc>
          <w:tcPr>
            <w:tcW w:w="5860" w:type="dxa"/>
            <w:tcBorders>
              <w:top w:val="nil"/>
              <w:left w:val="nil"/>
              <w:bottom w:val="single" w:sz="4" w:space="0" w:color="auto"/>
              <w:right w:val="single" w:sz="4" w:space="0" w:color="auto"/>
            </w:tcBorders>
            <w:shd w:val="clear" w:color="000000" w:fill="E3FAFD"/>
            <w:vAlign w:val="center"/>
            <w:hideMark/>
          </w:tcPr>
          <w:p w14:paraId="225B64D7"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медикаменты</w:t>
            </w:r>
          </w:p>
        </w:tc>
        <w:tc>
          <w:tcPr>
            <w:tcW w:w="1140" w:type="dxa"/>
            <w:tcBorders>
              <w:top w:val="nil"/>
              <w:left w:val="nil"/>
              <w:bottom w:val="single" w:sz="4" w:space="0" w:color="auto"/>
              <w:right w:val="single" w:sz="4" w:space="0" w:color="auto"/>
            </w:tcBorders>
            <w:shd w:val="clear" w:color="auto" w:fill="auto"/>
            <w:vAlign w:val="center"/>
            <w:hideMark/>
          </w:tcPr>
          <w:p w14:paraId="27384A4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587164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8,24</w:t>
            </w:r>
          </w:p>
        </w:tc>
        <w:tc>
          <w:tcPr>
            <w:tcW w:w="1780" w:type="dxa"/>
            <w:tcBorders>
              <w:top w:val="nil"/>
              <w:left w:val="nil"/>
              <w:bottom w:val="single" w:sz="4" w:space="0" w:color="auto"/>
              <w:right w:val="single" w:sz="4" w:space="0" w:color="auto"/>
            </w:tcBorders>
            <w:shd w:val="clear" w:color="000000" w:fill="FFFFCC"/>
            <w:vAlign w:val="center"/>
            <w:hideMark/>
          </w:tcPr>
          <w:p w14:paraId="1A6FA03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8,43</w:t>
            </w:r>
          </w:p>
        </w:tc>
        <w:tc>
          <w:tcPr>
            <w:tcW w:w="1560" w:type="dxa"/>
            <w:tcBorders>
              <w:top w:val="nil"/>
              <w:left w:val="nil"/>
              <w:bottom w:val="single" w:sz="4" w:space="0" w:color="auto"/>
              <w:right w:val="single" w:sz="4" w:space="0" w:color="auto"/>
            </w:tcBorders>
            <w:shd w:val="clear" w:color="000000" w:fill="FFFFCC"/>
            <w:vAlign w:val="center"/>
            <w:hideMark/>
          </w:tcPr>
          <w:p w14:paraId="4762AE8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FFFFCC"/>
            <w:vAlign w:val="center"/>
            <w:hideMark/>
          </w:tcPr>
          <w:p w14:paraId="2FCD781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8,62</w:t>
            </w:r>
          </w:p>
        </w:tc>
        <w:tc>
          <w:tcPr>
            <w:tcW w:w="1620" w:type="dxa"/>
            <w:tcBorders>
              <w:top w:val="nil"/>
              <w:left w:val="nil"/>
              <w:bottom w:val="single" w:sz="4" w:space="0" w:color="auto"/>
              <w:right w:val="single" w:sz="4" w:space="0" w:color="auto"/>
            </w:tcBorders>
            <w:shd w:val="clear" w:color="000000" w:fill="FFFFCC"/>
            <w:vAlign w:val="center"/>
            <w:hideMark/>
          </w:tcPr>
          <w:p w14:paraId="78859D9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8,99</w:t>
            </w:r>
          </w:p>
        </w:tc>
        <w:tc>
          <w:tcPr>
            <w:tcW w:w="1760" w:type="dxa"/>
            <w:tcBorders>
              <w:top w:val="nil"/>
              <w:left w:val="nil"/>
              <w:bottom w:val="single" w:sz="4" w:space="0" w:color="auto"/>
              <w:right w:val="single" w:sz="4" w:space="0" w:color="auto"/>
            </w:tcBorders>
            <w:shd w:val="clear" w:color="000000" w:fill="FFFFCC"/>
            <w:vAlign w:val="center"/>
            <w:hideMark/>
          </w:tcPr>
          <w:p w14:paraId="38FAA3E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0,09</w:t>
            </w:r>
          </w:p>
        </w:tc>
        <w:tc>
          <w:tcPr>
            <w:tcW w:w="1740" w:type="dxa"/>
            <w:tcBorders>
              <w:top w:val="nil"/>
              <w:left w:val="nil"/>
              <w:bottom w:val="single" w:sz="4" w:space="0" w:color="auto"/>
              <w:right w:val="single" w:sz="4" w:space="0" w:color="auto"/>
            </w:tcBorders>
            <w:shd w:val="clear" w:color="000000" w:fill="FFFFCC"/>
            <w:vAlign w:val="center"/>
            <w:hideMark/>
          </w:tcPr>
          <w:p w14:paraId="026DF7A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9,08</w:t>
            </w:r>
          </w:p>
        </w:tc>
        <w:tc>
          <w:tcPr>
            <w:tcW w:w="1840" w:type="dxa"/>
            <w:tcBorders>
              <w:top w:val="nil"/>
              <w:left w:val="nil"/>
              <w:bottom w:val="single" w:sz="4" w:space="0" w:color="auto"/>
              <w:right w:val="single" w:sz="4" w:space="0" w:color="auto"/>
            </w:tcBorders>
            <w:shd w:val="clear" w:color="000000" w:fill="FFFFCC"/>
            <w:vAlign w:val="center"/>
            <w:hideMark/>
          </w:tcPr>
          <w:p w14:paraId="4FC1D63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-0,11</w:t>
            </w:r>
          </w:p>
        </w:tc>
        <w:tc>
          <w:tcPr>
            <w:tcW w:w="1720" w:type="dxa"/>
            <w:tcBorders>
              <w:top w:val="nil"/>
              <w:left w:val="nil"/>
              <w:bottom w:val="single" w:sz="4" w:space="0" w:color="auto"/>
              <w:right w:val="single" w:sz="4" w:space="0" w:color="auto"/>
            </w:tcBorders>
            <w:shd w:val="clear" w:color="000000" w:fill="FFFFCC"/>
            <w:vAlign w:val="center"/>
            <w:hideMark/>
          </w:tcPr>
          <w:p w14:paraId="5A44106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8,88</w:t>
            </w:r>
          </w:p>
        </w:tc>
        <w:tc>
          <w:tcPr>
            <w:tcW w:w="1440" w:type="dxa"/>
            <w:tcBorders>
              <w:top w:val="nil"/>
              <w:left w:val="nil"/>
              <w:bottom w:val="single" w:sz="4" w:space="0" w:color="auto"/>
              <w:right w:val="single" w:sz="4" w:space="0" w:color="auto"/>
            </w:tcBorders>
            <w:shd w:val="clear" w:color="000000" w:fill="D7EAD3"/>
            <w:vAlign w:val="center"/>
            <w:hideMark/>
          </w:tcPr>
          <w:p w14:paraId="00369CD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4,44</w:t>
            </w:r>
          </w:p>
        </w:tc>
        <w:tc>
          <w:tcPr>
            <w:tcW w:w="1480" w:type="dxa"/>
            <w:tcBorders>
              <w:top w:val="nil"/>
              <w:left w:val="nil"/>
              <w:bottom w:val="single" w:sz="4" w:space="0" w:color="auto"/>
              <w:right w:val="single" w:sz="4" w:space="0" w:color="auto"/>
            </w:tcBorders>
            <w:shd w:val="clear" w:color="000000" w:fill="D7EAD3"/>
            <w:vAlign w:val="center"/>
            <w:hideMark/>
          </w:tcPr>
          <w:p w14:paraId="4A2B678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4,44</w:t>
            </w:r>
          </w:p>
        </w:tc>
        <w:tc>
          <w:tcPr>
            <w:tcW w:w="2240" w:type="dxa"/>
            <w:tcBorders>
              <w:top w:val="nil"/>
              <w:left w:val="nil"/>
              <w:bottom w:val="single" w:sz="4" w:space="0" w:color="auto"/>
              <w:right w:val="single" w:sz="4" w:space="0" w:color="auto"/>
            </w:tcBorders>
            <w:shd w:val="clear" w:color="000000" w:fill="FFFFCC"/>
            <w:vAlign w:val="center"/>
            <w:hideMark/>
          </w:tcPr>
          <w:p w14:paraId="7E3073B2"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246E7A4F" w14:textId="77777777" w:rsidTr="00624B19">
        <w:trPr>
          <w:trHeight w:val="1803"/>
          <w:jc w:val="center"/>
        </w:trPr>
        <w:tc>
          <w:tcPr>
            <w:tcW w:w="560" w:type="dxa"/>
            <w:tcBorders>
              <w:top w:val="nil"/>
              <w:left w:val="nil"/>
              <w:bottom w:val="nil"/>
              <w:right w:val="nil"/>
            </w:tcBorders>
            <w:shd w:val="clear" w:color="000000" w:fill="FFFF00"/>
            <w:noWrap/>
            <w:vAlign w:val="center"/>
            <w:hideMark/>
          </w:tcPr>
          <w:p w14:paraId="0355AEB6"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91C29D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3.12</w:t>
            </w:r>
          </w:p>
        </w:tc>
        <w:tc>
          <w:tcPr>
            <w:tcW w:w="5860" w:type="dxa"/>
            <w:tcBorders>
              <w:top w:val="nil"/>
              <w:left w:val="nil"/>
              <w:bottom w:val="single" w:sz="4" w:space="0" w:color="auto"/>
              <w:right w:val="single" w:sz="4" w:space="0" w:color="auto"/>
            </w:tcBorders>
            <w:shd w:val="clear" w:color="auto" w:fill="auto"/>
            <w:vAlign w:val="center"/>
            <w:hideMark/>
          </w:tcPr>
          <w:p w14:paraId="187D55DA"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B5349A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653CC9F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2 011,27</w:t>
            </w:r>
          </w:p>
        </w:tc>
        <w:tc>
          <w:tcPr>
            <w:tcW w:w="1780" w:type="dxa"/>
            <w:tcBorders>
              <w:top w:val="nil"/>
              <w:left w:val="nil"/>
              <w:bottom w:val="single" w:sz="4" w:space="0" w:color="auto"/>
              <w:right w:val="single" w:sz="4" w:space="0" w:color="auto"/>
            </w:tcBorders>
            <w:shd w:val="clear" w:color="000000" w:fill="D7EAD3"/>
            <w:vAlign w:val="center"/>
            <w:hideMark/>
          </w:tcPr>
          <w:p w14:paraId="681C8A6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2 058,86</w:t>
            </w:r>
          </w:p>
        </w:tc>
        <w:tc>
          <w:tcPr>
            <w:tcW w:w="1560" w:type="dxa"/>
            <w:tcBorders>
              <w:top w:val="nil"/>
              <w:left w:val="nil"/>
              <w:bottom w:val="single" w:sz="4" w:space="0" w:color="auto"/>
              <w:right w:val="single" w:sz="4" w:space="0" w:color="auto"/>
            </w:tcBorders>
            <w:shd w:val="clear" w:color="000000" w:fill="D7EAD3"/>
            <w:vAlign w:val="center"/>
            <w:hideMark/>
          </w:tcPr>
          <w:p w14:paraId="29F584E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1 909,50</w:t>
            </w:r>
          </w:p>
        </w:tc>
        <w:tc>
          <w:tcPr>
            <w:tcW w:w="1780" w:type="dxa"/>
            <w:tcBorders>
              <w:top w:val="nil"/>
              <w:left w:val="nil"/>
              <w:bottom w:val="single" w:sz="4" w:space="0" w:color="auto"/>
              <w:right w:val="single" w:sz="4" w:space="0" w:color="auto"/>
            </w:tcBorders>
            <w:shd w:val="clear" w:color="000000" w:fill="D7EAD3"/>
            <w:vAlign w:val="center"/>
            <w:hideMark/>
          </w:tcPr>
          <w:p w14:paraId="4AF9623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2 105,51</w:t>
            </w:r>
          </w:p>
        </w:tc>
        <w:tc>
          <w:tcPr>
            <w:tcW w:w="1620" w:type="dxa"/>
            <w:tcBorders>
              <w:top w:val="nil"/>
              <w:left w:val="nil"/>
              <w:bottom w:val="single" w:sz="4" w:space="0" w:color="auto"/>
              <w:right w:val="single" w:sz="4" w:space="0" w:color="auto"/>
            </w:tcBorders>
            <w:shd w:val="clear" w:color="000000" w:fill="D7EAD3"/>
            <w:vAlign w:val="center"/>
            <w:hideMark/>
          </w:tcPr>
          <w:p w14:paraId="5C38F9C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2 195,21</w:t>
            </w:r>
          </w:p>
        </w:tc>
        <w:tc>
          <w:tcPr>
            <w:tcW w:w="1760" w:type="dxa"/>
            <w:tcBorders>
              <w:top w:val="nil"/>
              <w:left w:val="nil"/>
              <w:bottom w:val="single" w:sz="4" w:space="0" w:color="auto"/>
              <w:right w:val="single" w:sz="4" w:space="0" w:color="auto"/>
            </w:tcBorders>
            <w:shd w:val="clear" w:color="000000" w:fill="D7EAD3"/>
            <w:vAlign w:val="center"/>
            <w:hideMark/>
          </w:tcPr>
          <w:p w14:paraId="10D3D49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316,26</w:t>
            </w:r>
          </w:p>
        </w:tc>
        <w:tc>
          <w:tcPr>
            <w:tcW w:w="1740" w:type="dxa"/>
            <w:tcBorders>
              <w:top w:val="nil"/>
              <w:left w:val="nil"/>
              <w:bottom w:val="single" w:sz="4" w:space="0" w:color="auto"/>
              <w:right w:val="single" w:sz="4" w:space="0" w:color="auto"/>
            </w:tcBorders>
            <w:shd w:val="clear" w:color="000000" w:fill="D7EAD3"/>
            <w:vAlign w:val="center"/>
            <w:hideMark/>
          </w:tcPr>
          <w:p w14:paraId="298F514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2 511,47</w:t>
            </w:r>
          </w:p>
        </w:tc>
        <w:tc>
          <w:tcPr>
            <w:tcW w:w="1840" w:type="dxa"/>
            <w:tcBorders>
              <w:top w:val="nil"/>
              <w:left w:val="nil"/>
              <w:bottom w:val="single" w:sz="4" w:space="0" w:color="auto"/>
              <w:right w:val="single" w:sz="4" w:space="0" w:color="auto"/>
            </w:tcBorders>
            <w:shd w:val="clear" w:color="000000" w:fill="D7EAD3"/>
            <w:vAlign w:val="center"/>
            <w:hideMark/>
          </w:tcPr>
          <w:p w14:paraId="7A2E52B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-27,35</w:t>
            </w:r>
          </w:p>
        </w:tc>
        <w:tc>
          <w:tcPr>
            <w:tcW w:w="1720" w:type="dxa"/>
            <w:tcBorders>
              <w:top w:val="nil"/>
              <w:left w:val="nil"/>
              <w:bottom w:val="single" w:sz="4" w:space="0" w:color="auto"/>
              <w:right w:val="single" w:sz="4" w:space="0" w:color="auto"/>
            </w:tcBorders>
            <w:shd w:val="clear" w:color="000000" w:fill="D7EAD3"/>
            <w:vAlign w:val="center"/>
            <w:hideMark/>
          </w:tcPr>
          <w:p w14:paraId="5E27C6E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2 167,86</w:t>
            </w:r>
          </w:p>
        </w:tc>
        <w:tc>
          <w:tcPr>
            <w:tcW w:w="1440" w:type="dxa"/>
            <w:tcBorders>
              <w:top w:val="nil"/>
              <w:left w:val="nil"/>
              <w:bottom w:val="single" w:sz="4" w:space="0" w:color="auto"/>
              <w:right w:val="single" w:sz="4" w:space="0" w:color="auto"/>
            </w:tcBorders>
            <w:shd w:val="clear" w:color="000000" w:fill="D7EAD3"/>
            <w:vAlign w:val="center"/>
            <w:hideMark/>
          </w:tcPr>
          <w:p w14:paraId="3705EA4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1 083,93</w:t>
            </w:r>
          </w:p>
        </w:tc>
        <w:tc>
          <w:tcPr>
            <w:tcW w:w="1480" w:type="dxa"/>
            <w:tcBorders>
              <w:top w:val="nil"/>
              <w:left w:val="nil"/>
              <w:bottom w:val="single" w:sz="4" w:space="0" w:color="auto"/>
              <w:right w:val="single" w:sz="4" w:space="0" w:color="auto"/>
            </w:tcBorders>
            <w:shd w:val="clear" w:color="000000" w:fill="D7EAD3"/>
            <w:vAlign w:val="center"/>
            <w:hideMark/>
          </w:tcPr>
          <w:p w14:paraId="78F96A4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1 083,93</w:t>
            </w:r>
          </w:p>
        </w:tc>
        <w:tc>
          <w:tcPr>
            <w:tcW w:w="2240" w:type="dxa"/>
            <w:tcBorders>
              <w:top w:val="nil"/>
              <w:left w:val="nil"/>
              <w:bottom w:val="single" w:sz="4" w:space="0" w:color="auto"/>
              <w:right w:val="single" w:sz="4" w:space="0" w:color="auto"/>
            </w:tcBorders>
            <w:shd w:val="clear" w:color="000000" w:fill="FFFFCC"/>
            <w:vAlign w:val="center"/>
            <w:hideMark/>
          </w:tcPr>
          <w:p w14:paraId="136F0062" w14:textId="77777777" w:rsidR="00CE4CC3" w:rsidRPr="00CE4CC3" w:rsidRDefault="00CE4CC3" w:rsidP="00CE4CC3">
            <w:pPr>
              <w:rPr>
                <w:rFonts w:ascii="Tahoma" w:hAnsi="Tahoma" w:cs="Tahoma"/>
                <w:sz w:val="10"/>
                <w:szCs w:val="10"/>
              </w:rPr>
            </w:pPr>
            <w:r w:rsidRPr="00CE4CC3">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2020-2022 гг., рассчитанных в соответствии с Методическими указаниями (с учетом ИПЦ Минэкономразвития РФ на  2020 г. (103,2%), на 2021 г. (103,6%), на 2022 гг. (103,9%), а также с учетом индекса эффективности операционных расходов 1%) </w:t>
            </w:r>
          </w:p>
        </w:tc>
      </w:tr>
      <w:tr w:rsidR="00CE4CC3" w:rsidRPr="00CE4CC3" w14:paraId="48822207"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3D56DFD9"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8D655A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3.12.1</w:t>
            </w:r>
          </w:p>
        </w:tc>
        <w:tc>
          <w:tcPr>
            <w:tcW w:w="5860" w:type="dxa"/>
            <w:tcBorders>
              <w:top w:val="nil"/>
              <w:left w:val="nil"/>
              <w:bottom w:val="single" w:sz="4" w:space="0" w:color="auto"/>
              <w:right w:val="single" w:sz="4" w:space="0" w:color="auto"/>
            </w:tcBorders>
            <w:shd w:val="clear" w:color="auto" w:fill="auto"/>
            <w:vAlign w:val="center"/>
            <w:hideMark/>
          </w:tcPr>
          <w:p w14:paraId="61A1E9D9"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1B950A6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FBD638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189,51</w:t>
            </w:r>
          </w:p>
        </w:tc>
        <w:tc>
          <w:tcPr>
            <w:tcW w:w="1780" w:type="dxa"/>
            <w:tcBorders>
              <w:top w:val="nil"/>
              <w:left w:val="nil"/>
              <w:bottom w:val="single" w:sz="4" w:space="0" w:color="auto"/>
              <w:right w:val="single" w:sz="4" w:space="0" w:color="auto"/>
            </w:tcBorders>
            <w:shd w:val="clear" w:color="000000" w:fill="FFFFCC"/>
            <w:vAlign w:val="center"/>
            <w:hideMark/>
          </w:tcPr>
          <w:p w14:paraId="5F9FA51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193,99</w:t>
            </w:r>
          </w:p>
        </w:tc>
        <w:tc>
          <w:tcPr>
            <w:tcW w:w="1560" w:type="dxa"/>
            <w:tcBorders>
              <w:top w:val="nil"/>
              <w:left w:val="nil"/>
              <w:bottom w:val="single" w:sz="4" w:space="0" w:color="auto"/>
              <w:right w:val="single" w:sz="4" w:space="0" w:color="auto"/>
            </w:tcBorders>
            <w:shd w:val="clear" w:color="000000" w:fill="FFFFCC"/>
            <w:vAlign w:val="center"/>
            <w:hideMark/>
          </w:tcPr>
          <w:p w14:paraId="0A8CE03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45,43</w:t>
            </w:r>
          </w:p>
        </w:tc>
        <w:tc>
          <w:tcPr>
            <w:tcW w:w="1780" w:type="dxa"/>
            <w:tcBorders>
              <w:top w:val="nil"/>
              <w:left w:val="nil"/>
              <w:bottom w:val="single" w:sz="4" w:space="0" w:color="auto"/>
              <w:right w:val="single" w:sz="4" w:space="0" w:color="auto"/>
            </w:tcBorders>
            <w:shd w:val="clear" w:color="000000" w:fill="FFFFCC"/>
            <w:vAlign w:val="center"/>
            <w:hideMark/>
          </w:tcPr>
          <w:p w14:paraId="5982395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198,39</w:t>
            </w:r>
          </w:p>
        </w:tc>
        <w:tc>
          <w:tcPr>
            <w:tcW w:w="1620" w:type="dxa"/>
            <w:tcBorders>
              <w:top w:val="nil"/>
              <w:left w:val="nil"/>
              <w:bottom w:val="single" w:sz="4" w:space="0" w:color="auto"/>
              <w:right w:val="single" w:sz="4" w:space="0" w:color="auto"/>
            </w:tcBorders>
            <w:shd w:val="clear" w:color="000000" w:fill="FFFFCC"/>
            <w:vAlign w:val="center"/>
            <w:hideMark/>
          </w:tcPr>
          <w:p w14:paraId="73DE30D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206,84</w:t>
            </w:r>
          </w:p>
        </w:tc>
        <w:tc>
          <w:tcPr>
            <w:tcW w:w="1760" w:type="dxa"/>
            <w:tcBorders>
              <w:top w:val="nil"/>
              <w:left w:val="nil"/>
              <w:bottom w:val="single" w:sz="4" w:space="0" w:color="auto"/>
              <w:right w:val="single" w:sz="4" w:space="0" w:color="auto"/>
            </w:tcBorders>
            <w:shd w:val="clear" w:color="000000" w:fill="FFFFCC"/>
            <w:vAlign w:val="center"/>
            <w:hideMark/>
          </w:tcPr>
          <w:p w14:paraId="2E03B1F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2,10</w:t>
            </w:r>
          </w:p>
        </w:tc>
        <w:tc>
          <w:tcPr>
            <w:tcW w:w="1740" w:type="dxa"/>
            <w:tcBorders>
              <w:top w:val="nil"/>
              <w:left w:val="nil"/>
              <w:bottom w:val="single" w:sz="4" w:space="0" w:color="auto"/>
              <w:right w:val="single" w:sz="4" w:space="0" w:color="auto"/>
            </w:tcBorders>
            <w:shd w:val="clear" w:color="000000" w:fill="FFFFCC"/>
            <w:vAlign w:val="center"/>
            <w:hideMark/>
          </w:tcPr>
          <w:p w14:paraId="5ECE59A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208,94</w:t>
            </w:r>
          </w:p>
        </w:tc>
        <w:tc>
          <w:tcPr>
            <w:tcW w:w="1840" w:type="dxa"/>
            <w:tcBorders>
              <w:top w:val="nil"/>
              <w:left w:val="nil"/>
              <w:bottom w:val="single" w:sz="4" w:space="0" w:color="auto"/>
              <w:right w:val="single" w:sz="4" w:space="0" w:color="auto"/>
            </w:tcBorders>
            <w:shd w:val="clear" w:color="000000" w:fill="FFFFCC"/>
            <w:vAlign w:val="center"/>
            <w:hideMark/>
          </w:tcPr>
          <w:p w14:paraId="2D52DD4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-2,58</w:t>
            </w:r>
          </w:p>
        </w:tc>
        <w:tc>
          <w:tcPr>
            <w:tcW w:w="1720" w:type="dxa"/>
            <w:tcBorders>
              <w:top w:val="nil"/>
              <w:left w:val="nil"/>
              <w:bottom w:val="single" w:sz="4" w:space="0" w:color="auto"/>
              <w:right w:val="single" w:sz="4" w:space="0" w:color="auto"/>
            </w:tcBorders>
            <w:shd w:val="clear" w:color="000000" w:fill="FFFFCC"/>
            <w:vAlign w:val="center"/>
            <w:hideMark/>
          </w:tcPr>
          <w:p w14:paraId="5EFF8C5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204,27</w:t>
            </w:r>
          </w:p>
        </w:tc>
        <w:tc>
          <w:tcPr>
            <w:tcW w:w="1440" w:type="dxa"/>
            <w:tcBorders>
              <w:top w:val="nil"/>
              <w:left w:val="nil"/>
              <w:bottom w:val="single" w:sz="4" w:space="0" w:color="auto"/>
              <w:right w:val="single" w:sz="4" w:space="0" w:color="auto"/>
            </w:tcBorders>
            <w:shd w:val="clear" w:color="000000" w:fill="D7EAD3"/>
            <w:vAlign w:val="center"/>
            <w:hideMark/>
          </w:tcPr>
          <w:p w14:paraId="0CB7AB2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102,13</w:t>
            </w:r>
          </w:p>
        </w:tc>
        <w:tc>
          <w:tcPr>
            <w:tcW w:w="1480" w:type="dxa"/>
            <w:tcBorders>
              <w:top w:val="nil"/>
              <w:left w:val="nil"/>
              <w:bottom w:val="single" w:sz="4" w:space="0" w:color="auto"/>
              <w:right w:val="single" w:sz="4" w:space="0" w:color="auto"/>
            </w:tcBorders>
            <w:shd w:val="clear" w:color="000000" w:fill="D7EAD3"/>
            <w:vAlign w:val="center"/>
            <w:hideMark/>
          </w:tcPr>
          <w:p w14:paraId="7D2D4D2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102,13</w:t>
            </w:r>
          </w:p>
        </w:tc>
        <w:tc>
          <w:tcPr>
            <w:tcW w:w="2240" w:type="dxa"/>
            <w:tcBorders>
              <w:top w:val="nil"/>
              <w:left w:val="nil"/>
              <w:bottom w:val="single" w:sz="4" w:space="0" w:color="auto"/>
              <w:right w:val="single" w:sz="4" w:space="0" w:color="auto"/>
            </w:tcBorders>
            <w:shd w:val="clear" w:color="000000" w:fill="FFFFCC"/>
            <w:vAlign w:val="center"/>
            <w:hideMark/>
          </w:tcPr>
          <w:p w14:paraId="4DF4EF03"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6020F61D"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43603B83"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D7E9A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3.12.2</w:t>
            </w:r>
          </w:p>
        </w:tc>
        <w:tc>
          <w:tcPr>
            <w:tcW w:w="5860" w:type="dxa"/>
            <w:tcBorders>
              <w:top w:val="nil"/>
              <w:left w:val="nil"/>
              <w:bottom w:val="single" w:sz="4" w:space="0" w:color="auto"/>
              <w:right w:val="single" w:sz="4" w:space="0" w:color="auto"/>
            </w:tcBorders>
            <w:shd w:val="clear" w:color="auto" w:fill="auto"/>
            <w:vAlign w:val="center"/>
            <w:hideMark/>
          </w:tcPr>
          <w:p w14:paraId="3F2C90ED"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Расходы на ГСМ (и/ или расходы на аренду спец.техники)</w:t>
            </w:r>
          </w:p>
        </w:tc>
        <w:tc>
          <w:tcPr>
            <w:tcW w:w="1140" w:type="dxa"/>
            <w:tcBorders>
              <w:top w:val="nil"/>
              <w:left w:val="nil"/>
              <w:bottom w:val="single" w:sz="4" w:space="0" w:color="auto"/>
              <w:right w:val="single" w:sz="4" w:space="0" w:color="auto"/>
            </w:tcBorders>
            <w:shd w:val="clear" w:color="auto" w:fill="auto"/>
            <w:vAlign w:val="center"/>
            <w:hideMark/>
          </w:tcPr>
          <w:p w14:paraId="2BC0B05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1A399DB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1 747,73</w:t>
            </w:r>
          </w:p>
        </w:tc>
        <w:tc>
          <w:tcPr>
            <w:tcW w:w="1780" w:type="dxa"/>
            <w:tcBorders>
              <w:top w:val="nil"/>
              <w:left w:val="nil"/>
              <w:bottom w:val="single" w:sz="4" w:space="0" w:color="auto"/>
              <w:right w:val="single" w:sz="4" w:space="0" w:color="auto"/>
            </w:tcBorders>
            <w:shd w:val="clear" w:color="000000" w:fill="FFFFCC"/>
            <w:vAlign w:val="center"/>
            <w:hideMark/>
          </w:tcPr>
          <w:p w14:paraId="2F648AD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1 789,08</w:t>
            </w:r>
          </w:p>
        </w:tc>
        <w:tc>
          <w:tcPr>
            <w:tcW w:w="1560" w:type="dxa"/>
            <w:tcBorders>
              <w:top w:val="nil"/>
              <w:left w:val="nil"/>
              <w:bottom w:val="single" w:sz="4" w:space="0" w:color="auto"/>
              <w:right w:val="single" w:sz="4" w:space="0" w:color="auto"/>
            </w:tcBorders>
            <w:shd w:val="clear" w:color="000000" w:fill="FFFFCC"/>
            <w:vAlign w:val="center"/>
            <w:hideMark/>
          </w:tcPr>
          <w:p w14:paraId="3F2E27C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1 540,49</w:t>
            </w:r>
          </w:p>
        </w:tc>
        <w:tc>
          <w:tcPr>
            <w:tcW w:w="1780" w:type="dxa"/>
            <w:tcBorders>
              <w:top w:val="nil"/>
              <w:left w:val="nil"/>
              <w:bottom w:val="single" w:sz="4" w:space="0" w:color="auto"/>
              <w:right w:val="single" w:sz="4" w:space="0" w:color="auto"/>
            </w:tcBorders>
            <w:shd w:val="clear" w:color="000000" w:fill="FFFFCC"/>
            <w:vAlign w:val="center"/>
            <w:hideMark/>
          </w:tcPr>
          <w:p w14:paraId="68B8CB7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1 829,62</w:t>
            </w:r>
          </w:p>
        </w:tc>
        <w:tc>
          <w:tcPr>
            <w:tcW w:w="1620" w:type="dxa"/>
            <w:tcBorders>
              <w:top w:val="nil"/>
              <w:left w:val="nil"/>
              <w:bottom w:val="single" w:sz="4" w:space="0" w:color="auto"/>
              <w:right w:val="single" w:sz="4" w:space="0" w:color="auto"/>
            </w:tcBorders>
            <w:shd w:val="clear" w:color="000000" w:fill="FFFFCC"/>
            <w:vAlign w:val="center"/>
            <w:hideMark/>
          </w:tcPr>
          <w:p w14:paraId="1461993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1 907,57</w:t>
            </w:r>
          </w:p>
        </w:tc>
        <w:tc>
          <w:tcPr>
            <w:tcW w:w="1760" w:type="dxa"/>
            <w:tcBorders>
              <w:top w:val="nil"/>
              <w:left w:val="nil"/>
              <w:bottom w:val="single" w:sz="4" w:space="0" w:color="auto"/>
              <w:right w:val="single" w:sz="4" w:space="0" w:color="auto"/>
            </w:tcBorders>
            <w:shd w:val="clear" w:color="000000" w:fill="FFFFCC"/>
            <w:vAlign w:val="center"/>
            <w:hideMark/>
          </w:tcPr>
          <w:p w14:paraId="7F3F099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19,27</w:t>
            </w:r>
          </w:p>
        </w:tc>
        <w:tc>
          <w:tcPr>
            <w:tcW w:w="1740" w:type="dxa"/>
            <w:tcBorders>
              <w:top w:val="nil"/>
              <w:left w:val="nil"/>
              <w:bottom w:val="single" w:sz="4" w:space="0" w:color="auto"/>
              <w:right w:val="single" w:sz="4" w:space="0" w:color="auto"/>
            </w:tcBorders>
            <w:shd w:val="clear" w:color="000000" w:fill="FFFFCC"/>
            <w:vAlign w:val="center"/>
            <w:hideMark/>
          </w:tcPr>
          <w:p w14:paraId="30611FA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1 926,84</w:t>
            </w:r>
          </w:p>
        </w:tc>
        <w:tc>
          <w:tcPr>
            <w:tcW w:w="1840" w:type="dxa"/>
            <w:tcBorders>
              <w:top w:val="nil"/>
              <w:left w:val="nil"/>
              <w:bottom w:val="single" w:sz="4" w:space="0" w:color="auto"/>
              <w:right w:val="single" w:sz="4" w:space="0" w:color="auto"/>
            </w:tcBorders>
            <w:shd w:val="clear" w:color="000000" w:fill="FFFFCC"/>
            <w:vAlign w:val="center"/>
            <w:hideMark/>
          </w:tcPr>
          <w:p w14:paraId="190761E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-23,77</w:t>
            </w:r>
          </w:p>
        </w:tc>
        <w:tc>
          <w:tcPr>
            <w:tcW w:w="1720" w:type="dxa"/>
            <w:tcBorders>
              <w:top w:val="nil"/>
              <w:left w:val="nil"/>
              <w:bottom w:val="single" w:sz="4" w:space="0" w:color="auto"/>
              <w:right w:val="single" w:sz="4" w:space="0" w:color="auto"/>
            </w:tcBorders>
            <w:shd w:val="clear" w:color="000000" w:fill="FFFFCC"/>
            <w:vAlign w:val="center"/>
            <w:hideMark/>
          </w:tcPr>
          <w:p w14:paraId="4B43521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1 883,80</w:t>
            </w:r>
          </w:p>
        </w:tc>
        <w:tc>
          <w:tcPr>
            <w:tcW w:w="1440" w:type="dxa"/>
            <w:tcBorders>
              <w:top w:val="nil"/>
              <w:left w:val="nil"/>
              <w:bottom w:val="single" w:sz="4" w:space="0" w:color="auto"/>
              <w:right w:val="single" w:sz="4" w:space="0" w:color="auto"/>
            </w:tcBorders>
            <w:shd w:val="clear" w:color="000000" w:fill="D7EAD3"/>
            <w:vAlign w:val="center"/>
            <w:hideMark/>
          </w:tcPr>
          <w:p w14:paraId="70B0927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941,90</w:t>
            </w:r>
          </w:p>
        </w:tc>
        <w:tc>
          <w:tcPr>
            <w:tcW w:w="1480" w:type="dxa"/>
            <w:tcBorders>
              <w:top w:val="nil"/>
              <w:left w:val="nil"/>
              <w:bottom w:val="single" w:sz="4" w:space="0" w:color="auto"/>
              <w:right w:val="single" w:sz="4" w:space="0" w:color="auto"/>
            </w:tcBorders>
            <w:shd w:val="clear" w:color="000000" w:fill="D7EAD3"/>
            <w:vAlign w:val="center"/>
            <w:hideMark/>
          </w:tcPr>
          <w:p w14:paraId="40EFF13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941,90</w:t>
            </w:r>
          </w:p>
        </w:tc>
        <w:tc>
          <w:tcPr>
            <w:tcW w:w="2240" w:type="dxa"/>
            <w:tcBorders>
              <w:top w:val="nil"/>
              <w:left w:val="nil"/>
              <w:bottom w:val="single" w:sz="4" w:space="0" w:color="auto"/>
              <w:right w:val="single" w:sz="4" w:space="0" w:color="auto"/>
            </w:tcBorders>
            <w:shd w:val="clear" w:color="000000" w:fill="FFFFCC"/>
            <w:vAlign w:val="center"/>
            <w:hideMark/>
          </w:tcPr>
          <w:p w14:paraId="5004B858"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04DEE54D"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6B8E90D2"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756C3C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3.12.3</w:t>
            </w:r>
          </w:p>
        </w:tc>
        <w:tc>
          <w:tcPr>
            <w:tcW w:w="5860" w:type="dxa"/>
            <w:tcBorders>
              <w:top w:val="nil"/>
              <w:left w:val="nil"/>
              <w:bottom w:val="single" w:sz="4" w:space="0" w:color="auto"/>
              <w:right w:val="single" w:sz="4" w:space="0" w:color="auto"/>
            </w:tcBorders>
            <w:shd w:val="clear" w:color="auto" w:fill="auto"/>
            <w:vAlign w:val="center"/>
            <w:hideMark/>
          </w:tcPr>
          <w:p w14:paraId="36A14398"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63AAEEB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2F93D94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74,03</w:t>
            </w:r>
          </w:p>
        </w:tc>
        <w:tc>
          <w:tcPr>
            <w:tcW w:w="1780" w:type="dxa"/>
            <w:tcBorders>
              <w:top w:val="nil"/>
              <w:left w:val="nil"/>
              <w:bottom w:val="single" w:sz="4" w:space="0" w:color="auto"/>
              <w:right w:val="single" w:sz="4" w:space="0" w:color="auto"/>
            </w:tcBorders>
            <w:shd w:val="clear" w:color="000000" w:fill="D7EAD3"/>
            <w:vAlign w:val="center"/>
            <w:hideMark/>
          </w:tcPr>
          <w:p w14:paraId="5603AF5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75,78</w:t>
            </w:r>
          </w:p>
        </w:tc>
        <w:tc>
          <w:tcPr>
            <w:tcW w:w="1560" w:type="dxa"/>
            <w:tcBorders>
              <w:top w:val="nil"/>
              <w:left w:val="nil"/>
              <w:bottom w:val="single" w:sz="4" w:space="0" w:color="auto"/>
              <w:right w:val="single" w:sz="4" w:space="0" w:color="auto"/>
            </w:tcBorders>
            <w:shd w:val="clear" w:color="000000" w:fill="D7EAD3"/>
            <w:vAlign w:val="center"/>
            <w:hideMark/>
          </w:tcPr>
          <w:p w14:paraId="6669A28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323,58</w:t>
            </w:r>
          </w:p>
        </w:tc>
        <w:tc>
          <w:tcPr>
            <w:tcW w:w="1780" w:type="dxa"/>
            <w:tcBorders>
              <w:top w:val="nil"/>
              <w:left w:val="nil"/>
              <w:bottom w:val="single" w:sz="4" w:space="0" w:color="auto"/>
              <w:right w:val="single" w:sz="4" w:space="0" w:color="auto"/>
            </w:tcBorders>
            <w:shd w:val="clear" w:color="000000" w:fill="D7EAD3"/>
            <w:vAlign w:val="center"/>
            <w:hideMark/>
          </w:tcPr>
          <w:p w14:paraId="7D8DB2D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77,50</w:t>
            </w:r>
          </w:p>
        </w:tc>
        <w:tc>
          <w:tcPr>
            <w:tcW w:w="1620" w:type="dxa"/>
            <w:tcBorders>
              <w:top w:val="nil"/>
              <w:left w:val="nil"/>
              <w:bottom w:val="single" w:sz="4" w:space="0" w:color="auto"/>
              <w:right w:val="single" w:sz="4" w:space="0" w:color="auto"/>
            </w:tcBorders>
            <w:shd w:val="clear" w:color="000000" w:fill="D7EAD3"/>
            <w:vAlign w:val="center"/>
            <w:hideMark/>
          </w:tcPr>
          <w:p w14:paraId="4011F39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80,80</w:t>
            </w:r>
          </w:p>
        </w:tc>
        <w:tc>
          <w:tcPr>
            <w:tcW w:w="1760" w:type="dxa"/>
            <w:tcBorders>
              <w:top w:val="nil"/>
              <w:left w:val="nil"/>
              <w:bottom w:val="single" w:sz="4" w:space="0" w:color="auto"/>
              <w:right w:val="single" w:sz="4" w:space="0" w:color="auto"/>
            </w:tcBorders>
            <w:shd w:val="clear" w:color="000000" w:fill="D7EAD3"/>
            <w:vAlign w:val="center"/>
            <w:hideMark/>
          </w:tcPr>
          <w:p w14:paraId="0BBA9E7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294,89</w:t>
            </w:r>
          </w:p>
        </w:tc>
        <w:tc>
          <w:tcPr>
            <w:tcW w:w="1740" w:type="dxa"/>
            <w:tcBorders>
              <w:top w:val="nil"/>
              <w:left w:val="nil"/>
              <w:bottom w:val="single" w:sz="4" w:space="0" w:color="auto"/>
              <w:right w:val="single" w:sz="4" w:space="0" w:color="auto"/>
            </w:tcBorders>
            <w:shd w:val="clear" w:color="000000" w:fill="D7EAD3"/>
            <w:vAlign w:val="center"/>
            <w:hideMark/>
          </w:tcPr>
          <w:p w14:paraId="115E981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375,69</w:t>
            </w:r>
          </w:p>
        </w:tc>
        <w:tc>
          <w:tcPr>
            <w:tcW w:w="1840" w:type="dxa"/>
            <w:tcBorders>
              <w:top w:val="nil"/>
              <w:left w:val="nil"/>
              <w:bottom w:val="single" w:sz="4" w:space="0" w:color="auto"/>
              <w:right w:val="single" w:sz="4" w:space="0" w:color="auto"/>
            </w:tcBorders>
            <w:shd w:val="clear" w:color="000000" w:fill="D7EAD3"/>
            <w:vAlign w:val="center"/>
            <w:hideMark/>
          </w:tcPr>
          <w:p w14:paraId="74FEA30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-1,01</w:t>
            </w:r>
          </w:p>
        </w:tc>
        <w:tc>
          <w:tcPr>
            <w:tcW w:w="1720" w:type="dxa"/>
            <w:tcBorders>
              <w:top w:val="nil"/>
              <w:left w:val="nil"/>
              <w:bottom w:val="single" w:sz="4" w:space="0" w:color="auto"/>
              <w:right w:val="single" w:sz="4" w:space="0" w:color="auto"/>
            </w:tcBorders>
            <w:shd w:val="clear" w:color="000000" w:fill="D7EAD3"/>
            <w:vAlign w:val="center"/>
            <w:hideMark/>
          </w:tcPr>
          <w:p w14:paraId="67C0D4C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79,79</w:t>
            </w:r>
          </w:p>
        </w:tc>
        <w:tc>
          <w:tcPr>
            <w:tcW w:w="1440" w:type="dxa"/>
            <w:tcBorders>
              <w:top w:val="nil"/>
              <w:left w:val="nil"/>
              <w:bottom w:val="single" w:sz="4" w:space="0" w:color="auto"/>
              <w:right w:val="single" w:sz="4" w:space="0" w:color="auto"/>
            </w:tcBorders>
            <w:shd w:val="clear" w:color="000000" w:fill="D7EAD3"/>
            <w:vAlign w:val="center"/>
            <w:hideMark/>
          </w:tcPr>
          <w:p w14:paraId="6BAFA7B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39,90</w:t>
            </w:r>
          </w:p>
        </w:tc>
        <w:tc>
          <w:tcPr>
            <w:tcW w:w="1480" w:type="dxa"/>
            <w:tcBorders>
              <w:top w:val="nil"/>
              <w:left w:val="nil"/>
              <w:bottom w:val="single" w:sz="4" w:space="0" w:color="auto"/>
              <w:right w:val="single" w:sz="4" w:space="0" w:color="auto"/>
            </w:tcBorders>
            <w:shd w:val="clear" w:color="000000" w:fill="D7EAD3"/>
            <w:vAlign w:val="center"/>
            <w:hideMark/>
          </w:tcPr>
          <w:p w14:paraId="4CC2E88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39,90</w:t>
            </w:r>
          </w:p>
        </w:tc>
        <w:tc>
          <w:tcPr>
            <w:tcW w:w="2240" w:type="dxa"/>
            <w:tcBorders>
              <w:top w:val="nil"/>
              <w:left w:val="nil"/>
              <w:bottom w:val="single" w:sz="4" w:space="0" w:color="auto"/>
              <w:right w:val="single" w:sz="4" w:space="0" w:color="auto"/>
            </w:tcBorders>
            <w:shd w:val="clear" w:color="000000" w:fill="FFFFCC"/>
            <w:vAlign w:val="center"/>
            <w:hideMark/>
          </w:tcPr>
          <w:p w14:paraId="6C5E9DF6"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28967587"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760F630E"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758171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3.12.3.1</w:t>
            </w:r>
          </w:p>
        </w:tc>
        <w:tc>
          <w:tcPr>
            <w:tcW w:w="5860" w:type="dxa"/>
            <w:tcBorders>
              <w:top w:val="nil"/>
              <w:left w:val="nil"/>
              <w:bottom w:val="single" w:sz="4" w:space="0" w:color="auto"/>
              <w:right w:val="single" w:sz="4" w:space="0" w:color="auto"/>
            </w:tcBorders>
            <w:shd w:val="clear" w:color="000000" w:fill="E3FAFD"/>
            <w:vAlign w:val="center"/>
            <w:hideMark/>
          </w:tcPr>
          <w:p w14:paraId="197B4CF0"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вода горячая</w:t>
            </w:r>
          </w:p>
        </w:tc>
        <w:tc>
          <w:tcPr>
            <w:tcW w:w="1140" w:type="dxa"/>
            <w:tcBorders>
              <w:top w:val="nil"/>
              <w:left w:val="nil"/>
              <w:bottom w:val="single" w:sz="4" w:space="0" w:color="auto"/>
              <w:right w:val="single" w:sz="4" w:space="0" w:color="auto"/>
            </w:tcBorders>
            <w:shd w:val="clear" w:color="auto" w:fill="auto"/>
            <w:vAlign w:val="center"/>
            <w:hideMark/>
          </w:tcPr>
          <w:p w14:paraId="2A435CC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754AB34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31,93</w:t>
            </w:r>
          </w:p>
        </w:tc>
        <w:tc>
          <w:tcPr>
            <w:tcW w:w="1780" w:type="dxa"/>
            <w:tcBorders>
              <w:top w:val="nil"/>
              <w:left w:val="nil"/>
              <w:bottom w:val="single" w:sz="4" w:space="0" w:color="auto"/>
              <w:right w:val="single" w:sz="4" w:space="0" w:color="auto"/>
            </w:tcBorders>
            <w:shd w:val="clear" w:color="000000" w:fill="FFFFCC"/>
            <w:vAlign w:val="center"/>
            <w:hideMark/>
          </w:tcPr>
          <w:p w14:paraId="4DCC901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32,68</w:t>
            </w:r>
          </w:p>
        </w:tc>
        <w:tc>
          <w:tcPr>
            <w:tcW w:w="1560" w:type="dxa"/>
            <w:tcBorders>
              <w:top w:val="nil"/>
              <w:left w:val="nil"/>
              <w:bottom w:val="single" w:sz="4" w:space="0" w:color="auto"/>
              <w:right w:val="single" w:sz="4" w:space="0" w:color="auto"/>
            </w:tcBorders>
            <w:shd w:val="clear" w:color="000000" w:fill="FFFFCC"/>
            <w:vAlign w:val="center"/>
            <w:hideMark/>
          </w:tcPr>
          <w:p w14:paraId="3BC0D8B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3,09</w:t>
            </w:r>
          </w:p>
        </w:tc>
        <w:tc>
          <w:tcPr>
            <w:tcW w:w="1780" w:type="dxa"/>
            <w:tcBorders>
              <w:top w:val="nil"/>
              <w:left w:val="nil"/>
              <w:bottom w:val="single" w:sz="4" w:space="0" w:color="auto"/>
              <w:right w:val="single" w:sz="4" w:space="0" w:color="auto"/>
            </w:tcBorders>
            <w:shd w:val="clear" w:color="000000" w:fill="FFFFCC"/>
            <w:vAlign w:val="center"/>
            <w:hideMark/>
          </w:tcPr>
          <w:p w14:paraId="7047935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33,42</w:t>
            </w:r>
          </w:p>
        </w:tc>
        <w:tc>
          <w:tcPr>
            <w:tcW w:w="1620" w:type="dxa"/>
            <w:tcBorders>
              <w:top w:val="nil"/>
              <w:left w:val="nil"/>
              <w:bottom w:val="single" w:sz="4" w:space="0" w:color="auto"/>
              <w:right w:val="single" w:sz="4" w:space="0" w:color="auto"/>
            </w:tcBorders>
            <w:shd w:val="clear" w:color="000000" w:fill="FFFFCC"/>
            <w:vAlign w:val="center"/>
            <w:hideMark/>
          </w:tcPr>
          <w:p w14:paraId="04EC51C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34,85</w:t>
            </w:r>
          </w:p>
        </w:tc>
        <w:tc>
          <w:tcPr>
            <w:tcW w:w="1760" w:type="dxa"/>
            <w:tcBorders>
              <w:top w:val="nil"/>
              <w:left w:val="nil"/>
              <w:bottom w:val="single" w:sz="4" w:space="0" w:color="auto"/>
              <w:right w:val="single" w:sz="4" w:space="0" w:color="auto"/>
            </w:tcBorders>
            <w:shd w:val="clear" w:color="000000" w:fill="FFFFCC"/>
            <w:vAlign w:val="center"/>
            <w:hideMark/>
          </w:tcPr>
          <w:p w14:paraId="790A7C7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0,34</w:t>
            </w:r>
          </w:p>
        </w:tc>
        <w:tc>
          <w:tcPr>
            <w:tcW w:w="1740" w:type="dxa"/>
            <w:tcBorders>
              <w:top w:val="nil"/>
              <w:left w:val="nil"/>
              <w:bottom w:val="single" w:sz="4" w:space="0" w:color="auto"/>
              <w:right w:val="single" w:sz="4" w:space="0" w:color="auto"/>
            </w:tcBorders>
            <w:shd w:val="clear" w:color="000000" w:fill="FFFFCC"/>
            <w:vAlign w:val="center"/>
            <w:hideMark/>
          </w:tcPr>
          <w:p w14:paraId="2256938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35,19</w:t>
            </w:r>
          </w:p>
        </w:tc>
        <w:tc>
          <w:tcPr>
            <w:tcW w:w="1840" w:type="dxa"/>
            <w:tcBorders>
              <w:top w:val="nil"/>
              <w:left w:val="nil"/>
              <w:bottom w:val="single" w:sz="4" w:space="0" w:color="auto"/>
              <w:right w:val="single" w:sz="4" w:space="0" w:color="auto"/>
            </w:tcBorders>
            <w:shd w:val="clear" w:color="000000" w:fill="FFFFCC"/>
            <w:vAlign w:val="center"/>
            <w:hideMark/>
          </w:tcPr>
          <w:p w14:paraId="6E66DD9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-0,43</w:t>
            </w:r>
          </w:p>
        </w:tc>
        <w:tc>
          <w:tcPr>
            <w:tcW w:w="1720" w:type="dxa"/>
            <w:tcBorders>
              <w:top w:val="nil"/>
              <w:left w:val="nil"/>
              <w:bottom w:val="single" w:sz="4" w:space="0" w:color="auto"/>
              <w:right w:val="single" w:sz="4" w:space="0" w:color="auto"/>
            </w:tcBorders>
            <w:shd w:val="clear" w:color="000000" w:fill="FFFFCC"/>
            <w:vAlign w:val="center"/>
            <w:hideMark/>
          </w:tcPr>
          <w:p w14:paraId="7B4FB62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34,41</w:t>
            </w:r>
          </w:p>
        </w:tc>
        <w:tc>
          <w:tcPr>
            <w:tcW w:w="1440" w:type="dxa"/>
            <w:tcBorders>
              <w:top w:val="nil"/>
              <w:left w:val="nil"/>
              <w:bottom w:val="single" w:sz="4" w:space="0" w:color="auto"/>
              <w:right w:val="single" w:sz="4" w:space="0" w:color="auto"/>
            </w:tcBorders>
            <w:shd w:val="clear" w:color="000000" w:fill="D7EAD3"/>
            <w:vAlign w:val="center"/>
            <w:hideMark/>
          </w:tcPr>
          <w:p w14:paraId="3C0B0CE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17,21</w:t>
            </w:r>
          </w:p>
        </w:tc>
        <w:tc>
          <w:tcPr>
            <w:tcW w:w="1480" w:type="dxa"/>
            <w:tcBorders>
              <w:top w:val="nil"/>
              <w:left w:val="nil"/>
              <w:bottom w:val="single" w:sz="4" w:space="0" w:color="auto"/>
              <w:right w:val="single" w:sz="4" w:space="0" w:color="auto"/>
            </w:tcBorders>
            <w:shd w:val="clear" w:color="000000" w:fill="D7EAD3"/>
            <w:vAlign w:val="center"/>
            <w:hideMark/>
          </w:tcPr>
          <w:p w14:paraId="0EFA7F3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17,21</w:t>
            </w:r>
          </w:p>
        </w:tc>
        <w:tc>
          <w:tcPr>
            <w:tcW w:w="2240" w:type="dxa"/>
            <w:tcBorders>
              <w:top w:val="nil"/>
              <w:left w:val="nil"/>
              <w:bottom w:val="single" w:sz="4" w:space="0" w:color="auto"/>
              <w:right w:val="single" w:sz="4" w:space="0" w:color="auto"/>
            </w:tcBorders>
            <w:shd w:val="clear" w:color="000000" w:fill="FFFFCC"/>
            <w:vAlign w:val="center"/>
            <w:hideMark/>
          </w:tcPr>
          <w:p w14:paraId="3AF01D07"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228600A9"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2F2789AC"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AD945D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3.12.3.2</w:t>
            </w:r>
          </w:p>
        </w:tc>
        <w:tc>
          <w:tcPr>
            <w:tcW w:w="5860" w:type="dxa"/>
            <w:tcBorders>
              <w:top w:val="nil"/>
              <w:left w:val="nil"/>
              <w:bottom w:val="single" w:sz="4" w:space="0" w:color="auto"/>
              <w:right w:val="single" w:sz="4" w:space="0" w:color="auto"/>
            </w:tcBorders>
            <w:shd w:val="clear" w:color="000000" w:fill="E3FAFD"/>
            <w:vAlign w:val="center"/>
            <w:hideMark/>
          </w:tcPr>
          <w:p w14:paraId="1C59A925"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стоимость спецодежды</w:t>
            </w:r>
          </w:p>
        </w:tc>
        <w:tc>
          <w:tcPr>
            <w:tcW w:w="1140" w:type="dxa"/>
            <w:tcBorders>
              <w:top w:val="nil"/>
              <w:left w:val="nil"/>
              <w:bottom w:val="single" w:sz="4" w:space="0" w:color="auto"/>
              <w:right w:val="single" w:sz="4" w:space="0" w:color="auto"/>
            </w:tcBorders>
            <w:shd w:val="clear" w:color="auto" w:fill="auto"/>
            <w:vAlign w:val="center"/>
            <w:hideMark/>
          </w:tcPr>
          <w:p w14:paraId="36BAA7F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1CA790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18,40</w:t>
            </w:r>
          </w:p>
        </w:tc>
        <w:tc>
          <w:tcPr>
            <w:tcW w:w="1780" w:type="dxa"/>
            <w:tcBorders>
              <w:top w:val="nil"/>
              <w:left w:val="nil"/>
              <w:bottom w:val="single" w:sz="4" w:space="0" w:color="auto"/>
              <w:right w:val="single" w:sz="4" w:space="0" w:color="auto"/>
            </w:tcBorders>
            <w:shd w:val="clear" w:color="000000" w:fill="FFFFCC"/>
            <w:vAlign w:val="center"/>
            <w:hideMark/>
          </w:tcPr>
          <w:p w14:paraId="3F93157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18,84</w:t>
            </w:r>
          </w:p>
        </w:tc>
        <w:tc>
          <w:tcPr>
            <w:tcW w:w="1560" w:type="dxa"/>
            <w:tcBorders>
              <w:top w:val="nil"/>
              <w:left w:val="nil"/>
              <w:bottom w:val="single" w:sz="4" w:space="0" w:color="auto"/>
              <w:right w:val="single" w:sz="4" w:space="0" w:color="auto"/>
            </w:tcBorders>
            <w:shd w:val="clear" w:color="000000" w:fill="FFFFCC"/>
            <w:vAlign w:val="center"/>
            <w:hideMark/>
          </w:tcPr>
          <w:p w14:paraId="08ABF22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25,38</w:t>
            </w:r>
          </w:p>
        </w:tc>
        <w:tc>
          <w:tcPr>
            <w:tcW w:w="1780" w:type="dxa"/>
            <w:tcBorders>
              <w:top w:val="nil"/>
              <w:left w:val="nil"/>
              <w:bottom w:val="single" w:sz="4" w:space="0" w:color="auto"/>
              <w:right w:val="single" w:sz="4" w:space="0" w:color="auto"/>
            </w:tcBorders>
            <w:shd w:val="clear" w:color="000000" w:fill="FFFFCC"/>
            <w:vAlign w:val="center"/>
            <w:hideMark/>
          </w:tcPr>
          <w:p w14:paraId="47751C7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19,27</w:t>
            </w:r>
          </w:p>
        </w:tc>
        <w:tc>
          <w:tcPr>
            <w:tcW w:w="1620" w:type="dxa"/>
            <w:tcBorders>
              <w:top w:val="nil"/>
              <w:left w:val="nil"/>
              <w:bottom w:val="single" w:sz="4" w:space="0" w:color="auto"/>
              <w:right w:val="single" w:sz="4" w:space="0" w:color="auto"/>
            </w:tcBorders>
            <w:shd w:val="clear" w:color="000000" w:fill="FFFFCC"/>
            <w:vAlign w:val="center"/>
            <w:hideMark/>
          </w:tcPr>
          <w:p w14:paraId="72D2668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20,09</w:t>
            </w:r>
          </w:p>
        </w:tc>
        <w:tc>
          <w:tcPr>
            <w:tcW w:w="1760" w:type="dxa"/>
            <w:tcBorders>
              <w:top w:val="nil"/>
              <w:left w:val="nil"/>
              <w:bottom w:val="single" w:sz="4" w:space="0" w:color="auto"/>
              <w:right w:val="single" w:sz="4" w:space="0" w:color="auto"/>
            </w:tcBorders>
            <w:shd w:val="clear" w:color="000000" w:fill="FFFFCC"/>
            <w:vAlign w:val="center"/>
            <w:hideMark/>
          </w:tcPr>
          <w:p w14:paraId="0CB3828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7,36</w:t>
            </w:r>
          </w:p>
        </w:tc>
        <w:tc>
          <w:tcPr>
            <w:tcW w:w="1740" w:type="dxa"/>
            <w:tcBorders>
              <w:top w:val="nil"/>
              <w:left w:val="nil"/>
              <w:bottom w:val="single" w:sz="4" w:space="0" w:color="auto"/>
              <w:right w:val="single" w:sz="4" w:space="0" w:color="auto"/>
            </w:tcBorders>
            <w:shd w:val="clear" w:color="000000" w:fill="FFFFCC"/>
            <w:vAlign w:val="center"/>
            <w:hideMark/>
          </w:tcPr>
          <w:p w14:paraId="5DA39E9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27,45</w:t>
            </w:r>
          </w:p>
        </w:tc>
        <w:tc>
          <w:tcPr>
            <w:tcW w:w="1840" w:type="dxa"/>
            <w:tcBorders>
              <w:top w:val="nil"/>
              <w:left w:val="nil"/>
              <w:bottom w:val="single" w:sz="4" w:space="0" w:color="auto"/>
              <w:right w:val="single" w:sz="4" w:space="0" w:color="auto"/>
            </w:tcBorders>
            <w:shd w:val="clear" w:color="000000" w:fill="FFFFCC"/>
            <w:vAlign w:val="center"/>
            <w:hideMark/>
          </w:tcPr>
          <w:p w14:paraId="69087C2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-0,25</w:t>
            </w:r>
          </w:p>
        </w:tc>
        <w:tc>
          <w:tcPr>
            <w:tcW w:w="1720" w:type="dxa"/>
            <w:tcBorders>
              <w:top w:val="nil"/>
              <w:left w:val="nil"/>
              <w:bottom w:val="single" w:sz="4" w:space="0" w:color="auto"/>
              <w:right w:val="single" w:sz="4" w:space="0" w:color="auto"/>
            </w:tcBorders>
            <w:shd w:val="clear" w:color="000000" w:fill="FFFFCC"/>
            <w:vAlign w:val="center"/>
            <w:hideMark/>
          </w:tcPr>
          <w:p w14:paraId="059071F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19,84</w:t>
            </w:r>
          </w:p>
        </w:tc>
        <w:tc>
          <w:tcPr>
            <w:tcW w:w="1440" w:type="dxa"/>
            <w:tcBorders>
              <w:top w:val="nil"/>
              <w:left w:val="nil"/>
              <w:bottom w:val="single" w:sz="4" w:space="0" w:color="auto"/>
              <w:right w:val="single" w:sz="4" w:space="0" w:color="auto"/>
            </w:tcBorders>
            <w:shd w:val="clear" w:color="000000" w:fill="D7EAD3"/>
            <w:vAlign w:val="center"/>
            <w:hideMark/>
          </w:tcPr>
          <w:p w14:paraId="1171ADC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9,92</w:t>
            </w:r>
          </w:p>
        </w:tc>
        <w:tc>
          <w:tcPr>
            <w:tcW w:w="1480" w:type="dxa"/>
            <w:tcBorders>
              <w:top w:val="nil"/>
              <w:left w:val="nil"/>
              <w:bottom w:val="single" w:sz="4" w:space="0" w:color="auto"/>
              <w:right w:val="single" w:sz="4" w:space="0" w:color="auto"/>
            </w:tcBorders>
            <w:shd w:val="clear" w:color="000000" w:fill="D7EAD3"/>
            <w:vAlign w:val="center"/>
            <w:hideMark/>
          </w:tcPr>
          <w:p w14:paraId="5123C3D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9,92</w:t>
            </w:r>
          </w:p>
        </w:tc>
        <w:tc>
          <w:tcPr>
            <w:tcW w:w="2240" w:type="dxa"/>
            <w:tcBorders>
              <w:top w:val="nil"/>
              <w:left w:val="nil"/>
              <w:bottom w:val="single" w:sz="4" w:space="0" w:color="auto"/>
              <w:right w:val="single" w:sz="4" w:space="0" w:color="auto"/>
            </w:tcBorders>
            <w:shd w:val="clear" w:color="000000" w:fill="FFFFCC"/>
            <w:vAlign w:val="center"/>
            <w:hideMark/>
          </w:tcPr>
          <w:p w14:paraId="641C08AF"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0A57FE8A"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09D41A21"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FB297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3.12.3.3</w:t>
            </w:r>
          </w:p>
        </w:tc>
        <w:tc>
          <w:tcPr>
            <w:tcW w:w="5860" w:type="dxa"/>
            <w:tcBorders>
              <w:top w:val="nil"/>
              <w:left w:val="nil"/>
              <w:bottom w:val="single" w:sz="4" w:space="0" w:color="auto"/>
              <w:right w:val="single" w:sz="4" w:space="0" w:color="auto"/>
            </w:tcBorders>
            <w:shd w:val="clear" w:color="000000" w:fill="E3FAFD"/>
            <w:vAlign w:val="center"/>
            <w:hideMark/>
          </w:tcPr>
          <w:p w14:paraId="4671E2DD"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охрана труда, медосмотр, питание сотрудников</w:t>
            </w:r>
          </w:p>
        </w:tc>
        <w:tc>
          <w:tcPr>
            <w:tcW w:w="1140" w:type="dxa"/>
            <w:tcBorders>
              <w:top w:val="nil"/>
              <w:left w:val="nil"/>
              <w:bottom w:val="single" w:sz="4" w:space="0" w:color="auto"/>
              <w:right w:val="single" w:sz="4" w:space="0" w:color="auto"/>
            </w:tcBorders>
            <w:shd w:val="clear" w:color="auto" w:fill="auto"/>
            <w:vAlign w:val="center"/>
            <w:hideMark/>
          </w:tcPr>
          <w:p w14:paraId="1A191A1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5009D99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23,70</w:t>
            </w:r>
          </w:p>
        </w:tc>
        <w:tc>
          <w:tcPr>
            <w:tcW w:w="1780" w:type="dxa"/>
            <w:tcBorders>
              <w:top w:val="nil"/>
              <w:left w:val="nil"/>
              <w:bottom w:val="single" w:sz="4" w:space="0" w:color="auto"/>
              <w:right w:val="single" w:sz="4" w:space="0" w:color="auto"/>
            </w:tcBorders>
            <w:shd w:val="clear" w:color="000000" w:fill="FFFFCC"/>
            <w:vAlign w:val="center"/>
            <w:hideMark/>
          </w:tcPr>
          <w:p w14:paraId="24ED406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24,26</w:t>
            </w:r>
          </w:p>
        </w:tc>
        <w:tc>
          <w:tcPr>
            <w:tcW w:w="1560" w:type="dxa"/>
            <w:tcBorders>
              <w:top w:val="nil"/>
              <w:left w:val="nil"/>
              <w:bottom w:val="single" w:sz="4" w:space="0" w:color="auto"/>
              <w:right w:val="single" w:sz="4" w:space="0" w:color="auto"/>
            </w:tcBorders>
            <w:shd w:val="clear" w:color="000000" w:fill="FFFFCC"/>
            <w:vAlign w:val="center"/>
            <w:hideMark/>
          </w:tcPr>
          <w:p w14:paraId="3CCCCBB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43,09</w:t>
            </w:r>
          </w:p>
        </w:tc>
        <w:tc>
          <w:tcPr>
            <w:tcW w:w="1780" w:type="dxa"/>
            <w:tcBorders>
              <w:top w:val="nil"/>
              <w:left w:val="nil"/>
              <w:bottom w:val="single" w:sz="4" w:space="0" w:color="auto"/>
              <w:right w:val="single" w:sz="4" w:space="0" w:color="auto"/>
            </w:tcBorders>
            <w:shd w:val="clear" w:color="000000" w:fill="FFFFCC"/>
            <w:vAlign w:val="center"/>
            <w:hideMark/>
          </w:tcPr>
          <w:p w14:paraId="17B027F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24,81</w:t>
            </w:r>
          </w:p>
        </w:tc>
        <w:tc>
          <w:tcPr>
            <w:tcW w:w="1620" w:type="dxa"/>
            <w:tcBorders>
              <w:top w:val="nil"/>
              <w:left w:val="nil"/>
              <w:bottom w:val="single" w:sz="4" w:space="0" w:color="auto"/>
              <w:right w:val="single" w:sz="4" w:space="0" w:color="auto"/>
            </w:tcBorders>
            <w:shd w:val="clear" w:color="000000" w:fill="FFFFCC"/>
            <w:vAlign w:val="center"/>
            <w:hideMark/>
          </w:tcPr>
          <w:p w14:paraId="5BF8F0B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25,87</w:t>
            </w:r>
          </w:p>
        </w:tc>
        <w:tc>
          <w:tcPr>
            <w:tcW w:w="1760" w:type="dxa"/>
            <w:tcBorders>
              <w:top w:val="nil"/>
              <w:left w:val="nil"/>
              <w:bottom w:val="single" w:sz="4" w:space="0" w:color="auto"/>
              <w:right w:val="single" w:sz="4" w:space="0" w:color="auto"/>
            </w:tcBorders>
            <w:shd w:val="clear" w:color="000000" w:fill="FFFFCC"/>
            <w:vAlign w:val="center"/>
            <w:hideMark/>
          </w:tcPr>
          <w:p w14:paraId="78375DB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15,58</w:t>
            </w:r>
          </w:p>
        </w:tc>
        <w:tc>
          <w:tcPr>
            <w:tcW w:w="1740" w:type="dxa"/>
            <w:tcBorders>
              <w:top w:val="nil"/>
              <w:left w:val="nil"/>
              <w:bottom w:val="single" w:sz="4" w:space="0" w:color="auto"/>
              <w:right w:val="single" w:sz="4" w:space="0" w:color="auto"/>
            </w:tcBorders>
            <w:shd w:val="clear" w:color="000000" w:fill="FFFFCC"/>
            <w:vAlign w:val="center"/>
            <w:hideMark/>
          </w:tcPr>
          <w:p w14:paraId="7F1423E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41,45</w:t>
            </w:r>
          </w:p>
        </w:tc>
        <w:tc>
          <w:tcPr>
            <w:tcW w:w="1840" w:type="dxa"/>
            <w:tcBorders>
              <w:top w:val="nil"/>
              <w:left w:val="nil"/>
              <w:bottom w:val="single" w:sz="4" w:space="0" w:color="auto"/>
              <w:right w:val="single" w:sz="4" w:space="0" w:color="auto"/>
            </w:tcBorders>
            <w:shd w:val="clear" w:color="000000" w:fill="FFFFCC"/>
            <w:vAlign w:val="center"/>
            <w:hideMark/>
          </w:tcPr>
          <w:p w14:paraId="42B1514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-0,32</w:t>
            </w:r>
          </w:p>
        </w:tc>
        <w:tc>
          <w:tcPr>
            <w:tcW w:w="1720" w:type="dxa"/>
            <w:tcBorders>
              <w:top w:val="nil"/>
              <w:left w:val="nil"/>
              <w:bottom w:val="single" w:sz="4" w:space="0" w:color="auto"/>
              <w:right w:val="single" w:sz="4" w:space="0" w:color="auto"/>
            </w:tcBorders>
            <w:shd w:val="clear" w:color="000000" w:fill="FFFFCC"/>
            <w:vAlign w:val="center"/>
            <w:hideMark/>
          </w:tcPr>
          <w:p w14:paraId="2787988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25,54</w:t>
            </w:r>
          </w:p>
        </w:tc>
        <w:tc>
          <w:tcPr>
            <w:tcW w:w="1440" w:type="dxa"/>
            <w:tcBorders>
              <w:top w:val="nil"/>
              <w:left w:val="nil"/>
              <w:bottom w:val="single" w:sz="4" w:space="0" w:color="auto"/>
              <w:right w:val="single" w:sz="4" w:space="0" w:color="auto"/>
            </w:tcBorders>
            <w:shd w:val="clear" w:color="000000" w:fill="D7EAD3"/>
            <w:vAlign w:val="center"/>
            <w:hideMark/>
          </w:tcPr>
          <w:p w14:paraId="17F2A84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12,77</w:t>
            </w:r>
          </w:p>
        </w:tc>
        <w:tc>
          <w:tcPr>
            <w:tcW w:w="1480" w:type="dxa"/>
            <w:tcBorders>
              <w:top w:val="nil"/>
              <w:left w:val="nil"/>
              <w:bottom w:val="single" w:sz="4" w:space="0" w:color="auto"/>
              <w:right w:val="single" w:sz="4" w:space="0" w:color="auto"/>
            </w:tcBorders>
            <w:shd w:val="clear" w:color="000000" w:fill="D7EAD3"/>
            <w:vAlign w:val="center"/>
            <w:hideMark/>
          </w:tcPr>
          <w:p w14:paraId="532E07E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12,77</w:t>
            </w:r>
          </w:p>
        </w:tc>
        <w:tc>
          <w:tcPr>
            <w:tcW w:w="2240" w:type="dxa"/>
            <w:tcBorders>
              <w:top w:val="nil"/>
              <w:left w:val="nil"/>
              <w:bottom w:val="single" w:sz="4" w:space="0" w:color="auto"/>
              <w:right w:val="single" w:sz="4" w:space="0" w:color="auto"/>
            </w:tcBorders>
            <w:shd w:val="clear" w:color="000000" w:fill="FFFFCC"/>
            <w:vAlign w:val="center"/>
            <w:hideMark/>
          </w:tcPr>
          <w:p w14:paraId="27F20289"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34E4B73E"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6CCCB385"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40FE8C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3.12.3.4</w:t>
            </w:r>
          </w:p>
        </w:tc>
        <w:tc>
          <w:tcPr>
            <w:tcW w:w="5860" w:type="dxa"/>
            <w:tcBorders>
              <w:top w:val="nil"/>
              <w:left w:val="nil"/>
              <w:bottom w:val="single" w:sz="4" w:space="0" w:color="auto"/>
              <w:right w:val="single" w:sz="4" w:space="0" w:color="auto"/>
            </w:tcBorders>
            <w:shd w:val="clear" w:color="000000" w:fill="E3FAFD"/>
            <w:vAlign w:val="center"/>
            <w:hideMark/>
          </w:tcPr>
          <w:p w14:paraId="7162170C"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вывоз мусора</w:t>
            </w:r>
          </w:p>
        </w:tc>
        <w:tc>
          <w:tcPr>
            <w:tcW w:w="1140" w:type="dxa"/>
            <w:tcBorders>
              <w:top w:val="nil"/>
              <w:left w:val="nil"/>
              <w:bottom w:val="single" w:sz="4" w:space="0" w:color="auto"/>
              <w:right w:val="single" w:sz="4" w:space="0" w:color="auto"/>
            </w:tcBorders>
            <w:shd w:val="clear" w:color="auto" w:fill="auto"/>
            <w:vAlign w:val="center"/>
            <w:hideMark/>
          </w:tcPr>
          <w:p w14:paraId="5B1B11C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885169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64C18EC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708E566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42,09</w:t>
            </w:r>
          </w:p>
        </w:tc>
        <w:tc>
          <w:tcPr>
            <w:tcW w:w="1780" w:type="dxa"/>
            <w:tcBorders>
              <w:top w:val="nil"/>
              <w:left w:val="nil"/>
              <w:bottom w:val="single" w:sz="4" w:space="0" w:color="auto"/>
              <w:right w:val="single" w:sz="4" w:space="0" w:color="auto"/>
            </w:tcBorders>
            <w:shd w:val="clear" w:color="000000" w:fill="FFFFCC"/>
            <w:vAlign w:val="center"/>
            <w:hideMark/>
          </w:tcPr>
          <w:p w14:paraId="1F95BAE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4E2F478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06D8785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44,54</w:t>
            </w:r>
          </w:p>
        </w:tc>
        <w:tc>
          <w:tcPr>
            <w:tcW w:w="1740" w:type="dxa"/>
            <w:tcBorders>
              <w:top w:val="nil"/>
              <w:left w:val="nil"/>
              <w:bottom w:val="single" w:sz="4" w:space="0" w:color="auto"/>
              <w:right w:val="single" w:sz="4" w:space="0" w:color="auto"/>
            </w:tcBorders>
            <w:shd w:val="clear" w:color="000000" w:fill="FFFFCC"/>
            <w:vAlign w:val="center"/>
            <w:hideMark/>
          </w:tcPr>
          <w:p w14:paraId="398E4B9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44,54</w:t>
            </w:r>
          </w:p>
        </w:tc>
        <w:tc>
          <w:tcPr>
            <w:tcW w:w="1840" w:type="dxa"/>
            <w:tcBorders>
              <w:top w:val="nil"/>
              <w:left w:val="nil"/>
              <w:bottom w:val="single" w:sz="4" w:space="0" w:color="auto"/>
              <w:right w:val="single" w:sz="4" w:space="0" w:color="auto"/>
            </w:tcBorders>
            <w:shd w:val="clear" w:color="000000" w:fill="FFFFCC"/>
            <w:vAlign w:val="center"/>
            <w:hideMark/>
          </w:tcPr>
          <w:p w14:paraId="22F6EED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7634B7A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5F76081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4E220BF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0B32BF62"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566276D6"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4556988B"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626F03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3.12.3.5</w:t>
            </w:r>
          </w:p>
        </w:tc>
        <w:tc>
          <w:tcPr>
            <w:tcW w:w="5860" w:type="dxa"/>
            <w:tcBorders>
              <w:top w:val="nil"/>
              <w:left w:val="nil"/>
              <w:bottom w:val="single" w:sz="4" w:space="0" w:color="auto"/>
              <w:right w:val="single" w:sz="4" w:space="0" w:color="auto"/>
            </w:tcBorders>
            <w:shd w:val="clear" w:color="000000" w:fill="E3FAFD"/>
            <w:vAlign w:val="center"/>
            <w:hideMark/>
          </w:tcPr>
          <w:p w14:paraId="3EDAB1D8" w14:textId="77777777" w:rsidR="00CE4CC3" w:rsidRPr="00CE4CC3" w:rsidRDefault="00CE4CC3" w:rsidP="00CE4CC3">
            <w:pPr>
              <w:ind w:firstLineChars="300" w:firstLine="300"/>
              <w:rPr>
                <w:rFonts w:ascii="Tahoma" w:hAnsi="Tahoma" w:cs="Tahoma"/>
                <w:sz w:val="10"/>
                <w:szCs w:val="10"/>
              </w:rPr>
            </w:pPr>
            <w:r w:rsidRPr="00CE4CC3">
              <w:rPr>
                <w:rFonts w:ascii="Tahoma" w:hAnsi="Tahoma" w:cs="Tahoma"/>
                <w:sz w:val="10"/>
                <w:szCs w:val="10"/>
              </w:rPr>
              <w:t>услуги сторонних организаций</w:t>
            </w:r>
          </w:p>
        </w:tc>
        <w:tc>
          <w:tcPr>
            <w:tcW w:w="1140" w:type="dxa"/>
            <w:tcBorders>
              <w:top w:val="nil"/>
              <w:left w:val="nil"/>
              <w:bottom w:val="single" w:sz="4" w:space="0" w:color="auto"/>
              <w:right w:val="single" w:sz="4" w:space="0" w:color="auto"/>
            </w:tcBorders>
            <w:shd w:val="clear" w:color="auto" w:fill="auto"/>
            <w:vAlign w:val="center"/>
            <w:hideMark/>
          </w:tcPr>
          <w:p w14:paraId="66E57DF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60" w:type="dxa"/>
            <w:tcBorders>
              <w:top w:val="nil"/>
              <w:left w:val="nil"/>
              <w:bottom w:val="single" w:sz="4" w:space="0" w:color="auto"/>
              <w:right w:val="single" w:sz="4" w:space="0" w:color="auto"/>
            </w:tcBorders>
            <w:shd w:val="clear" w:color="000000" w:fill="FFFFCC"/>
            <w:vAlign w:val="center"/>
            <w:hideMark/>
          </w:tcPr>
          <w:p w14:paraId="0D1E460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5D72019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79B4DA4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209,93</w:t>
            </w:r>
          </w:p>
        </w:tc>
        <w:tc>
          <w:tcPr>
            <w:tcW w:w="1780" w:type="dxa"/>
            <w:tcBorders>
              <w:top w:val="nil"/>
              <w:left w:val="nil"/>
              <w:bottom w:val="single" w:sz="4" w:space="0" w:color="auto"/>
              <w:right w:val="single" w:sz="4" w:space="0" w:color="auto"/>
            </w:tcBorders>
            <w:shd w:val="clear" w:color="000000" w:fill="FFFFCC"/>
            <w:vAlign w:val="center"/>
            <w:hideMark/>
          </w:tcPr>
          <w:p w14:paraId="2A267B0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214AC66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4CA98DB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227,06</w:t>
            </w:r>
          </w:p>
        </w:tc>
        <w:tc>
          <w:tcPr>
            <w:tcW w:w="1740" w:type="dxa"/>
            <w:tcBorders>
              <w:top w:val="nil"/>
              <w:left w:val="nil"/>
              <w:bottom w:val="single" w:sz="4" w:space="0" w:color="auto"/>
              <w:right w:val="single" w:sz="4" w:space="0" w:color="auto"/>
            </w:tcBorders>
            <w:shd w:val="clear" w:color="000000" w:fill="FFFFCC"/>
            <w:vAlign w:val="center"/>
            <w:hideMark/>
          </w:tcPr>
          <w:p w14:paraId="1FADB55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227,06</w:t>
            </w:r>
          </w:p>
        </w:tc>
        <w:tc>
          <w:tcPr>
            <w:tcW w:w="1840" w:type="dxa"/>
            <w:tcBorders>
              <w:top w:val="nil"/>
              <w:left w:val="nil"/>
              <w:bottom w:val="single" w:sz="4" w:space="0" w:color="auto"/>
              <w:right w:val="single" w:sz="4" w:space="0" w:color="auto"/>
            </w:tcBorders>
            <w:shd w:val="clear" w:color="000000" w:fill="FFFFCC"/>
            <w:vAlign w:val="center"/>
            <w:hideMark/>
          </w:tcPr>
          <w:p w14:paraId="66119B1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4C78E50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54F7258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286823D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3E337028"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54B9CA3D" w14:textId="77777777" w:rsidTr="00624B19">
        <w:trPr>
          <w:trHeight w:val="433"/>
          <w:jc w:val="center"/>
        </w:trPr>
        <w:tc>
          <w:tcPr>
            <w:tcW w:w="560" w:type="dxa"/>
            <w:tcBorders>
              <w:top w:val="nil"/>
              <w:left w:val="nil"/>
              <w:bottom w:val="nil"/>
              <w:right w:val="nil"/>
            </w:tcBorders>
            <w:shd w:val="clear" w:color="000000" w:fill="FFFF00"/>
            <w:noWrap/>
            <w:vAlign w:val="center"/>
            <w:hideMark/>
          </w:tcPr>
          <w:p w14:paraId="1A75D473"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563F80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w:t>
            </w:r>
          </w:p>
        </w:tc>
        <w:tc>
          <w:tcPr>
            <w:tcW w:w="5860" w:type="dxa"/>
            <w:tcBorders>
              <w:top w:val="nil"/>
              <w:left w:val="nil"/>
              <w:bottom w:val="single" w:sz="4" w:space="0" w:color="auto"/>
              <w:right w:val="single" w:sz="4" w:space="0" w:color="auto"/>
            </w:tcBorders>
            <w:shd w:val="clear" w:color="auto" w:fill="auto"/>
            <w:vAlign w:val="center"/>
            <w:hideMark/>
          </w:tcPr>
          <w:p w14:paraId="572FCE02"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5FFF00E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54D2D0D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872,60</w:t>
            </w:r>
          </w:p>
        </w:tc>
        <w:tc>
          <w:tcPr>
            <w:tcW w:w="1780" w:type="dxa"/>
            <w:tcBorders>
              <w:top w:val="nil"/>
              <w:left w:val="nil"/>
              <w:bottom w:val="single" w:sz="4" w:space="0" w:color="auto"/>
              <w:right w:val="single" w:sz="4" w:space="0" w:color="auto"/>
            </w:tcBorders>
            <w:shd w:val="clear" w:color="000000" w:fill="D7EAD3"/>
            <w:vAlign w:val="center"/>
            <w:hideMark/>
          </w:tcPr>
          <w:p w14:paraId="36A2E56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893,24</w:t>
            </w:r>
          </w:p>
        </w:tc>
        <w:tc>
          <w:tcPr>
            <w:tcW w:w="1560" w:type="dxa"/>
            <w:tcBorders>
              <w:top w:val="nil"/>
              <w:left w:val="nil"/>
              <w:bottom w:val="single" w:sz="4" w:space="0" w:color="auto"/>
              <w:right w:val="single" w:sz="4" w:space="0" w:color="auto"/>
            </w:tcBorders>
            <w:shd w:val="clear" w:color="000000" w:fill="D7EAD3"/>
            <w:vAlign w:val="center"/>
            <w:hideMark/>
          </w:tcPr>
          <w:p w14:paraId="22469E3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1 528,71</w:t>
            </w:r>
          </w:p>
        </w:tc>
        <w:tc>
          <w:tcPr>
            <w:tcW w:w="1780" w:type="dxa"/>
            <w:tcBorders>
              <w:top w:val="nil"/>
              <w:left w:val="nil"/>
              <w:bottom w:val="single" w:sz="4" w:space="0" w:color="auto"/>
              <w:right w:val="single" w:sz="4" w:space="0" w:color="auto"/>
            </w:tcBorders>
            <w:shd w:val="clear" w:color="000000" w:fill="D7EAD3"/>
            <w:vAlign w:val="center"/>
            <w:hideMark/>
          </w:tcPr>
          <w:p w14:paraId="0A2FA37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913,48</w:t>
            </w:r>
          </w:p>
        </w:tc>
        <w:tc>
          <w:tcPr>
            <w:tcW w:w="1620" w:type="dxa"/>
            <w:tcBorders>
              <w:top w:val="nil"/>
              <w:left w:val="nil"/>
              <w:bottom w:val="single" w:sz="4" w:space="0" w:color="auto"/>
              <w:right w:val="single" w:sz="4" w:space="0" w:color="auto"/>
            </w:tcBorders>
            <w:shd w:val="clear" w:color="000000" w:fill="D7EAD3"/>
            <w:vAlign w:val="center"/>
            <w:hideMark/>
          </w:tcPr>
          <w:p w14:paraId="609F6BD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952,40</w:t>
            </w:r>
          </w:p>
        </w:tc>
        <w:tc>
          <w:tcPr>
            <w:tcW w:w="1760" w:type="dxa"/>
            <w:tcBorders>
              <w:top w:val="nil"/>
              <w:left w:val="nil"/>
              <w:bottom w:val="single" w:sz="4" w:space="0" w:color="auto"/>
              <w:right w:val="single" w:sz="4" w:space="0" w:color="auto"/>
            </w:tcBorders>
            <w:shd w:val="clear" w:color="000000" w:fill="D7EAD3"/>
            <w:vAlign w:val="center"/>
            <w:hideMark/>
          </w:tcPr>
          <w:p w14:paraId="5EF80B5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4 756,61</w:t>
            </w:r>
          </w:p>
        </w:tc>
        <w:tc>
          <w:tcPr>
            <w:tcW w:w="1740" w:type="dxa"/>
            <w:tcBorders>
              <w:top w:val="nil"/>
              <w:left w:val="nil"/>
              <w:bottom w:val="single" w:sz="4" w:space="0" w:color="auto"/>
              <w:right w:val="single" w:sz="4" w:space="0" w:color="auto"/>
            </w:tcBorders>
            <w:shd w:val="clear" w:color="000000" w:fill="D7EAD3"/>
            <w:vAlign w:val="center"/>
            <w:hideMark/>
          </w:tcPr>
          <w:p w14:paraId="6CD8D1D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5 709,01</w:t>
            </w:r>
          </w:p>
        </w:tc>
        <w:tc>
          <w:tcPr>
            <w:tcW w:w="1840" w:type="dxa"/>
            <w:tcBorders>
              <w:top w:val="nil"/>
              <w:left w:val="nil"/>
              <w:bottom w:val="single" w:sz="4" w:space="0" w:color="auto"/>
              <w:right w:val="single" w:sz="4" w:space="0" w:color="auto"/>
            </w:tcBorders>
            <w:shd w:val="clear" w:color="000000" w:fill="D7EAD3"/>
            <w:vAlign w:val="center"/>
            <w:hideMark/>
          </w:tcPr>
          <w:p w14:paraId="54F703E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-11,87</w:t>
            </w:r>
          </w:p>
        </w:tc>
        <w:tc>
          <w:tcPr>
            <w:tcW w:w="1720" w:type="dxa"/>
            <w:tcBorders>
              <w:top w:val="nil"/>
              <w:left w:val="nil"/>
              <w:bottom w:val="single" w:sz="4" w:space="0" w:color="auto"/>
              <w:right w:val="single" w:sz="4" w:space="0" w:color="auto"/>
            </w:tcBorders>
            <w:shd w:val="clear" w:color="000000" w:fill="D7EAD3"/>
            <w:vAlign w:val="center"/>
            <w:hideMark/>
          </w:tcPr>
          <w:p w14:paraId="235D132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940,54</w:t>
            </w:r>
          </w:p>
        </w:tc>
        <w:tc>
          <w:tcPr>
            <w:tcW w:w="1440" w:type="dxa"/>
            <w:tcBorders>
              <w:top w:val="nil"/>
              <w:left w:val="nil"/>
              <w:bottom w:val="single" w:sz="4" w:space="0" w:color="auto"/>
              <w:right w:val="single" w:sz="4" w:space="0" w:color="auto"/>
            </w:tcBorders>
            <w:shd w:val="clear" w:color="000000" w:fill="D7EAD3"/>
            <w:vAlign w:val="center"/>
            <w:hideMark/>
          </w:tcPr>
          <w:p w14:paraId="44B38F8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470,27</w:t>
            </w:r>
          </w:p>
        </w:tc>
        <w:tc>
          <w:tcPr>
            <w:tcW w:w="1480" w:type="dxa"/>
            <w:tcBorders>
              <w:top w:val="nil"/>
              <w:left w:val="nil"/>
              <w:bottom w:val="single" w:sz="4" w:space="0" w:color="auto"/>
              <w:right w:val="single" w:sz="4" w:space="0" w:color="auto"/>
            </w:tcBorders>
            <w:shd w:val="clear" w:color="000000" w:fill="D7EAD3"/>
            <w:vAlign w:val="center"/>
            <w:hideMark/>
          </w:tcPr>
          <w:p w14:paraId="37965D9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470,27</w:t>
            </w:r>
          </w:p>
        </w:tc>
        <w:tc>
          <w:tcPr>
            <w:tcW w:w="2240" w:type="dxa"/>
            <w:tcBorders>
              <w:top w:val="nil"/>
              <w:left w:val="nil"/>
              <w:bottom w:val="single" w:sz="4" w:space="0" w:color="auto"/>
              <w:right w:val="single" w:sz="4" w:space="0" w:color="auto"/>
            </w:tcBorders>
            <w:shd w:val="clear" w:color="000000" w:fill="FFFFCC"/>
            <w:vAlign w:val="center"/>
            <w:hideMark/>
          </w:tcPr>
          <w:p w14:paraId="1E91A6D4" w14:textId="77777777" w:rsidR="00CE4CC3" w:rsidRPr="00CE4CC3" w:rsidRDefault="00CE4CC3" w:rsidP="00CE4CC3">
            <w:pPr>
              <w:rPr>
                <w:rFonts w:ascii="Tahoma" w:hAnsi="Tahoma" w:cs="Tahoma"/>
                <w:sz w:val="10"/>
                <w:szCs w:val="10"/>
              </w:rPr>
            </w:pPr>
            <w:r w:rsidRPr="00CE4CC3">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2020-2022 гг., рассчитанных в соответствии с Методическими указаниями (с учетом ИПЦ Минэкономразвития РФ на  2020 г. (103,2%), на 2021 г. (103,6%), на 2022 гг. (103,9%), а также с учетом индекса эффективности операционных расходов 1%) </w:t>
            </w:r>
          </w:p>
        </w:tc>
      </w:tr>
      <w:tr w:rsidR="00CE4CC3" w:rsidRPr="00CE4CC3" w14:paraId="5C0C12F8" w14:textId="77777777" w:rsidTr="00CE4CC3">
        <w:trPr>
          <w:trHeight w:val="225"/>
          <w:jc w:val="center"/>
        </w:trPr>
        <w:tc>
          <w:tcPr>
            <w:tcW w:w="560" w:type="dxa"/>
            <w:tcBorders>
              <w:top w:val="nil"/>
              <w:left w:val="nil"/>
              <w:bottom w:val="nil"/>
              <w:right w:val="nil"/>
            </w:tcBorders>
            <w:shd w:val="clear" w:color="000000" w:fill="FFFF00"/>
            <w:noWrap/>
            <w:vAlign w:val="center"/>
            <w:hideMark/>
          </w:tcPr>
          <w:p w14:paraId="76905AFA"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AFF1A5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4.2</w:t>
            </w:r>
          </w:p>
        </w:tc>
        <w:tc>
          <w:tcPr>
            <w:tcW w:w="5860" w:type="dxa"/>
            <w:tcBorders>
              <w:top w:val="nil"/>
              <w:left w:val="nil"/>
              <w:bottom w:val="single" w:sz="4" w:space="0" w:color="auto"/>
              <w:right w:val="single" w:sz="4" w:space="0" w:color="auto"/>
            </w:tcBorders>
            <w:shd w:val="clear" w:color="auto" w:fill="auto"/>
            <w:vAlign w:val="center"/>
            <w:hideMark/>
          </w:tcPr>
          <w:p w14:paraId="47A23646"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Капитальный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3508FDE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500BAD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872,60</w:t>
            </w:r>
          </w:p>
        </w:tc>
        <w:tc>
          <w:tcPr>
            <w:tcW w:w="1780" w:type="dxa"/>
            <w:tcBorders>
              <w:top w:val="nil"/>
              <w:left w:val="nil"/>
              <w:bottom w:val="single" w:sz="4" w:space="0" w:color="auto"/>
              <w:right w:val="single" w:sz="4" w:space="0" w:color="auto"/>
            </w:tcBorders>
            <w:shd w:val="clear" w:color="000000" w:fill="FFFFCC"/>
            <w:vAlign w:val="center"/>
            <w:hideMark/>
          </w:tcPr>
          <w:p w14:paraId="780DA27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893,24</w:t>
            </w:r>
          </w:p>
        </w:tc>
        <w:tc>
          <w:tcPr>
            <w:tcW w:w="1560" w:type="dxa"/>
            <w:tcBorders>
              <w:top w:val="nil"/>
              <w:left w:val="nil"/>
              <w:bottom w:val="single" w:sz="4" w:space="0" w:color="auto"/>
              <w:right w:val="single" w:sz="4" w:space="0" w:color="auto"/>
            </w:tcBorders>
            <w:shd w:val="clear" w:color="000000" w:fill="FFFFCC"/>
            <w:vAlign w:val="center"/>
            <w:hideMark/>
          </w:tcPr>
          <w:p w14:paraId="3E1EF54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905,34</w:t>
            </w:r>
          </w:p>
        </w:tc>
        <w:tc>
          <w:tcPr>
            <w:tcW w:w="1780" w:type="dxa"/>
            <w:tcBorders>
              <w:top w:val="nil"/>
              <w:left w:val="nil"/>
              <w:bottom w:val="single" w:sz="4" w:space="0" w:color="auto"/>
              <w:right w:val="single" w:sz="4" w:space="0" w:color="auto"/>
            </w:tcBorders>
            <w:shd w:val="clear" w:color="000000" w:fill="FFFFCC"/>
            <w:vAlign w:val="center"/>
            <w:hideMark/>
          </w:tcPr>
          <w:p w14:paraId="44B40E8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913,48</w:t>
            </w:r>
          </w:p>
        </w:tc>
        <w:tc>
          <w:tcPr>
            <w:tcW w:w="1620" w:type="dxa"/>
            <w:tcBorders>
              <w:top w:val="nil"/>
              <w:left w:val="nil"/>
              <w:bottom w:val="single" w:sz="4" w:space="0" w:color="auto"/>
              <w:right w:val="single" w:sz="4" w:space="0" w:color="auto"/>
            </w:tcBorders>
            <w:shd w:val="clear" w:color="000000" w:fill="FFFFCC"/>
            <w:vAlign w:val="center"/>
            <w:hideMark/>
          </w:tcPr>
          <w:p w14:paraId="4A9E9FF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952,40</w:t>
            </w:r>
          </w:p>
        </w:tc>
        <w:tc>
          <w:tcPr>
            <w:tcW w:w="1760" w:type="dxa"/>
            <w:tcBorders>
              <w:top w:val="nil"/>
              <w:left w:val="nil"/>
              <w:bottom w:val="single" w:sz="4" w:space="0" w:color="auto"/>
              <w:right w:val="single" w:sz="4" w:space="0" w:color="auto"/>
            </w:tcBorders>
            <w:shd w:val="clear" w:color="000000" w:fill="FFFFCC"/>
            <w:vAlign w:val="center"/>
            <w:hideMark/>
          </w:tcPr>
          <w:p w14:paraId="426CC7A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4 149,43</w:t>
            </w:r>
          </w:p>
        </w:tc>
        <w:tc>
          <w:tcPr>
            <w:tcW w:w="1740" w:type="dxa"/>
            <w:tcBorders>
              <w:top w:val="nil"/>
              <w:left w:val="nil"/>
              <w:bottom w:val="single" w:sz="4" w:space="0" w:color="auto"/>
              <w:right w:val="single" w:sz="4" w:space="0" w:color="auto"/>
            </w:tcBorders>
            <w:shd w:val="clear" w:color="000000" w:fill="FFFFCC"/>
            <w:vAlign w:val="center"/>
            <w:hideMark/>
          </w:tcPr>
          <w:p w14:paraId="6233956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5 101,83</w:t>
            </w:r>
          </w:p>
        </w:tc>
        <w:tc>
          <w:tcPr>
            <w:tcW w:w="1840" w:type="dxa"/>
            <w:tcBorders>
              <w:top w:val="nil"/>
              <w:left w:val="nil"/>
              <w:bottom w:val="single" w:sz="4" w:space="0" w:color="auto"/>
              <w:right w:val="single" w:sz="4" w:space="0" w:color="auto"/>
            </w:tcBorders>
            <w:shd w:val="clear" w:color="000000" w:fill="FFFFCC"/>
            <w:vAlign w:val="center"/>
            <w:hideMark/>
          </w:tcPr>
          <w:p w14:paraId="6FF84EE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-11,87</w:t>
            </w:r>
          </w:p>
        </w:tc>
        <w:tc>
          <w:tcPr>
            <w:tcW w:w="1720" w:type="dxa"/>
            <w:tcBorders>
              <w:top w:val="nil"/>
              <w:left w:val="nil"/>
              <w:bottom w:val="single" w:sz="4" w:space="0" w:color="auto"/>
              <w:right w:val="single" w:sz="4" w:space="0" w:color="auto"/>
            </w:tcBorders>
            <w:shd w:val="clear" w:color="000000" w:fill="FFFFCC"/>
            <w:vAlign w:val="center"/>
            <w:hideMark/>
          </w:tcPr>
          <w:p w14:paraId="23F92CF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940,54</w:t>
            </w:r>
          </w:p>
        </w:tc>
        <w:tc>
          <w:tcPr>
            <w:tcW w:w="1440" w:type="dxa"/>
            <w:tcBorders>
              <w:top w:val="nil"/>
              <w:left w:val="nil"/>
              <w:bottom w:val="single" w:sz="4" w:space="0" w:color="auto"/>
              <w:right w:val="single" w:sz="4" w:space="0" w:color="auto"/>
            </w:tcBorders>
            <w:shd w:val="clear" w:color="000000" w:fill="D7EAD3"/>
            <w:vAlign w:val="center"/>
            <w:hideMark/>
          </w:tcPr>
          <w:p w14:paraId="293E1F2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470,27</w:t>
            </w:r>
          </w:p>
        </w:tc>
        <w:tc>
          <w:tcPr>
            <w:tcW w:w="1480" w:type="dxa"/>
            <w:tcBorders>
              <w:top w:val="nil"/>
              <w:left w:val="nil"/>
              <w:bottom w:val="single" w:sz="4" w:space="0" w:color="auto"/>
              <w:right w:val="single" w:sz="4" w:space="0" w:color="auto"/>
            </w:tcBorders>
            <w:shd w:val="clear" w:color="000000" w:fill="D7EAD3"/>
            <w:vAlign w:val="center"/>
            <w:hideMark/>
          </w:tcPr>
          <w:p w14:paraId="4F3DC97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470,27</w:t>
            </w:r>
          </w:p>
        </w:tc>
        <w:tc>
          <w:tcPr>
            <w:tcW w:w="2240" w:type="dxa"/>
            <w:tcBorders>
              <w:top w:val="nil"/>
              <w:left w:val="nil"/>
              <w:bottom w:val="single" w:sz="4" w:space="0" w:color="auto"/>
              <w:right w:val="single" w:sz="4" w:space="0" w:color="auto"/>
            </w:tcBorders>
            <w:shd w:val="clear" w:color="000000" w:fill="FFFFCC"/>
            <w:vAlign w:val="center"/>
            <w:hideMark/>
          </w:tcPr>
          <w:p w14:paraId="10670A8A" w14:textId="77777777" w:rsidR="00CE4CC3" w:rsidRPr="00CE4CC3" w:rsidRDefault="00CE4CC3" w:rsidP="00CE4CC3">
            <w:pPr>
              <w:rPr>
                <w:rFonts w:ascii="Tahoma" w:hAnsi="Tahoma" w:cs="Tahoma"/>
                <w:color w:val="FF0000"/>
                <w:sz w:val="10"/>
                <w:szCs w:val="10"/>
              </w:rPr>
            </w:pPr>
            <w:r w:rsidRPr="00CE4CC3">
              <w:rPr>
                <w:rFonts w:ascii="Tahoma" w:hAnsi="Tahoma" w:cs="Tahoma"/>
                <w:color w:val="FF0000"/>
                <w:sz w:val="10"/>
                <w:szCs w:val="10"/>
              </w:rPr>
              <w:t> </w:t>
            </w:r>
          </w:p>
        </w:tc>
      </w:tr>
      <w:tr w:rsidR="00CE4CC3" w:rsidRPr="00CE4CC3" w14:paraId="3D3CC982"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56408ED5"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5B459F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4.3</w:t>
            </w:r>
          </w:p>
        </w:tc>
        <w:tc>
          <w:tcPr>
            <w:tcW w:w="5860" w:type="dxa"/>
            <w:tcBorders>
              <w:top w:val="nil"/>
              <w:left w:val="nil"/>
              <w:bottom w:val="single" w:sz="4" w:space="0" w:color="auto"/>
              <w:right w:val="single" w:sz="4" w:space="0" w:color="auto"/>
            </w:tcBorders>
            <w:shd w:val="clear" w:color="auto" w:fill="auto"/>
            <w:vAlign w:val="center"/>
            <w:hideMark/>
          </w:tcPr>
          <w:p w14:paraId="72EB6736" w14:textId="77777777" w:rsidR="00CE4CC3" w:rsidRPr="00CE4CC3" w:rsidRDefault="00CE4CC3" w:rsidP="00CE4CC3">
            <w:pPr>
              <w:ind w:firstLineChars="100" w:firstLine="100"/>
              <w:rPr>
                <w:rFonts w:ascii="Tahoma" w:hAnsi="Tahoma" w:cs="Tahoma"/>
                <w:b/>
                <w:bCs/>
                <w:color w:val="000000"/>
                <w:sz w:val="10"/>
                <w:szCs w:val="10"/>
              </w:rPr>
            </w:pPr>
            <w:r w:rsidRPr="00CE4CC3">
              <w:rPr>
                <w:rFonts w:ascii="Tahoma" w:hAnsi="Tahoma" w:cs="Tahoma"/>
                <w:b/>
                <w:bCs/>
                <w:color w:val="000000"/>
                <w:sz w:val="10"/>
                <w:szCs w:val="10"/>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4BE37BB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710D703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2B98022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0197169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561,37</w:t>
            </w:r>
          </w:p>
        </w:tc>
        <w:tc>
          <w:tcPr>
            <w:tcW w:w="1780" w:type="dxa"/>
            <w:tcBorders>
              <w:top w:val="nil"/>
              <w:left w:val="nil"/>
              <w:bottom w:val="single" w:sz="4" w:space="0" w:color="auto"/>
              <w:right w:val="single" w:sz="4" w:space="0" w:color="auto"/>
            </w:tcBorders>
            <w:shd w:val="clear" w:color="000000" w:fill="D7EAD3"/>
            <w:vAlign w:val="center"/>
            <w:hideMark/>
          </w:tcPr>
          <w:p w14:paraId="1C4A6DD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6E64491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60" w:type="dxa"/>
            <w:tcBorders>
              <w:top w:val="nil"/>
              <w:left w:val="nil"/>
              <w:bottom w:val="single" w:sz="4" w:space="0" w:color="auto"/>
              <w:right w:val="single" w:sz="4" w:space="0" w:color="auto"/>
            </w:tcBorders>
            <w:shd w:val="clear" w:color="000000" w:fill="D7EAD3"/>
            <w:vAlign w:val="center"/>
            <w:hideMark/>
          </w:tcPr>
          <w:p w14:paraId="1854CBF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607,18</w:t>
            </w:r>
          </w:p>
        </w:tc>
        <w:tc>
          <w:tcPr>
            <w:tcW w:w="1740" w:type="dxa"/>
            <w:tcBorders>
              <w:top w:val="nil"/>
              <w:left w:val="nil"/>
              <w:bottom w:val="single" w:sz="4" w:space="0" w:color="auto"/>
              <w:right w:val="single" w:sz="4" w:space="0" w:color="auto"/>
            </w:tcBorders>
            <w:shd w:val="clear" w:color="000000" w:fill="D7EAD3"/>
            <w:vAlign w:val="center"/>
            <w:hideMark/>
          </w:tcPr>
          <w:p w14:paraId="082275D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607,18</w:t>
            </w:r>
          </w:p>
        </w:tc>
        <w:tc>
          <w:tcPr>
            <w:tcW w:w="1840" w:type="dxa"/>
            <w:tcBorders>
              <w:top w:val="nil"/>
              <w:left w:val="nil"/>
              <w:bottom w:val="single" w:sz="4" w:space="0" w:color="auto"/>
              <w:right w:val="single" w:sz="4" w:space="0" w:color="auto"/>
            </w:tcBorders>
            <w:shd w:val="clear" w:color="000000" w:fill="D7EAD3"/>
            <w:vAlign w:val="center"/>
            <w:hideMark/>
          </w:tcPr>
          <w:p w14:paraId="2D1067A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6965D06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01F9E67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B0B99F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371F0CDA"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2CD92419"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600B508C"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1E004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4.3.1</w:t>
            </w:r>
          </w:p>
        </w:tc>
        <w:tc>
          <w:tcPr>
            <w:tcW w:w="5860" w:type="dxa"/>
            <w:tcBorders>
              <w:top w:val="nil"/>
              <w:left w:val="nil"/>
              <w:bottom w:val="single" w:sz="4" w:space="0" w:color="auto"/>
              <w:right w:val="single" w:sz="4" w:space="0" w:color="auto"/>
            </w:tcBorders>
            <w:shd w:val="clear" w:color="auto" w:fill="auto"/>
            <w:vAlign w:val="center"/>
            <w:hideMark/>
          </w:tcPr>
          <w:p w14:paraId="72FD491B"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Материалы на ремонт</w:t>
            </w:r>
          </w:p>
        </w:tc>
        <w:tc>
          <w:tcPr>
            <w:tcW w:w="1140" w:type="dxa"/>
            <w:tcBorders>
              <w:top w:val="nil"/>
              <w:left w:val="nil"/>
              <w:bottom w:val="single" w:sz="4" w:space="0" w:color="auto"/>
              <w:right w:val="single" w:sz="4" w:space="0" w:color="auto"/>
            </w:tcBorders>
            <w:shd w:val="clear" w:color="auto" w:fill="auto"/>
            <w:vAlign w:val="center"/>
            <w:hideMark/>
          </w:tcPr>
          <w:p w14:paraId="79EA7C2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3AAD5C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3BD8819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7BEF9A0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561,37</w:t>
            </w:r>
          </w:p>
        </w:tc>
        <w:tc>
          <w:tcPr>
            <w:tcW w:w="1780" w:type="dxa"/>
            <w:tcBorders>
              <w:top w:val="nil"/>
              <w:left w:val="nil"/>
              <w:bottom w:val="single" w:sz="4" w:space="0" w:color="auto"/>
              <w:right w:val="single" w:sz="4" w:space="0" w:color="auto"/>
            </w:tcBorders>
            <w:shd w:val="clear" w:color="000000" w:fill="FFFFCC"/>
            <w:vAlign w:val="center"/>
            <w:hideMark/>
          </w:tcPr>
          <w:p w14:paraId="31F5C0A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3BECE87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0A9DF0C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607,18</w:t>
            </w:r>
          </w:p>
        </w:tc>
        <w:tc>
          <w:tcPr>
            <w:tcW w:w="1740" w:type="dxa"/>
            <w:tcBorders>
              <w:top w:val="nil"/>
              <w:left w:val="nil"/>
              <w:bottom w:val="single" w:sz="4" w:space="0" w:color="auto"/>
              <w:right w:val="single" w:sz="4" w:space="0" w:color="auto"/>
            </w:tcBorders>
            <w:shd w:val="clear" w:color="000000" w:fill="FFFFCC"/>
            <w:vAlign w:val="center"/>
            <w:hideMark/>
          </w:tcPr>
          <w:p w14:paraId="6829A3F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607,18</w:t>
            </w:r>
          </w:p>
        </w:tc>
        <w:tc>
          <w:tcPr>
            <w:tcW w:w="1840" w:type="dxa"/>
            <w:tcBorders>
              <w:top w:val="nil"/>
              <w:left w:val="nil"/>
              <w:bottom w:val="single" w:sz="4" w:space="0" w:color="auto"/>
              <w:right w:val="single" w:sz="4" w:space="0" w:color="auto"/>
            </w:tcBorders>
            <w:shd w:val="clear" w:color="000000" w:fill="FFFFCC"/>
            <w:vAlign w:val="center"/>
            <w:hideMark/>
          </w:tcPr>
          <w:p w14:paraId="2084B0C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1D7F491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3722EB8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51B2E93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57A9EC3F"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20D9B63F" w14:textId="77777777" w:rsidTr="00CE4CC3">
        <w:trPr>
          <w:trHeight w:val="345"/>
          <w:jc w:val="center"/>
        </w:trPr>
        <w:tc>
          <w:tcPr>
            <w:tcW w:w="560" w:type="dxa"/>
            <w:tcBorders>
              <w:top w:val="nil"/>
              <w:left w:val="nil"/>
              <w:bottom w:val="nil"/>
              <w:right w:val="nil"/>
            </w:tcBorders>
            <w:shd w:val="clear" w:color="000000" w:fill="FFFF00"/>
            <w:noWrap/>
            <w:vAlign w:val="center"/>
            <w:hideMark/>
          </w:tcPr>
          <w:p w14:paraId="214AAC8C"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8CA4C0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4.6</w:t>
            </w:r>
          </w:p>
        </w:tc>
        <w:tc>
          <w:tcPr>
            <w:tcW w:w="5860" w:type="dxa"/>
            <w:tcBorders>
              <w:top w:val="nil"/>
              <w:left w:val="nil"/>
              <w:bottom w:val="single" w:sz="4" w:space="0" w:color="auto"/>
              <w:right w:val="single" w:sz="4" w:space="0" w:color="auto"/>
            </w:tcBorders>
            <w:shd w:val="clear" w:color="auto" w:fill="auto"/>
            <w:vAlign w:val="center"/>
            <w:hideMark/>
          </w:tcPr>
          <w:p w14:paraId="13D47CB8" w14:textId="77777777" w:rsidR="00CE4CC3" w:rsidRPr="00CE4CC3" w:rsidRDefault="00CE4CC3" w:rsidP="00CE4CC3">
            <w:pPr>
              <w:ind w:firstLineChars="100" w:firstLine="100"/>
              <w:rPr>
                <w:rFonts w:ascii="Tahoma" w:hAnsi="Tahoma" w:cs="Tahoma"/>
                <w:b/>
                <w:bCs/>
                <w:color w:val="000000"/>
                <w:sz w:val="10"/>
                <w:szCs w:val="10"/>
              </w:rPr>
            </w:pPr>
            <w:r w:rsidRPr="00CE4CC3">
              <w:rPr>
                <w:rFonts w:ascii="Tahoma" w:hAnsi="Tahoma" w:cs="Tahoma"/>
                <w:b/>
                <w:bCs/>
                <w:color w:val="000000"/>
                <w:sz w:val="10"/>
                <w:szCs w:val="10"/>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59C16B3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6C3A3A8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10E40CF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17D1EA9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62,00</w:t>
            </w:r>
          </w:p>
        </w:tc>
        <w:tc>
          <w:tcPr>
            <w:tcW w:w="1780" w:type="dxa"/>
            <w:tcBorders>
              <w:top w:val="nil"/>
              <w:left w:val="nil"/>
              <w:bottom w:val="single" w:sz="4" w:space="0" w:color="auto"/>
              <w:right w:val="single" w:sz="4" w:space="0" w:color="auto"/>
            </w:tcBorders>
            <w:shd w:val="clear" w:color="000000" w:fill="D7EAD3"/>
            <w:vAlign w:val="center"/>
            <w:hideMark/>
          </w:tcPr>
          <w:p w14:paraId="6B21B00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066A91C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60" w:type="dxa"/>
            <w:tcBorders>
              <w:top w:val="nil"/>
              <w:left w:val="nil"/>
              <w:bottom w:val="single" w:sz="4" w:space="0" w:color="auto"/>
              <w:right w:val="single" w:sz="4" w:space="0" w:color="auto"/>
            </w:tcBorders>
            <w:shd w:val="clear" w:color="000000" w:fill="D7EAD3"/>
            <w:vAlign w:val="center"/>
            <w:hideMark/>
          </w:tcPr>
          <w:p w14:paraId="416635D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40" w:type="dxa"/>
            <w:tcBorders>
              <w:top w:val="nil"/>
              <w:left w:val="nil"/>
              <w:bottom w:val="single" w:sz="4" w:space="0" w:color="auto"/>
              <w:right w:val="single" w:sz="4" w:space="0" w:color="auto"/>
            </w:tcBorders>
            <w:shd w:val="clear" w:color="000000" w:fill="D7EAD3"/>
            <w:vAlign w:val="center"/>
            <w:hideMark/>
          </w:tcPr>
          <w:p w14:paraId="092B35D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59BD6BA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52D874E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5509D6C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75824D3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22DA040A"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34D392A3"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5B3154B8"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8BFBC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4.6.1</w:t>
            </w:r>
          </w:p>
        </w:tc>
        <w:tc>
          <w:tcPr>
            <w:tcW w:w="5860" w:type="dxa"/>
            <w:tcBorders>
              <w:top w:val="nil"/>
              <w:left w:val="nil"/>
              <w:bottom w:val="single" w:sz="4" w:space="0" w:color="auto"/>
              <w:right w:val="single" w:sz="4" w:space="0" w:color="auto"/>
            </w:tcBorders>
            <w:shd w:val="clear" w:color="000000" w:fill="E3FAFD"/>
            <w:vAlign w:val="center"/>
            <w:hideMark/>
          </w:tcPr>
          <w:p w14:paraId="2B46A81B"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50ABF11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6F4D050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78C6B92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7ABAF93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62,00</w:t>
            </w:r>
          </w:p>
        </w:tc>
        <w:tc>
          <w:tcPr>
            <w:tcW w:w="1780" w:type="dxa"/>
            <w:tcBorders>
              <w:top w:val="nil"/>
              <w:left w:val="nil"/>
              <w:bottom w:val="single" w:sz="4" w:space="0" w:color="auto"/>
              <w:right w:val="single" w:sz="4" w:space="0" w:color="auto"/>
            </w:tcBorders>
            <w:shd w:val="clear" w:color="000000" w:fill="FFFFCC"/>
            <w:vAlign w:val="center"/>
            <w:hideMark/>
          </w:tcPr>
          <w:p w14:paraId="71F8B02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6C8A2F3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0C423E9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40" w:type="dxa"/>
            <w:tcBorders>
              <w:top w:val="nil"/>
              <w:left w:val="nil"/>
              <w:bottom w:val="single" w:sz="4" w:space="0" w:color="auto"/>
              <w:right w:val="single" w:sz="4" w:space="0" w:color="auto"/>
            </w:tcBorders>
            <w:shd w:val="clear" w:color="000000" w:fill="FFFFCC"/>
            <w:vAlign w:val="center"/>
            <w:hideMark/>
          </w:tcPr>
          <w:p w14:paraId="646869E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14B348C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3CFB412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0DFE2BC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AE1A81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6DFA426F"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5473B6FA" w14:textId="77777777" w:rsidTr="00624B19">
        <w:trPr>
          <w:trHeight w:val="2044"/>
          <w:jc w:val="center"/>
        </w:trPr>
        <w:tc>
          <w:tcPr>
            <w:tcW w:w="560" w:type="dxa"/>
            <w:tcBorders>
              <w:top w:val="nil"/>
              <w:left w:val="nil"/>
              <w:bottom w:val="nil"/>
              <w:right w:val="nil"/>
            </w:tcBorders>
            <w:shd w:val="clear" w:color="000000" w:fill="FFFF00"/>
            <w:noWrap/>
            <w:vAlign w:val="center"/>
            <w:hideMark/>
          </w:tcPr>
          <w:p w14:paraId="33AD49DD"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9F7642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w:t>
            </w:r>
          </w:p>
        </w:tc>
        <w:tc>
          <w:tcPr>
            <w:tcW w:w="5860" w:type="dxa"/>
            <w:tcBorders>
              <w:top w:val="nil"/>
              <w:left w:val="nil"/>
              <w:bottom w:val="single" w:sz="4" w:space="0" w:color="auto"/>
              <w:right w:val="single" w:sz="4" w:space="0" w:color="auto"/>
            </w:tcBorders>
            <w:shd w:val="clear" w:color="auto" w:fill="auto"/>
            <w:vAlign w:val="center"/>
            <w:hideMark/>
          </w:tcPr>
          <w:p w14:paraId="42CAD15D"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79CEAD6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08DF59B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60,92</w:t>
            </w:r>
          </w:p>
        </w:tc>
        <w:tc>
          <w:tcPr>
            <w:tcW w:w="1780" w:type="dxa"/>
            <w:tcBorders>
              <w:top w:val="nil"/>
              <w:left w:val="nil"/>
              <w:bottom w:val="single" w:sz="4" w:space="0" w:color="auto"/>
              <w:right w:val="single" w:sz="4" w:space="0" w:color="auto"/>
            </w:tcBorders>
            <w:shd w:val="clear" w:color="000000" w:fill="D7EAD3"/>
            <w:vAlign w:val="center"/>
            <w:hideMark/>
          </w:tcPr>
          <w:p w14:paraId="7B81300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62,36</w:t>
            </w:r>
          </w:p>
        </w:tc>
        <w:tc>
          <w:tcPr>
            <w:tcW w:w="1560" w:type="dxa"/>
            <w:tcBorders>
              <w:top w:val="nil"/>
              <w:left w:val="nil"/>
              <w:bottom w:val="single" w:sz="4" w:space="0" w:color="auto"/>
              <w:right w:val="single" w:sz="4" w:space="0" w:color="auto"/>
            </w:tcBorders>
            <w:shd w:val="clear" w:color="000000" w:fill="D7EAD3"/>
            <w:vAlign w:val="center"/>
            <w:hideMark/>
          </w:tcPr>
          <w:p w14:paraId="261C23A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5 532,69</w:t>
            </w:r>
          </w:p>
        </w:tc>
        <w:tc>
          <w:tcPr>
            <w:tcW w:w="1780" w:type="dxa"/>
            <w:tcBorders>
              <w:top w:val="nil"/>
              <w:left w:val="nil"/>
              <w:bottom w:val="single" w:sz="4" w:space="0" w:color="auto"/>
              <w:right w:val="single" w:sz="4" w:space="0" w:color="auto"/>
            </w:tcBorders>
            <w:shd w:val="clear" w:color="000000" w:fill="D7EAD3"/>
            <w:vAlign w:val="center"/>
            <w:hideMark/>
          </w:tcPr>
          <w:p w14:paraId="2090B6F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63,77</w:t>
            </w:r>
          </w:p>
        </w:tc>
        <w:tc>
          <w:tcPr>
            <w:tcW w:w="1620" w:type="dxa"/>
            <w:tcBorders>
              <w:top w:val="nil"/>
              <w:left w:val="nil"/>
              <w:bottom w:val="single" w:sz="4" w:space="0" w:color="auto"/>
              <w:right w:val="single" w:sz="4" w:space="0" w:color="auto"/>
            </w:tcBorders>
            <w:shd w:val="clear" w:color="000000" w:fill="D7EAD3"/>
            <w:vAlign w:val="center"/>
            <w:hideMark/>
          </w:tcPr>
          <w:p w14:paraId="6AC8719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66,49</w:t>
            </w:r>
          </w:p>
        </w:tc>
        <w:tc>
          <w:tcPr>
            <w:tcW w:w="1760" w:type="dxa"/>
            <w:tcBorders>
              <w:top w:val="nil"/>
              <w:left w:val="nil"/>
              <w:bottom w:val="single" w:sz="4" w:space="0" w:color="auto"/>
              <w:right w:val="single" w:sz="4" w:space="0" w:color="auto"/>
            </w:tcBorders>
            <w:shd w:val="clear" w:color="000000" w:fill="D7EAD3"/>
            <w:vAlign w:val="center"/>
            <w:hideMark/>
          </w:tcPr>
          <w:p w14:paraId="26BA360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4 379,79</w:t>
            </w:r>
          </w:p>
        </w:tc>
        <w:tc>
          <w:tcPr>
            <w:tcW w:w="1740" w:type="dxa"/>
            <w:tcBorders>
              <w:top w:val="nil"/>
              <w:left w:val="nil"/>
              <w:bottom w:val="single" w:sz="4" w:space="0" w:color="auto"/>
              <w:right w:val="single" w:sz="4" w:space="0" w:color="auto"/>
            </w:tcBorders>
            <w:shd w:val="clear" w:color="000000" w:fill="D7EAD3"/>
            <w:vAlign w:val="center"/>
            <w:hideMark/>
          </w:tcPr>
          <w:p w14:paraId="50B7566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4 446,28</w:t>
            </w:r>
          </w:p>
        </w:tc>
        <w:tc>
          <w:tcPr>
            <w:tcW w:w="1840" w:type="dxa"/>
            <w:tcBorders>
              <w:top w:val="nil"/>
              <w:left w:val="nil"/>
              <w:bottom w:val="single" w:sz="4" w:space="0" w:color="auto"/>
              <w:right w:val="single" w:sz="4" w:space="0" w:color="auto"/>
            </w:tcBorders>
            <w:shd w:val="clear" w:color="000000" w:fill="D7EAD3"/>
            <w:vAlign w:val="center"/>
            <w:hideMark/>
          </w:tcPr>
          <w:p w14:paraId="247984A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-0,83</w:t>
            </w:r>
          </w:p>
        </w:tc>
        <w:tc>
          <w:tcPr>
            <w:tcW w:w="1720" w:type="dxa"/>
            <w:tcBorders>
              <w:top w:val="nil"/>
              <w:left w:val="nil"/>
              <w:bottom w:val="single" w:sz="4" w:space="0" w:color="auto"/>
              <w:right w:val="single" w:sz="4" w:space="0" w:color="auto"/>
            </w:tcBorders>
            <w:shd w:val="clear" w:color="000000" w:fill="D7EAD3"/>
            <w:vAlign w:val="center"/>
            <w:hideMark/>
          </w:tcPr>
          <w:p w14:paraId="64E3DEF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65,66</w:t>
            </w:r>
          </w:p>
        </w:tc>
        <w:tc>
          <w:tcPr>
            <w:tcW w:w="1440" w:type="dxa"/>
            <w:tcBorders>
              <w:top w:val="nil"/>
              <w:left w:val="nil"/>
              <w:bottom w:val="single" w:sz="4" w:space="0" w:color="auto"/>
              <w:right w:val="single" w:sz="4" w:space="0" w:color="auto"/>
            </w:tcBorders>
            <w:shd w:val="clear" w:color="000000" w:fill="D7EAD3"/>
            <w:vAlign w:val="center"/>
            <w:hideMark/>
          </w:tcPr>
          <w:p w14:paraId="14ED050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32,83</w:t>
            </w:r>
          </w:p>
        </w:tc>
        <w:tc>
          <w:tcPr>
            <w:tcW w:w="1480" w:type="dxa"/>
            <w:tcBorders>
              <w:top w:val="nil"/>
              <w:left w:val="nil"/>
              <w:bottom w:val="single" w:sz="4" w:space="0" w:color="auto"/>
              <w:right w:val="single" w:sz="4" w:space="0" w:color="auto"/>
            </w:tcBorders>
            <w:shd w:val="clear" w:color="000000" w:fill="D7EAD3"/>
            <w:vAlign w:val="center"/>
            <w:hideMark/>
          </w:tcPr>
          <w:p w14:paraId="63E6442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32,83</w:t>
            </w:r>
          </w:p>
        </w:tc>
        <w:tc>
          <w:tcPr>
            <w:tcW w:w="2240" w:type="dxa"/>
            <w:tcBorders>
              <w:top w:val="nil"/>
              <w:left w:val="nil"/>
              <w:bottom w:val="single" w:sz="4" w:space="0" w:color="auto"/>
              <w:right w:val="single" w:sz="4" w:space="0" w:color="auto"/>
            </w:tcBorders>
            <w:shd w:val="clear" w:color="000000" w:fill="FFFFCC"/>
            <w:vAlign w:val="center"/>
            <w:hideMark/>
          </w:tcPr>
          <w:p w14:paraId="13D1032E" w14:textId="77777777" w:rsidR="00CE4CC3" w:rsidRPr="00CE4CC3" w:rsidRDefault="00CE4CC3" w:rsidP="00CE4CC3">
            <w:pPr>
              <w:rPr>
                <w:rFonts w:ascii="Tahoma" w:hAnsi="Tahoma" w:cs="Tahoma"/>
                <w:sz w:val="10"/>
                <w:szCs w:val="10"/>
              </w:rPr>
            </w:pPr>
            <w:r w:rsidRPr="00CE4CC3">
              <w:rPr>
                <w:rFonts w:ascii="Tahoma" w:hAnsi="Tahoma" w:cs="Tahoma"/>
                <w:sz w:val="10"/>
                <w:szCs w:val="10"/>
              </w:rPr>
              <w:t xml:space="preserve">рассчитано исходя из базового уровня операционных расходов 2019 года с применением коэффициентов индексации на 2020-2022 гг., рассчитанных в соответствии с Методическими указаниями (с учетом ИПЦ Минэкономразвития РФ на  2020 г. (103,2%), на 2021 г. (103,6%), на 2022 гг. (103,9%), а также с учетом индекса эффективности операционных расходов 1%) </w:t>
            </w:r>
          </w:p>
        </w:tc>
      </w:tr>
      <w:tr w:rsidR="00CE4CC3" w:rsidRPr="00CE4CC3" w14:paraId="2A9D667D"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763F88A8"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E6A8E3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5.1</w:t>
            </w:r>
          </w:p>
        </w:tc>
        <w:tc>
          <w:tcPr>
            <w:tcW w:w="5860" w:type="dxa"/>
            <w:tcBorders>
              <w:top w:val="nil"/>
              <w:left w:val="nil"/>
              <w:bottom w:val="single" w:sz="4" w:space="0" w:color="auto"/>
              <w:right w:val="single" w:sz="4" w:space="0" w:color="auto"/>
            </w:tcBorders>
            <w:shd w:val="clear" w:color="auto" w:fill="auto"/>
            <w:vAlign w:val="center"/>
            <w:hideMark/>
          </w:tcPr>
          <w:p w14:paraId="58DDBCB3" w14:textId="77777777" w:rsidR="00CE4CC3" w:rsidRPr="00CE4CC3" w:rsidRDefault="00CE4CC3" w:rsidP="00CE4CC3">
            <w:pPr>
              <w:ind w:firstLineChars="100" w:firstLine="100"/>
              <w:rPr>
                <w:rFonts w:ascii="Tahoma" w:hAnsi="Tahoma" w:cs="Tahoma"/>
                <w:b/>
                <w:bCs/>
                <w:color w:val="000000"/>
                <w:sz w:val="10"/>
                <w:szCs w:val="10"/>
              </w:rPr>
            </w:pPr>
            <w:r w:rsidRPr="00CE4CC3">
              <w:rPr>
                <w:rFonts w:ascii="Tahoma" w:hAnsi="Tahoma" w:cs="Tahoma"/>
                <w:b/>
                <w:bCs/>
                <w:color w:val="000000"/>
                <w:sz w:val="10"/>
                <w:szCs w:val="10"/>
              </w:rPr>
              <w:t>Заработная плата АУП</w:t>
            </w:r>
          </w:p>
        </w:tc>
        <w:tc>
          <w:tcPr>
            <w:tcW w:w="1140" w:type="dxa"/>
            <w:tcBorders>
              <w:top w:val="nil"/>
              <w:left w:val="nil"/>
              <w:bottom w:val="single" w:sz="4" w:space="0" w:color="auto"/>
              <w:right w:val="single" w:sz="4" w:space="0" w:color="auto"/>
            </w:tcBorders>
            <w:shd w:val="clear" w:color="auto" w:fill="auto"/>
            <w:vAlign w:val="center"/>
            <w:hideMark/>
          </w:tcPr>
          <w:p w14:paraId="4D9D033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1B90DC7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1F66EE1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4AC8C3E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3 351,24</w:t>
            </w:r>
          </w:p>
        </w:tc>
        <w:tc>
          <w:tcPr>
            <w:tcW w:w="1780" w:type="dxa"/>
            <w:tcBorders>
              <w:top w:val="nil"/>
              <w:left w:val="nil"/>
              <w:bottom w:val="single" w:sz="4" w:space="0" w:color="auto"/>
              <w:right w:val="single" w:sz="4" w:space="0" w:color="auto"/>
            </w:tcBorders>
            <w:shd w:val="clear" w:color="000000" w:fill="FFFFCC"/>
            <w:vAlign w:val="center"/>
            <w:hideMark/>
          </w:tcPr>
          <w:p w14:paraId="1310E6D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0A75739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56E14B3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2 388,73</w:t>
            </w:r>
          </w:p>
        </w:tc>
        <w:tc>
          <w:tcPr>
            <w:tcW w:w="1740" w:type="dxa"/>
            <w:tcBorders>
              <w:top w:val="nil"/>
              <w:left w:val="nil"/>
              <w:bottom w:val="single" w:sz="4" w:space="0" w:color="auto"/>
              <w:right w:val="single" w:sz="4" w:space="0" w:color="auto"/>
            </w:tcBorders>
            <w:shd w:val="clear" w:color="000000" w:fill="FFFFCC"/>
            <w:vAlign w:val="center"/>
            <w:hideMark/>
          </w:tcPr>
          <w:p w14:paraId="1C10510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2 388,73</w:t>
            </w:r>
          </w:p>
        </w:tc>
        <w:tc>
          <w:tcPr>
            <w:tcW w:w="1840" w:type="dxa"/>
            <w:tcBorders>
              <w:top w:val="nil"/>
              <w:left w:val="nil"/>
              <w:bottom w:val="single" w:sz="4" w:space="0" w:color="auto"/>
              <w:right w:val="single" w:sz="4" w:space="0" w:color="auto"/>
            </w:tcBorders>
            <w:shd w:val="clear" w:color="000000" w:fill="FFFFCC"/>
            <w:vAlign w:val="center"/>
            <w:hideMark/>
          </w:tcPr>
          <w:p w14:paraId="3900782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620DE2A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49BE12B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1BE1BB3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3DD83606"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3206F194" w14:textId="77777777" w:rsidTr="00CE4CC3">
        <w:trPr>
          <w:trHeight w:val="225"/>
          <w:jc w:val="center"/>
        </w:trPr>
        <w:tc>
          <w:tcPr>
            <w:tcW w:w="560" w:type="dxa"/>
            <w:tcBorders>
              <w:top w:val="nil"/>
              <w:left w:val="nil"/>
              <w:bottom w:val="nil"/>
              <w:right w:val="nil"/>
            </w:tcBorders>
            <w:shd w:val="clear" w:color="000000" w:fill="FFFF00"/>
            <w:noWrap/>
            <w:vAlign w:val="center"/>
            <w:hideMark/>
          </w:tcPr>
          <w:p w14:paraId="737188DF"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9CCD7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5.1.1</w:t>
            </w:r>
          </w:p>
        </w:tc>
        <w:tc>
          <w:tcPr>
            <w:tcW w:w="5860" w:type="dxa"/>
            <w:tcBorders>
              <w:top w:val="nil"/>
              <w:left w:val="nil"/>
              <w:bottom w:val="single" w:sz="4" w:space="0" w:color="auto"/>
              <w:right w:val="single" w:sz="4" w:space="0" w:color="auto"/>
            </w:tcBorders>
            <w:shd w:val="clear" w:color="auto" w:fill="auto"/>
            <w:vAlign w:val="center"/>
            <w:hideMark/>
          </w:tcPr>
          <w:p w14:paraId="4B8260C3"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63C6E43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руб</w:t>
            </w:r>
          </w:p>
        </w:tc>
        <w:tc>
          <w:tcPr>
            <w:tcW w:w="1660" w:type="dxa"/>
            <w:tcBorders>
              <w:top w:val="nil"/>
              <w:left w:val="nil"/>
              <w:bottom w:val="single" w:sz="4" w:space="0" w:color="auto"/>
              <w:right w:val="single" w:sz="4" w:space="0" w:color="auto"/>
            </w:tcBorders>
            <w:shd w:val="clear" w:color="000000" w:fill="D7EAD3"/>
            <w:vAlign w:val="center"/>
            <w:hideMark/>
          </w:tcPr>
          <w:p w14:paraId="602E07D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60EFB89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678971D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50 776,36</w:t>
            </w:r>
          </w:p>
        </w:tc>
        <w:tc>
          <w:tcPr>
            <w:tcW w:w="1780" w:type="dxa"/>
            <w:tcBorders>
              <w:top w:val="nil"/>
              <w:left w:val="nil"/>
              <w:bottom w:val="single" w:sz="4" w:space="0" w:color="auto"/>
              <w:right w:val="single" w:sz="4" w:space="0" w:color="auto"/>
            </w:tcBorders>
            <w:shd w:val="clear" w:color="000000" w:fill="D7EAD3"/>
            <w:vAlign w:val="center"/>
            <w:hideMark/>
          </w:tcPr>
          <w:p w14:paraId="1EE2128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61EDF72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60" w:type="dxa"/>
            <w:tcBorders>
              <w:top w:val="nil"/>
              <w:left w:val="nil"/>
              <w:bottom w:val="single" w:sz="4" w:space="0" w:color="auto"/>
              <w:right w:val="single" w:sz="4" w:space="0" w:color="auto"/>
            </w:tcBorders>
            <w:shd w:val="clear" w:color="000000" w:fill="D7EAD3"/>
            <w:vAlign w:val="center"/>
            <w:hideMark/>
          </w:tcPr>
          <w:p w14:paraId="012F3D6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40" w:type="dxa"/>
            <w:tcBorders>
              <w:top w:val="nil"/>
              <w:left w:val="nil"/>
              <w:bottom w:val="single" w:sz="4" w:space="0" w:color="auto"/>
              <w:right w:val="single" w:sz="4" w:space="0" w:color="auto"/>
            </w:tcBorders>
            <w:shd w:val="clear" w:color="000000" w:fill="D7EAD3"/>
            <w:vAlign w:val="center"/>
            <w:hideMark/>
          </w:tcPr>
          <w:p w14:paraId="0C54698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44 235,80</w:t>
            </w:r>
          </w:p>
        </w:tc>
        <w:tc>
          <w:tcPr>
            <w:tcW w:w="1840" w:type="dxa"/>
            <w:tcBorders>
              <w:top w:val="nil"/>
              <w:left w:val="nil"/>
              <w:bottom w:val="single" w:sz="4" w:space="0" w:color="auto"/>
              <w:right w:val="single" w:sz="4" w:space="0" w:color="auto"/>
            </w:tcBorders>
            <w:shd w:val="clear" w:color="000000" w:fill="D7EAD3"/>
            <w:vAlign w:val="center"/>
            <w:hideMark/>
          </w:tcPr>
          <w:p w14:paraId="1D60F4E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D7EAD3"/>
            <w:vAlign w:val="center"/>
            <w:hideMark/>
          </w:tcPr>
          <w:p w14:paraId="2B9F076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0EEB202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D3DE07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79D9C27B"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369DFA1C"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4F6E8F36"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F78D94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5.1.2</w:t>
            </w:r>
          </w:p>
        </w:tc>
        <w:tc>
          <w:tcPr>
            <w:tcW w:w="5860" w:type="dxa"/>
            <w:tcBorders>
              <w:top w:val="nil"/>
              <w:left w:val="nil"/>
              <w:bottom w:val="single" w:sz="4" w:space="0" w:color="auto"/>
              <w:right w:val="single" w:sz="4" w:space="0" w:color="auto"/>
            </w:tcBorders>
            <w:shd w:val="clear" w:color="auto" w:fill="auto"/>
            <w:vAlign w:val="center"/>
            <w:hideMark/>
          </w:tcPr>
          <w:p w14:paraId="3A34E172"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9B9AC0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чел</w:t>
            </w:r>
          </w:p>
        </w:tc>
        <w:tc>
          <w:tcPr>
            <w:tcW w:w="1660" w:type="dxa"/>
            <w:tcBorders>
              <w:top w:val="nil"/>
              <w:left w:val="nil"/>
              <w:bottom w:val="single" w:sz="4" w:space="0" w:color="auto"/>
              <w:right w:val="single" w:sz="4" w:space="0" w:color="auto"/>
            </w:tcBorders>
            <w:shd w:val="clear" w:color="000000" w:fill="FFFFCC"/>
            <w:vAlign w:val="center"/>
            <w:hideMark/>
          </w:tcPr>
          <w:p w14:paraId="03096BA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1B748B3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610E704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5,50</w:t>
            </w:r>
          </w:p>
        </w:tc>
        <w:tc>
          <w:tcPr>
            <w:tcW w:w="1780" w:type="dxa"/>
            <w:tcBorders>
              <w:top w:val="nil"/>
              <w:left w:val="nil"/>
              <w:bottom w:val="single" w:sz="4" w:space="0" w:color="auto"/>
              <w:right w:val="single" w:sz="4" w:space="0" w:color="auto"/>
            </w:tcBorders>
            <w:shd w:val="clear" w:color="000000" w:fill="FFFFCC"/>
            <w:vAlign w:val="center"/>
            <w:hideMark/>
          </w:tcPr>
          <w:p w14:paraId="01F5A7A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482DD8C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21E1669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FFFFCC"/>
            <w:vAlign w:val="center"/>
            <w:hideMark/>
          </w:tcPr>
          <w:p w14:paraId="5F289C3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4,50</w:t>
            </w:r>
          </w:p>
        </w:tc>
        <w:tc>
          <w:tcPr>
            <w:tcW w:w="1840" w:type="dxa"/>
            <w:tcBorders>
              <w:top w:val="nil"/>
              <w:left w:val="nil"/>
              <w:bottom w:val="single" w:sz="4" w:space="0" w:color="auto"/>
              <w:right w:val="single" w:sz="4" w:space="0" w:color="auto"/>
            </w:tcBorders>
            <w:shd w:val="clear" w:color="000000" w:fill="FFFFCC"/>
            <w:vAlign w:val="center"/>
            <w:hideMark/>
          </w:tcPr>
          <w:p w14:paraId="33FDFE7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FFFFCC"/>
            <w:vAlign w:val="center"/>
            <w:hideMark/>
          </w:tcPr>
          <w:p w14:paraId="3218DBB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440" w:type="dxa"/>
            <w:tcBorders>
              <w:top w:val="nil"/>
              <w:left w:val="nil"/>
              <w:bottom w:val="single" w:sz="4" w:space="0" w:color="auto"/>
              <w:right w:val="single" w:sz="4" w:space="0" w:color="auto"/>
            </w:tcBorders>
            <w:shd w:val="clear" w:color="000000" w:fill="D7EAD3"/>
            <w:vAlign w:val="center"/>
            <w:hideMark/>
          </w:tcPr>
          <w:p w14:paraId="7EB1372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F9D6D7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057D6525"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2D495AC6" w14:textId="77777777" w:rsidTr="00CE4CC3">
        <w:trPr>
          <w:trHeight w:val="225"/>
          <w:jc w:val="center"/>
        </w:trPr>
        <w:tc>
          <w:tcPr>
            <w:tcW w:w="560" w:type="dxa"/>
            <w:tcBorders>
              <w:top w:val="nil"/>
              <w:left w:val="nil"/>
              <w:bottom w:val="nil"/>
              <w:right w:val="nil"/>
            </w:tcBorders>
            <w:shd w:val="clear" w:color="000000" w:fill="FFFF00"/>
            <w:noWrap/>
            <w:vAlign w:val="center"/>
            <w:hideMark/>
          </w:tcPr>
          <w:p w14:paraId="6590CA74"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EB3AC8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5.2</w:t>
            </w:r>
          </w:p>
        </w:tc>
        <w:tc>
          <w:tcPr>
            <w:tcW w:w="5860" w:type="dxa"/>
            <w:tcBorders>
              <w:top w:val="nil"/>
              <w:left w:val="nil"/>
              <w:bottom w:val="single" w:sz="4" w:space="0" w:color="auto"/>
              <w:right w:val="single" w:sz="4" w:space="0" w:color="auto"/>
            </w:tcBorders>
            <w:shd w:val="clear" w:color="auto" w:fill="auto"/>
            <w:vAlign w:val="center"/>
            <w:hideMark/>
          </w:tcPr>
          <w:p w14:paraId="4DEE1EC4" w14:textId="77777777" w:rsidR="00CE4CC3" w:rsidRPr="00CE4CC3" w:rsidRDefault="00CE4CC3" w:rsidP="00CE4CC3">
            <w:pPr>
              <w:ind w:firstLineChars="100" w:firstLine="100"/>
              <w:rPr>
                <w:rFonts w:ascii="Tahoma" w:hAnsi="Tahoma" w:cs="Tahoma"/>
                <w:b/>
                <w:bCs/>
                <w:color w:val="000000"/>
                <w:sz w:val="10"/>
                <w:szCs w:val="10"/>
              </w:rPr>
            </w:pPr>
            <w:r w:rsidRPr="00CE4CC3">
              <w:rPr>
                <w:rFonts w:ascii="Tahoma" w:hAnsi="Tahoma" w:cs="Tahoma"/>
                <w:b/>
                <w:bCs/>
                <w:color w:val="000000"/>
                <w:sz w:val="10"/>
                <w:szCs w:val="10"/>
              </w:rPr>
              <w:t>Отчисления на соц.нужды от заработной платы АУП</w:t>
            </w:r>
          </w:p>
        </w:tc>
        <w:tc>
          <w:tcPr>
            <w:tcW w:w="1140" w:type="dxa"/>
            <w:tcBorders>
              <w:top w:val="nil"/>
              <w:left w:val="nil"/>
              <w:bottom w:val="single" w:sz="4" w:space="0" w:color="auto"/>
              <w:right w:val="single" w:sz="4" w:space="0" w:color="auto"/>
            </w:tcBorders>
            <w:shd w:val="clear" w:color="auto" w:fill="auto"/>
            <w:vAlign w:val="center"/>
            <w:hideMark/>
          </w:tcPr>
          <w:p w14:paraId="431F24B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1CD130D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204B7B3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0AC23E3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988,68</w:t>
            </w:r>
          </w:p>
        </w:tc>
        <w:tc>
          <w:tcPr>
            <w:tcW w:w="1780" w:type="dxa"/>
            <w:tcBorders>
              <w:top w:val="nil"/>
              <w:left w:val="nil"/>
              <w:bottom w:val="single" w:sz="4" w:space="0" w:color="auto"/>
              <w:right w:val="single" w:sz="4" w:space="0" w:color="auto"/>
            </w:tcBorders>
            <w:shd w:val="clear" w:color="000000" w:fill="FFFFCC"/>
            <w:vAlign w:val="center"/>
            <w:hideMark/>
          </w:tcPr>
          <w:p w14:paraId="58DA03B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3ECDA31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71F60C0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730,95</w:t>
            </w:r>
          </w:p>
        </w:tc>
        <w:tc>
          <w:tcPr>
            <w:tcW w:w="1740" w:type="dxa"/>
            <w:tcBorders>
              <w:top w:val="nil"/>
              <w:left w:val="nil"/>
              <w:bottom w:val="single" w:sz="4" w:space="0" w:color="auto"/>
              <w:right w:val="single" w:sz="4" w:space="0" w:color="auto"/>
            </w:tcBorders>
            <w:shd w:val="clear" w:color="000000" w:fill="FFFFCC"/>
            <w:vAlign w:val="center"/>
            <w:hideMark/>
          </w:tcPr>
          <w:p w14:paraId="0739747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730,95</w:t>
            </w:r>
          </w:p>
        </w:tc>
        <w:tc>
          <w:tcPr>
            <w:tcW w:w="1840" w:type="dxa"/>
            <w:tcBorders>
              <w:top w:val="nil"/>
              <w:left w:val="nil"/>
              <w:bottom w:val="single" w:sz="4" w:space="0" w:color="auto"/>
              <w:right w:val="single" w:sz="4" w:space="0" w:color="auto"/>
            </w:tcBorders>
            <w:shd w:val="clear" w:color="000000" w:fill="FFFFCC"/>
            <w:vAlign w:val="center"/>
            <w:hideMark/>
          </w:tcPr>
          <w:p w14:paraId="4235CAF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24B8B92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5DA4E3D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19C4950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2597028B"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4E853ABC" w14:textId="77777777" w:rsidTr="00624B19">
        <w:trPr>
          <w:trHeight w:val="851"/>
          <w:jc w:val="center"/>
        </w:trPr>
        <w:tc>
          <w:tcPr>
            <w:tcW w:w="560" w:type="dxa"/>
            <w:tcBorders>
              <w:top w:val="nil"/>
              <w:left w:val="nil"/>
              <w:bottom w:val="nil"/>
              <w:right w:val="nil"/>
            </w:tcBorders>
            <w:shd w:val="clear" w:color="000000" w:fill="FFFF00"/>
            <w:noWrap/>
            <w:vAlign w:val="center"/>
            <w:hideMark/>
          </w:tcPr>
          <w:p w14:paraId="722C3452"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4E0183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5.4</w:t>
            </w:r>
          </w:p>
        </w:tc>
        <w:tc>
          <w:tcPr>
            <w:tcW w:w="5860" w:type="dxa"/>
            <w:tcBorders>
              <w:top w:val="nil"/>
              <w:left w:val="nil"/>
              <w:bottom w:val="single" w:sz="4" w:space="0" w:color="auto"/>
              <w:right w:val="single" w:sz="4" w:space="0" w:color="auto"/>
            </w:tcBorders>
            <w:shd w:val="clear" w:color="000000" w:fill="E3FAFD"/>
            <w:vAlign w:val="center"/>
            <w:hideMark/>
          </w:tcPr>
          <w:p w14:paraId="440CC094" w14:textId="77777777" w:rsidR="00CE4CC3" w:rsidRPr="00CE4CC3" w:rsidRDefault="00CE4CC3" w:rsidP="00CE4CC3">
            <w:pPr>
              <w:ind w:firstLineChars="200" w:firstLine="201"/>
              <w:rPr>
                <w:rFonts w:ascii="Tahoma" w:hAnsi="Tahoma" w:cs="Tahoma"/>
                <w:b/>
                <w:bCs/>
                <w:sz w:val="10"/>
                <w:szCs w:val="10"/>
              </w:rPr>
            </w:pPr>
            <w:r w:rsidRPr="00CE4CC3">
              <w:rPr>
                <w:rFonts w:ascii="Tahoma" w:hAnsi="Tahoma" w:cs="Tahoma"/>
                <w:b/>
                <w:bCs/>
                <w:sz w:val="10"/>
                <w:szCs w:val="10"/>
              </w:rPr>
              <w:t>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tc>
        <w:tc>
          <w:tcPr>
            <w:tcW w:w="1140" w:type="dxa"/>
            <w:tcBorders>
              <w:top w:val="nil"/>
              <w:left w:val="nil"/>
              <w:bottom w:val="single" w:sz="4" w:space="0" w:color="auto"/>
              <w:right w:val="single" w:sz="4" w:space="0" w:color="auto"/>
            </w:tcBorders>
            <w:shd w:val="clear" w:color="auto" w:fill="auto"/>
            <w:vAlign w:val="center"/>
            <w:hideMark/>
          </w:tcPr>
          <w:p w14:paraId="3844D11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4317668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59,30</w:t>
            </w:r>
          </w:p>
        </w:tc>
        <w:tc>
          <w:tcPr>
            <w:tcW w:w="1780" w:type="dxa"/>
            <w:tcBorders>
              <w:top w:val="nil"/>
              <w:left w:val="nil"/>
              <w:bottom w:val="single" w:sz="4" w:space="0" w:color="auto"/>
              <w:right w:val="single" w:sz="4" w:space="0" w:color="auto"/>
            </w:tcBorders>
            <w:shd w:val="clear" w:color="000000" w:fill="D7EAD3"/>
            <w:vAlign w:val="center"/>
            <w:hideMark/>
          </w:tcPr>
          <w:p w14:paraId="73C63CA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60,70</w:t>
            </w:r>
          </w:p>
        </w:tc>
        <w:tc>
          <w:tcPr>
            <w:tcW w:w="1560" w:type="dxa"/>
            <w:tcBorders>
              <w:top w:val="nil"/>
              <w:left w:val="nil"/>
              <w:bottom w:val="single" w:sz="4" w:space="0" w:color="auto"/>
              <w:right w:val="single" w:sz="4" w:space="0" w:color="auto"/>
            </w:tcBorders>
            <w:shd w:val="clear" w:color="000000" w:fill="D7EAD3"/>
            <w:vAlign w:val="center"/>
            <w:hideMark/>
          </w:tcPr>
          <w:p w14:paraId="1713036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1 169,97</w:t>
            </w:r>
          </w:p>
        </w:tc>
        <w:tc>
          <w:tcPr>
            <w:tcW w:w="1780" w:type="dxa"/>
            <w:tcBorders>
              <w:top w:val="nil"/>
              <w:left w:val="nil"/>
              <w:bottom w:val="single" w:sz="4" w:space="0" w:color="auto"/>
              <w:right w:val="single" w:sz="4" w:space="0" w:color="auto"/>
            </w:tcBorders>
            <w:shd w:val="clear" w:color="000000" w:fill="D7EAD3"/>
            <w:vAlign w:val="center"/>
            <w:hideMark/>
          </w:tcPr>
          <w:p w14:paraId="4F75792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62,08</w:t>
            </w:r>
          </w:p>
        </w:tc>
        <w:tc>
          <w:tcPr>
            <w:tcW w:w="1620" w:type="dxa"/>
            <w:tcBorders>
              <w:top w:val="nil"/>
              <w:left w:val="nil"/>
              <w:bottom w:val="single" w:sz="4" w:space="0" w:color="auto"/>
              <w:right w:val="single" w:sz="4" w:space="0" w:color="auto"/>
            </w:tcBorders>
            <w:shd w:val="clear" w:color="000000" w:fill="D7EAD3"/>
            <w:vAlign w:val="center"/>
            <w:hideMark/>
          </w:tcPr>
          <w:p w14:paraId="68B6A47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64,72</w:t>
            </w:r>
          </w:p>
        </w:tc>
        <w:tc>
          <w:tcPr>
            <w:tcW w:w="1760" w:type="dxa"/>
            <w:tcBorders>
              <w:top w:val="nil"/>
              <w:left w:val="nil"/>
              <w:bottom w:val="single" w:sz="4" w:space="0" w:color="auto"/>
              <w:right w:val="single" w:sz="4" w:space="0" w:color="auto"/>
            </w:tcBorders>
            <w:shd w:val="clear" w:color="000000" w:fill="D7EAD3"/>
            <w:vAlign w:val="center"/>
            <w:hideMark/>
          </w:tcPr>
          <w:p w14:paraId="41D133E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1 237,21</w:t>
            </w:r>
          </w:p>
        </w:tc>
        <w:tc>
          <w:tcPr>
            <w:tcW w:w="1740" w:type="dxa"/>
            <w:tcBorders>
              <w:top w:val="nil"/>
              <w:left w:val="nil"/>
              <w:bottom w:val="single" w:sz="4" w:space="0" w:color="auto"/>
              <w:right w:val="single" w:sz="4" w:space="0" w:color="auto"/>
            </w:tcBorders>
            <w:shd w:val="clear" w:color="000000" w:fill="D7EAD3"/>
            <w:vAlign w:val="center"/>
            <w:hideMark/>
          </w:tcPr>
          <w:p w14:paraId="11C07B9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1 301,93</w:t>
            </w:r>
          </w:p>
        </w:tc>
        <w:tc>
          <w:tcPr>
            <w:tcW w:w="1840" w:type="dxa"/>
            <w:tcBorders>
              <w:top w:val="nil"/>
              <w:left w:val="nil"/>
              <w:bottom w:val="single" w:sz="4" w:space="0" w:color="auto"/>
              <w:right w:val="single" w:sz="4" w:space="0" w:color="auto"/>
            </w:tcBorders>
            <w:shd w:val="clear" w:color="000000" w:fill="D7EAD3"/>
            <w:vAlign w:val="center"/>
            <w:hideMark/>
          </w:tcPr>
          <w:p w14:paraId="2050EC9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-0,81</w:t>
            </w:r>
          </w:p>
        </w:tc>
        <w:tc>
          <w:tcPr>
            <w:tcW w:w="1720" w:type="dxa"/>
            <w:tcBorders>
              <w:top w:val="nil"/>
              <w:left w:val="nil"/>
              <w:bottom w:val="single" w:sz="4" w:space="0" w:color="auto"/>
              <w:right w:val="single" w:sz="4" w:space="0" w:color="auto"/>
            </w:tcBorders>
            <w:shd w:val="clear" w:color="000000" w:fill="D7EAD3"/>
            <w:vAlign w:val="center"/>
            <w:hideMark/>
          </w:tcPr>
          <w:p w14:paraId="5B9186A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63,91</w:t>
            </w:r>
          </w:p>
        </w:tc>
        <w:tc>
          <w:tcPr>
            <w:tcW w:w="1440" w:type="dxa"/>
            <w:tcBorders>
              <w:top w:val="nil"/>
              <w:left w:val="nil"/>
              <w:bottom w:val="single" w:sz="4" w:space="0" w:color="auto"/>
              <w:right w:val="single" w:sz="4" w:space="0" w:color="auto"/>
            </w:tcBorders>
            <w:shd w:val="clear" w:color="000000" w:fill="D7EAD3"/>
            <w:vAlign w:val="center"/>
            <w:hideMark/>
          </w:tcPr>
          <w:p w14:paraId="78E7325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31,96</w:t>
            </w:r>
          </w:p>
        </w:tc>
        <w:tc>
          <w:tcPr>
            <w:tcW w:w="1480" w:type="dxa"/>
            <w:tcBorders>
              <w:top w:val="nil"/>
              <w:left w:val="nil"/>
              <w:bottom w:val="single" w:sz="4" w:space="0" w:color="auto"/>
              <w:right w:val="single" w:sz="4" w:space="0" w:color="auto"/>
            </w:tcBorders>
            <w:shd w:val="clear" w:color="000000" w:fill="D7EAD3"/>
            <w:vAlign w:val="center"/>
            <w:hideMark/>
          </w:tcPr>
          <w:p w14:paraId="588341F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31,96</w:t>
            </w:r>
          </w:p>
        </w:tc>
        <w:tc>
          <w:tcPr>
            <w:tcW w:w="2240" w:type="dxa"/>
            <w:tcBorders>
              <w:top w:val="nil"/>
              <w:left w:val="nil"/>
              <w:bottom w:val="single" w:sz="4" w:space="0" w:color="auto"/>
              <w:right w:val="single" w:sz="4" w:space="0" w:color="auto"/>
            </w:tcBorders>
            <w:shd w:val="clear" w:color="000000" w:fill="FFFFCC"/>
            <w:vAlign w:val="center"/>
            <w:hideMark/>
          </w:tcPr>
          <w:p w14:paraId="3E86A56E"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2688CD21"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682B2CF7"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B68E46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5.4.1</w:t>
            </w:r>
          </w:p>
        </w:tc>
        <w:tc>
          <w:tcPr>
            <w:tcW w:w="5860" w:type="dxa"/>
            <w:tcBorders>
              <w:top w:val="nil"/>
              <w:left w:val="nil"/>
              <w:bottom w:val="single" w:sz="4" w:space="0" w:color="auto"/>
              <w:right w:val="single" w:sz="4" w:space="0" w:color="auto"/>
            </w:tcBorders>
            <w:shd w:val="clear" w:color="000000" w:fill="E3FAFD"/>
            <w:vAlign w:val="center"/>
            <w:hideMark/>
          </w:tcPr>
          <w:p w14:paraId="621054F5"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услуги связи</w:t>
            </w:r>
          </w:p>
        </w:tc>
        <w:tc>
          <w:tcPr>
            <w:tcW w:w="1140" w:type="dxa"/>
            <w:tcBorders>
              <w:top w:val="nil"/>
              <w:left w:val="nil"/>
              <w:bottom w:val="single" w:sz="4" w:space="0" w:color="auto"/>
              <w:right w:val="single" w:sz="4" w:space="0" w:color="auto"/>
            </w:tcBorders>
            <w:shd w:val="clear" w:color="auto" w:fill="auto"/>
            <w:vAlign w:val="center"/>
            <w:hideMark/>
          </w:tcPr>
          <w:p w14:paraId="279824A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12C2F8D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7,19</w:t>
            </w:r>
          </w:p>
        </w:tc>
        <w:tc>
          <w:tcPr>
            <w:tcW w:w="1780" w:type="dxa"/>
            <w:tcBorders>
              <w:top w:val="nil"/>
              <w:left w:val="nil"/>
              <w:bottom w:val="single" w:sz="4" w:space="0" w:color="auto"/>
              <w:right w:val="single" w:sz="4" w:space="0" w:color="auto"/>
            </w:tcBorders>
            <w:shd w:val="clear" w:color="000000" w:fill="FFFFCC"/>
            <w:vAlign w:val="center"/>
            <w:hideMark/>
          </w:tcPr>
          <w:p w14:paraId="5CD1A96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7,36</w:t>
            </w:r>
          </w:p>
        </w:tc>
        <w:tc>
          <w:tcPr>
            <w:tcW w:w="1560" w:type="dxa"/>
            <w:tcBorders>
              <w:top w:val="nil"/>
              <w:left w:val="nil"/>
              <w:bottom w:val="single" w:sz="4" w:space="0" w:color="auto"/>
              <w:right w:val="single" w:sz="4" w:space="0" w:color="auto"/>
            </w:tcBorders>
            <w:shd w:val="clear" w:color="000000" w:fill="FFFFCC"/>
            <w:vAlign w:val="center"/>
            <w:hideMark/>
          </w:tcPr>
          <w:p w14:paraId="725C7E9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111,82</w:t>
            </w:r>
          </w:p>
        </w:tc>
        <w:tc>
          <w:tcPr>
            <w:tcW w:w="1780" w:type="dxa"/>
            <w:tcBorders>
              <w:top w:val="nil"/>
              <w:left w:val="nil"/>
              <w:bottom w:val="single" w:sz="4" w:space="0" w:color="auto"/>
              <w:right w:val="single" w:sz="4" w:space="0" w:color="auto"/>
            </w:tcBorders>
            <w:shd w:val="clear" w:color="000000" w:fill="FFFFCC"/>
            <w:vAlign w:val="center"/>
            <w:hideMark/>
          </w:tcPr>
          <w:p w14:paraId="6171BDE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7,53</w:t>
            </w:r>
          </w:p>
        </w:tc>
        <w:tc>
          <w:tcPr>
            <w:tcW w:w="1620" w:type="dxa"/>
            <w:tcBorders>
              <w:top w:val="nil"/>
              <w:left w:val="nil"/>
              <w:bottom w:val="single" w:sz="4" w:space="0" w:color="auto"/>
              <w:right w:val="single" w:sz="4" w:space="0" w:color="auto"/>
            </w:tcBorders>
            <w:shd w:val="clear" w:color="000000" w:fill="FFFFCC"/>
            <w:vAlign w:val="center"/>
            <w:hideMark/>
          </w:tcPr>
          <w:p w14:paraId="638F066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7,85</w:t>
            </w:r>
          </w:p>
        </w:tc>
        <w:tc>
          <w:tcPr>
            <w:tcW w:w="1760" w:type="dxa"/>
            <w:tcBorders>
              <w:top w:val="nil"/>
              <w:left w:val="nil"/>
              <w:bottom w:val="single" w:sz="4" w:space="0" w:color="auto"/>
              <w:right w:val="single" w:sz="4" w:space="0" w:color="auto"/>
            </w:tcBorders>
            <w:shd w:val="clear" w:color="000000" w:fill="FFFFCC"/>
            <w:vAlign w:val="center"/>
            <w:hideMark/>
          </w:tcPr>
          <w:p w14:paraId="00F4B1A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113,09</w:t>
            </w:r>
          </w:p>
        </w:tc>
        <w:tc>
          <w:tcPr>
            <w:tcW w:w="1740" w:type="dxa"/>
            <w:tcBorders>
              <w:top w:val="nil"/>
              <w:left w:val="nil"/>
              <w:bottom w:val="single" w:sz="4" w:space="0" w:color="auto"/>
              <w:right w:val="single" w:sz="4" w:space="0" w:color="auto"/>
            </w:tcBorders>
            <w:shd w:val="clear" w:color="000000" w:fill="FFFFCC"/>
            <w:vAlign w:val="center"/>
            <w:hideMark/>
          </w:tcPr>
          <w:p w14:paraId="4650E5A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120,94</w:t>
            </w:r>
          </w:p>
        </w:tc>
        <w:tc>
          <w:tcPr>
            <w:tcW w:w="1840" w:type="dxa"/>
            <w:tcBorders>
              <w:top w:val="nil"/>
              <w:left w:val="nil"/>
              <w:bottom w:val="single" w:sz="4" w:space="0" w:color="auto"/>
              <w:right w:val="single" w:sz="4" w:space="0" w:color="auto"/>
            </w:tcBorders>
            <w:shd w:val="clear" w:color="000000" w:fill="FFFFCC"/>
            <w:vAlign w:val="center"/>
            <w:hideMark/>
          </w:tcPr>
          <w:p w14:paraId="2888280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-0,10</w:t>
            </w:r>
          </w:p>
        </w:tc>
        <w:tc>
          <w:tcPr>
            <w:tcW w:w="1720" w:type="dxa"/>
            <w:tcBorders>
              <w:top w:val="nil"/>
              <w:left w:val="nil"/>
              <w:bottom w:val="single" w:sz="4" w:space="0" w:color="auto"/>
              <w:right w:val="single" w:sz="4" w:space="0" w:color="auto"/>
            </w:tcBorders>
            <w:shd w:val="clear" w:color="000000" w:fill="FFFFCC"/>
            <w:vAlign w:val="center"/>
            <w:hideMark/>
          </w:tcPr>
          <w:p w14:paraId="0A7404A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7,75</w:t>
            </w:r>
          </w:p>
        </w:tc>
        <w:tc>
          <w:tcPr>
            <w:tcW w:w="1440" w:type="dxa"/>
            <w:tcBorders>
              <w:top w:val="nil"/>
              <w:left w:val="nil"/>
              <w:bottom w:val="single" w:sz="4" w:space="0" w:color="auto"/>
              <w:right w:val="single" w:sz="4" w:space="0" w:color="auto"/>
            </w:tcBorders>
            <w:shd w:val="clear" w:color="000000" w:fill="D7EAD3"/>
            <w:vAlign w:val="center"/>
            <w:hideMark/>
          </w:tcPr>
          <w:p w14:paraId="1FE38DC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3,88</w:t>
            </w:r>
          </w:p>
        </w:tc>
        <w:tc>
          <w:tcPr>
            <w:tcW w:w="1480" w:type="dxa"/>
            <w:tcBorders>
              <w:top w:val="nil"/>
              <w:left w:val="nil"/>
              <w:bottom w:val="single" w:sz="4" w:space="0" w:color="auto"/>
              <w:right w:val="single" w:sz="4" w:space="0" w:color="auto"/>
            </w:tcBorders>
            <w:shd w:val="clear" w:color="000000" w:fill="D7EAD3"/>
            <w:vAlign w:val="center"/>
            <w:hideMark/>
          </w:tcPr>
          <w:p w14:paraId="77C1EE1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3,88</w:t>
            </w:r>
          </w:p>
        </w:tc>
        <w:tc>
          <w:tcPr>
            <w:tcW w:w="2240" w:type="dxa"/>
            <w:tcBorders>
              <w:top w:val="nil"/>
              <w:left w:val="nil"/>
              <w:bottom w:val="single" w:sz="4" w:space="0" w:color="auto"/>
              <w:right w:val="single" w:sz="4" w:space="0" w:color="auto"/>
            </w:tcBorders>
            <w:shd w:val="clear" w:color="000000" w:fill="FFFFCC"/>
            <w:vAlign w:val="center"/>
            <w:hideMark/>
          </w:tcPr>
          <w:p w14:paraId="65D7E569"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272BEFD7"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6932389D"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6B2BFC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5.4.2</w:t>
            </w:r>
          </w:p>
        </w:tc>
        <w:tc>
          <w:tcPr>
            <w:tcW w:w="5860" w:type="dxa"/>
            <w:tcBorders>
              <w:top w:val="nil"/>
              <w:left w:val="nil"/>
              <w:bottom w:val="single" w:sz="4" w:space="0" w:color="auto"/>
              <w:right w:val="single" w:sz="4" w:space="0" w:color="auto"/>
            </w:tcBorders>
            <w:shd w:val="clear" w:color="000000" w:fill="E3FAFD"/>
            <w:vAlign w:val="center"/>
            <w:hideMark/>
          </w:tcPr>
          <w:p w14:paraId="5273AF26"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информационные услуги (консультант+)</w:t>
            </w:r>
          </w:p>
        </w:tc>
        <w:tc>
          <w:tcPr>
            <w:tcW w:w="1140" w:type="dxa"/>
            <w:tcBorders>
              <w:top w:val="nil"/>
              <w:left w:val="nil"/>
              <w:bottom w:val="single" w:sz="4" w:space="0" w:color="auto"/>
              <w:right w:val="single" w:sz="4" w:space="0" w:color="auto"/>
            </w:tcBorders>
            <w:shd w:val="clear" w:color="auto" w:fill="auto"/>
            <w:vAlign w:val="center"/>
            <w:hideMark/>
          </w:tcPr>
          <w:p w14:paraId="3B1322B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6826AAA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17,43</w:t>
            </w:r>
          </w:p>
        </w:tc>
        <w:tc>
          <w:tcPr>
            <w:tcW w:w="1780" w:type="dxa"/>
            <w:tcBorders>
              <w:top w:val="nil"/>
              <w:left w:val="nil"/>
              <w:bottom w:val="single" w:sz="4" w:space="0" w:color="auto"/>
              <w:right w:val="single" w:sz="4" w:space="0" w:color="auto"/>
            </w:tcBorders>
            <w:shd w:val="clear" w:color="000000" w:fill="FFFFCC"/>
            <w:vAlign w:val="center"/>
            <w:hideMark/>
          </w:tcPr>
          <w:p w14:paraId="2E6CC38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17,85</w:t>
            </w:r>
          </w:p>
        </w:tc>
        <w:tc>
          <w:tcPr>
            <w:tcW w:w="1560" w:type="dxa"/>
            <w:tcBorders>
              <w:top w:val="nil"/>
              <w:left w:val="nil"/>
              <w:bottom w:val="single" w:sz="4" w:space="0" w:color="auto"/>
              <w:right w:val="single" w:sz="4" w:space="0" w:color="auto"/>
            </w:tcBorders>
            <w:shd w:val="clear" w:color="000000" w:fill="FFFFCC"/>
            <w:vAlign w:val="center"/>
            <w:hideMark/>
          </w:tcPr>
          <w:p w14:paraId="1D95A7C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1152245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18,25</w:t>
            </w:r>
          </w:p>
        </w:tc>
        <w:tc>
          <w:tcPr>
            <w:tcW w:w="1620" w:type="dxa"/>
            <w:tcBorders>
              <w:top w:val="nil"/>
              <w:left w:val="nil"/>
              <w:bottom w:val="single" w:sz="4" w:space="0" w:color="auto"/>
              <w:right w:val="single" w:sz="4" w:space="0" w:color="auto"/>
            </w:tcBorders>
            <w:shd w:val="clear" w:color="000000" w:fill="FFFFCC"/>
            <w:vAlign w:val="center"/>
            <w:hideMark/>
          </w:tcPr>
          <w:p w14:paraId="17489CB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19,03</w:t>
            </w:r>
          </w:p>
        </w:tc>
        <w:tc>
          <w:tcPr>
            <w:tcW w:w="1760" w:type="dxa"/>
            <w:tcBorders>
              <w:top w:val="nil"/>
              <w:left w:val="nil"/>
              <w:bottom w:val="single" w:sz="4" w:space="0" w:color="auto"/>
              <w:right w:val="single" w:sz="4" w:space="0" w:color="auto"/>
            </w:tcBorders>
            <w:shd w:val="clear" w:color="000000" w:fill="FFFFCC"/>
            <w:vAlign w:val="center"/>
            <w:hideMark/>
          </w:tcPr>
          <w:p w14:paraId="57B09EB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0,19</w:t>
            </w:r>
          </w:p>
        </w:tc>
        <w:tc>
          <w:tcPr>
            <w:tcW w:w="1740" w:type="dxa"/>
            <w:tcBorders>
              <w:top w:val="nil"/>
              <w:left w:val="nil"/>
              <w:bottom w:val="single" w:sz="4" w:space="0" w:color="auto"/>
              <w:right w:val="single" w:sz="4" w:space="0" w:color="auto"/>
            </w:tcBorders>
            <w:shd w:val="clear" w:color="000000" w:fill="FFFFCC"/>
            <w:vAlign w:val="center"/>
            <w:hideMark/>
          </w:tcPr>
          <w:p w14:paraId="2DC515C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19,22</w:t>
            </w:r>
          </w:p>
        </w:tc>
        <w:tc>
          <w:tcPr>
            <w:tcW w:w="1840" w:type="dxa"/>
            <w:tcBorders>
              <w:top w:val="nil"/>
              <w:left w:val="nil"/>
              <w:bottom w:val="single" w:sz="4" w:space="0" w:color="auto"/>
              <w:right w:val="single" w:sz="4" w:space="0" w:color="auto"/>
            </w:tcBorders>
            <w:shd w:val="clear" w:color="000000" w:fill="FFFFCC"/>
            <w:vAlign w:val="center"/>
            <w:hideMark/>
          </w:tcPr>
          <w:p w14:paraId="7CE1BB4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-0,24</w:t>
            </w:r>
          </w:p>
        </w:tc>
        <w:tc>
          <w:tcPr>
            <w:tcW w:w="1720" w:type="dxa"/>
            <w:tcBorders>
              <w:top w:val="nil"/>
              <w:left w:val="nil"/>
              <w:bottom w:val="single" w:sz="4" w:space="0" w:color="auto"/>
              <w:right w:val="single" w:sz="4" w:space="0" w:color="auto"/>
            </w:tcBorders>
            <w:shd w:val="clear" w:color="000000" w:fill="FFFFCC"/>
            <w:vAlign w:val="center"/>
            <w:hideMark/>
          </w:tcPr>
          <w:p w14:paraId="7ADA64E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18,79</w:t>
            </w:r>
          </w:p>
        </w:tc>
        <w:tc>
          <w:tcPr>
            <w:tcW w:w="1440" w:type="dxa"/>
            <w:tcBorders>
              <w:top w:val="nil"/>
              <w:left w:val="nil"/>
              <w:bottom w:val="single" w:sz="4" w:space="0" w:color="auto"/>
              <w:right w:val="single" w:sz="4" w:space="0" w:color="auto"/>
            </w:tcBorders>
            <w:shd w:val="clear" w:color="000000" w:fill="D7EAD3"/>
            <w:vAlign w:val="center"/>
            <w:hideMark/>
          </w:tcPr>
          <w:p w14:paraId="275E41D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9,40</w:t>
            </w:r>
          </w:p>
        </w:tc>
        <w:tc>
          <w:tcPr>
            <w:tcW w:w="1480" w:type="dxa"/>
            <w:tcBorders>
              <w:top w:val="nil"/>
              <w:left w:val="nil"/>
              <w:bottom w:val="single" w:sz="4" w:space="0" w:color="auto"/>
              <w:right w:val="single" w:sz="4" w:space="0" w:color="auto"/>
            </w:tcBorders>
            <w:shd w:val="clear" w:color="000000" w:fill="D7EAD3"/>
            <w:vAlign w:val="center"/>
            <w:hideMark/>
          </w:tcPr>
          <w:p w14:paraId="6610D76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9,40</w:t>
            </w:r>
          </w:p>
        </w:tc>
        <w:tc>
          <w:tcPr>
            <w:tcW w:w="2240" w:type="dxa"/>
            <w:tcBorders>
              <w:top w:val="nil"/>
              <w:left w:val="nil"/>
              <w:bottom w:val="single" w:sz="4" w:space="0" w:color="auto"/>
              <w:right w:val="single" w:sz="4" w:space="0" w:color="auto"/>
            </w:tcBorders>
            <w:shd w:val="clear" w:color="000000" w:fill="FFFFCC"/>
            <w:vAlign w:val="center"/>
            <w:hideMark/>
          </w:tcPr>
          <w:p w14:paraId="2F2485C0"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55E5F1EC"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5B9CE3D2"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CDCCB8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5.4.3</w:t>
            </w:r>
          </w:p>
        </w:tc>
        <w:tc>
          <w:tcPr>
            <w:tcW w:w="5860" w:type="dxa"/>
            <w:tcBorders>
              <w:top w:val="nil"/>
              <w:left w:val="nil"/>
              <w:bottom w:val="single" w:sz="4" w:space="0" w:color="auto"/>
              <w:right w:val="single" w:sz="4" w:space="0" w:color="auto"/>
            </w:tcBorders>
            <w:shd w:val="clear" w:color="000000" w:fill="E3FAFD"/>
            <w:vAlign w:val="center"/>
            <w:hideMark/>
          </w:tcPr>
          <w:p w14:paraId="2D78C486"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услуги банка</w:t>
            </w:r>
          </w:p>
        </w:tc>
        <w:tc>
          <w:tcPr>
            <w:tcW w:w="1140" w:type="dxa"/>
            <w:tcBorders>
              <w:top w:val="nil"/>
              <w:left w:val="nil"/>
              <w:bottom w:val="single" w:sz="4" w:space="0" w:color="auto"/>
              <w:right w:val="single" w:sz="4" w:space="0" w:color="auto"/>
            </w:tcBorders>
            <w:shd w:val="clear" w:color="auto" w:fill="auto"/>
            <w:vAlign w:val="center"/>
            <w:hideMark/>
          </w:tcPr>
          <w:p w14:paraId="0D18114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6F5BF7B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10,51</w:t>
            </w:r>
          </w:p>
        </w:tc>
        <w:tc>
          <w:tcPr>
            <w:tcW w:w="1780" w:type="dxa"/>
            <w:tcBorders>
              <w:top w:val="nil"/>
              <w:left w:val="nil"/>
              <w:bottom w:val="single" w:sz="4" w:space="0" w:color="auto"/>
              <w:right w:val="single" w:sz="4" w:space="0" w:color="auto"/>
            </w:tcBorders>
            <w:shd w:val="clear" w:color="000000" w:fill="FFFFCC"/>
            <w:vAlign w:val="center"/>
            <w:hideMark/>
          </w:tcPr>
          <w:p w14:paraId="363BB57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10,76</w:t>
            </w:r>
          </w:p>
        </w:tc>
        <w:tc>
          <w:tcPr>
            <w:tcW w:w="1560" w:type="dxa"/>
            <w:tcBorders>
              <w:top w:val="nil"/>
              <w:left w:val="nil"/>
              <w:bottom w:val="single" w:sz="4" w:space="0" w:color="auto"/>
              <w:right w:val="single" w:sz="4" w:space="0" w:color="auto"/>
            </w:tcBorders>
            <w:shd w:val="clear" w:color="000000" w:fill="FFFFCC"/>
            <w:vAlign w:val="center"/>
            <w:hideMark/>
          </w:tcPr>
          <w:p w14:paraId="2BACC1A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1D8D614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11,00</w:t>
            </w:r>
          </w:p>
        </w:tc>
        <w:tc>
          <w:tcPr>
            <w:tcW w:w="1620" w:type="dxa"/>
            <w:tcBorders>
              <w:top w:val="nil"/>
              <w:left w:val="nil"/>
              <w:bottom w:val="single" w:sz="4" w:space="0" w:color="auto"/>
              <w:right w:val="single" w:sz="4" w:space="0" w:color="auto"/>
            </w:tcBorders>
            <w:shd w:val="clear" w:color="000000" w:fill="FFFFCC"/>
            <w:vAlign w:val="center"/>
            <w:hideMark/>
          </w:tcPr>
          <w:p w14:paraId="53D9E38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11,47</w:t>
            </w:r>
          </w:p>
        </w:tc>
        <w:tc>
          <w:tcPr>
            <w:tcW w:w="1760" w:type="dxa"/>
            <w:tcBorders>
              <w:top w:val="nil"/>
              <w:left w:val="nil"/>
              <w:bottom w:val="single" w:sz="4" w:space="0" w:color="auto"/>
              <w:right w:val="single" w:sz="4" w:space="0" w:color="auto"/>
            </w:tcBorders>
            <w:shd w:val="clear" w:color="000000" w:fill="FFFFCC"/>
            <w:vAlign w:val="center"/>
            <w:hideMark/>
          </w:tcPr>
          <w:p w14:paraId="68FB23E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0,23</w:t>
            </w:r>
          </w:p>
        </w:tc>
        <w:tc>
          <w:tcPr>
            <w:tcW w:w="1740" w:type="dxa"/>
            <w:tcBorders>
              <w:top w:val="nil"/>
              <w:left w:val="nil"/>
              <w:bottom w:val="single" w:sz="4" w:space="0" w:color="auto"/>
              <w:right w:val="single" w:sz="4" w:space="0" w:color="auto"/>
            </w:tcBorders>
            <w:shd w:val="clear" w:color="000000" w:fill="FFFFCC"/>
            <w:vAlign w:val="center"/>
            <w:hideMark/>
          </w:tcPr>
          <w:p w14:paraId="059D886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11,70</w:t>
            </w:r>
          </w:p>
        </w:tc>
        <w:tc>
          <w:tcPr>
            <w:tcW w:w="1840" w:type="dxa"/>
            <w:tcBorders>
              <w:top w:val="nil"/>
              <w:left w:val="nil"/>
              <w:bottom w:val="single" w:sz="4" w:space="0" w:color="auto"/>
              <w:right w:val="single" w:sz="4" w:space="0" w:color="auto"/>
            </w:tcBorders>
            <w:shd w:val="clear" w:color="000000" w:fill="FFFFCC"/>
            <w:vAlign w:val="center"/>
            <w:hideMark/>
          </w:tcPr>
          <w:p w14:paraId="07857F7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-0,14</w:t>
            </w:r>
          </w:p>
        </w:tc>
        <w:tc>
          <w:tcPr>
            <w:tcW w:w="1720" w:type="dxa"/>
            <w:tcBorders>
              <w:top w:val="nil"/>
              <w:left w:val="nil"/>
              <w:bottom w:val="single" w:sz="4" w:space="0" w:color="auto"/>
              <w:right w:val="single" w:sz="4" w:space="0" w:color="auto"/>
            </w:tcBorders>
            <w:shd w:val="clear" w:color="000000" w:fill="FFFFCC"/>
            <w:vAlign w:val="center"/>
            <w:hideMark/>
          </w:tcPr>
          <w:p w14:paraId="2778326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11,33</w:t>
            </w:r>
          </w:p>
        </w:tc>
        <w:tc>
          <w:tcPr>
            <w:tcW w:w="1440" w:type="dxa"/>
            <w:tcBorders>
              <w:top w:val="nil"/>
              <w:left w:val="nil"/>
              <w:bottom w:val="single" w:sz="4" w:space="0" w:color="auto"/>
              <w:right w:val="single" w:sz="4" w:space="0" w:color="auto"/>
            </w:tcBorders>
            <w:shd w:val="clear" w:color="000000" w:fill="D7EAD3"/>
            <w:vAlign w:val="center"/>
            <w:hideMark/>
          </w:tcPr>
          <w:p w14:paraId="493367E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5,66</w:t>
            </w:r>
          </w:p>
        </w:tc>
        <w:tc>
          <w:tcPr>
            <w:tcW w:w="1480" w:type="dxa"/>
            <w:tcBorders>
              <w:top w:val="nil"/>
              <w:left w:val="nil"/>
              <w:bottom w:val="single" w:sz="4" w:space="0" w:color="auto"/>
              <w:right w:val="single" w:sz="4" w:space="0" w:color="auto"/>
            </w:tcBorders>
            <w:shd w:val="clear" w:color="000000" w:fill="D7EAD3"/>
            <w:vAlign w:val="center"/>
            <w:hideMark/>
          </w:tcPr>
          <w:p w14:paraId="5425B66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5,66</w:t>
            </w:r>
          </w:p>
        </w:tc>
        <w:tc>
          <w:tcPr>
            <w:tcW w:w="2240" w:type="dxa"/>
            <w:tcBorders>
              <w:top w:val="nil"/>
              <w:left w:val="nil"/>
              <w:bottom w:val="single" w:sz="4" w:space="0" w:color="auto"/>
              <w:right w:val="single" w:sz="4" w:space="0" w:color="auto"/>
            </w:tcBorders>
            <w:shd w:val="clear" w:color="000000" w:fill="FFFFCC"/>
            <w:vAlign w:val="center"/>
            <w:hideMark/>
          </w:tcPr>
          <w:p w14:paraId="45D34AB6"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5584C02A"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717EC159"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6CC72A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5.4.4</w:t>
            </w:r>
          </w:p>
        </w:tc>
        <w:tc>
          <w:tcPr>
            <w:tcW w:w="5860" w:type="dxa"/>
            <w:tcBorders>
              <w:top w:val="nil"/>
              <w:left w:val="nil"/>
              <w:bottom w:val="single" w:sz="4" w:space="0" w:color="auto"/>
              <w:right w:val="single" w:sz="4" w:space="0" w:color="auto"/>
            </w:tcBorders>
            <w:shd w:val="clear" w:color="000000" w:fill="E3FAFD"/>
            <w:vAlign w:val="center"/>
            <w:hideMark/>
          </w:tcPr>
          <w:p w14:paraId="0C56A212"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подписные издания</w:t>
            </w:r>
          </w:p>
        </w:tc>
        <w:tc>
          <w:tcPr>
            <w:tcW w:w="1140" w:type="dxa"/>
            <w:tcBorders>
              <w:top w:val="nil"/>
              <w:left w:val="nil"/>
              <w:bottom w:val="single" w:sz="4" w:space="0" w:color="auto"/>
              <w:right w:val="single" w:sz="4" w:space="0" w:color="auto"/>
            </w:tcBorders>
            <w:shd w:val="clear" w:color="auto" w:fill="auto"/>
            <w:vAlign w:val="center"/>
            <w:hideMark/>
          </w:tcPr>
          <w:p w14:paraId="7294519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F0C2CB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0,50</w:t>
            </w:r>
          </w:p>
        </w:tc>
        <w:tc>
          <w:tcPr>
            <w:tcW w:w="1780" w:type="dxa"/>
            <w:tcBorders>
              <w:top w:val="nil"/>
              <w:left w:val="nil"/>
              <w:bottom w:val="single" w:sz="4" w:space="0" w:color="auto"/>
              <w:right w:val="single" w:sz="4" w:space="0" w:color="auto"/>
            </w:tcBorders>
            <w:shd w:val="clear" w:color="000000" w:fill="FFFFCC"/>
            <w:vAlign w:val="center"/>
            <w:hideMark/>
          </w:tcPr>
          <w:p w14:paraId="511CF86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0,51</w:t>
            </w:r>
          </w:p>
        </w:tc>
        <w:tc>
          <w:tcPr>
            <w:tcW w:w="1560" w:type="dxa"/>
            <w:tcBorders>
              <w:top w:val="nil"/>
              <w:left w:val="nil"/>
              <w:bottom w:val="single" w:sz="4" w:space="0" w:color="auto"/>
              <w:right w:val="single" w:sz="4" w:space="0" w:color="auto"/>
            </w:tcBorders>
            <w:shd w:val="clear" w:color="000000" w:fill="FFFFCC"/>
            <w:vAlign w:val="center"/>
            <w:hideMark/>
          </w:tcPr>
          <w:p w14:paraId="5F721B3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378A4B9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0,52</w:t>
            </w:r>
          </w:p>
        </w:tc>
        <w:tc>
          <w:tcPr>
            <w:tcW w:w="1620" w:type="dxa"/>
            <w:tcBorders>
              <w:top w:val="nil"/>
              <w:left w:val="nil"/>
              <w:bottom w:val="single" w:sz="4" w:space="0" w:color="auto"/>
              <w:right w:val="single" w:sz="4" w:space="0" w:color="auto"/>
            </w:tcBorders>
            <w:shd w:val="clear" w:color="000000" w:fill="FFFFCC"/>
            <w:vAlign w:val="center"/>
            <w:hideMark/>
          </w:tcPr>
          <w:p w14:paraId="4F81E3E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0,55</w:t>
            </w:r>
          </w:p>
        </w:tc>
        <w:tc>
          <w:tcPr>
            <w:tcW w:w="1760" w:type="dxa"/>
            <w:tcBorders>
              <w:top w:val="nil"/>
              <w:left w:val="nil"/>
              <w:bottom w:val="single" w:sz="4" w:space="0" w:color="auto"/>
              <w:right w:val="single" w:sz="4" w:space="0" w:color="auto"/>
            </w:tcBorders>
            <w:shd w:val="clear" w:color="000000" w:fill="FFFFCC"/>
            <w:vAlign w:val="center"/>
            <w:hideMark/>
          </w:tcPr>
          <w:p w14:paraId="4511C44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0,02</w:t>
            </w:r>
          </w:p>
        </w:tc>
        <w:tc>
          <w:tcPr>
            <w:tcW w:w="1740" w:type="dxa"/>
            <w:tcBorders>
              <w:top w:val="nil"/>
              <w:left w:val="nil"/>
              <w:bottom w:val="single" w:sz="4" w:space="0" w:color="auto"/>
              <w:right w:val="single" w:sz="4" w:space="0" w:color="auto"/>
            </w:tcBorders>
            <w:shd w:val="clear" w:color="000000" w:fill="FFFFCC"/>
            <w:vAlign w:val="center"/>
            <w:hideMark/>
          </w:tcPr>
          <w:p w14:paraId="55A4A99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0,57</w:t>
            </w:r>
          </w:p>
        </w:tc>
        <w:tc>
          <w:tcPr>
            <w:tcW w:w="1840" w:type="dxa"/>
            <w:tcBorders>
              <w:top w:val="nil"/>
              <w:left w:val="nil"/>
              <w:bottom w:val="single" w:sz="4" w:space="0" w:color="auto"/>
              <w:right w:val="single" w:sz="4" w:space="0" w:color="auto"/>
            </w:tcBorders>
            <w:shd w:val="clear" w:color="000000" w:fill="FFFFCC"/>
            <w:vAlign w:val="center"/>
            <w:hideMark/>
          </w:tcPr>
          <w:p w14:paraId="290A199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-0,01</w:t>
            </w:r>
          </w:p>
        </w:tc>
        <w:tc>
          <w:tcPr>
            <w:tcW w:w="1720" w:type="dxa"/>
            <w:tcBorders>
              <w:top w:val="nil"/>
              <w:left w:val="nil"/>
              <w:bottom w:val="single" w:sz="4" w:space="0" w:color="auto"/>
              <w:right w:val="single" w:sz="4" w:space="0" w:color="auto"/>
            </w:tcBorders>
            <w:shd w:val="clear" w:color="000000" w:fill="FFFFCC"/>
            <w:vAlign w:val="center"/>
            <w:hideMark/>
          </w:tcPr>
          <w:p w14:paraId="0384574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0,54</w:t>
            </w:r>
          </w:p>
        </w:tc>
        <w:tc>
          <w:tcPr>
            <w:tcW w:w="1440" w:type="dxa"/>
            <w:tcBorders>
              <w:top w:val="nil"/>
              <w:left w:val="nil"/>
              <w:bottom w:val="single" w:sz="4" w:space="0" w:color="auto"/>
              <w:right w:val="single" w:sz="4" w:space="0" w:color="auto"/>
            </w:tcBorders>
            <w:shd w:val="clear" w:color="000000" w:fill="D7EAD3"/>
            <w:vAlign w:val="center"/>
            <w:hideMark/>
          </w:tcPr>
          <w:p w14:paraId="0714F2B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0,27</w:t>
            </w:r>
          </w:p>
        </w:tc>
        <w:tc>
          <w:tcPr>
            <w:tcW w:w="1480" w:type="dxa"/>
            <w:tcBorders>
              <w:top w:val="nil"/>
              <w:left w:val="nil"/>
              <w:bottom w:val="single" w:sz="4" w:space="0" w:color="auto"/>
              <w:right w:val="single" w:sz="4" w:space="0" w:color="auto"/>
            </w:tcBorders>
            <w:shd w:val="clear" w:color="000000" w:fill="D7EAD3"/>
            <w:vAlign w:val="center"/>
            <w:hideMark/>
          </w:tcPr>
          <w:p w14:paraId="49B051F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0,27</w:t>
            </w:r>
          </w:p>
        </w:tc>
        <w:tc>
          <w:tcPr>
            <w:tcW w:w="2240" w:type="dxa"/>
            <w:tcBorders>
              <w:top w:val="nil"/>
              <w:left w:val="nil"/>
              <w:bottom w:val="single" w:sz="4" w:space="0" w:color="auto"/>
              <w:right w:val="single" w:sz="4" w:space="0" w:color="auto"/>
            </w:tcBorders>
            <w:shd w:val="clear" w:color="000000" w:fill="FFFFCC"/>
            <w:vAlign w:val="center"/>
            <w:hideMark/>
          </w:tcPr>
          <w:p w14:paraId="0C453166"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01BC70DB"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60CCE83E"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F67C5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5.4.5</w:t>
            </w:r>
          </w:p>
        </w:tc>
        <w:tc>
          <w:tcPr>
            <w:tcW w:w="5860" w:type="dxa"/>
            <w:tcBorders>
              <w:top w:val="nil"/>
              <w:left w:val="nil"/>
              <w:bottom w:val="single" w:sz="4" w:space="0" w:color="auto"/>
              <w:right w:val="single" w:sz="4" w:space="0" w:color="auto"/>
            </w:tcBorders>
            <w:shd w:val="clear" w:color="000000" w:fill="E3FAFD"/>
            <w:vAlign w:val="center"/>
            <w:hideMark/>
          </w:tcPr>
          <w:p w14:paraId="1E0C41EA" w14:textId="77777777" w:rsidR="00CE4CC3" w:rsidRPr="00CE4CC3" w:rsidRDefault="00CE4CC3" w:rsidP="00CE4CC3">
            <w:pPr>
              <w:ind w:firstLineChars="200" w:firstLine="200"/>
              <w:rPr>
                <w:rFonts w:ascii="Tahoma" w:hAnsi="Tahoma" w:cs="Tahoma"/>
                <w:sz w:val="10"/>
                <w:szCs w:val="10"/>
              </w:rPr>
            </w:pPr>
            <w:r w:rsidRPr="00CE4CC3">
              <w:rPr>
                <w:rFonts w:ascii="Tahoma" w:hAnsi="Tahoma" w:cs="Tahoma"/>
                <w:sz w:val="10"/>
                <w:szCs w:val="10"/>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5749659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5CBBC9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23,66</w:t>
            </w:r>
          </w:p>
        </w:tc>
        <w:tc>
          <w:tcPr>
            <w:tcW w:w="1780" w:type="dxa"/>
            <w:tcBorders>
              <w:top w:val="nil"/>
              <w:left w:val="nil"/>
              <w:bottom w:val="single" w:sz="4" w:space="0" w:color="auto"/>
              <w:right w:val="single" w:sz="4" w:space="0" w:color="auto"/>
            </w:tcBorders>
            <w:shd w:val="clear" w:color="000000" w:fill="FFFFCC"/>
            <w:vAlign w:val="center"/>
            <w:hideMark/>
          </w:tcPr>
          <w:p w14:paraId="640F633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24,22</w:t>
            </w:r>
          </w:p>
        </w:tc>
        <w:tc>
          <w:tcPr>
            <w:tcW w:w="1560" w:type="dxa"/>
            <w:tcBorders>
              <w:top w:val="nil"/>
              <w:left w:val="nil"/>
              <w:bottom w:val="single" w:sz="4" w:space="0" w:color="auto"/>
              <w:right w:val="single" w:sz="4" w:space="0" w:color="auto"/>
            </w:tcBorders>
            <w:shd w:val="clear" w:color="000000" w:fill="FFFFCC"/>
            <w:vAlign w:val="center"/>
            <w:hideMark/>
          </w:tcPr>
          <w:p w14:paraId="3D5E3E2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1 058,15</w:t>
            </w:r>
          </w:p>
        </w:tc>
        <w:tc>
          <w:tcPr>
            <w:tcW w:w="1780" w:type="dxa"/>
            <w:tcBorders>
              <w:top w:val="nil"/>
              <w:left w:val="nil"/>
              <w:bottom w:val="single" w:sz="4" w:space="0" w:color="auto"/>
              <w:right w:val="single" w:sz="4" w:space="0" w:color="auto"/>
            </w:tcBorders>
            <w:shd w:val="clear" w:color="000000" w:fill="FFFFCC"/>
            <w:vAlign w:val="center"/>
            <w:hideMark/>
          </w:tcPr>
          <w:p w14:paraId="63840E3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24,77</w:t>
            </w:r>
          </w:p>
        </w:tc>
        <w:tc>
          <w:tcPr>
            <w:tcW w:w="1620" w:type="dxa"/>
            <w:tcBorders>
              <w:top w:val="nil"/>
              <w:left w:val="nil"/>
              <w:bottom w:val="single" w:sz="4" w:space="0" w:color="auto"/>
              <w:right w:val="single" w:sz="4" w:space="0" w:color="auto"/>
            </w:tcBorders>
            <w:shd w:val="clear" w:color="000000" w:fill="FFFFCC"/>
            <w:vAlign w:val="center"/>
            <w:hideMark/>
          </w:tcPr>
          <w:p w14:paraId="5C22A4A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25,82</w:t>
            </w:r>
          </w:p>
        </w:tc>
        <w:tc>
          <w:tcPr>
            <w:tcW w:w="1760" w:type="dxa"/>
            <w:tcBorders>
              <w:top w:val="nil"/>
              <w:left w:val="nil"/>
              <w:bottom w:val="single" w:sz="4" w:space="0" w:color="auto"/>
              <w:right w:val="single" w:sz="4" w:space="0" w:color="auto"/>
            </w:tcBorders>
            <w:shd w:val="clear" w:color="000000" w:fill="FFFFCC"/>
            <w:vAlign w:val="center"/>
            <w:hideMark/>
          </w:tcPr>
          <w:p w14:paraId="381395D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1 123,68</w:t>
            </w:r>
          </w:p>
        </w:tc>
        <w:tc>
          <w:tcPr>
            <w:tcW w:w="1740" w:type="dxa"/>
            <w:tcBorders>
              <w:top w:val="nil"/>
              <w:left w:val="nil"/>
              <w:bottom w:val="single" w:sz="4" w:space="0" w:color="auto"/>
              <w:right w:val="single" w:sz="4" w:space="0" w:color="auto"/>
            </w:tcBorders>
            <w:shd w:val="clear" w:color="000000" w:fill="FFFFCC"/>
            <w:vAlign w:val="center"/>
            <w:hideMark/>
          </w:tcPr>
          <w:p w14:paraId="6268975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1 149,50</w:t>
            </w:r>
          </w:p>
        </w:tc>
        <w:tc>
          <w:tcPr>
            <w:tcW w:w="1840" w:type="dxa"/>
            <w:tcBorders>
              <w:top w:val="nil"/>
              <w:left w:val="nil"/>
              <w:bottom w:val="single" w:sz="4" w:space="0" w:color="auto"/>
              <w:right w:val="single" w:sz="4" w:space="0" w:color="auto"/>
            </w:tcBorders>
            <w:shd w:val="clear" w:color="000000" w:fill="FFFFCC"/>
            <w:vAlign w:val="center"/>
            <w:hideMark/>
          </w:tcPr>
          <w:p w14:paraId="6183124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-0,32</w:t>
            </w:r>
          </w:p>
        </w:tc>
        <w:tc>
          <w:tcPr>
            <w:tcW w:w="1720" w:type="dxa"/>
            <w:tcBorders>
              <w:top w:val="nil"/>
              <w:left w:val="nil"/>
              <w:bottom w:val="single" w:sz="4" w:space="0" w:color="auto"/>
              <w:right w:val="single" w:sz="4" w:space="0" w:color="auto"/>
            </w:tcBorders>
            <w:shd w:val="clear" w:color="000000" w:fill="FFFFCC"/>
            <w:vAlign w:val="center"/>
            <w:hideMark/>
          </w:tcPr>
          <w:p w14:paraId="7C617C5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25,50</w:t>
            </w:r>
          </w:p>
        </w:tc>
        <w:tc>
          <w:tcPr>
            <w:tcW w:w="1440" w:type="dxa"/>
            <w:tcBorders>
              <w:top w:val="nil"/>
              <w:left w:val="nil"/>
              <w:bottom w:val="single" w:sz="4" w:space="0" w:color="auto"/>
              <w:right w:val="single" w:sz="4" w:space="0" w:color="auto"/>
            </w:tcBorders>
            <w:shd w:val="clear" w:color="000000" w:fill="D7EAD3"/>
            <w:vAlign w:val="center"/>
            <w:hideMark/>
          </w:tcPr>
          <w:p w14:paraId="42ED1A0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12,75</w:t>
            </w:r>
          </w:p>
        </w:tc>
        <w:tc>
          <w:tcPr>
            <w:tcW w:w="1480" w:type="dxa"/>
            <w:tcBorders>
              <w:top w:val="nil"/>
              <w:left w:val="nil"/>
              <w:bottom w:val="single" w:sz="4" w:space="0" w:color="auto"/>
              <w:right w:val="single" w:sz="4" w:space="0" w:color="auto"/>
            </w:tcBorders>
            <w:shd w:val="clear" w:color="000000" w:fill="D7EAD3"/>
            <w:vAlign w:val="center"/>
            <w:hideMark/>
          </w:tcPr>
          <w:p w14:paraId="1D0C96B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12,75</w:t>
            </w:r>
          </w:p>
        </w:tc>
        <w:tc>
          <w:tcPr>
            <w:tcW w:w="2240" w:type="dxa"/>
            <w:tcBorders>
              <w:top w:val="nil"/>
              <w:left w:val="nil"/>
              <w:bottom w:val="single" w:sz="4" w:space="0" w:color="auto"/>
              <w:right w:val="single" w:sz="4" w:space="0" w:color="auto"/>
            </w:tcBorders>
            <w:shd w:val="clear" w:color="000000" w:fill="FFFFCC"/>
            <w:vAlign w:val="center"/>
            <w:hideMark/>
          </w:tcPr>
          <w:p w14:paraId="06FF0DAE"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00401799"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35422E38"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6F3D7B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5.6</w:t>
            </w:r>
          </w:p>
        </w:tc>
        <w:tc>
          <w:tcPr>
            <w:tcW w:w="5860" w:type="dxa"/>
            <w:tcBorders>
              <w:top w:val="nil"/>
              <w:left w:val="nil"/>
              <w:bottom w:val="single" w:sz="4" w:space="0" w:color="auto"/>
              <w:right w:val="single" w:sz="4" w:space="0" w:color="auto"/>
            </w:tcBorders>
            <w:shd w:val="clear" w:color="000000" w:fill="E3FAFD"/>
            <w:vAlign w:val="center"/>
            <w:hideMark/>
          </w:tcPr>
          <w:p w14:paraId="13A748E5" w14:textId="77777777" w:rsidR="00CE4CC3" w:rsidRPr="00CE4CC3" w:rsidRDefault="00CE4CC3" w:rsidP="00CE4CC3">
            <w:pPr>
              <w:ind w:firstLineChars="200" w:firstLine="201"/>
              <w:rPr>
                <w:rFonts w:ascii="Tahoma" w:hAnsi="Tahoma" w:cs="Tahoma"/>
                <w:b/>
                <w:bCs/>
                <w:sz w:val="10"/>
                <w:szCs w:val="10"/>
              </w:rPr>
            </w:pPr>
            <w:r w:rsidRPr="00CE4CC3">
              <w:rPr>
                <w:rFonts w:ascii="Tahoma" w:hAnsi="Tahoma" w:cs="Tahoma"/>
                <w:b/>
                <w:bCs/>
                <w:sz w:val="10"/>
                <w:szCs w:val="10"/>
              </w:rPr>
              <w:t>Расходы на служебные командировки</w:t>
            </w:r>
          </w:p>
        </w:tc>
        <w:tc>
          <w:tcPr>
            <w:tcW w:w="1140" w:type="dxa"/>
            <w:tcBorders>
              <w:top w:val="nil"/>
              <w:left w:val="nil"/>
              <w:bottom w:val="single" w:sz="4" w:space="0" w:color="auto"/>
              <w:right w:val="single" w:sz="4" w:space="0" w:color="auto"/>
            </w:tcBorders>
            <w:shd w:val="clear" w:color="auto" w:fill="auto"/>
            <w:vAlign w:val="center"/>
            <w:hideMark/>
          </w:tcPr>
          <w:p w14:paraId="13A442A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1F9CA7E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0,65</w:t>
            </w:r>
          </w:p>
        </w:tc>
        <w:tc>
          <w:tcPr>
            <w:tcW w:w="1780" w:type="dxa"/>
            <w:tcBorders>
              <w:top w:val="nil"/>
              <w:left w:val="nil"/>
              <w:bottom w:val="single" w:sz="4" w:space="0" w:color="auto"/>
              <w:right w:val="single" w:sz="4" w:space="0" w:color="auto"/>
            </w:tcBorders>
            <w:shd w:val="clear" w:color="000000" w:fill="FFFFCC"/>
            <w:vAlign w:val="center"/>
            <w:hideMark/>
          </w:tcPr>
          <w:p w14:paraId="57E2101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0,67</w:t>
            </w:r>
          </w:p>
        </w:tc>
        <w:tc>
          <w:tcPr>
            <w:tcW w:w="1560" w:type="dxa"/>
            <w:tcBorders>
              <w:top w:val="nil"/>
              <w:left w:val="nil"/>
              <w:bottom w:val="single" w:sz="4" w:space="0" w:color="auto"/>
              <w:right w:val="single" w:sz="4" w:space="0" w:color="auto"/>
            </w:tcBorders>
            <w:shd w:val="clear" w:color="000000" w:fill="FFFFCC"/>
            <w:vAlign w:val="center"/>
            <w:hideMark/>
          </w:tcPr>
          <w:p w14:paraId="16907E5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1,80</w:t>
            </w:r>
          </w:p>
        </w:tc>
        <w:tc>
          <w:tcPr>
            <w:tcW w:w="1780" w:type="dxa"/>
            <w:tcBorders>
              <w:top w:val="nil"/>
              <w:left w:val="nil"/>
              <w:bottom w:val="single" w:sz="4" w:space="0" w:color="auto"/>
              <w:right w:val="single" w:sz="4" w:space="0" w:color="auto"/>
            </w:tcBorders>
            <w:shd w:val="clear" w:color="000000" w:fill="FFFFCC"/>
            <w:vAlign w:val="center"/>
            <w:hideMark/>
          </w:tcPr>
          <w:p w14:paraId="404C126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0,68</w:t>
            </w:r>
          </w:p>
        </w:tc>
        <w:tc>
          <w:tcPr>
            <w:tcW w:w="1620" w:type="dxa"/>
            <w:tcBorders>
              <w:top w:val="nil"/>
              <w:left w:val="nil"/>
              <w:bottom w:val="single" w:sz="4" w:space="0" w:color="auto"/>
              <w:right w:val="single" w:sz="4" w:space="0" w:color="auto"/>
            </w:tcBorders>
            <w:shd w:val="clear" w:color="000000" w:fill="FFFFCC"/>
            <w:vAlign w:val="center"/>
            <w:hideMark/>
          </w:tcPr>
          <w:p w14:paraId="416B76E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0,71</w:t>
            </w:r>
          </w:p>
        </w:tc>
        <w:tc>
          <w:tcPr>
            <w:tcW w:w="1760" w:type="dxa"/>
            <w:tcBorders>
              <w:top w:val="nil"/>
              <w:left w:val="nil"/>
              <w:bottom w:val="single" w:sz="4" w:space="0" w:color="auto"/>
              <w:right w:val="single" w:sz="4" w:space="0" w:color="auto"/>
            </w:tcBorders>
            <w:shd w:val="clear" w:color="000000" w:fill="FFFFCC"/>
            <w:vAlign w:val="center"/>
            <w:hideMark/>
          </w:tcPr>
          <w:p w14:paraId="52BD423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1,24</w:t>
            </w:r>
          </w:p>
        </w:tc>
        <w:tc>
          <w:tcPr>
            <w:tcW w:w="1740" w:type="dxa"/>
            <w:tcBorders>
              <w:top w:val="nil"/>
              <w:left w:val="nil"/>
              <w:bottom w:val="single" w:sz="4" w:space="0" w:color="auto"/>
              <w:right w:val="single" w:sz="4" w:space="0" w:color="auto"/>
            </w:tcBorders>
            <w:shd w:val="clear" w:color="000000" w:fill="FFFFCC"/>
            <w:vAlign w:val="center"/>
            <w:hideMark/>
          </w:tcPr>
          <w:p w14:paraId="41A186E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1,95</w:t>
            </w:r>
          </w:p>
        </w:tc>
        <w:tc>
          <w:tcPr>
            <w:tcW w:w="1840" w:type="dxa"/>
            <w:tcBorders>
              <w:top w:val="nil"/>
              <w:left w:val="nil"/>
              <w:bottom w:val="single" w:sz="4" w:space="0" w:color="auto"/>
              <w:right w:val="single" w:sz="4" w:space="0" w:color="auto"/>
            </w:tcBorders>
            <w:shd w:val="clear" w:color="000000" w:fill="FFFFCC"/>
            <w:vAlign w:val="center"/>
            <w:hideMark/>
          </w:tcPr>
          <w:p w14:paraId="6CC126B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-0,01</w:t>
            </w:r>
          </w:p>
        </w:tc>
        <w:tc>
          <w:tcPr>
            <w:tcW w:w="1720" w:type="dxa"/>
            <w:tcBorders>
              <w:top w:val="nil"/>
              <w:left w:val="nil"/>
              <w:bottom w:val="single" w:sz="4" w:space="0" w:color="auto"/>
              <w:right w:val="single" w:sz="4" w:space="0" w:color="auto"/>
            </w:tcBorders>
            <w:shd w:val="clear" w:color="000000" w:fill="FFFFCC"/>
            <w:vAlign w:val="center"/>
            <w:hideMark/>
          </w:tcPr>
          <w:p w14:paraId="48F7B37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0,70</w:t>
            </w:r>
          </w:p>
        </w:tc>
        <w:tc>
          <w:tcPr>
            <w:tcW w:w="1440" w:type="dxa"/>
            <w:tcBorders>
              <w:top w:val="nil"/>
              <w:left w:val="nil"/>
              <w:bottom w:val="single" w:sz="4" w:space="0" w:color="auto"/>
              <w:right w:val="single" w:sz="4" w:space="0" w:color="auto"/>
            </w:tcBorders>
            <w:shd w:val="clear" w:color="000000" w:fill="D7EAD3"/>
            <w:vAlign w:val="center"/>
            <w:hideMark/>
          </w:tcPr>
          <w:p w14:paraId="61ACCCD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0,35</w:t>
            </w:r>
          </w:p>
        </w:tc>
        <w:tc>
          <w:tcPr>
            <w:tcW w:w="1480" w:type="dxa"/>
            <w:tcBorders>
              <w:top w:val="nil"/>
              <w:left w:val="nil"/>
              <w:bottom w:val="single" w:sz="4" w:space="0" w:color="auto"/>
              <w:right w:val="single" w:sz="4" w:space="0" w:color="auto"/>
            </w:tcBorders>
            <w:shd w:val="clear" w:color="000000" w:fill="D7EAD3"/>
            <w:vAlign w:val="center"/>
            <w:hideMark/>
          </w:tcPr>
          <w:p w14:paraId="3D3B7AE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0,35</w:t>
            </w:r>
          </w:p>
        </w:tc>
        <w:tc>
          <w:tcPr>
            <w:tcW w:w="2240" w:type="dxa"/>
            <w:tcBorders>
              <w:top w:val="nil"/>
              <w:left w:val="nil"/>
              <w:bottom w:val="single" w:sz="4" w:space="0" w:color="auto"/>
              <w:right w:val="single" w:sz="4" w:space="0" w:color="auto"/>
            </w:tcBorders>
            <w:shd w:val="clear" w:color="000000" w:fill="FFFFCC"/>
            <w:vAlign w:val="center"/>
            <w:hideMark/>
          </w:tcPr>
          <w:p w14:paraId="2DE689C5"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66A088F5" w14:textId="77777777" w:rsidTr="00CE4CC3">
        <w:trPr>
          <w:trHeight w:val="300"/>
          <w:jc w:val="center"/>
        </w:trPr>
        <w:tc>
          <w:tcPr>
            <w:tcW w:w="560" w:type="dxa"/>
            <w:tcBorders>
              <w:top w:val="nil"/>
              <w:left w:val="nil"/>
              <w:bottom w:val="nil"/>
              <w:right w:val="nil"/>
            </w:tcBorders>
            <w:shd w:val="clear" w:color="000000" w:fill="FFFF00"/>
            <w:noWrap/>
            <w:vAlign w:val="center"/>
            <w:hideMark/>
          </w:tcPr>
          <w:p w14:paraId="35D5F192"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BA12F3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5.7</w:t>
            </w:r>
          </w:p>
        </w:tc>
        <w:tc>
          <w:tcPr>
            <w:tcW w:w="5860" w:type="dxa"/>
            <w:tcBorders>
              <w:top w:val="nil"/>
              <w:left w:val="nil"/>
              <w:bottom w:val="single" w:sz="4" w:space="0" w:color="auto"/>
              <w:right w:val="single" w:sz="4" w:space="0" w:color="auto"/>
            </w:tcBorders>
            <w:shd w:val="clear" w:color="000000" w:fill="E3FAFD"/>
            <w:vAlign w:val="center"/>
            <w:hideMark/>
          </w:tcPr>
          <w:p w14:paraId="219DAD59" w14:textId="77777777" w:rsidR="00CE4CC3" w:rsidRPr="00CE4CC3" w:rsidRDefault="00CE4CC3" w:rsidP="00CE4CC3">
            <w:pPr>
              <w:ind w:firstLineChars="200" w:firstLine="201"/>
              <w:rPr>
                <w:rFonts w:ascii="Tahoma" w:hAnsi="Tahoma" w:cs="Tahoma"/>
                <w:b/>
                <w:bCs/>
                <w:sz w:val="10"/>
                <w:szCs w:val="10"/>
              </w:rPr>
            </w:pPr>
            <w:r w:rsidRPr="00CE4CC3">
              <w:rPr>
                <w:rFonts w:ascii="Tahoma" w:hAnsi="Tahoma" w:cs="Tahoma"/>
                <w:b/>
                <w:bCs/>
                <w:sz w:val="10"/>
                <w:szCs w:val="10"/>
              </w:rPr>
              <w:t>Расходы на обучение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390FEAC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2ADA32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0,97</w:t>
            </w:r>
          </w:p>
        </w:tc>
        <w:tc>
          <w:tcPr>
            <w:tcW w:w="1780" w:type="dxa"/>
            <w:tcBorders>
              <w:top w:val="nil"/>
              <w:left w:val="nil"/>
              <w:bottom w:val="single" w:sz="4" w:space="0" w:color="auto"/>
              <w:right w:val="single" w:sz="4" w:space="0" w:color="auto"/>
            </w:tcBorders>
            <w:shd w:val="clear" w:color="000000" w:fill="FFFFCC"/>
            <w:vAlign w:val="center"/>
            <w:hideMark/>
          </w:tcPr>
          <w:p w14:paraId="4A594CD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0,99</w:t>
            </w:r>
          </w:p>
        </w:tc>
        <w:tc>
          <w:tcPr>
            <w:tcW w:w="1560" w:type="dxa"/>
            <w:tcBorders>
              <w:top w:val="nil"/>
              <w:left w:val="nil"/>
              <w:bottom w:val="single" w:sz="4" w:space="0" w:color="auto"/>
              <w:right w:val="single" w:sz="4" w:space="0" w:color="auto"/>
            </w:tcBorders>
            <w:shd w:val="clear" w:color="000000" w:fill="FFFFCC"/>
            <w:vAlign w:val="center"/>
            <w:hideMark/>
          </w:tcPr>
          <w:p w14:paraId="5EE4972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21,00</w:t>
            </w:r>
          </w:p>
        </w:tc>
        <w:tc>
          <w:tcPr>
            <w:tcW w:w="1780" w:type="dxa"/>
            <w:tcBorders>
              <w:top w:val="nil"/>
              <w:left w:val="nil"/>
              <w:bottom w:val="single" w:sz="4" w:space="0" w:color="auto"/>
              <w:right w:val="single" w:sz="4" w:space="0" w:color="auto"/>
            </w:tcBorders>
            <w:shd w:val="clear" w:color="000000" w:fill="FFFFCC"/>
            <w:vAlign w:val="center"/>
            <w:hideMark/>
          </w:tcPr>
          <w:p w14:paraId="0286EFD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1,02</w:t>
            </w:r>
          </w:p>
        </w:tc>
        <w:tc>
          <w:tcPr>
            <w:tcW w:w="1620" w:type="dxa"/>
            <w:tcBorders>
              <w:top w:val="nil"/>
              <w:left w:val="nil"/>
              <w:bottom w:val="single" w:sz="4" w:space="0" w:color="auto"/>
              <w:right w:val="single" w:sz="4" w:space="0" w:color="auto"/>
            </w:tcBorders>
            <w:shd w:val="clear" w:color="000000" w:fill="FFFFCC"/>
            <w:vAlign w:val="center"/>
            <w:hideMark/>
          </w:tcPr>
          <w:p w14:paraId="0DAAA6B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1,06</w:t>
            </w:r>
          </w:p>
        </w:tc>
        <w:tc>
          <w:tcPr>
            <w:tcW w:w="1760" w:type="dxa"/>
            <w:tcBorders>
              <w:top w:val="nil"/>
              <w:left w:val="nil"/>
              <w:bottom w:val="single" w:sz="4" w:space="0" w:color="auto"/>
              <w:right w:val="single" w:sz="4" w:space="0" w:color="auto"/>
            </w:tcBorders>
            <w:shd w:val="clear" w:color="000000" w:fill="FFFFCC"/>
            <w:vAlign w:val="center"/>
            <w:hideMark/>
          </w:tcPr>
          <w:p w14:paraId="66CAEED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21,65</w:t>
            </w:r>
          </w:p>
        </w:tc>
        <w:tc>
          <w:tcPr>
            <w:tcW w:w="1740" w:type="dxa"/>
            <w:tcBorders>
              <w:top w:val="nil"/>
              <w:left w:val="nil"/>
              <w:bottom w:val="single" w:sz="4" w:space="0" w:color="auto"/>
              <w:right w:val="single" w:sz="4" w:space="0" w:color="auto"/>
            </w:tcBorders>
            <w:shd w:val="clear" w:color="000000" w:fill="FFFFCC"/>
            <w:vAlign w:val="center"/>
            <w:hideMark/>
          </w:tcPr>
          <w:p w14:paraId="12395A3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22,71</w:t>
            </w:r>
          </w:p>
        </w:tc>
        <w:tc>
          <w:tcPr>
            <w:tcW w:w="1840" w:type="dxa"/>
            <w:tcBorders>
              <w:top w:val="nil"/>
              <w:left w:val="nil"/>
              <w:bottom w:val="single" w:sz="4" w:space="0" w:color="auto"/>
              <w:right w:val="single" w:sz="4" w:space="0" w:color="auto"/>
            </w:tcBorders>
            <w:shd w:val="clear" w:color="000000" w:fill="FFFFCC"/>
            <w:vAlign w:val="center"/>
            <w:hideMark/>
          </w:tcPr>
          <w:p w14:paraId="3D47AF7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-0,01</w:t>
            </w:r>
          </w:p>
        </w:tc>
        <w:tc>
          <w:tcPr>
            <w:tcW w:w="1720" w:type="dxa"/>
            <w:tcBorders>
              <w:top w:val="nil"/>
              <w:left w:val="nil"/>
              <w:bottom w:val="single" w:sz="4" w:space="0" w:color="auto"/>
              <w:right w:val="single" w:sz="4" w:space="0" w:color="auto"/>
            </w:tcBorders>
            <w:shd w:val="clear" w:color="000000" w:fill="FFFFCC"/>
            <w:vAlign w:val="center"/>
            <w:hideMark/>
          </w:tcPr>
          <w:p w14:paraId="0223A29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1,05</w:t>
            </w:r>
          </w:p>
        </w:tc>
        <w:tc>
          <w:tcPr>
            <w:tcW w:w="1440" w:type="dxa"/>
            <w:tcBorders>
              <w:top w:val="nil"/>
              <w:left w:val="nil"/>
              <w:bottom w:val="single" w:sz="4" w:space="0" w:color="auto"/>
              <w:right w:val="single" w:sz="4" w:space="0" w:color="auto"/>
            </w:tcBorders>
            <w:shd w:val="clear" w:color="000000" w:fill="D7EAD3"/>
            <w:vAlign w:val="center"/>
            <w:hideMark/>
          </w:tcPr>
          <w:p w14:paraId="2C20D7A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0,52</w:t>
            </w:r>
          </w:p>
        </w:tc>
        <w:tc>
          <w:tcPr>
            <w:tcW w:w="1480" w:type="dxa"/>
            <w:tcBorders>
              <w:top w:val="nil"/>
              <w:left w:val="nil"/>
              <w:bottom w:val="single" w:sz="4" w:space="0" w:color="auto"/>
              <w:right w:val="single" w:sz="4" w:space="0" w:color="auto"/>
            </w:tcBorders>
            <w:shd w:val="clear" w:color="000000" w:fill="D7EAD3"/>
            <w:vAlign w:val="center"/>
            <w:hideMark/>
          </w:tcPr>
          <w:p w14:paraId="02FD7A3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0,52</w:t>
            </w:r>
          </w:p>
        </w:tc>
        <w:tc>
          <w:tcPr>
            <w:tcW w:w="2240" w:type="dxa"/>
            <w:tcBorders>
              <w:top w:val="nil"/>
              <w:left w:val="nil"/>
              <w:bottom w:val="single" w:sz="4" w:space="0" w:color="auto"/>
              <w:right w:val="single" w:sz="4" w:space="0" w:color="auto"/>
            </w:tcBorders>
            <w:shd w:val="clear" w:color="000000" w:fill="FFFFCC"/>
            <w:vAlign w:val="center"/>
            <w:hideMark/>
          </w:tcPr>
          <w:p w14:paraId="5145321E"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79791D07" w14:textId="77777777" w:rsidTr="00CE4CC3">
        <w:trPr>
          <w:trHeight w:val="450"/>
          <w:jc w:val="center"/>
        </w:trPr>
        <w:tc>
          <w:tcPr>
            <w:tcW w:w="560" w:type="dxa"/>
            <w:tcBorders>
              <w:top w:val="nil"/>
              <w:left w:val="nil"/>
              <w:bottom w:val="nil"/>
              <w:right w:val="nil"/>
            </w:tcBorders>
            <w:shd w:val="clear" w:color="000000" w:fill="B1A0C7"/>
            <w:noWrap/>
            <w:vAlign w:val="center"/>
            <w:hideMark/>
          </w:tcPr>
          <w:p w14:paraId="37B30A9A"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AAA897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w:t>
            </w:r>
          </w:p>
        </w:tc>
        <w:tc>
          <w:tcPr>
            <w:tcW w:w="5860" w:type="dxa"/>
            <w:tcBorders>
              <w:top w:val="nil"/>
              <w:left w:val="nil"/>
              <w:bottom w:val="single" w:sz="4" w:space="0" w:color="auto"/>
              <w:right w:val="single" w:sz="4" w:space="0" w:color="auto"/>
            </w:tcBorders>
            <w:shd w:val="clear" w:color="auto" w:fill="auto"/>
            <w:vAlign w:val="center"/>
            <w:hideMark/>
          </w:tcPr>
          <w:p w14:paraId="2B696E8E"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06C317E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0577C17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781,69</w:t>
            </w:r>
          </w:p>
        </w:tc>
        <w:tc>
          <w:tcPr>
            <w:tcW w:w="1780" w:type="dxa"/>
            <w:tcBorders>
              <w:top w:val="nil"/>
              <w:left w:val="nil"/>
              <w:bottom w:val="single" w:sz="4" w:space="0" w:color="auto"/>
              <w:right w:val="single" w:sz="4" w:space="0" w:color="auto"/>
            </w:tcBorders>
            <w:shd w:val="clear" w:color="000000" w:fill="D7EAD3"/>
            <w:vAlign w:val="center"/>
            <w:hideMark/>
          </w:tcPr>
          <w:p w14:paraId="5E46E5C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218,41</w:t>
            </w:r>
          </w:p>
        </w:tc>
        <w:tc>
          <w:tcPr>
            <w:tcW w:w="1560" w:type="dxa"/>
            <w:tcBorders>
              <w:top w:val="nil"/>
              <w:left w:val="nil"/>
              <w:bottom w:val="single" w:sz="4" w:space="0" w:color="auto"/>
              <w:right w:val="single" w:sz="4" w:space="0" w:color="auto"/>
            </w:tcBorders>
            <w:shd w:val="clear" w:color="000000" w:fill="D7EAD3"/>
            <w:vAlign w:val="center"/>
            <w:hideMark/>
          </w:tcPr>
          <w:p w14:paraId="60EAB9F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941,05</w:t>
            </w:r>
          </w:p>
        </w:tc>
        <w:tc>
          <w:tcPr>
            <w:tcW w:w="1780" w:type="dxa"/>
            <w:tcBorders>
              <w:top w:val="nil"/>
              <w:left w:val="nil"/>
              <w:bottom w:val="single" w:sz="4" w:space="0" w:color="auto"/>
              <w:right w:val="single" w:sz="4" w:space="0" w:color="auto"/>
            </w:tcBorders>
            <w:shd w:val="clear" w:color="000000" w:fill="D7EAD3"/>
            <w:vAlign w:val="center"/>
            <w:hideMark/>
          </w:tcPr>
          <w:p w14:paraId="27EC55E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554,09</w:t>
            </w:r>
          </w:p>
        </w:tc>
        <w:tc>
          <w:tcPr>
            <w:tcW w:w="1620" w:type="dxa"/>
            <w:tcBorders>
              <w:top w:val="nil"/>
              <w:left w:val="nil"/>
              <w:bottom w:val="single" w:sz="4" w:space="0" w:color="auto"/>
              <w:right w:val="single" w:sz="4" w:space="0" w:color="auto"/>
            </w:tcBorders>
            <w:shd w:val="clear" w:color="000000" w:fill="D7EAD3"/>
            <w:vAlign w:val="center"/>
            <w:hideMark/>
          </w:tcPr>
          <w:p w14:paraId="30A8425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781,69</w:t>
            </w:r>
          </w:p>
        </w:tc>
        <w:tc>
          <w:tcPr>
            <w:tcW w:w="1760" w:type="dxa"/>
            <w:tcBorders>
              <w:top w:val="nil"/>
              <w:left w:val="nil"/>
              <w:bottom w:val="single" w:sz="4" w:space="0" w:color="auto"/>
              <w:right w:val="single" w:sz="4" w:space="0" w:color="auto"/>
            </w:tcBorders>
            <w:shd w:val="clear" w:color="000000" w:fill="D7EAD3"/>
            <w:vAlign w:val="center"/>
            <w:hideMark/>
          </w:tcPr>
          <w:p w14:paraId="420662D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474,86</w:t>
            </w:r>
          </w:p>
        </w:tc>
        <w:tc>
          <w:tcPr>
            <w:tcW w:w="1740" w:type="dxa"/>
            <w:tcBorders>
              <w:top w:val="nil"/>
              <w:left w:val="nil"/>
              <w:bottom w:val="single" w:sz="4" w:space="0" w:color="auto"/>
              <w:right w:val="single" w:sz="4" w:space="0" w:color="auto"/>
            </w:tcBorders>
            <w:shd w:val="clear" w:color="000000" w:fill="D7EAD3"/>
            <w:vAlign w:val="center"/>
            <w:hideMark/>
          </w:tcPr>
          <w:p w14:paraId="0A09C9E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1 256,55</w:t>
            </w:r>
          </w:p>
        </w:tc>
        <w:tc>
          <w:tcPr>
            <w:tcW w:w="1840" w:type="dxa"/>
            <w:tcBorders>
              <w:top w:val="nil"/>
              <w:left w:val="nil"/>
              <w:bottom w:val="single" w:sz="4" w:space="0" w:color="auto"/>
              <w:right w:val="single" w:sz="4" w:space="0" w:color="auto"/>
            </w:tcBorders>
            <w:shd w:val="clear" w:color="000000" w:fill="D7EAD3"/>
            <w:vAlign w:val="center"/>
            <w:hideMark/>
          </w:tcPr>
          <w:p w14:paraId="3492DAC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-425,38</w:t>
            </w:r>
          </w:p>
        </w:tc>
        <w:tc>
          <w:tcPr>
            <w:tcW w:w="1720" w:type="dxa"/>
            <w:tcBorders>
              <w:top w:val="nil"/>
              <w:left w:val="nil"/>
              <w:bottom w:val="single" w:sz="4" w:space="0" w:color="auto"/>
              <w:right w:val="single" w:sz="4" w:space="0" w:color="auto"/>
            </w:tcBorders>
            <w:shd w:val="clear" w:color="000000" w:fill="D7EAD3"/>
            <w:vAlign w:val="center"/>
            <w:hideMark/>
          </w:tcPr>
          <w:p w14:paraId="00DF47C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356,31</w:t>
            </w:r>
          </w:p>
        </w:tc>
        <w:tc>
          <w:tcPr>
            <w:tcW w:w="1440" w:type="dxa"/>
            <w:tcBorders>
              <w:top w:val="nil"/>
              <w:left w:val="nil"/>
              <w:bottom w:val="single" w:sz="4" w:space="0" w:color="auto"/>
              <w:right w:val="single" w:sz="4" w:space="0" w:color="auto"/>
            </w:tcBorders>
            <w:shd w:val="clear" w:color="000000" w:fill="D7EAD3"/>
            <w:vAlign w:val="center"/>
            <w:hideMark/>
          </w:tcPr>
          <w:p w14:paraId="10D0739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178,16</w:t>
            </w:r>
          </w:p>
        </w:tc>
        <w:tc>
          <w:tcPr>
            <w:tcW w:w="1480" w:type="dxa"/>
            <w:tcBorders>
              <w:top w:val="nil"/>
              <w:left w:val="nil"/>
              <w:bottom w:val="single" w:sz="4" w:space="0" w:color="auto"/>
              <w:right w:val="single" w:sz="4" w:space="0" w:color="auto"/>
            </w:tcBorders>
            <w:shd w:val="clear" w:color="000000" w:fill="D7EAD3"/>
            <w:vAlign w:val="center"/>
            <w:hideMark/>
          </w:tcPr>
          <w:p w14:paraId="27EEE50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178,16</w:t>
            </w:r>
          </w:p>
        </w:tc>
        <w:tc>
          <w:tcPr>
            <w:tcW w:w="2240" w:type="dxa"/>
            <w:tcBorders>
              <w:top w:val="nil"/>
              <w:left w:val="nil"/>
              <w:bottom w:val="single" w:sz="4" w:space="0" w:color="auto"/>
              <w:right w:val="single" w:sz="4" w:space="0" w:color="auto"/>
            </w:tcBorders>
            <w:shd w:val="clear" w:color="000000" w:fill="FFFFCC"/>
            <w:vAlign w:val="center"/>
            <w:hideMark/>
          </w:tcPr>
          <w:p w14:paraId="12D466D1"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40837F51" w14:textId="77777777" w:rsidTr="00CE4CC3">
        <w:trPr>
          <w:trHeight w:val="900"/>
          <w:jc w:val="center"/>
        </w:trPr>
        <w:tc>
          <w:tcPr>
            <w:tcW w:w="560" w:type="dxa"/>
            <w:tcBorders>
              <w:top w:val="nil"/>
              <w:left w:val="nil"/>
              <w:bottom w:val="nil"/>
              <w:right w:val="nil"/>
            </w:tcBorders>
            <w:shd w:val="clear" w:color="000000" w:fill="B1A0C7"/>
            <w:noWrap/>
            <w:vAlign w:val="center"/>
            <w:hideMark/>
          </w:tcPr>
          <w:p w14:paraId="365B8779"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068FAC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7.1</w:t>
            </w:r>
          </w:p>
        </w:tc>
        <w:tc>
          <w:tcPr>
            <w:tcW w:w="5860" w:type="dxa"/>
            <w:tcBorders>
              <w:top w:val="nil"/>
              <w:left w:val="nil"/>
              <w:bottom w:val="single" w:sz="4" w:space="0" w:color="auto"/>
              <w:right w:val="single" w:sz="4" w:space="0" w:color="auto"/>
            </w:tcBorders>
            <w:shd w:val="clear" w:color="auto" w:fill="auto"/>
            <w:vAlign w:val="center"/>
            <w:hideMark/>
          </w:tcPr>
          <w:p w14:paraId="066AA67A" w14:textId="77777777" w:rsidR="00CE4CC3" w:rsidRPr="00CE4CC3" w:rsidRDefault="00CE4CC3" w:rsidP="00CE4CC3">
            <w:pPr>
              <w:ind w:firstLineChars="100" w:firstLine="100"/>
              <w:rPr>
                <w:rFonts w:ascii="Tahoma" w:hAnsi="Tahoma" w:cs="Tahoma"/>
                <w:b/>
                <w:bCs/>
                <w:color w:val="000000"/>
                <w:sz w:val="10"/>
                <w:szCs w:val="10"/>
              </w:rPr>
            </w:pPr>
            <w:r w:rsidRPr="00CE4CC3">
              <w:rPr>
                <w:rFonts w:ascii="Tahoma" w:hAnsi="Tahoma" w:cs="Tahoma"/>
                <w:b/>
                <w:bCs/>
                <w:color w:val="000000"/>
                <w:sz w:val="10"/>
                <w:szCs w:val="10"/>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448150B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0015CE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781,69</w:t>
            </w:r>
          </w:p>
        </w:tc>
        <w:tc>
          <w:tcPr>
            <w:tcW w:w="1780" w:type="dxa"/>
            <w:tcBorders>
              <w:top w:val="nil"/>
              <w:left w:val="nil"/>
              <w:bottom w:val="single" w:sz="4" w:space="0" w:color="auto"/>
              <w:right w:val="single" w:sz="4" w:space="0" w:color="auto"/>
            </w:tcBorders>
            <w:shd w:val="clear" w:color="000000" w:fill="FFFFCC"/>
            <w:vAlign w:val="center"/>
            <w:hideMark/>
          </w:tcPr>
          <w:p w14:paraId="3F5527F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218,41</w:t>
            </w:r>
          </w:p>
        </w:tc>
        <w:tc>
          <w:tcPr>
            <w:tcW w:w="1560" w:type="dxa"/>
            <w:tcBorders>
              <w:top w:val="nil"/>
              <w:left w:val="nil"/>
              <w:bottom w:val="single" w:sz="4" w:space="0" w:color="auto"/>
              <w:right w:val="single" w:sz="4" w:space="0" w:color="auto"/>
            </w:tcBorders>
            <w:shd w:val="clear" w:color="000000" w:fill="FFFFCC"/>
            <w:vAlign w:val="center"/>
            <w:hideMark/>
          </w:tcPr>
          <w:p w14:paraId="40EBDF3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941,05</w:t>
            </w:r>
          </w:p>
        </w:tc>
        <w:tc>
          <w:tcPr>
            <w:tcW w:w="1780" w:type="dxa"/>
            <w:tcBorders>
              <w:top w:val="nil"/>
              <w:left w:val="nil"/>
              <w:bottom w:val="single" w:sz="4" w:space="0" w:color="auto"/>
              <w:right w:val="single" w:sz="4" w:space="0" w:color="auto"/>
            </w:tcBorders>
            <w:shd w:val="clear" w:color="000000" w:fill="FFFFCC"/>
            <w:vAlign w:val="center"/>
            <w:hideMark/>
          </w:tcPr>
          <w:p w14:paraId="33E0083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554,09</w:t>
            </w:r>
          </w:p>
        </w:tc>
        <w:tc>
          <w:tcPr>
            <w:tcW w:w="1620" w:type="dxa"/>
            <w:tcBorders>
              <w:top w:val="nil"/>
              <w:left w:val="nil"/>
              <w:bottom w:val="single" w:sz="4" w:space="0" w:color="auto"/>
              <w:right w:val="single" w:sz="4" w:space="0" w:color="auto"/>
            </w:tcBorders>
            <w:shd w:val="clear" w:color="000000" w:fill="FFFFCC"/>
            <w:vAlign w:val="center"/>
            <w:hideMark/>
          </w:tcPr>
          <w:p w14:paraId="34A7224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781,69</w:t>
            </w:r>
          </w:p>
        </w:tc>
        <w:tc>
          <w:tcPr>
            <w:tcW w:w="1760" w:type="dxa"/>
            <w:tcBorders>
              <w:top w:val="nil"/>
              <w:left w:val="nil"/>
              <w:bottom w:val="single" w:sz="4" w:space="0" w:color="auto"/>
              <w:right w:val="single" w:sz="4" w:space="0" w:color="auto"/>
            </w:tcBorders>
            <w:shd w:val="clear" w:color="000000" w:fill="FFFFCC"/>
            <w:vAlign w:val="center"/>
            <w:hideMark/>
          </w:tcPr>
          <w:p w14:paraId="0ADA0B6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431,86</w:t>
            </w:r>
          </w:p>
        </w:tc>
        <w:tc>
          <w:tcPr>
            <w:tcW w:w="1740" w:type="dxa"/>
            <w:tcBorders>
              <w:top w:val="nil"/>
              <w:left w:val="nil"/>
              <w:bottom w:val="single" w:sz="4" w:space="0" w:color="auto"/>
              <w:right w:val="single" w:sz="4" w:space="0" w:color="auto"/>
            </w:tcBorders>
            <w:shd w:val="clear" w:color="000000" w:fill="FFFFCC"/>
            <w:vAlign w:val="center"/>
            <w:hideMark/>
          </w:tcPr>
          <w:p w14:paraId="69F3541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1 213,55</w:t>
            </w:r>
          </w:p>
        </w:tc>
        <w:tc>
          <w:tcPr>
            <w:tcW w:w="1840" w:type="dxa"/>
            <w:tcBorders>
              <w:top w:val="nil"/>
              <w:left w:val="nil"/>
              <w:bottom w:val="single" w:sz="4" w:space="0" w:color="auto"/>
              <w:right w:val="single" w:sz="4" w:space="0" w:color="auto"/>
            </w:tcBorders>
            <w:shd w:val="clear" w:color="000000" w:fill="FFFFCC"/>
            <w:vAlign w:val="center"/>
            <w:hideMark/>
          </w:tcPr>
          <w:p w14:paraId="36ECE31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-425,38</w:t>
            </w:r>
          </w:p>
        </w:tc>
        <w:tc>
          <w:tcPr>
            <w:tcW w:w="1720" w:type="dxa"/>
            <w:tcBorders>
              <w:top w:val="nil"/>
              <w:left w:val="nil"/>
              <w:bottom w:val="single" w:sz="4" w:space="0" w:color="auto"/>
              <w:right w:val="single" w:sz="4" w:space="0" w:color="auto"/>
            </w:tcBorders>
            <w:shd w:val="clear" w:color="000000" w:fill="FFFFCC"/>
            <w:vAlign w:val="center"/>
            <w:hideMark/>
          </w:tcPr>
          <w:p w14:paraId="38D1F90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356,31</w:t>
            </w:r>
          </w:p>
        </w:tc>
        <w:tc>
          <w:tcPr>
            <w:tcW w:w="1440" w:type="dxa"/>
            <w:tcBorders>
              <w:top w:val="nil"/>
              <w:left w:val="nil"/>
              <w:bottom w:val="single" w:sz="4" w:space="0" w:color="auto"/>
              <w:right w:val="single" w:sz="4" w:space="0" w:color="auto"/>
            </w:tcBorders>
            <w:shd w:val="clear" w:color="000000" w:fill="D7EAD3"/>
            <w:vAlign w:val="center"/>
            <w:hideMark/>
          </w:tcPr>
          <w:p w14:paraId="6A4B301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178,16</w:t>
            </w:r>
          </w:p>
        </w:tc>
        <w:tc>
          <w:tcPr>
            <w:tcW w:w="1480" w:type="dxa"/>
            <w:tcBorders>
              <w:top w:val="nil"/>
              <w:left w:val="nil"/>
              <w:bottom w:val="single" w:sz="4" w:space="0" w:color="auto"/>
              <w:right w:val="single" w:sz="4" w:space="0" w:color="auto"/>
            </w:tcBorders>
            <w:shd w:val="clear" w:color="000000" w:fill="D7EAD3"/>
            <w:vAlign w:val="center"/>
            <w:hideMark/>
          </w:tcPr>
          <w:p w14:paraId="61801B0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178,16</w:t>
            </w:r>
          </w:p>
        </w:tc>
        <w:tc>
          <w:tcPr>
            <w:tcW w:w="2240" w:type="dxa"/>
            <w:tcBorders>
              <w:top w:val="nil"/>
              <w:left w:val="nil"/>
              <w:bottom w:val="single" w:sz="4" w:space="0" w:color="auto"/>
              <w:right w:val="single" w:sz="4" w:space="0" w:color="auto"/>
            </w:tcBorders>
            <w:shd w:val="clear" w:color="000000" w:fill="FFFFCC"/>
            <w:vAlign w:val="center"/>
            <w:hideMark/>
          </w:tcPr>
          <w:p w14:paraId="0A999205" w14:textId="77777777" w:rsidR="00CE4CC3" w:rsidRPr="00CE4CC3" w:rsidRDefault="00CE4CC3" w:rsidP="00CE4CC3">
            <w:pPr>
              <w:rPr>
                <w:rFonts w:ascii="Tahoma" w:hAnsi="Tahoma" w:cs="Tahoma"/>
                <w:sz w:val="10"/>
                <w:szCs w:val="10"/>
              </w:rPr>
            </w:pPr>
            <w:r w:rsidRPr="00CE4CC3">
              <w:rPr>
                <w:rFonts w:ascii="Tahoma" w:hAnsi="Tahoma" w:cs="Tahoma"/>
                <w:sz w:val="10"/>
                <w:szCs w:val="10"/>
              </w:rPr>
              <w:t>по факту 2020 года за исключением автодороги, установки обратного осмоса</w:t>
            </w:r>
          </w:p>
        </w:tc>
      </w:tr>
      <w:tr w:rsidR="00CE4CC3" w:rsidRPr="00CE4CC3" w14:paraId="586F66A5" w14:textId="77777777" w:rsidTr="00CE4CC3">
        <w:trPr>
          <w:trHeight w:val="1065"/>
          <w:jc w:val="center"/>
        </w:trPr>
        <w:tc>
          <w:tcPr>
            <w:tcW w:w="560" w:type="dxa"/>
            <w:tcBorders>
              <w:top w:val="nil"/>
              <w:left w:val="nil"/>
              <w:bottom w:val="nil"/>
              <w:right w:val="nil"/>
            </w:tcBorders>
            <w:shd w:val="clear" w:color="000000" w:fill="B1A0C7"/>
            <w:noWrap/>
            <w:vAlign w:val="center"/>
            <w:hideMark/>
          </w:tcPr>
          <w:p w14:paraId="0FB8146E"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lastRenderedPageBreak/>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3F476C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7.2</w:t>
            </w:r>
          </w:p>
        </w:tc>
        <w:tc>
          <w:tcPr>
            <w:tcW w:w="5860" w:type="dxa"/>
            <w:tcBorders>
              <w:top w:val="nil"/>
              <w:left w:val="nil"/>
              <w:bottom w:val="single" w:sz="4" w:space="0" w:color="auto"/>
              <w:right w:val="single" w:sz="4" w:space="0" w:color="auto"/>
            </w:tcBorders>
            <w:shd w:val="clear" w:color="auto" w:fill="auto"/>
            <w:vAlign w:val="center"/>
            <w:hideMark/>
          </w:tcPr>
          <w:p w14:paraId="747EBB89" w14:textId="77777777" w:rsidR="00CE4CC3" w:rsidRPr="00CE4CC3" w:rsidRDefault="00CE4CC3" w:rsidP="00CE4CC3">
            <w:pPr>
              <w:ind w:firstLineChars="100" w:firstLine="100"/>
              <w:rPr>
                <w:rFonts w:ascii="Tahoma" w:hAnsi="Tahoma" w:cs="Tahoma"/>
                <w:b/>
                <w:bCs/>
                <w:color w:val="000000"/>
                <w:sz w:val="10"/>
                <w:szCs w:val="10"/>
              </w:rPr>
            </w:pPr>
            <w:r w:rsidRPr="00CE4CC3">
              <w:rPr>
                <w:rFonts w:ascii="Tahoma" w:hAnsi="Tahoma" w:cs="Tahoma"/>
                <w:b/>
                <w:bCs/>
                <w:color w:val="000000"/>
                <w:sz w:val="10"/>
                <w:szCs w:val="10"/>
              </w:rPr>
              <w:t>Амортизация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3CED7CE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7DDD160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25A4387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2817AA6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2EF1754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002D1DA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5DD768F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43,00</w:t>
            </w:r>
          </w:p>
        </w:tc>
        <w:tc>
          <w:tcPr>
            <w:tcW w:w="1740" w:type="dxa"/>
            <w:tcBorders>
              <w:top w:val="nil"/>
              <w:left w:val="nil"/>
              <w:bottom w:val="single" w:sz="4" w:space="0" w:color="auto"/>
              <w:right w:val="single" w:sz="4" w:space="0" w:color="auto"/>
            </w:tcBorders>
            <w:shd w:val="clear" w:color="000000" w:fill="FFFFCC"/>
            <w:vAlign w:val="center"/>
            <w:hideMark/>
          </w:tcPr>
          <w:p w14:paraId="2BE352C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43,00</w:t>
            </w:r>
          </w:p>
        </w:tc>
        <w:tc>
          <w:tcPr>
            <w:tcW w:w="1840" w:type="dxa"/>
            <w:tcBorders>
              <w:top w:val="nil"/>
              <w:left w:val="nil"/>
              <w:bottom w:val="single" w:sz="4" w:space="0" w:color="auto"/>
              <w:right w:val="single" w:sz="4" w:space="0" w:color="auto"/>
            </w:tcBorders>
            <w:shd w:val="clear" w:color="000000" w:fill="FFFFCC"/>
            <w:vAlign w:val="center"/>
            <w:hideMark/>
          </w:tcPr>
          <w:p w14:paraId="4AEC871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6F0790E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104E474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26106CF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5F303BB5" w14:textId="77777777" w:rsidR="00CE4CC3" w:rsidRPr="00CE4CC3" w:rsidRDefault="00CE4CC3" w:rsidP="00CE4CC3">
            <w:pPr>
              <w:rPr>
                <w:rFonts w:ascii="Tahoma" w:hAnsi="Tahoma" w:cs="Tahoma"/>
                <w:sz w:val="10"/>
                <w:szCs w:val="10"/>
              </w:rPr>
            </w:pPr>
            <w:r w:rsidRPr="00CE4CC3">
              <w:rPr>
                <w:rFonts w:ascii="Tahoma" w:hAnsi="Tahoma" w:cs="Tahoma"/>
                <w:sz w:val="10"/>
                <w:szCs w:val="10"/>
              </w:rPr>
              <w:t>экономически не обоснована, отсутствует факт несенеия затрат</w:t>
            </w:r>
          </w:p>
        </w:tc>
      </w:tr>
      <w:tr w:rsidR="00CE4CC3" w:rsidRPr="00CE4CC3" w14:paraId="16140219" w14:textId="77777777" w:rsidTr="00CE4CC3">
        <w:trPr>
          <w:trHeight w:val="300"/>
          <w:jc w:val="center"/>
        </w:trPr>
        <w:tc>
          <w:tcPr>
            <w:tcW w:w="560" w:type="dxa"/>
            <w:tcBorders>
              <w:top w:val="nil"/>
              <w:left w:val="nil"/>
              <w:bottom w:val="nil"/>
              <w:right w:val="nil"/>
            </w:tcBorders>
            <w:shd w:val="clear" w:color="000000" w:fill="00B050"/>
            <w:noWrap/>
            <w:vAlign w:val="center"/>
            <w:hideMark/>
          </w:tcPr>
          <w:p w14:paraId="44C1A441"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3C7230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w:t>
            </w:r>
          </w:p>
        </w:tc>
        <w:tc>
          <w:tcPr>
            <w:tcW w:w="5860" w:type="dxa"/>
            <w:tcBorders>
              <w:top w:val="nil"/>
              <w:left w:val="nil"/>
              <w:bottom w:val="single" w:sz="4" w:space="0" w:color="auto"/>
              <w:right w:val="single" w:sz="4" w:space="0" w:color="auto"/>
            </w:tcBorders>
            <w:shd w:val="clear" w:color="auto" w:fill="auto"/>
            <w:vAlign w:val="center"/>
            <w:hideMark/>
          </w:tcPr>
          <w:p w14:paraId="1998E14D"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1907FB3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623C9E2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1 222,94</w:t>
            </w:r>
          </w:p>
        </w:tc>
        <w:tc>
          <w:tcPr>
            <w:tcW w:w="1780" w:type="dxa"/>
            <w:tcBorders>
              <w:top w:val="nil"/>
              <w:left w:val="nil"/>
              <w:bottom w:val="single" w:sz="4" w:space="0" w:color="auto"/>
              <w:right w:val="single" w:sz="4" w:space="0" w:color="auto"/>
            </w:tcBorders>
            <w:shd w:val="clear" w:color="000000" w:fill="D7EAD3"/>
            <w:vAlign w:val="center"/>
            <w:hideMark/>
          </w:tcPr>
          <w:p w14:paraId="4A8C3B1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1 189,72</w:t>
            </w:r>
          </w:p>
        </w:tc>
        <w:tc>
          <w:tcPr>
            <w:tcW w:w="1560" w:type="dxa"/>
            <w:tcBorders>
              <w:top w:val="nil"/>
              <w:left w:val="nil"/>
              <w:bottom w:val="single" w:sz="4" w:space="0" w:color="auto"/>
              <w:right w:val="single" w:sz="4" w:space="0" w:color="auto"/>
            </w:tcBorders>
            <w:shd w:val="clear" w:color="000000" w:fill="D7EAD3"/>
            <w:vAlign w:val="center"/>
            <w:hideMark/>
          </w:tcPr>
          <w:p w14:paraId="00C319E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875,02</w:t>
            </w:r>
          </w:p>
        </w:tc>
        <w:tc>
          <w:tcPr>
            <w:tcW w:w="1780" w:type="dxa"/>
            <w:tcBorders>
              <w:top w:val="nil"/>
              <w:left w:val="nil"/>
              <w:bottom w:val="single" w:sz="4" w:space="0" w:color="auto"/>
              <w:right w:val="single" w:sz="4" w:space="0" w:color="auto"/>
            </w:tcBorders>
            <w:shd w:val="clear" w:color="000000" w:fill="D7EAD3"/>
            <w:vAlign w:val="center"/>
            <w:hideMark/>
          </w:tcPr>
          <w:p w14:paraId="57C4754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1 384,85</w:t>
            </w:r>
          </w:p>
        </w:tc>
        <w:tc>
          <w:tcPr>
            <w:tcW w:w="1620" w:type="dxa"/>
            <w:tcBorders>
              <w:top w:val="nil"/>
              <w:left w:val="nil"/>
              <w:bottom w:val="single" w:sz="4" w:space="0" w:color="auto"/>
              <w:right w:val="single" w:sz="4" w:space="0" w:color="auto"/>
            </w:tcBorders>
            <w:shd w:val="clear" w:color="000000" w:fill="D7EAD3"/>
            <w:vAlign w:val="center"/>
            <w:hideMark/>
          </w:tcPr>
          <w:p w14:paraId="26D3E28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1 737,52</w:t>
            </w:r>
          </w:p>
        </w:tc>
        <w:tc>
          <w:tcPr>
            <w:tcW w:w="1760" w:type="dxa"/>
            <w:tcBorders>
              <w:top w:val="nil"/>
              <w:left w:val="nil"/>
              <w:bottom w:val="single" w:sz="4" w:space="0" w:color="auto"/>
              <w:right w:val="single" w:sz="4" w:space="0" w:color="auto"/>
            </w:tcBorders>
            <w:shd w:val="clear" w:color="000000" w:fill="D7EAD3"/>
            <w:vAlign w:val="center"/>
            <w:hideMark/>
          </w:tcPr>
          <w:p w14:paraId="29A67A7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543,65</w:t>
            </w:r>
          </w:p>
        </w:tc>
        <w:tc>
          <w:tcPr>
            <w:tcW w:w="1740" w:type="dxa"/>
            <w:tcBorders>
              <w:top w:val="nil"/>
              <w:left w:val="nil"/>
              <w:bottom w:val="single" w:sz="4" w:space="0" w:color="auto"/>
              <w:right w:val="single" w:sz="4" w:space="0" w:color="auto"/>
            </w:tcBorders>
            <w:shd w:val="clear" w:color="000000" w:fill="D7EAD3"/>
            <w:vAlign w:val="center"/>
            <w:hideMark/>
          </w:tcPr>
          <w:p w14:paraId="72B5C34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2 281,17</w:t>
            </w:r>
          </w:p>
        </w:tc>
        <w:tc>
          <w:tcPr>
            <w:tcW w:w="1840" w:type="dxa"/>
            <w:tcBorders>
              <w:top w:val="nil"/>
              <w:left w:val="nil"/>
              <w:bottom w:val="single" w:sz="4" w:space="0" w:color="auto"/>
              <w:right w:val="single" w:sz="4" w:space="0" w:color="auto"/>
            </w:tcBorders>
            <w:shd w:val="clear" w:color="000000" w:fill="D7EAD3"/>
            <w:vAlign w:val="center"/>
            <w:hideMark/>
          </w:tcPr>
          <w:p w14:paraId="4211920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-348,83</w:t>
            </w:r>
          </w:p>
        </w:tc>
        <w:tc>
          <w:tcPr>
            <w:tcW w:w="1720" w:type="dxa"/>
            <w:tcBorders>
              <w:top w:val="nil"/>
              <w:left w:val="nil"/>
              <w:bottom w:val="single" w:sz="4" w:space="0" w:color="auto"/>
              <w:right w:val="single" w:sz="4" w:space="0" w:color="auto"/>
            </w:tcBorders>
            <w:shd w:val="clear" w:color="000000" w:fill="D7EAD3"/>
            <w:vAlign w:val="center"/>
            <w:hideMark/>
          </w:tcPr>
          <w:p w14:paraId="371AD2C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1 388,69</w:t>
            </w:r>
          </w:p>
        </w:tc>
        <w:tc>
          <w:tcPr>
            <w:tcW w:w="1440" w:type="dxa"/>
            <w:tcBorders>
              <w:top w:val="nil"/>
              <w:left w:val="nil"/>
              <w:bottom w:val="single" w:sz="4" w:space="0" w:color="auto"/>
              <w:right w:val="single" w:sz="4" w:space="0" w:color="auto"/>
            </w:tcBorders>
            <w:shd w:val="clear" w:color="000000" w:fill="D7EAD3"/>
            <w:vAlign w:val="center"/>
            <w:hideMark/>
          </w:tcPr>
          <w:p w14:paraId="1B141E4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694,35</w:t>
            </w:r>
          </w:p>
        </w:tc>
        <w:tc>
          <w:tcPr>
            <w:tcW w:w="1480" w:type="dxa"/>
            <w:tcBorders>
              <w:top w:val="nil"/>
              <w:left w:val="nil"/>
              <w:bottom w:val="single" w:sz="4" w:space="0" w:color="auto"/>
              <w:right w:val="single" w:sz="4" w:space="0" w:color="auto"/>
            </w:tcBorders>
            <w:shd w:val="clear" w:color="000000" w:fill="D7EAD3"/>
            <w:vAlign w:val="center"/>
            <w:hideMark/>
          </w:tcPr>
          <w:p w14:paraId="6DD9DC9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694,35</w:t>
            </w:r>
          </w:p>
        </w:tc>
        <w:tc>
          <w:tcPr>
            <w:tcW w:w="2240" w:type="dxa"/>
            <w:tcBorders>
              <w:top w:val="nil"/>
              <w:left w:val="nil"/>
              <w:bottom w:val="single" w:sz="4" w:space="0" w:color="auto"/>
              <w:right w:val="single" w:sz="4" w:space="0" w:color="auto"/>
            </w:tcBorders>
            <w:shd w:val="clear" w:color="000000" w:fill="FFFFCC"/>
            <w:vAlign w:val="center"/>
            <w:hideMark/>
          </w:tcPr>
          <w:p w14:paraId="59F13891"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4393B537" w14:textId="77777777" w:rsidTr="00CE4CC3">
        <w:trPr>
          <w:trHeight w:val="480"/>
          <w:jc w:val="center"/>
        </w:trPr>
        <w:tc>
          <w:tcPr>
            <w:tcW w:w="560" w:type="dxa"/>
            <w:tcBorders>
              <w:top w:val="nil"/>
              <w:left w:val="nil"/>
              <w:bottom w:val="nil"/>
              <w:right w:val="nil"/>
            </w:tcBorders>
            <w:shd w:val="clear" w:color="000000" w:fill="00B050"/>
            <w:noWrap/>
            <w:vAlign w:val="center"/>
            <w:hideMark/>
          </w:tcPr>
          <w:p w14:paraId="18A13062"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AC9D50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9.1</w:t>
            </w:r>
          </w:p>
        </w:tc>
        <w:tc>
          <w:tcPr>
            <w:tcW w:w="5860" w:type="dxa"/>
            <w:tcBorders>
              <w:top w:val="nil"/>
              <w:left w:val="nil"/>
              <w:bottom w:val="single" w:sz="4" w:space="0" w:color="auto"/>
              <w:right w:val="single" w:sz="4" w:space="0" w:color="auto"/>
            </w:tcBorders>
            <w:shd w:val="clear" w:color="auto" w:fill="auto"/>
            <w:vAlign w:val="center"/>
            <w:hideMark/>
          </w:tcPr>
          <w:p w14:paraId="2BFE3494" w14:textId="77777777" w:rsidR="00CE4CC3" w:rsidRPr="00CE4CC3" w:rsidRDefault="00CE4CC3" w:rsidP="00CE4CC3">
            <w:pPr>
              <w:ind w:firstLineChars="100" w:firstLine="100"/>
              <w:rPr>
                <w:rFonts w:ascii="Tahoma" w:hAnsi="Tahoma" w:cs="Tahoma"/>
                <w:b/>
                <w:bCs/>
                <w:sz w:val="10"/>
                <w:szCs w:val="10"/>
              </w:rPr>
            </w:pPr>
            <w:r w:rsidRPr="00CE4CC3">
              <w:rPr>
                <w:rFonts w:ascii="Tahoma" w:hAnsi="Tahoma" w:cs="Tahoma"/>
                <w:b/>
                <w:bCs/>
                <w:sz w:val="10"/>
                <w:szCs w:val="10"/>
              </w:rPr>
              <w:t>Плата за негативное воздействие на окружающую среду</w:t>
            </w:r>
          </w:p>
        </w:tc>
        <w:tc>
          <w:tcPr>
            <w:tcW w:w="1140" w:type="dxa"/>
            <w:tcBorders>
              <w:top w:val="nil"/>
              <w:left w:val="nil"/>
              <w:bottom w:val="single" w:sz="4" w:space="0" w:color="auto"/>
              <w:right w:val="single" w:sz="4" w:space="0" w:color="auto"/>
            </w:tcBorders>
            <w:shd w:val="clear" w:color="auto" w:fill="auto"/>
            <w:vAlign w:val="center"/>
            <w:hideMark/>
          </w:tcPr>
          <w:p w14:paraId="5233CCB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2842204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0BDC8DA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2731DA1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66,29</w:t>
            </w:r>
          </w:p>
        </w:tc>
        <w:tc>
          <w:tcPr>
            <w:tcW w:w="1780" w:type="dxa"/>
            <w:tcBorders>
              <w:top w:val="nil"/>
              <w:left w:val="nil"/>
              <w:bottom w:val="single" w:sz="4" w:space="0" w:color="auto"/>
              <w:right w:val="single" w:sz="4" w:space="0" w:color="auto"/>
            </w:tcBorders>
            <w:shd w:val="clear" w:color="000000" w:fill="FFFFCC"/>
            <w:vAlign w:val="center"/>
            <w:hideMark/>
          </w:tcPr>
          <w:p w14:paraId="3E88693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12393A0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3874BAB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40" w:type="dxa"/>
            <w:tcBorders>
              <w:top w:val="nil"/>
              <w:left w:val="nil"/>
              <w:bottom w:val="single" w:sz="4" w:space="0" w:color="auto"/>
              <w:right w:val="single" w:sz="4" w:space="0" w:color="auto"/>
            </w:tcBorders>
            <w:shd w:val="clear" w:color="000000" w:fill="FFFFCC"/>
            <w:vAlign w:val="center"/>
            <w:hideMark/>
          </w:tcPr>
          <w:p w14:paraId="712D09C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67DDE43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4688539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76FAAFB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0A353CE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376F4AC2" w14:textId="77777777" w:rsidR="00CE4CC3" w:rsidRPr="00CE4CC3" w:rsidRDefault="00CE4CC3" w:rsidP="00CE4CC3">
            <w:pPr>
              <w:rPr>
                <w:rFonts w:ascii="Tahoma" w:hAnsi="Tahoma" w:cs="Tahoma"/>
                <w:sz w:val="10"/>
                <w:szCs w:val="10"/>
              </w:rPr>
            </w:pPr>
            <w:r w:rsidRPr="00CE4CC3">
              <w:rPr>
                <w:rFonts w:ascii="Tahoma" w:hAnsi="Tahoma" w:cs="Tahoma"/>
                <w:sz w:val="10"/>
                <w:szCs w:val="10"/>
              </w:rPr>
              <w:t>по предложению организации</w:t>
            </w:r>
          </w:p>
        </w:tc>
      </w:tr>
      <w:tr w:rsidR="00CE4CC3" w:rsidRPr="00CE4CC3" w14:paraId="7870C80D" w14:textId="77777777" w:rsidTr="00CE4CC3">
        <w:trPr>
          <w:trHeight w:val="450"/>
          <w:jc w:val="center"/>
        </w:trPr>
        <w:tc>
          <w:tcPr>
            <w:tcW w:w="560" w:type="dxa"/>
            <w:tcBorders>
              <w:top w:val="nil"/>
              <w:left w:val="nil"/>
              <w:bottom w:val="nil"/>
              <w:right w:val="nil"/>
            </w:tcBorders>
            <w:shd w:val="clear" w:color="000000" w:fill="00B050"/>
            <w:noWrap/>
            <w:vAlign w:val="center"/>
            <w:hideMark/>
          </w:tcPr>
          <w:p w14:paraId="149BD66D"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97DC61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9.2</w:t>
            </w:r>
          </w:p>
        </w:tc>
        <w:tc>
          <w:tcPr>
            <w:tcW w:w="5860" w:type="dxa"/>
            <w:tcBorders>
              <w:top w:val="nil"/>
              <w:left w:val="nil"/>
              <w:bottom w:val="single" w:sz="4" w:space="0" w:color="auto"/>
              <w:right w:val="single" w:sz="4" w:space="0" w:color="auto"/>
            </w:tcBorders>
            <w:shd w:val="clear" w:color="auto" w:fill="auto"/>
            <w:vAlign w:val="center"/>
            <w:hideMark/>
          </w:tcPr>
          <w:p w14:paraId="29259742"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Налог на землю</w:t>
            </w:r>
          </w:p>
        </w:tc>
        <w:tc>
          <w:tcPr>
            <w:tcW w:w="1140" w:type="dxa"/>
            <w:tcBorders>
              <w:top w:val="nil"/>
              <w:left w:val="nil"/>
              <w:bottom w:val="single" w:sz="4" w:space="0" w:color="auto"/>
              <w:right w:val="single" w:sz="4" w:space="0" w:color="auto"/>
            </w:tcBorders>
            <w:shd w:val="clear" w:color="auto" w:fill="auto"/>
            <w:vAlign w:val="center"/>
            <w:hideMark/>
          </w:tcPr>
          <w:p w14:paraId="2228813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06F1E45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2,40</w:t>
            </w:r>
          </w:p>
        </w:tc>
        <w:tc>
          <w:tcPr>
            <w:tcW w:w="1780" w:type="dxa"/>
            <w:tcBorders>
              <w:top w:val="nil"/>
              <w:left w:val="nil"/>
              <w:bottom w:val="single" w:sz="4" w:space="0" w:color="auto"/>
              <w:right w:val="single" w:sz="4" w:space="0" w:color="auto"/>
            </w:tcBorders>
            <w:shd w:val="clear" w:color="000000" w:fill="FFFFCC"/>
            <w:vAlign w:val="center"/>
            <w:hideMark/>
          </w:tcPr>
          <w:p w14:paraId="08D18A6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2,40</w:t>
            </w:r>
          </w:p>
        </w:tc>
        <w:tc>
          <w:tcPr>
            <w:tcW w:w="1560" w:type="dxa"/>
            <w:tcBorders>
              <w:top w:val="nil"/>
              <w:left w:val="nil"/>
              <w:bottom w:val="single" w:sz="4" w:space="0" w:color="auto"/>
              <w:right w:val="single" w:sz="4" w:space="0" w:color="auto"/>
            </w:tcBorders>
            <w:shd w:val="clear" w:color="000000" w:fill="FFFFCC"/>
            <w:vAlign w:val="center"/>
            <w:hideMark/>
          </w:tcPr>
          <w:p w14:paraId="69B7CFC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206,98</w:t>
            </w:r>
          </w:p>
        </w:tc>
        <w:tc>
          <w:tcPr>
            <w:tcW w:w="1780" w:type="dxa"/>
            <w:tcBorders>
              <w:top w:val="nil"/>
              <w:left w:val="nil"/>
              <w:bottom w:val="single" w:sz="4" w:space="0" w:color="auto"/>
              <w:right w:val="single" w:sz="4" w:space="0" w:color="auto"/>
            </w:tcBorders>
            <w:shd w:val="clear" w:color="000000" w:fill="FFFFCC"/>
            <w:vAlign w:val="center"/>
            <w:hideMark/>
          </w:tcPr>
          <w:p w14:paraId="4BAC271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6,32</w:t>
            </w:r>
          </w:p>
        </w:tc>
        <w:tc>
          <w:tcPr>
            <w:tcW w:w="1620" w:type="dxa"/>
            <w:tcBorders>
              <w:top w:val="nil"/>
              <w:left w:val="nil"/>
              <w:bottom w:val="single" w:sz="4" w:space="0" w:color="auto"/>
              <w:right w:val="single" w:sz="4" w:space="0" w:color="auto"/>
            </w:tcBorders>
            <w:shd w:val="clear" w:color="000000" w:fill="FFFFCC"/>
            <w:vAlign w:val="center"/>
            <w:hideMark/>
          </w:tcPr>
          <w:p w14:paraId="266496F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2,40</w:t>
            </w:r>
          </w:p>
        </w:tc>
        <w:tc>
          <w:tcPr>
            <w:tcW w:w="1760" w:type="dxa"/>
            <w:tcBorders>
              <w:top w:val="nil"/>
              <w:left w:val="nil"/>
              <w:bottom w:val="single" w:sz="4" w:space="0" w:color="auto"/>
              <w:right w:val="single" w:sz="4" w:space="0" w:color="auto"/>
            </w:tcBorders>
            <w:shd w:val="clear" w:color="000000" w:fill="FFFFCC"/>
            <w:vAlign w:val="center"/>
            <w:hideMark/>
          </w:tcPr>
          <w:p w14:paraId="7C00540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529,84</w:t>
            </w:r>
          </w:p>
        </w:tc>
        <w:tc>
          <w:tcPr>
            <w:tcW w:w="1740" w:type="dxa"/>
            <w:tcBorders>
              <w:top w:val="nil"/>
              <w:left w:val="nil"/>
              <w:bottom w:val="single" w:sz="4" w:space="0" w:color="auto"/>
              <w:right w:val="single" w:sz="4" w:space="0" w:color="auto"/>
            </w:tcBorders>
            <w:shd w:val="clear" w:color="000000" w:fill="FFFFCC"/>
            <w:vAlign w:val="center"/>
            <w:hideMark/>
          </w:tcPr>
          <w:p w14:paraId="33A36EC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532,24</w:t>
            </w:r>
          </w:p>
        </w:tc>
        <w:tc>
          <w:tcPr>
            <w:tcW w:w="1840" w:type="dxa"/>
            <w:tcBorders>
              <w:top w:val="nil"/>
              <w:left w:val="nil"/>
              <w:bottom w:val="single" w:sz="4" w:space="0" w:color="auto"/>
              <w:right w:val="single" w:sz="4" w:space="0" w:color="auto"/>
            </w:tcBorders>
            <w:shd w:val="clear" w:color="000000" w:fill="FFFFCC"/>
            <w:vAlign w:val="center"/>
            <w:hideMark/>
          </w:tcPr>
          <w:p w14:paraId="1FDD75A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-2,40</w:t>
            </w:r>
          </w:p>
        </w:tc>
        <w:tc>
          <w:tcPr>
            <w:tcW w:w="1720" w:type="dxa"/>
            <w:tcBorders>
              <w:top w:val="nil"/>
              <w:left w:val="nil"/>
              <w:bottom w:val="single" w:sz="4" w:space="0" w:color="auto"/>
              <w:right w:val="single" w:sz="4" w:space="0" w:color="auto"/>
            </w:tcBorders>
            <w:shd w:val="clear" w:color="000000" w:fill="FFFFCC"/>
            <w:vAlign w:val="center"/>
            <w:hideMark/>
          </w:tcPr>
          <w:p w14:paraId="0DF650D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3D88408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2F1FDDD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748DA145" w14:textId="77777777" w:rsidR="00CE4CC3" w:rsidRPr="00CE4CC3" w:rsidRDefault="00CE4CC3" w:rsidP="00CE4CC3">
            <w:pPr>
              <w:rPr>
                <w:rFonts w:ascii="Tahoma" w:hAnsi="Tahoma" w:cs="Tahoma"/>
                <w:sz w:val="10"/>
                <w:szCs w:val="10"/>
              </w:rPr>
            </w:pPr>
            <w:r w:rsidRPr="00CE4CC3">
              <w:rPr>
                <w:rFonts w:ascii="Tahoma" w:hAnsi="Tahoma" w:cs="Tahoma"/>
                <w:sz w:val="10"/>
                <w:szCs w:val="10"/>
              </w:rPr>
              <w:t>экономически не обосновано</w:t>
            </w:r>
          </w:p>
        </w:tc>
      </w:tr>
      <w:tr w:rsidR="00CE4CC3" w:rsidRPr="00CE4CC3" w14:paraId="7B0FF358" w14:textId="77777777" w:rsidTr="00CE4CC3">
        <w:trPr>
          <w:trHeight w:val="1245"/>
          <w:jc w:val="center"/>
        </w:trPr>
        <w:tc>
          <w:tcPr>
            <w:tcW w:w="560" w:type="dxa"/>
            <w:tcBorders>
              <w:top w:val="nil"/>
              <w:left w:val="nil"/>
              <w:bottom w:val="nil"/>
              <w:right w:val="nil"/>
            </w:tcBorders>
            <w:shd w:val="clear" w:color="000000" w:fill="00B050"/>
            <w:noWrap/>
            <w:vAlign w:val="center"/>
            <w:hideMark/>
          </w:tcPr>
          <w:p w14:paraId="19B7A1D2"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4C7BBF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9.3</w:t>
            </w:r>
          </w:p>
        </w:tc>
        <w:tc>
          <w:tcPr>
            <w:tcW w:w="5860" w:type="dxa"/>
            <w:tcBorders>
              <w:top w:val="nil"/>
              <w:left w:val="nil"/>
              <w:bottom w:val="single" w:sz="4" w:space="0" w:color="auto"/>
              <w:right w:val="single" w:sz="4" w:space="0" w:color="auto"/>
            </w:tcBorders>
            <w:shd w:val="clear" w:color="auto" w:fill="auto"/>
            <w:vAlign w:val="center"/>
            <w:hideMark/>
          </w:tcPr>
          <w:p w14:paraId="6D8217C4"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Водный налог</w:t>
            </w:r>
          </w:p>
        </w:tc>
        <w:tc>
          <w:tcPr>
            <w:tcW w:w="1140" w:type="dxa"/>
            <w:tcBorders>
              <w:top w:val="nil"/>
              <w:left w:val="nil"/>
              <w:bottom w:val="single" w:sz="4" w:space="0" w:color="auto"/>
              <w:right w:val="single" w:sz="4" w:space="0" w:color="auto"/>
            </w:tcBorders>
            <w:shd w:val="clear" w:color="auto" w:fill="auto"/>
            <w:vAlign w:val="center"/>
            <w:hideMark/>
          </w:tcPr>
          <w:p w14:paraId="32D6A6C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6FC8DB6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982,66</w:t>
            </w:r>
          </w:p>
        </w:tc>
        <w:tc>
          <w:tcPr>
            <w:tcW w:w="1780" w:type="dxa"/>
            <w:tcBorders>
              <w:top w:val="nil"/>
              <w:left w:val="nil"/>
              <w:bottom w:val="single" w:sz="4" w:space="0" w:color="auto"/>
              <w:right w:val="single" w:sz="4" w:space="0" w:color="auto"/>
            </w:tcBorders>
            <w:shd w:val="clear" w:color="000000" w:fill="FFFFCC"/>
            <w:vAlign w:val="center"/>
            <w:hideMark/>
          </w:tcPr>
          <w:p w14:paraId="0796310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1 161,87</w:t>
            </w:r>
          </w:p>
        </w:tc>
        <w:tc>
          <w:tcPr>
            <w:tcW w:w="1560" w:type="dxa"/>
            <w:tcBorders>
              <w:top w:val="nil"/>
              <w:left w:val="nil"/>
              <w:bottom w:val="single" w:sz="4" w:space="0" w:color="auto"/>
              <w:right w:val="single" w:sz="4" w:space="0" w:color="auto"/>
            </w:tcBorders>
            <w:shd w:val="clear" w:color="000000" w:fill="FFFFCC"/>
            <w:vAlign w:val="center"/>
            <w:hideMark/>
          </w:tcPr>
          <w:p w14:paraId="27E4746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394,50</w:t>
            </w:r>
          </w:p>
        </w:tc>
        <w:tc>
          <w:tcPr>
            <w:tcW w:w="1780" w:type="dxa"/>
            <w:tcBorders>
              <w:top w:val="nil"/>
              <w:left w:val="nil"/>
              <w:bottom w:val="single" w:sz="4" w:space="0" w:color="auto"/>
              <w:right w:val="single" w:sz="4" w:space="0" w:color="auto"/>
            </w:tcBorders>
            <w:shd w:val="clear" w:color="000000" w:fill="FFFFCC"/>
            <w:vAlign w:val="center"/>
            <w:hideMark/>
          </w:tcPr>
          <w:p w14:paraId="02523B2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1 371,42</w:t>
            </w:r>
          </w:p>
        </w:tc>
        <w:tc>
          <w:tcPr>
            <w:tcW w:w="1620" w:type="dxa"/>
            <w:tcBorders>
              <w:top w:val="nil"/>
              <w:left w:val="nil"/>
              <w:bottom w:val="single" w:sz="4" w:space="0" w:color="auto"/>
              <w:right w:val="single" w:sz="4" w:space="0" w:color="auto"/>
            </w:tcBorders>
            <w:shd w:val="clear" w:color="000000" w:fill="FFFFCC"/>
            <w:vAlign w:val="center"/>
            <w:hideMark/>
          </w:tcPr>
          <w:p w14:paraId="27B3452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1 497,24</w:t>
            </w:r>
          </w:p>
        </w:tc>
        <w:tc>
          <w:tcPr>
            <w:tcW w:w="1760" w:type="dxa"/>
            <w:tcBorders>
              <w:top w:val="nil"/>
              <w:left w:val="nil"/>
              <w:bottom w:val="single" w:sz="4" w:space="0" w:color="auto"/>
              <w:right w:val="single" w:sz="4" w:space="0" w:color="auto"/>
            </w:tcBorders>
            <w:shd w:val="clear" w:color="000000" w:fill="FFFFCC"/>
            <w:vAlign w:val="center"/>
            <w:hideMark/>
          </w:tcPr>
          <w:p w14:paraId="237156D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40" w:type="dxa"/>
            <w:tcBorders>
              <w:top w:val="nil"/>
              <w:left w:val="nil"/>
              <w:bottom w:val="single" w:sz="4" w:space="0" w:color="auto"/>
              <w:right w:val="single" w:sz="4" w:space="0" w:color="auto"/>
            </w:tcBorders>
            <w:shd w:val="clear" w:color="000000" w:fill="FFFFCC"/>
            <w:vAlign w:val="center"/>
            <w:hideMark/>
          </w:tcPr>
          <w:p w14:paraId="4E1D6D3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1 497,24</w:t>
            </w:r>
          </w:p>
        </w:tc>
        <w:tc>
          <w:tcPr>
            <w:tcW w:w="1840" w:type="dxa"/>
            <w:tcBorders>
              <w:top w:val="nil"/>
              <w:left w:val="nil"/>
              <w:bottom w:val="single" w:sz="4" w:space="0" w:color="auto"/>
              <w:right w:val="single" w:sz="4" w:space="0" w:color="auto"/>
            </w:tcBorders>
            <w:shd w:val="clear" w:color="000000" w:fill="FFFFCC"/>
            <w:vAlign w:val="center"/>
            <w:hideMark/>
          </w:tcPr>
          <w:p w14:paraId="59F4B60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-275,89</w:t>
            </w:r>
          </w:p>
        </w:tc>
        <w:tc>
          <w:tcPr>
            <w:tcW w:w="1720" w:type="dxa"/>
            <w:tcBorders>
              <w:top w:val="nil"/>
              <w:left w:val="nil"/>
              <w:bottom w:val="single" w:sz="4" w:space="0" w:color="auto"/>
              <w:right w:val="single" w:sz="4" w:space="0" w:color="auto"/>
            </w:tcBorders>
            <w:shd w:val="clear" w:color="000000" w:fill="FFFFCC"/>
            <w:vAlign w:val="center"/>
            <w:hideMark/>
          </w:tcPr>
          <w:p w14:paraId="1BF7B72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1 221,35</w:t>
            </w:r>
          </w:p>
        </w:tc>
        <w:tc>
          <w:tcPr>
            <w:tcW w:w="1440" w:type="dxa"/>
            <w:tcBorders>
              <w:top w:val="nil"/>
              <w:left w:val="nil"/>
              <w:bottom w:val="single" w:sz="4" w:space="0" w:color="auto"/>
              <w:right w:val="single" w:sz="4" w:space="0" w:color="auto"/>
            </w:tcBorders>
            <w:shd w:val="clear" w:color="000000" w:fill="D7EAD3"/>
            <w:vAlign w:val="center"/>
            <w:hideMark/>
          </w:tcPr>
          <w:p w14:paraId="09395A9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610,68</w:t>
            </w:r>
          </w:p>
        </w:tc>
        <w:tc>
          <w:tcPr>
            <w:tcW w:w="1480" w:type="dxa"/>
            <w:tcBorders>
              <w:top w:val="nil"/>
              <w:left w:val="nil"/>
              <w:bottom w:val="single" w:sz="4" w:space="0" w:color="auto"/>
              <w:right w:val="single" w:sz="4" w:space="0" w:color="auto"/>
            </w:tcBorders>
            <w:shd w:val="clear" w:color="000000" w:fill="D7EAD3"/>
            <w:vAlign w:val="center"/>
            <w:hideMark/>
          </w:tcPr>
          <w:p w14:paraId="7855E28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610,68</w:t>
            </w:r>
          </w:p>
        </w:tc>
        <w:tc>
          <w:tcPr>
            <w:tcW w:w="2240" w:type="dxa"/>
            <w:tcBorders>
              <w:top w:val="nil"/>
              <w:left w:val="nil"/>
              <w:bottom w:val="single" w:sz="4" w:space="0" w:color="auto"/>
              <w:right w:val="single" w:sz="4" w:space="0" w:color="auto"/>
            </w:tcBorders>
            <w:shd w:val="clear" w:color="000000" w:fill="FFFFCC"/>
            <w:vAlign w:val="center"/>
            <w:hideMark/>
          </w:tcPr>
          <w:p w14:paraId="11E0E077" w14:textId="77777777" w:rsidR="00CE4CC3" w:rsidRPr="00CE4CC3" w:rsidRDefault="00CE4CC3" w:rsidP="00CE4CC3">
            <w:pPr>
              <w:rPr>
                <w:rFonts w:ascii="Tahoma" w:hAnsi="Tahoma" w:cs="Tahoma"/>
                <w:sz w:val="10"/>
                <w:szCs w:val="10"/>
              </w:rPr>
            </w:pPr>
            <w:r w:rsidRPr="00CE4CC3">
              <w:rPr>
                <w:rFonts w:ascii="Tahoma" w:hAnsi="Tahoma" w:cs="Tahoma"/>
                <w:sz w:val="10"/>
                <w:szCs w:val="10"/>
              </w:rPr>
              <w:t>по факту 2020 года в пересчете на объемы учтенные в тарифе с учетом действующего законодательства</w:t>
            </w:r>
          </w:p>
        </w:tc>
      </w:tr>
      <w:tr w:rsidR="00CE4CC3" w:rsidRPr="00CE4CC3" w14:paraId="3A4ABB49" w14:textId="77777777" w:rsidTr="00CE4CC3">
        <w:trPr>
          <w:trHeight w:val="1125"/>
          <w:jc w:val="center"/>
        </w:trPr>
        <w:tc>
          <w:tcPr>
            <w:tcW w:w="560" w:type="dxa"/>
            <w:tcBorders>
              <w:top w:val="nil"/>
              <w:left w:val="nil"/>
              <w:bottom w:val="nil"/>
              <w:right w:val="nil"/>
            </w:tcBorders>
            <w:shd w:val="clear" w:color="000000" w:fill="00B050"/>
            <w:noWrap/>
            <w:vAlign w:val="center"/>
            <w:hideMark/>
          </w:tcPr>
          <w:p w14:paraId="2DF76710"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739A07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9.4</w:t>
            </w:r>
          </w:p>
        </w:tc>
        <w:tc>
          <w:tcPr>
            <w:tcW w:w="5860" w:type="dxa"/>
            <w:tcBorders>
              <w:top w:val="nil"/>
              <w:left w:val="nil"/>
              <w:bottom w:val="single" w:sz="4" w:space="0" w:color="auto"/>
              <w:right w:val="single" w:sz="4" w:space="0" w:color="auto"/>
            </w:tcBorders>
            <w:shd w:val="clear" w:color="auto" w:fill="auto"/>
            <w:vAlign w:val="center"/>
            <w:hideMark/>
          </w:tcPr>
          <w:p w14:paraId="48CDABEE"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Транспортный налог</w:t>
            </w:r>
          </w:p>
        </w:tc>
        <w:tc>
          <w:tcPr>
            <w:tcW w:w="1140" w:type="dxa"/>
            <w:tcBorders>
              <w:top w:val="nil"/>
              <w:left w:val="nil"/>
              <w:bottom w:val="single" w:sz="4" w:space="0" w:color="auto"/>
              <w:right w:val="single" w:sz="4" w:space="0" w:color="auto"/>
            </w:tcBorders>
            <w:shd w:val="clear" w:color="auto" w:fill="auto"/>
            <w:vAlign w:val="center"/>
            <w:hideMark/>
          </w:tcPr>
          <w:p w14:paraId="154993D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42BA6D4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04FF67D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55400A5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44,91</w:t>
            </w:r>
          </w:p>
        </w:tc>
        <w:tc>
          <w:tcPr>
            <w:tcW w:w="1780" w:type="dxa"/>
            <w:tcBorders>
              <w:top w:val="nil"/>
              <w:left w:val="nil"/>
              <w:bottom w:val="single" w:sz="4" w:space="0" w:color="auto"/>
              <w:right w:val="single" w:sz="4" w:space="0" w:color="auto"/>
            </w:tcBorders>
            <w:shd w:val="clear" w:color="000000" w:fill="FFFFCC"/>
            <w:vAlign w:val="center"/>
            <w:hideMark/>
          </w:tcPr>
          <w:p w14:paraId="14D94D8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6F80D88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3D00EAF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13,81</w:t>
            </w:r>
          </w:p>
        </w:tc>
        <w:tc>
          <w:tcPr>
            <w:tcW w:w="1740" w:type="dxa"/>
            <w:tcBorders>
              <w:top w:val="nil"/>
              <w:left w:val="nil"/>
              <w:bottom w:val="single" w:sz="4" w:space="0" w:color="auto"/>
              <w:right w:val="single" w:sz="4" w:space="0" w:color="auto"/>
            </w:tcBorders>
            <w:shd w:val="clear" w:color="000000" w:fill="FFFFCC"/>
            <w:vAlign w:val="center"/>
            <w:hideMark/>
          </w:tcPr>
          <w:p w14:paraId="67422FA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13,81</w:t>
            </w:r>
          </w:p>
        </w:tc>
        <w:tc>
          <w:tcPr>
            <w:tcW w:w="1840" w:type="dxa"/>
            <w:tcBorders>
              <w:top w:val="nil"/>
              <w:left w:val="nil"/>
              <w:bottom w:val="single" w:sz="4" w:space="0" w:color="auto"/>
              <w:right w:val="single" w:sz="4" w:space="0" w:color="auto"/>
            </w:tcBorders>
            <w:shd w:val="clear" w:color="000000" w:fill="FFFFCC"/>
            <w:vAlign w:val="center"/>
            <w:hideMark/>
          </w:tcPr>
          <w:p w14:paraId="712A655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027FA93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768C0D6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75EC1C5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7E08FFD0" w14:textId="77777777" w:rsidR="00CE4CC3" w:rsidRPr="00CE4CC3" w:rsidRDefault="00CE4CC3" w:rsidP="00CE4CC3">
            <w:pPr>
              <w:rPr>
                <w:rFonts w:ascii="Tahoma" w:hAnsi="Tahoma" w:cs="Tahoma"/>
                <w:sz w:val="10"/>
                <w:szCs w:val="10"/>
              </w:rPr>
            </w:pPr>
            <w:r w:rsidRPr="00CE4CC3">
              <w:rPr>
                <w:rFonts w:ascii="Tahoma" w:hAnsi="Tahoma" w:cs="Tahoma"/>
                <w:sz w:val="10"/>
                <w:szCs w:val="10"/>
              </w:rPr>
              <w:t>экономически не обосновано, транспорт не относится к регулируемому виду деятельности</w:t>
            </w:r>
          </w:p>
        </w:tc>
      </w:tr>
      <w:tr w:rsidR="00CE4CC3" w:rsidRPr="00CE4CC3" w14:paraId="5801A6A4" w14:textId="77777777" w:rsidTr="00CE4CC3">
        <w:trPr>
          <w:trHeight w:val="300"/>
          <w:jc w:val="center"/>
        </w:trPr>
        <w:tc>
          <w:tcPr>
            <w:tcW w:w="560" w:type="dxa"/>
            <w:tcBorders>
              <w:top w:val="nil"/>
              <w:left w:val="nil"/>
              <w:bottom w:val="nil"/>
              <w:right w:val="nil"/>
            </w:tcBorders>
            <w:shd w:val="clear" w:color="000000" w:fill="00B050"/>
            <w:noWrap/>
            <w:vAlign w:val="center"/>
            <w:hideMark/>
          </w:tcPr>
          <w:p w14:paraId="5FFFA893"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DF2ED0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9.5</w:t>
            </w:r>
          </w:p>
        </w:tc>
        <w:tc>
          <w:tcPr>
            <w:tcW w:w="5860" w:type="dxa"/>
            <w:tcBorders>
              <w:top w:val="nil"/>
              <w:left w:val="nil"/>
              <w:bottom w:val="single" w:sz="4" w:space="0" w:color="auto"/>
              <w:right w:val="single" w:sz="4" w:space="0" w:color="auto"/>
            </w:tcBorders>
            <w:shd w:val="clear" w:color="auto" w:fill="auto"/>
            <w:vAlign w:val="center"/>
            <w:hideMark/>
          </w:tcPr>
          <w:p w14:paraId="1B7D5A9A"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14:paraId="33098D0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1075140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237,88</w:t>
            </w:r>
          </w:p>
        </w:tc>
        <w:tc>
          <w:tcPr>
            <w:tcW w:w="1780" w:type="dxa"/>
            <w:tcBorders>
              <w:top w:val="nil"/>
              <w:left w:val="nil"/>
              <w:bottom w:val="single" w:sz="4" w:space="0" w:color="auto"/>
              <w:right w:val="single" w:sz="4" w:space="0" w:color="auto"/>
            </w:tcBorders>
            <w:shd w:val="clear" w:color="000000" w:fill="FFFFCC"/>
            <w:vAlign w:val="center"/>
            <w:hideMark/>
          </w:tcPr>
          <w:p w14:paraId="768DFE0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25,45</w:t>
            </w:r>
          </w:p>
        </w:tc>
        <w:tc>
          <w:tcPr>
            <w:tcW w:w="1560" w:type="dxa"/>
            <w:tcBorders>
              <w:top w:val="nil"/>
              <w:left w:val="nil"/>
              <w:bottom w:val="single" w:sz="4" w:space="0" w:color="auto"/>
              <w:right w:val="single" w:sz="4" w:space="0" w:color="auto"/>
            </w:tcBorders>
            <w:shd w:val="clear" w:color="000000" w:fill="FFFFCC"/>
            <w:vAlign w:val="center"/>
            <w:hideMark/>
          </w:tcPr>
          <w:p w14:paraId="40570FD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162,34</w:t>
            </w:r>
          </w:p>
        </w:tc>
        <w:tc>
          <w:tcPr>
            <w:tcW w:w="1780" w:type="dxa"/>
            <w:tcBorders>
              <w:top w:val="nil"/>
              <w:left w:val="nil"/>
              <w:bottom w:val="single" w:sz="4" w:space="0" w:color="auto"/>
              <w:right w:val="single" w:sz="4" w:space="0" w:color="auto"/>
            </w:tcBorders>
            <w:shd w:val="clear" w:color="000000" w:fill="FFFFCC"/>
            <w:vAlign w:val="center"/>
            <w:hideMark/>
          </w:tcPr>
          <w:p w14:paraId="67074EB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7,11</w:t>
            </w:r>
          </w:p>
        </w:tc>
        <w:tc>
          <w:tcPr>
            <w:tcW w:w="1620" w:type="dxa"/>
            <w:tcBorders>
              <w:top w:val="nil"/>
              <w:left w:val="nil"/>
              <w:bottom w:val="single" w:sz="4" w:space="0" w:color="auto"/>
              <w:right w:val="single" w:sz="4" w:space="0" w:color="auto"/>
            </w:tcBorders>
            <w:shd w:val="clear" w:color="000000" w:fill="FFFFCC"/>
            <w:vAlign w:val="center"/>
            <w:hideMark/>
          </w:tcPr>
          <w:p w14:paraId="1E62E73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237,88</w:t>
            </w:r>
          </w:p>
        </w:tc>
        <w:tc>
          <w:tcPr>
            <w:tcW w:w="1760" w:type="dxa"/>
            <w:tcBorders>
              <w:top w:val="nil"/>
              <w:left w:val="nil"/>
              <w:bottom w:val="single" w:sz="4" w:space="0" w:color="auto"/>
              <w:right w:val="single" w:sz="4" w:space="0" w:color="auto"/>
            </w:tcBorders>
            <w:shd w:val="clear" w:color="000000" w:fill="FFFFCC"/>
            <w:vAlign w:val="center"/>
            <w:hideMark/>
          </w:tcPr>
          <w:p w14:paraId="534D200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740" w:type="dxa"/>
            <w:tcBorders>
              <w:top w:val="nil"/>
              <w:left w:val="nil"/>
              <w:bottom w:val="single" w:sz="4" w:space="0" w:color="auto"/>
              <w:right w:val="single" w:sz="4" w:space="0" w:color="auto"/>
            </w:tcBorders>
            <w:shd w:val="clear" w:color="000000" w:fill="FFFFCC"/>
            <w:vAlign w:val="center"/>
            <w:hideMark/>
          </w:tcPr>
          <w:p w14:paraId="50D3118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237,88</w:t>
            </w:r>
          </w:p>
        </w:tc>
        <w:tc>
          <w:tcPr>
            <w:tcW w:w="1840" w:type="dxa"/>
            <w:tcBorders>
              <w:top w:val="nil"/>
              <w:left w:val="nil"/>
              <w:bottom w:val="single" w:sz="4" w:space="0" w:color="auto"/>
              <w:right w:val="single" w:sz="4" w:space="0" w:color="auto"/>
            </w:tcBorders>
            <w:shd w:val="clear" w:color="000000" w:fill="FFFFCC"/>
            <w:vAlign w:val="center"/>
            <w:hideMark/>
          </w:tcPr>
          <w:p w14:paraId="4C541F1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-70,54</w:t>
            </w:r>
          </w:p>
        </w:tc>
        <w:tc>
          <w:tcPr>
            <w:tcW w:w="1720" w:type="dxa"/>
            <w:tcBorders>
              <w:top w:val="nil"/>
              <w:left w:val="nil"/>
              <w:bottom w:val="single" w:sz="4" w:space="0" w:color="auto"/>
              <w:right w:val="single" w:sz="4" w:space="0" w:color="auto"/>
            </w:tcBorders>
            <w:shd w:val="clear" w:color="000000" w:fill="FFFFCC"/>
            <w:vAlign w:val="center"/>
            <w:hideMark/>
          </w:tcPr>
          <w:p w14:paraId="523A88C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167,34</w:t>
            </w:r>
          </w:p>
        </w:tc>
        <w:tc>
          <w:tcPr>
            <w:tcW w:w="1440" w:type="dxa"/>
            <w:tcBorders>
              <w:top w:val="nil"/>
              <w:left w:val="nil"/>
              <w:bottom w:val="single" w:sz="4" w:space="0" w:color="auto"/>
              <w:right w:val="single" w:sz="4" w:space="0" w:color="auto"/>
            </w:tcBorders>
            <w:shd w:val="clear" w:color="000000" w:fill="D7EAD3"/>
            <w:vAlign w:val="center"/>
            <w:hideMark/>
          </w:tcPr>
          <w:p w14:paraId="2A9E340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83,67</w:t>
            </w:r>
          </w:p>
        </w:tc>
        <w:tc>
          <w:tcPr>
            <w:tcW w:w="1480" w:type="dxa"/>
            <w:tcBorders>
              <w:top w:val="nil"/>
              <w:left w:val="nil"/>
              <w:bottom w:val="single" w:sz="4" w:space="0" w:color="auto"/>
              <w:right w:val="single" w:sz="4" w:space="0" w:color="auto"/>
            </w:tcBorders>
            <w:shd w:val="clear" w:color="000000" w:fill="D7EAD3"/>
            <w:vAlign w:val="center"/>
            <w:hideMark/>
          </w:tcPr>
          <w:p w14:paraId="123FB6E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83,67</w:t>
            </w:r>
          </w:p>
        </w:tc>
        <w:tc>
          <w:tcPr>
            <w:tcW w:w="2240" w:type="dxa"/>
            <w:tcBorders>
              <w:top w:val="nil"/>
              <w:left w:val="nil"/>
              <w:bottom w:val="single" w:sz="4" w:space="0" w:color="auto"/>
              <w:right w:val="single" w:sz="4" w:space="0" w:color="auto"/>
            </w:tcBorders>
            <w:shd w:val="clear" w:color="000000" w:fill="FFFFCC"/>
            <w:vAlign w:val="center"/>
            <w:hideMark/>
          </w:tcPr>
          <w:p w14:paraId="3159AAFE" w14:textId="77777777" w:rsidR="00CE4CC3" w:rsidRPr="00CE4CC3" w:rsidRDefault="00CE4CC3" w:rsidP="00CE4CC3">
            <w:pPr>
              <w:rPr>
                <w:rFonts w:ascii="Tahoma" w:hAnsi="Tahoma" w:cs="Tahoma"/>
                <w:sz w:val="10"/>
                <w:szCs w:val="10"/>
              </w:rPr>
            </w:pPr>
            <w:r w:rsidRPr="00CE4CC3">
              <w:rPr>
                <w:rFonts w:ascii="Tahoma" w:hAnsi="Tahoma" w:cs="Tahoma"/>
                <w:sz w:val="10"/>
                <w:szCs w:val="10"/>
              </w:rPr>
              <w:t>по факту 2020 года</w:t>
            </w:r>
          </w:p>
        </w:tc>
      </w:tr>
      <w:tr w:rsidR="00CE4CC3" w:rsidRPr="00CE4CC3" w14:paraId="023100C0" w14:textId="77777777" w:rsidTr="00CE4CC3">
        <w:trPr>
          <w:trHeight w:val="855"/>
          <w:jc w:val="center"/>
        </w:trPr>
        <w:tc>
          <w:tcPr>
            <w:tcW w:w="560" w:type="dxa"/>
            <w:tcBorders>
              <w:top w:val="nil"/>
              <w:left w:val="nil"/>
              <w:bottom w:val="nil"/>
              <w:right w:val="nil"/>
            </w:tcBorders>
            <w:shd w:val="clear" w:color="000000" w:fill="00B050"/>
            <w:noWrap/>
            <w:vAlign w:val="center"/>
            <w:hideMark/>
          </w:tcPr>
          <w:p w14:paraId="5262CFA6"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3C4E6A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12</w:t>
            </w:r>
          </w:p>
        </w:tc>
        <w:tc>
          <w:tcPr>
            <w:tcW w:w="5860" w:type="dxa"/>
            <w:tcBorders>
              <w:top w:val="nil"/>
              <w:left w:val="nil"/>
              <w:bottom w:val="single" w:sz="4" w:space="0" w:color="auto"/>
              <w:right w:val="single" w:sz="4" w:space="0" w:color="auto"/>
            </w:tcBorders>
            <w:shd w:val="clear" w:color="auto" w:fill="auto"/>
            <w:vAlign w:val="center"/>
            <w:hideMark/>
          </w:tcPr>
          <w:p w14:paraId="23D0615E"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auto"/>
              <w:right w:val="single" w:sz="4" w:space="0" w:color="auto"/>
            </w:tcBorders>
            <w:shd w:val="clear" w:color="auto" w:fill="auto"/>
            <w:vAlign w:val="center"/>
            <w:hideMark/>
          </w:tcPr>
          <w:p w14:paraId="0C34137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44DA83A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3 229,57</w:t>
            </w:r>
          </w:p>
        </w:tc>
        <w:tc>
          <w:tcPr>
            <w:tcW w:w="1780" w:type="dxa"/>
            <w:tcBorders>
              <w:top w:val="nil"/>
              <w:left w:val="nil"/>
              <w:bottom w:val="single" w:sz="4" w:space="0" w:color="auto"/>
              <w:right w:val="single" w:sz="4" w:space="0" w:color="auto"/>
            </w:tcBorders>
            <w:shd w:val="clear" w:color="000000" w:fill="FFFFCC"/>
            <w:vAlign w:val="center"/>
            <w:hideMark/>
          </w:tcPr>
          <w:p w14:paraId="0DFA9BC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27,23</w:t>
            </w:r>
          </w:p>
        </w:tc>
        <w:tc>
          <w:tcPr>
            <w:tcW w:w="1560" w:type="dxa"/>
            <w:tcBorders>
              <w:top w:val="nil"/>
              <w:left w:val="nil"/>
              <w:bottom w:val="single" w:sz="4" w:space="0" w:color="auto"/>
              <w:right w:val="single" w:sz="4" w:space="0" w:color="auto"/>
            </w:tcBorders>
            <w:shd w:val="clear" w:color="000000" w:fill="FFFFCC"/>
            <w:vAlign w:val="center"/>
            <w:hideMark/>
          </w:tcPr>
          <w:p w14:paraId="6237EF6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16E7F36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2 198,07</w:t>
            </w:r>
          </w:p>
        </w:tc>
        <w:tc>
          <w:tcPr>
            <w:tcW w:w="1620" w:type="dxa"/>
            <w:tcBorders>
              <w:top w:val="nil"/>
              <w:left w:val="nil"/>
              <w:bottom w:val="single" w:sz="4" w:space="0" w:color="auto"/>
              <w:right w:val="single" w:sz="4" w:space="0" w:color="auto"/>
            </w:tcBorders>
            <w:shd w:val="clear" w:color="000000" w:fill="FFFFCC"/>
            <w:vAlign w:val="center"/>
            <w:hideMark/>
          </w:tcPr>
          <w:p w14:paraId="5B72482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4A46084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40" w:type="dxa"/>
            <w:tcBorders>
              <w:top w:val="nil"/>
              <w:left w:val="nil"/>
              <w:bottom w:val="single" w:sz="4" w:space="0" w:color="auto"/>
              <w:right w:val="single" w:sz="4" w:space="0" w:color="auto"/>
            </w:tcBorders>
            <w:shd w:val="clear" w:color="000000" w:fill="FFFFCC"/>
            <w:vAlign w:val="center"/>
            <w:hideMark/>
          </w:tcPr>
          <w:p w14:paraId="7BB89A6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74076E7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5C26263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440" w:type="dxa"/>
            <w:tcBorders>
              <w:top w:val="nil"/>
              <w:left w:val="nil"/>
              <w:bottom w:val="single" w:sz="4" w:space="0" w:color="auto"/>
              <w:right w:val="single" w:sz="4" w:space="0" w:color="auto"/>
            </w:tcBorders>
            <w:shd w:val="clear" w:color="000000" w:fill="D7EAD3"/>
            <w:vAlign w:val="center"/>
            <w:hideMark/>
          </w:tcPr>
          <w:p w14:paraId="3E96165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1EE36D6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15E80C6A"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686F1462" w14:textId="77777777" w:rsidTr="00CE4CC3">
        <w:trPr>
          <w:trHeight w:val="555"/>
          <w:jc w:val="center"/>
        </w:trPr>
        <w:tc>
          <w:tcPr>
            <w:tcW w:w="560" w:type="dxa"/>
            <w:tcBorders>
              <w:top w:val="nil"/>
              <w:left w:val="nil"/>
              <w:bottom w:val="nil"/>
              <w:right w:val="nil"/>
            </w:tcBorders>
            <w:shd w:val="clear" w:color="000000" w:fill="00B050"/>
            <w:noWrap/>
            <w:vAlign w:val="center"/>
            <w:hideMark/>
          </w:tcPr>
          <w:p w14:paraId="2CF668BE"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41D143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13</w:t>
            </w:r>
          </w:p>
        </w:tc>
        <w:tc>
          <w:tcPr>
            <w:tcW w:w="5860" w:type="dxa"/>
            <w:tcBorders>
              <w:top w:val="nil"/>
              <w:left w:val="nil"/>
              <w:bottom w:val="single" w:sz="4" w:space="0" w:color="auto"/>
              <w:right w:val="single" w:sz="4" w:space="0" w:color="auto"/>
            </w:tcBorders>
            <w:shd w:val="clear" w:color="auto" w:fill="auto"/>
            <w:vAlign w:val="center"/>
            <w:hideMark/>
          </w:tcPr>
          <w:p w14:paraId="6A9CA478"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Экономически не обоснованные доходы прошлых периодов регулирования</w:t>
            </w:r>
          </w:p>
        </w:tc>
        <w:tc>
          <w:tcPr>
            <w:tcW w:w="1140" w:type="dxa"/>
            <w:tcBorders>
              <w:top w:val="nil"/>
              <w:left w:val="nil"/>
              <w:bottom w:val="single" w:sz="4" w:space="0" w:color="auto"/>
              <w:right w:val="single" w:sz="4" w:space="0" w:color="auto"/>
            </w:tcBorders>
            <w:shd w:val="clear" w:color="auto" w:fill="auto"/>
            <w:vAlign w:val="center"/>
            <w:hideMark/>
          </w:tcPr>
          <w:p w14:paraId="165E756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40CB844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1 586,57</w:t>
            </w:r>
          </w:p>
        </w:tc>
        <w:tc>
          <w:tcPr>
            <w:tcW w:w="1780" w:type="dxa"/>
            <w:tcBorders>
              <w:top w:val="nil"/>
              <w:left w:val="nil"/>
              <w:bottom w:val="single" w:sz="4" w:space="0" w:color="auto"/>
              <w:right w:val="single" w:sz="4" w:space="0" w:color="auto"/>
            </w:tcBorders>
            <w:shd w:val="clear" w:color="000000" w:fill="FFFFCC"/>
            <w:vAlign w:val="center"/>
            <w:hideMark/>
          </w:tcPr>
          <w:p w14:paraId="5A9F768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569,66</w:t>
            </w:r>
          </w:p>
        </w:tc>
        <w:tc>
          <w:tcPr>
            <w:tcW w:w="1560" w:type="dxa"/>
            <w:tcBorders>
              <w:top w:val="nil"/>
              <w:left w:val="nil"/>
              <w:bottom w:val="single" w:sz="4" w:space="0" w:color="auto"/>
              <w:right w:val="single" w:sz="4" w:space="0" w:color="auto"/>
            </w:tcBorders>
            <w:shd w:val="clear" w:color="000000" w:fill="FFFFCC"/>
            <w:vAlign w:val="center"/>
            <w:hideMark/>
          </w:tcPr>
          <w:p w14:paraId="3293233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51BAA65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008CE5C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38589CC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40" w:type="dxa"/>
            <w:tcBorders>
              <w:top w:val="nil"/>
              <w:left w:val="nil"/>
              <w:bottom w:val="single" w:sz="4" w:space="0" w:color="auto"/>
              <w:right w:val="single" w:sz="4" w:space="0" w:color="auto"/>
            </w:tcBorders>
            <w:shd w:val="clear" w:color="000000" w:fill="FFFFCC"/>
            <w:vAlign w:val="center"/>
            <w:hideMark/>
          </w:tcPr>
          <w:p w14:paraId="3A84283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7B07665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65EE502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440" w:type="dxa"/>
            <w:tcBorders>
              <w:top w:val="nil"/>
              <w:left w:val="nil"/>
              <w:bottom w:val="single" w:sz="4" w:space="0" w:color="auto"/>
              <w:right w:val="single" w:sz="4" w:space="0" w:color="auto"/>
            </w:tcBorders>
            <w:shd w:val="clear" w:color="000000" w:fill="D7EAD3"/>
            <w:vAlign w:val="center"/>
            <w:hideMark/>
          </w:tcPr>
          <w:p w14:paraId="0285D0B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2A3FF0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487C6D04"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3F340880"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086DDCF4" w14:textId="77777777" w:rsidR="00CE4CC3" w:rsidRPr="00CE4CC3" w:rsidRDefault="00CE4CC3" w:rsidP="00CE4CC3">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9C23EF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15</w:t>
            </w:r>
          </w:p>
        </w:tc>
        <w:tc>
          <w:tcPr>
            <w:tcW w:w="5860" w:type="dxa"/>
            <w:tcBorders>
              <w:top w:val="nil"/>
              <w:left w:val="nil"/>
              <w:bottom w:val="single" w:sz="4" w:space="0" w:color="auto"/>
              <w:right w:val="single" w:sz="4" w:space="0" w:color="auto"/>
            </w:tcBorders>
            <w:shd w:val="clear" w:color="auto" w:fill="auto"/>
            <w:vAlign w:val="center"/>
            <w:hideMark/>
          </w:tcPr>
          <w:p w14:paraId="2BF5E6F7"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13AA60C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0A4FA45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22 987,37</w:t>
            </w:r>
          </w:p>
        </w:tc>
        <w:tc>
          <w:tcPr>
            <w:tcW w:w="1780" w:type="dxa"/>
            <w:tcBorders>
              <w:top w:val="nil"/>
              <w:left w:val="nil"/>
              <w:bottom w:val="single" w:sz="4" w:space="0" w:color="auto"/>
              <w:right w:val="single" w:sz="4" w:space="0" w:color="auto"/>
            </w:tcBorders>
            <w:shd w:val="clear" w:color="000000" w:fill="D7EAD3"/>
            <w:vAlign w:val="center"/>
            <w:hideMark/>
          </w:tcPr>
          <w:p w14:paraId="2C603C4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21 235,61</w:t>
            </w:r>
          </w:p>
        </w:tc>
        <w:tc>
          <w:tcPr>
            <w:tcW w:w="1560" w:type="dxa"/>
            <w:tcBorders>
              <w:top w:val="nil"/>
              <w:left w:val="nil"/>
              <w:bottom w:val="single" w:sz="4" w:space="0" w:color="auto"/>
              <w:right w:val="single" w:sz="4" w:space="0" w:color="auto"/>
            </w:tcBorders>
            <w:shd w:val="clear" w:color="000000" w:fill="D7EAD3"/>
            <w:vAlign w:val="center"/>
            <w:hideMark/>
          </w:tcPr>
          <w:p w14:paraId="02F4484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27 393,65</w:t>
            </w:r>
          </w:p>
        </w:tc>
        <w:tc>
          <w:tcPr>
            <w:tcW w:w="1780" w:type="dxa"/>
            <w:tcBorders>
              <w:top w:val="nil"/>
              <w:left w:val="nil"/>
              <w:bottom w:val="single" w:sz="4" w:space="0" w:color="auto"/>
              <w:right w:val="single" w:sz="4" w:space="0" w:color="auto"/>
            </w:tcBorders>
            <w:shd w:val="clear" w:color="000000" w:fill="D7EAD3"/>
            <w:vAlign w:val="center"/>
            <w:hideMark/>
          </w:tcPr>
          <w:p w14:paraId="7084B9C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25 763,81</w:t>
            </w:r>
          </w:p>
        </w:tc>
        <w:tc>
          <w:tcPr>
            <w:tcW w:w="1620" w:type="dxa"/>
            <w:tcBorders>
              <w:top w:val="nil"/>
              <w:left w:val="nil"/>
              <w:bottom w:val="single" w:sz="4" w:space="0" w:color="auto"/>
              <w:right w:val="single" w:sz="4" w:space="0" w:color="auto"/>
            </w:tcBorders>
            <w:shd w:val="clear" w:color="000000" w:fill="D7EAD3"/>
            <w:vAlign w:val="center"/>
            <w:hideMark/>
          </w:tcPr>
          <w:p w14:paraId="2ED720A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23 962,77</w:t>
            </w:r>
          </w:p>
        </w:tc>
        <w:tc>
          <w:tcPr>
            <w:tcW w:w="1760" w:type="dxa"/>
            <w:tcBorders>
              <w:top w:val="nil"/>
              <w:left w:val="nil"/>
              <w:bottom w:val="single" w:sz="4" w:space="0" w:color="auto"/>
              <w:right w:val="single" w:sz="4" w:space="0" w:color="auto"/>
            </w:tcBorders>
            <w:shd w:val="clear" w:color="000000" w:fill="D7EAD3"/>
            <w:vAlign w:val="center"/>
            <w:hideMark/>
          </w:tcPr>
          <w:p w14:paraId="0E0C2A5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23 357,10</w:t>
            </w:r>
          </w:p>
        </w:tc>
        <w:tc>
          <w:tcPr>
            <w:tcW w:w="1740" w:type="dxa"/>
            <w:tcBorders>
              <w:top w:val="nil"/>
              <w:left w:val="nil"/>
              <w:bottom w:val="single" w:sz="4" w:space="0" w:color="auto"/>
              <w:right w:val="single" w:sz="4" w:space="0" w:color="auto"/>
            </w:tcBorders>
            <w:shd w:val="clear" w:color="000000" w:fill="D7EAD3"/>
            <w:vAlign w:val="center"/>
            <w:hideMark/>
          </w:tcPr>
          <w:p w14:paraId="03C121A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47 319,87</w:t>
            </w:r>
          </w:p>
        </w:tc>
        <w:tc>
          <w:tcPr>
            <w:tcW w:w="1840" w:type="dxa"/>
            <w:tcBorders>
              <w:top w:val="nil"/>
              <w:left w:val="nil"/>
              <w:bottom w:val="single" w:sz="4" w:space="0" w:color="auto"/>
              <w:right w:val="single" w:sz="4" w:space="0" w:color="auto"/>
            </w:tcBorders>
            <w:shd w:val="clear" w:color="000000" w:fill="D7EAD3"/>
            <w:vAlign w:val="center"/>
            <w:hideMark/>
          </w:tcPr>
          <w:p w14:paraId="2333BEA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-3 714,46</w:t>
            </w:r>
          </w:p>
        </w:tc>
        <w:tc>
          <w:tcPr>
            <w:tcW w:w="1720" w:type="dxa"/>
            <w:tcBorders>
              <w:top w:val="nil"/>
              <w:left w:val="nil"/>
              <w:bottom w:val="single" w:sz="4" w:space="0" w:color="auto"/>
              <w:right w:val="single" w:sz="4" w:space="0" w:color="auto"/>
            </w:tcBorders>
            <w:shd w:val="clear" w:color="000000" w:fill="D7EAD3"/>
            <w:vAlign w:val="center"/>
            <w:hideMark/>
          </w:tcPr>
          <w:p w14:paraId="132704F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20 248,31</w:t>
            </w:r>
          </w:p>
        </w:tc>
        <w:tc>
          <w:tcPr>
            <w:tcW w:w="1440" w:type="dxa"/>
            <w:tcBorders>
              <w:top w:val="nil"/>
              <w:left w:val="nil"/>
              <w:bottom w:val="single" w:sz="4" w:space="0" w:color="auto"/>
              <w:right w:val="single" w:sz="4" w:space="0" w:color="auto"/>
            </w:tcBorders>
            <w:shd w:val="clear" w:color="000000" w:fill="D7EAD3"/>
            <w:vAlign w:val="center"/>
            <w:hideMark/>
          </w:tcPr>
          <w:p w14:paraId="5AF60C7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10 234,69</w:t>
            </w:r>
          </w:p>
        </w:tc>
        <w:tc>
          <w:tcPr>
            <w:tcW w:w="1480" w:type="dxa"/>
            <w:tcBorders>
              <w:top w:val="nil"/>
              <w:left w:val="nil"/>
              <w:bottom w:val="single" w:sz="4" w:space="0" w:color="auto"/>
              <w:right w:val="single" w:sz="4" w:space="0" w:color="auto"/>
            </w:tcBorders>
            <w:shd w:val="clear" w:color="000000" w:fill="D7EAD3"/>
            <w:vAlign w:val="center"/>
            <w:hideMark/>
          </w:tcPr>
          <w:p w14:paraId="2C49D6F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10 013,62</w:t>
            </w:r>
          </w:p>
        </w:tc>
        <w:tc>
          <w:tcPr>
            <w:tcW w:w="2240" w:type="dxa"/>
            <w:tcBorders>
              <w:top w:val="nil"/>
              <w:left w:val="nil"/>
              <w:bottom w:val="single" w:sz="4" w:space="0" w:color="auto"/>
              <w:right w:val="single" w:sz="4" w:space="0" w:color="auto"/>
            </w:tcBorders>
            <w:shd w:val="clear" w:color="000000" w:fill="FFFFCC"/>
            <w:vAlign w:val="center"/>
            <w:hideMark/>
          </w:tcPr>
          <w:p w14:paraId="27C80351"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38567B68"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4A36FAAE" w14:textId="77777777" w:rsidR="00CE4CC3" w:rsidRPr="00CE4CC3" w:rsidRDefault="00CE4CC3" w:rsidP="00CE4CC3">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3BB96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15.1</w:t>
            </w:r>
          </w:p>
        </w:tc>
        <w:tc>
          <w:tcPr>
            <w:tcW w:w="5860" w:type="dxa"/>
            <w:tcBorders>
              <w:top w:val="nil"/>
              <w:left w:val="nil"/>
              <w:bottom w:val="single" w:sz="4" w:space="0" w:color="auto"/>
              <w:right w:val="single" w:sz="4" w:space="0" w:color="auto"/>
            </w:tcBorders>
            <w:shd w:val="clear" w:color="auto" w:fill="auto"/>
            <w:vAlign w:val="center"/>
            <w:hideMark/>
          </w:tcPr>
          <w:p w14:paraId="20459119"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7DC214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42F59FA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18 382,43</w:t>
            </w:r>
          </w:p>
        </w:tc>
        <w:tc>
          <w:tcPr>
            <w:tcW w:w="1780" w:type="dxa"/>
            <w:tcBorders>
              <w:top w:val="nil"/>
              <w:left w:val="nil"/>
              <w:bottom w:val="single" w:sz="4" w:space="0" w:color="auto"/>
              <w:right w:val="single" w:sz="4" w:space="0" w:color="auto"/>
            </w:tcBorders>
            <w:shd w:val="clear" w:color="000000" w:fill="D7EAD3"/>
            <w:vAlign w:val="center"/>
            <w:hideMark/>
          </w:tcPr>
          <w:p w14:paraId="63FA6AA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17 131,78</w:t>
            </w:r>
          </w:p>
        </w:tc>
        <w:tc>
          <w:tcPr>
            <w:tcW w:w="1560" w:type="dxa"/>
            <w:tcBorders>
              <w:top w:val="nil"/>
              <w:left w:val="nil"/>
              <w:bottom w:val="single" w:sz="4" w:space="0" w:color="auto"/>
              <w:right w:val="single" w:sz="4" w:space="0" w:color="auto"/>
            </w:tcBorders>
            <w:shd w:val="clear" w:color="000000" w:fill="D7EAD3"/>
            <w:vAlign w:val="center"/>
            <w:hideMark/>
          </w:tcPr>
          <w:p w14:paraId="18D9C60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24 175,70</w:t>
            </w:r>
          </w:p>
        </w:tc>
        <w:tc>
          <w:tcPr>
            <w:tcW w:w="1780" w:type="dxa"/>
            <w:tcBorders>
              <w:top w:val="nil"/>
              <w:left w:val="nil"/>
              <w:bottom w:val="single" w:sz="4" w:space="0" w:color="auto"/>
              <w:right w:val="single" w:sz="4" w:space="0" w:color="auto"/>
            </w:tcBorders>
            <w:shd w:val="clear" w:color="000000" w:fill="D7EAD3"/>
            <w:vAlign w:val="center"/>
            <w:hideMark/>
          </w:tcPr>
          <w:p w14:paraId="758FF4E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25 763,81</w:t>
            </w:r>
          </w:p>
        </w:tc>
        <w:tc>
          <w:tcPr>
            <w:tcW w:w="1620" w:type="dxa"/>
            <w:tcBorders>
              <w:top w:val="nil"/>
              <w:left w:val="nil"/>
              <w:bottom w:val="single" w:sz="4" w:space="0" w:color="auto"/>
              <w:right w:val="single" w:sz="4" w:space="0" w:color="auto"/>
            </w:tcBorders>
            <w:shd w:val="clear" w:color="000000" w:fill="D7EAD3"/>
            <w:vAlign w:val="center"/>
            <w:hideMark/>
          </w:tcPr>
          <w:p w14:paraId="2EB4333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19 162,43</w:t>
            </w:r>
          </w:p>
        </w:tc>
        <w:tc>
          <w:tcPr>
            <w:tcW w:w="1760" w:type="dxa"/>
            <w:tcBorders>
              <w:top w:val="nil"/>
              <w:left w:val="nil"/>
              <w:bottom w:val="single" w:sz="4" w:space="0" w:color="auto"/>
              <w:right w:val="single" w:sz="4" w:space="0" w:color="auto"/>
            </w:tcBorders>
            <w:shd w:val="clear" w:color="000000" w:fill="D7EAD3"/>
            <w:vAlign w:val="center"/>
            <w:hideMark/>
          </w:tcPr>
          <w:p w14:paraId="521E90D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57 113,61</w:t>
            </w:r>
          </w:p>
        </w:tc>
        <w:tc>
          <w:tcPr>
            <w:tcW w:w="1740" w:type="dxa"/>
            <w:tcBorders>
              <w:top w:val="nil"/>
              <w:left w:val="nil"/>
              <w:bottom w:val="single" w:sz="4" w:space="0" w:color="auto"/>
              <w:right w:val="single" w:sz="4" w:space="0" w:color="auto"/>
            </w:tcBorders>
            <w:shd w:val="clear" w:color="000000" w:fill="D7EAD3"/>
            <w:vAlign w:val="center"/>
            <w:hideMark/>
          </w:tcPr>
          <w:p w14:paraId="79A74E3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47 319,87</w:t>
            </w:r>
          </w:p>
        </w:tc>
        <w:tc>
          <w:tcPr>
            <w:tcW w:w="1840" w:type="dxa"/>
            <w:tcBorders>
              <w:top w:val="nil"/>
              <w:left w:val="nil"/>
              <w:bottom w:val="single" w:sz="4" w:space="0" w:color="auto"/>
              <w:right w:val="single" w:sz="4" w:space="0" w:color="auto"/>
            </w:tcBorders>
            <w:shd w:val="clear" w:color="000000" w:fill="D7EAD3"/>
            <w:vAlign w:val="center"/>
            <w:hideMark/>
          </w:tcPr>
          <w:p w14:paraId="2271549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1 943,00</w:t>
            </w:r>
          </w:p>
        </w:tc>
        <w:tc>
          <w:tcPr>
            <w:tcW w:w="1720" w:type="dxa"/>
            <w:tcBorders>
              <w:top w:val="nil"/>
              <w:left w:val="nil"/>
              <w:bottom w:val="single" w:sz="4" w:space="0" w:color="auto"/>
              <w:right w:val="single" w:sz="4" w:space="0" w:color="auto"/>
            </w:tcBorders>
            <w:shd w:val="clear" w:color="000000" w:fill="D7EAD3"/>
            <w:vAlign w:val="center"/>
            <w:hideMark/>
          </w:tcPr>
          <w:p w14:paraId="70C754B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20 248,31</w:t>
            </w:r>
          </w:p>
        </w:tc>
        <w:tc>
          <w:tcPr>
            <w:tcW w:w="1440" w:type="dxa"/>
            <w:tcBorders>
              <w:top w:val="nil"/>
              <w:left w:val="nil"/>
              <w:bottom w:val="single" w:sz="4" w:space="0" w:color="auto"/>
              <w:right w:val="single" w:sz="4" w:space="0" w:color="auto"/>
            </w:tcBorders>
            <w:shd w:val="clear" w:color="000000" w:fill="D7EAD3"/>
            <w:vAlign w:val="center"/>
            <w:hideMark/>
          </w:tcPr>
          <w:p w14:paraId="2A09AFD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10 234,69</w:t>
            </w:r>
          </w:p>
        </w:tc>
        <w:tc>
          <w:tcPr>
            <w:tcW w:w="1480" w:type="dxa"/>
            <w:tcBorders>
              <w:top w:val="nil"/>
              <w:left w:val="nil"/>
              <w:bottom w:val="single" w:sz="4" w:space="0" w:color="auto"/>
              <w:right w:val="single" w:sz="4" w:space="0" w:color="auto"/>
            </w:tcBorders>
            <w:shd w:val="clear" w:color="000000" w:fill="D7EAD3"/>
            <w:vAlign w:val="center"/>
            <w:hideMark/>
          </w:tcPr>
          <w:p w14:paraId="50ACCB4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10 013,62</w:t>
            </w:r>
          </w:p>
        </w:tc>
        <w:tc>
          <w:tcPr>
            <w:tcW w:w="2240" w:type="dxa"/>
            <w:tcBorders>
              <w:top w:val="nil"/>
              <w:left w:val="nil"/>
              <w:bottom w:val="single" w:sz="4" w:space="0" w:color="auto"/>
              <w:right w:val="single" w:sz="4" w:space="0" w:color="auto"/>
            </w:tcBorders>
            <w:shd w:val="clear" w:color="000000" w:fill="FFFFCC"/>
            <w:vAlign w:val="center"/>
            <w:hideMark/>
          </w:tcPr>
          <w:p w14:paraId="0FFEAD99"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7E2D95EB"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68C920CB"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6FBE7B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15.2</w:t>
            </w:r>
          </w:p>
        </w:tc>
        <w:tc>
          <w:tcPr>
            <w:tcW w:w="5860" w:type="dxa"/>
            <w:tcBorders>
              <w:top w:val="nil"/>
              <w:left w:val="nil"/>
              <w:bottom w:val="single" w:sz="4" w:space="0" w:color="auto"/>
              <w:right w:val="single" w:sz="4" w:space="0" w:color="auto"/>
            </w:tcBorders>
            <w:shd w:val="clear" w:color="auto" w:fill="auto"/>
            <w:vAlign w:val="center"/>
            <w:hideMark/>
          </w:tcPr>
          <w:p w14:paraId="08F3F98C"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12B9229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6370AD3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4 604,95</w:t>
            </w:r>
          </w:p>
        </w:tc>
        <w:tc>
          <w:tcPr>
            <w:tcW w:w="1780" w:type="dxa"/>
            <w:tcBorders>
              <w:top w:val="nil"/>
              <w:left w:val="nil"/>
              <w:bottom w:val="single" w:sz="4" w:space="0" w:color="auto"/>
              <w:right w:val="single" w:sz="4" w:space="0" w:color="auto"/>
            </w:tcBorders>
            <w:shd w:val="clear" w:color="000000" w:fill="D7EAD3"/>
            <w:vAlign w:val="center"/>
            <w:hideMark/>
          </w:tcPr>
          <w:p w14:paraId="74B1A67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4 103,83</w:t>
            </w:r>
          </w:p>
        </w:tc>
        <w:tc>
          <w:tcPr>
            <w:tcW w:w="1560" w:type="dxa"/>
            <w:tcBorders>
              <w:top w:val="nil"/>
              <w:left w:val="nil"/>
              <w:bottom w:val="single" w:sz="4" w:space="0" w:color="auto"/>
              <w:right w:val="single" w:sz="4" w:space="0" w:color="auto"/>
            </w:tcBorders>
            <w:shd w:val="clear" w:color="000000" w:fill="D7EAD3"/>
            <w:vAlign w:val="center"/>
            <w:hideMark/>
          </w:tcPr>
          <w:p w14:paraId="5E4CFA4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3 217,95</w:t>
            </w:r>
          </w:p>
        </w:tc>
        <w:tc>
          <w:tcPr>
            <w:tcW w:w="1780" w:type="dxa"/>
            <w:tcBorders>
              <w:top w:val="nil"/>
              <w:left w:val="nil"/>
              <w:bottom w:val="single" w:sz="4" w:space="0" w:color="auto"/>
              <w:right w:val="single" w:sz="4" w:space="0" w:color="auto"/>
            </w:tcBorders>
            <w:shd w:val="clear" w:color="000000" w:fill="D7EAD3"/>
            <w:vAlign w:val="center"/>
            <w:hideMark/>
          </w:tcPr>
          <w:p w14:paraId="4A29585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2F2FF64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4 800,34</w:t>
            </w:r>
          </w:p>
        </w:tc>
        <w:tc>
          <w:tcPr>
            <w:tcW w:w="1760" w:type="dxa"/>
            <w:tcBorders>
              <w:top w:val="nil"/>
              <w:left w:val="nil"/>
              <w:bottom w:val="single" w:sz="4" w:space="0" w:color="auto"/>
              <w:right w:val="single" w:sz="4" w:space="0" w:color="auto"/>
            </w:tcBorders>
            <w:shd w:val="clear" w:color="000000" w:fill="D7EAD3"/>
            <w:vAlign w:val="center"/>
            <w:hideMark/>
          </w:tcPr>
          <w:p w14:paraId="5E08ADE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-33 756,51</w:t>
            </w:r>
          </w:p>
        </w:tc>
        <w:tc>
          <w:tcPr>
            <w:tcW w:w="1740" w:type="dxa"/>
            <w:tcBorders>
              <w:top w:val="nil"/>
              <w:left w:val="nil"/>
              <w:bottom w:val="single" w:sz="4" w:space="0" w:color="auto"/>
              <w:right w:val="single" w:sz="4" w:space="0" w:color="auto"/>
            </w:tcBorders>
            <w:shd w:val="clear" w:color="000000" w:fill="D7EAD3"/>
            <w:vAlign w:val="center"/>
            <w:hideMark/>
          </w:tcPr>
          <w:p w14:paraId="0E037CA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36D1424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-5 657,46</w:t>
            </w:r>
          </w:p>
        </w:tc>
        <w:tc>
          <w:tcPr>
            <w:tcW w:w="1720" w:type="dxa"/>
            <w:tcBorders>
              <w:top w:val="nil"/>
              <w:left w:val="nil"/>
              <w:bottom w:val="single" w:sz="4" w:space="0" w:color="auto"/>
              <w:right w:val="single" w:sz="4" w:space="0" w:color="auto"/>
            </w:tcBorders>
            <w:shd w:val="clear" w:color="000000" w:fill="D7EAD3"/>
            <w:vAlign w:val="center"/>
            <w:hideMark/>
          </w:tcPr>
          <w:p w14:paraId="14E82EB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2A55715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2AEA9D7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05A74C7A"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3F6CEF8C" w14:textId="77777777" w:rsidTr="00CE4CC3">
        <w:trPr>
          <w:trHeight w:val="300"/>
          <w:jc w:val="center"/>
        </w:trPr>
        <w:tc>
          <w:tcPr>
            <w:tcW w:w="560" w:type="dxa"/>
            <w:tcBorders>
              <w:top w:val="nil"/>
              <w:left w:val="nil"/>
              <w:bottom w:val="nil"/>
              <w:right w:val="nil"/>
            </w:tcBorders>
            <w:shd w:val="clear" w:color="000000" w:fill="C4BD97"/>
            <w:noWrap/>
            <w:vAlign w:val="bottom"/>
            <w:hideMark/>
          </w:tcPr>
          <w:p w14:paraId="35DD6204"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90600D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16</w:t>
            </w:r>
          </w:p>
        </w:tc>
        <w:tc>
          <w:tcPr>
            <w:tcW w:w="5860" w:type="dxa"/>
            <w:tcBorders>
              <w:top w:val="nil"/>
              <w:left w:val="nil"/>
              <w:bottom w:val="single" w:sz="4" w:space="0" w:color="auto"/>
              <w:right w:val="single" w:sz="4" w:space="0" w:color="auto"/>
            </w:tcBorders>
            <w:shd w:val="clear" w:color="auto" w:fill="auto"/>
            <w:vAlign w:val="center"/>
            <w:hideMark/>
          </w:tcPr>
          <w:p w14:paraId="465B9D63"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Корректировки НВВ</w:t>
            </w:r>
          </w:p>
        </w:tc>
        <w:tc>
          <w:tcPr>
            <w:tcW w:w="1140" w:type="dxa"/>
            <w:tcBorders>
              <w:top w:val="nil"/>
              <w:left w:val="nil"/>
              <w:bottom w:val="single" w:sz="4" w:space="0" w:color="auto"/>
              <w:right w:val="single" w:sz="4" w:space="0" w:color="auto"/>
            </w:tcBorders>
            <w:shd w:val="clear" w:color="auto" w:fill="auto"/>
            <w:vAlign w:val="center"/>
            <w:hideMark/>
          </w:tcPr>
          <w:p w14:paraId="43B1B1E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1303146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7832AEA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560" w:type="dxa"/>
            <w:tcBorders>
              <w:top w:val="nil"/>
              <w:left w:val="nil"/>
              <w:bottom w:val="single" w:sz="4" w:space="0" w:color="auto"/>
              <w:right w:val="single" w:sz="4" w:space="0" w:color="auto"/>
            </w:tcBorders>
            <w:shd w:val="clear" w:color="000000" w:fill="D7EAD3"/>
            <w:vAlign w:val="center"/>
            <w:hideMark/>
          </w:tcPr>
          <w:p w14:paraId="4B63F4F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54B9AAE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-3 058,85</w:t>
            </w:r>
          </w:p>
        </w:tc>
        <w:tc>
          <w:tcPr>
            <w:tcW w:w="1620" w:type="dxa"/>
            <w:tcBorders>
              <w:top w:val="nil"/>
              <w:left w:val="nil"/>
              <w:bottom w:val="single" w:sz="4" w:space="0" w:color="auto"/>
              <w:right w:val="single" w:sz="4" w:space="0" w:color="auto"/>
            </w:tcBorders>
            <w:shd w:val="clear" w:color="000000" w:fill="D7EAD3"/>
            <w:vAlign w:val="center"/>
            <w:hideMark/>
          </w:tcPr>
          <w:p w14:paraId="71DF485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60" w:type="dxa"/>
            <w:tcBorders>
              <w:top w:val="nil"/>
              <w:left w:val="nil"/>
              <w:bottom w:val="single" w:sz="4" w:space="0" w:color="auto"/>
              <w:right w:val="single" w:sz="4" w:space="0" w:color="auto"/>
            </w:tcBorders>
            <w:shd w:val="clear" w:color="000000" w:fill="D7EAD3"/>
            <w:vAlign w:val="center"/>
            <w:hideMark/>
          </w:tcPr>
          <w:p w14:paraId="1DE6662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40" w:type="dxa"/>
            <w:tcBorders>
              <w:top w:val="nil"/>
              <w:left w:val="nil"/>
              <w:bottom w:val="single" w:sz="4" w:space="0" w:color="auto"/>
              <w:right w:val="single" w:sz="4" w:space="0" w:color="auto"/>
            </w:tcBorders>
            <w:shd w:val="clear" w:color="000000" w:fill="D7EAD3"/>
            <w:vAlign w:val="center"/>
            <w:hideMark/>
          </w:tcPr>
          <w:p w14:paraId="2AE9C37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64FC187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-1 505,64</w:t>
            </w:r>
          </w:p>
        </w:tc>
        <w:tc>
          <w:tcPr>
            <w:tcW w:w="1720" w:type="dxa"/>
            <w:tcBorders>
              <w:top w:val="nil"/>
              <w:left w:val="nil"/>
              <w:bottom w:val="single" w:sz="4" w:space="0" w:color="auto"/>
              <w:right w:val="single" w:sz="4" w:space="0" w:color="auto"/>
            </w:tcBorders>
            <w:shd w:val="clear" w:color="000000" w:fill="D7EAD3"/>
            <w:vAlign w:val="center"/>
            <w:hideMark/>
          </w:tcPr>
          <w:p w14:paraId="3642CF6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-1 505,64</w:t>
            </w:r>
          </w:p>
        </w:tc>
        <w:tc>
          <w:tcPr>
            <w:tcW w:w="1440" w:type="dxa"/>
            <w:tcBorders>
              <w:top w:val="nil"/>
              <w:left w:val="nil"/>
              <w:bottom w:val="single" w:sz="4" w:space="0" w:color="auto"/>
              <w:right w:val="single" w:sz="4" w:space="0" w:color="auto"/>
            </w:tcBorders>
            <w:shd w:val="clear" w:color="000000" w:fill="D7EAD3"/>
            <w:vAlign w:val="center"/>
            <w:hideMark/>
          </w:tcPr>
          <w:p w14:paraId="3C1BF4F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-1 043,38</w:t>
            </w:r>
          </w:p>
        </w:tc>
        <w:tc>
          <w:tcPr>
            <w:tcW w:w="1480" w:type="dxa"/>
            <w:tcBorders>
              <w:top w:val="nil"/>
              <w:left w:val="nil"/>
              <w:bottom w:val="single" w:sz="4" w:space="0" w:color="auto"/>
              <w:right w:val="single" w:sz="4" w:space="0" w:color="auto"/>
            </w:tcBorders>
            <w:shd w:val="clear" w:color="000000" w:fill="D7EAD3"/>
            <w:vAlign w:val="center"/>
            <w:hideMark/>
          </w:tcPr>
          <w:p w14:paraId="1791914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-462,27</w:t>
            </w:r>
          </w:p>
        </w:tc>
        <w:tc>
          <w:tcPr>
            <w:tcW w:w="2240" w:type="dxa"/>
            <w:tcBorders>
              <w:top w:val="nil"/>
              <w:left w:val="nil"/>
              <w:bottom w:val="single" w:sz="4" w:space="0" w:color="auto"/>
              <w:right w:val="single" w:sz="4" w:space="0" w:color="auto"/>
            </w:tcBorders>
            <w:shd w:val="clear" w:color="000000" w:fill="FFFFCC"/>
            <w:vAlign w:val="center"/>
            <w:hideMark/>
          </w:tcPr>
          <w:p w14:paraId="4680348D"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3C3C8452" w14:textId="77777777" w:rsidTr="00CE4CC3">
        <w:trPr>
          <w:trHeight w:val="300"/>
          <w:jc w:val="center"/>
        </w:trPr>
        <w:tc>
          <w:tcPr>
            <w:tcW w:w="560" w:type="dxa"/>
            <w:tcBorders>
              <w:top w:val="nil"/>
              <w:left w:val="nil"/>
              <w:bottom w:val="nil"/>
              <w:right w:val="nil"/>
            </w:tcBorders>
            <w:shd w:val="clear" w:color="000000" w:fill="C4BD97"/>
            <w:noWrap/>
            <w:vAlign w:val="bottom"/>
            <w:hideMark/>
          </w:tcPr>
          <w:p w14:paraId="512E9E08"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471806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16.1</w:t>
            </w:r>
          </w:p>
        </w:tc>
        <w:tc>
          <w:tcPr>
            <w:tcW w:w="5860" w:type="dxa"/>
            <w:tcBorders>
              <w:top w:val="nil"/>
              <w:left w:val="nil"/>
              <w:bottom w:val="single" w:sz="4" w:space="0" w:color="auto"/>
              <w:right w:val="single" w:sz="4" w:space="0" w:color="auto"/>
            </w:tcBorders>
            <w:shd w:val="clear" w:color="auto" w:fill="auto"/>
            <w:vAlign w:val="center"/>
            <w:hideMark/>
          </w:tcPr>
          <w:p w14:paraId="11570386" w14:textId="77777777" w:rsidR="00CE4CC3" w:rsidRPr="00CE4CC3" w:rsidRDefault="00CE4CC3" w:rsidP="00CE4CC3">
            <w:pPr>
              <w:rPr>
                <w:rFonts w:ascii="Tahoma" w:hAnsi="Tahoma" w:cs="Tahoma"/>
                <w:sz w:val="10"/>
                <w:szCs w:val="10"/>
              </w:rPr>
            </w:pPr>
            <w:r w:rsidRPr="00CE4CC3">
              <w:rPr>
                <w:rFonts w:ascii="Tahoma" w:hAnsi="Tahoma" w:cs="Tahoma"/>
                <w:sz w:val="10"/>
                <w:szCs w:val="10"/>
              </w:rPr>
              <w:t>Корректировка НВВ в целях сглаживания тарифов (уменьшение)</w:t>
            </w:r>
          </w:p>
        </w:tc>
        <w:tc>
          <w:tcPr>
            <w:tcW w:w="1140" w:type="dxa"/>
            <w:tcBorders>
              <w:top w:val="nil"/>
              <w:left w:val="nil"/>
              <w:bottom w:val="single" w:sz="4" w:space="0" w:color="auto"/>
              <w:right w:val="single" w:sz="4" w:space="0" w:color="auto"/>
            </w:tcBorders>
            <w:shd w:val="clear" w:color="auto" w:fill="auto"/>
            <w:vAlign w:val="center"/>
            <w:hideMark/>
          </w:tcPr>
          <w:p w14:paraId="522EEFF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6DB7B63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3BD6F2C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402D04E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1A20E8E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-1 232,80</w:t>
            </w:r>
          </w:p>
        </w:tc>
        <w:tc>
          <w:tcPr>
            <w:tcW w:w="1620" w:type="dxa"/>
            <w:tcBorders>
              <w:top w:val="nil"/>
              <w:left w:val="nil"/>
              <w:bottom w:val="single" w:sz="4" w:space="0" w:color="auto"/>
              <w:right w:val="single" w:sz="4" w:space="0" w:color="auto"/>
            </w:tcBorders>
            <w:shd w:val="clear" w:color="000000" w:fill="FFFFCC"/>
            <w:vAlign w:val="center"/>
            <w:hideMark/>
          </w:tcPr>
          <w:p w14:paraId="7B92E1F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4CF3C5F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40" w:type="dxa"/>
            <w:tcBorders>
              <w:top w:val="nil"/>
              <w:left w:val="nil"/>
              <w:bottom w:val="single" w:sz="4" w:space="0" w:color="auto"/>
              <w:right w:val="single" w:sz="4" w:space="0" w:color="auto"/>
            </w:tcBorders>
            <w:shd w:val="clear" w:color="000000" w:fill="FFFFCC"/>
            <w:vAlign w:val="center"/>
            <w:hideMark/>
          </w:tcPr>
          <w:p w14:paraId="3EFDF9F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306BF1F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382D89A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440" w:type="dxa"/>
            <w:tcBorders>
              <w:top w:val="nil"/>
              <w:left w:val="nil"/>
              <w:bottom w:val="single" w:sz="4" w:space="0" w:color="auto"/>
              <w:right w:val="single" w:sz="4" w:space="0" w:color="auto"/>
            </w:tcBorders>
            <w:shd w:val="clear" w:color="000000" w:fill="D7EAD3"/>
            <w:vAlign w:val="center"/>
            <w:hideMark/>
          </w:tcPr>
          <w:p w14:paraId="4605F8F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6E2C47B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2240" w:type="dxa"/>
            <w:tcBorders>
              <w:top w:val="nil"/>
              <w:left w:val="nil"/>
              <w:bottom w:val="single" w:sz="4" w:space="0" w:color="auto"/>
              <w:right w:val="single" w:sz="4" w:space="0" w:color="auto"/>
            </w:tcBorders>
            <w:shd w:val="clear" w:color="000000" w:fill="FFFFCC"/>
            <w:vAlign w:val="center"/>
            <w:hideMark/>
          </w:tcPr>
          <w:p w14:paraId="33C8DFBF"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12693FFD" w14:textId="77777777" w:rsidTr="00624B19">
        <w:trPr>
          <w:trHeight w:val="65"/>
          <w:jc w:val="center"/>
        </w:trPr>
        <w:tc>
          <w:tcPr>
            <w:tcW w:w="560" w:type="dxa"/>
            <w:tcBorders>
              <w:top w:val="nil"/>
              <w:left w:val="nil"/>
              <w:bottom w:val="nil"/>
              <w:right w:val="nil"/>
            </w:tcBorders>
            <w:shd w:val="clear" w:color="000000" w:fill="C4BD97"/>
            <w:noWrap/>
            <w:vAlign w:val="bottom"/>
            <w:hideMark/>
          </w:tcPr>
          <w:p w14:paraId="78AD00C6"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003949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16.2</w:t>
            </w:r>
          </w:p>
        </w:tc>
        <w:tc>
          <w:tcPr>
            <w:tcW w:w="5860" w:type="dxa"/>
            <w:tcBorders>
              <w:top w:val="nil"/>
              <w:left w:val="nil"/>
              <w:bottom w:val="single" w:sz="4" w:space="0" w:color="auto"/>
              <w:right w:val="single" w:sz="4" w:space="0" w:color="auto"/>
            </w:tcBorders>
            <w:shd w:val="clear" w:color="auto" w:fill="auto"/>
            <w:vAlign w:val="center"/>
            <w:hideMark/>
          </w:tcPr>
          <w:p w14:paraId="4468CEB5" w14:textId="77777777" w:rsidR="00CE4CC3" w:rsidRPr="00CE4CC3" w:rsidRDefault="00CE4CC3" w:rsidP="00CE4CC3">
            <w:pPr>
              <w:rPr>
                <w:rFonts w:ascii="Tahoma" w:hAnsi="Tahoma" w:cs="Tahoma"/>
                <w:sz w:val="10"/>
                <w:szCs w:val="10"/>
              </w:rPr>
            </w:pPr>
            <w:r w:rsidRPr="00CE4CC3">
              <w:rPr>
                <w:rFonts w:ascii="Tahoma" w:hAnsi="Tahoma" w:cs="Tahoma"/>
                <w:sz w:val="10"/>
                <w:szCs w:val="10"/>
              </w:rPr>
              <w:t>Корректировка НВВ в целях сглаживания тарифов (увеличение)</w:t>
            </w:r>
          </w:p>
        </w:tc>
        <w:tc>
          <w:tcPr>
            <w:tcW w:w="1140" w:type="dxa"/>
            <w:tcBorders>
              <w:top w:val="nil"/>
              <w:left w:val="nil"/>
              <w:bottom w:val="single" w:sz="4" w:space="0" w:color="auto"/>
              <w:right w:val="single" w:sz="4" w:space="0" w:color="auto"/>
            </w:tcBorders>
            <w:shd w:val="clear" w:color="auto" w:fill="auto"/>
            <w:vAlign w:val="center"/>
            <w:hideMark/>
          </w:tcPr>
          <w:p w14:paraId="03CECBC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2F6C327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64D9AAC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0D7A0F3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1EA709F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0936708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0886863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40" w:type="dxa"/>
            <w:tcBorders>
              <w:top w:val="nil"/>
              <w:left w:val="nil"/>
              <w:bottom w:val="single" w:sz="4" w:space="0" w:color="auto"/>
              <w:right w:val="single" w:sz="4" w:space="0" w:color="auto"/>
            </w:tcBorders>
            <w:shd w:val="clear" w:color="000000" w:fill="FFFFCC"/>
            <w:vAlign w:val="center"/>
            <w:hideMark/>
          </w:tcPr>
          <w:p w14:paraId="2BD7A9C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0B99CB5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950,87</w:t>
            </w:r>
          </w:p>
        </w:tc>
        <w:tc>
          <w:tcPr>
            <w:tcW w:w="1720" w:type="dxa"/>
            <w:tcBorders>
              <w:top w:val="nil"/>
              <w:left w:val="nil"/>
              <w:bottom w:val="single" w:sz="4" w:space="0" w:color="auto"/>
              <w:right w:val="single" w:sz="4" w:space="0" w:color="auto"/>
            </w:tcBorders>
            <w:shd w:val="clear" w:color="000000" w:fill="FFFFCC"/>
            <w:vAlign w:val="center"/>
            <w:hideMark/>
          </w:tcPr>
          <w:p w14:paraId="261A35A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950,87</w:t>
            </w:r>
          </w:p>
        </w:tc>
        <w:tc>
          <w:tcPr>
            <w:tcW w:w="1440" w:type="dxa"/>
            <w:tcBorders>
              <w:top w:val="nil"/>
              <w:left w:val="nil"/>
              <w:bottom w:val="single" w:sz="4" w:space="0" w:color="auto"/>
              <w:right w:val="single" w:sz="4" w:space="0" w:color="auto"/>
            </w:tcBorders>
            <w:shd w:val="clear" w:color="000000" w:fill="D7EAD3"/>
            <w:vAlign w:val="center"/>
            <w:hideMark/>
          </w:tcPr>
          <w:p w14:paraId="5688FCD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589,88</w:t>
            </w:r>
          </w:p>
        </w:tc>
        <w:tc>
          <w:tcPr>
            <w:tcW w:w="1480" w:type="dxa"/>
            <w:tcBorders>
              <w:top w:val="nil"/>
              <w:left w:val="nil"/>
              <w:bottom w:val="single" w:sz="4" w:space="0" w:color="auto"/>
              <w:right w:val="single" w:sz="4" w:space="0" w:color="auto"/>
            </w:tcBorders>
            <w:shd w:val="clear" w:color="000000" w:fill="D7EAD3"/>
            <w:vAlign w:val="center"/>
            <w:hideMark/>
          </w:tcPr>
          <w:p w14:paraId="6059A923"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360,99</w:t>
            </w:r>
          </w:p>
        </w:tc>
        <w:tc>
          <w:tcPr>
            <w:tcW w:w="2240" w:type="dxa"/>
            <w:tcBorders>
              <w:top w:val="nil"/>
              <w:left w:val="nil"/>
              <w:bottom w:val="single" w:sz="4" w:space="0" w:color="auto"/>
              <w:right w:val="single" w:sz="4" w:space="0" w:color="auto"/>
            </w:tcBorders>
            <w:shd w:val="clear" w:color="000000" w:fill="FFFFCC"/>
            <w:vAlign w:val="center"/>
            <w:hideMark/>
          </w:tcPr>
          <w:p w14:paraId="6ABA9168" w14:textId="77777777" w:rsidR="00CE4CC3" w:rsidRPr="00CE4CC3" w:rsidRDefault="00CE4CC3" w:rsidP="00CE4CC3">
            <w:pPr>
              <w:rPr>
                <w:rFonts w:ascii="Tahoma" w:hAnsi="Tahoma" w:cs="Tahoma"/>
                <w:sz w:val="10"/>
                <w:szCs w:val="10"/>
              </w:rPr>
            </w:pPr>
            <w:r w:rsidRPr="00CE4CC3">
              <w:rPr>
                <w:rFonts w:ascii="Tahoma" w:hAnsi="Tahoma" w:cs="Tahoma"/>
                <w:sz w:val="10"/>
                <w:szCs w:val="10"/>
              </w:rPr>
              <w:t>возврат отрицательного сглаживания, примененного при корректировке 2021 года 950,87 т.р. (281,93 т.р. будет возвращено при корректировке 2023)</w:t>
            </w:r>
          </w:p>
        </w:tc>
      </w:tr>
      <w:tr w:rsidR="00CE4CC3" w:rsidRPr="00CE4CC3" w14:paraId="1F18BF44" w14:textId="77777777" w:rsidTr="00624B19">
        <w:trPr>
          <w:trHeight w:val="150"/>
          <w:jc w:val="center"/>
        </w:trPr>
        <w:tc>
          <w:tcPr>
            <w:tcW w:w="560" w:type="dxa"/>
            <w:tcBorders>
              <w:top w:val="nil"/>
              <w:left w:val="nil"/>
              <w:bottom w:val="nil"/>
              <w:right w:val="nil"/>
            </w:tcBorders>
            <w:shd w:val="clear" w:color="000000" w:fill="C4BD97"/>
            <w:noWrap/>
            <w:vAlign w:val="bottom"/>
            <w:hideMark/>
          </w:tcPr>
          <w:p w14:paraId="6AC89464"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BF1A51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16.3</w:t>
            </w:r>
          </w:p>
        </w:tc>
        <w:tc>
          <w:tcPr>
            <w:tcW w:w="5860" w:type="dxa"/>
            <w:tcBorders>
              <w:top w:val="nil"/>
              <w:left w:val="nil"/>
              <w:bottom w:val="single" w:sz="4" w:space="0" w:color="auto"/>
              <w:right w:val="single" w:sz="4" w:space="0" w:color="auto"/>
            </w:tcBorders>
            <w:shd w:val="clear" w:color="auto" w:fill="auto"/>
            <w:vAlign w:val="center"/>
            <w:hideMark/>
          </w:tcPr>
          <w:p w14:paraId="7057E27C" w14:textId="77777777" w:rsidR="00CE4CC3" w:rsidRPr="00CE4CC3" w:rsidRDefault="00CE4CC3" w:rsidP="00CE4CC3">
            <w:pPr>
              <w:rPr>
                <w:rFonts w:ascii="Tahoma" w:hAnsi="Tahoma" w:cs="Tahoma"/>
                <w:sz w:val="10"/>
                <w:szCs w:val="10"/>
              </w:rPr>
            </w:pPr>
            <w:r w:rsidRPr="00CE4CC3">
              <w:rPr>
                <w:rFonts w:ascii="Tahoma" w:hAnsi="Tahoma" w:cs="Tahoma"/>
                <w:sz w:val="10"/>
                <w:szCs w:val="10"/>
              </w:rPr>
              <w:t xml:space="preserve">Размер корректировки НВВ по результатам деятельности прошлых периодов регулирования, а также осуществляемой с целью учета отклонения </w:t>
            </w:r>
            <w:r w:rsidRPr="00CE4CC3">
              <w:rPr>
                <w:rFonts w:ascii="Tahoma" w:hAnsi="Tahoma" w:cs="Tahoma"/>
                <w:sz w:val="10"/>
                <w:szCs w:val="10"/>
              </w:rPr>
              <w:lastRenderedPageBreak/>
              <w:t>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auto"/>
              <w:right w:val="single" w:sz="4" w:space="0" w:color="auto"/>
            </w:tcBorders>
            <w:shd w:val="clear" w:color="auto" w:fill="auto"/>
            <w:vAlign w:val="center"/>
            <w:hideMark/>
          </w:tcPr>
          <w:p w14:paraId="76989B8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lastRenderedPageBreak/>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5793FDE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63819CF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7E6F226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088749C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-1 826,05</w:t>
            </w:r>
          </w:p>
        </w:tc>
        <w:tc>
          <w:tcPr>
            <w:tcW w:w="1620" w:type="dxa"/>
            <w:tcBorders>
              <w:top w:val="nil"/>
              <w:left w:val="nil"/>
              <w:bottom w:val="single" w:sz="4" w:space="0" w:color="auto"/>
              <w:right w:val="single" w:sz="4" w:space="0" w:color="auto"/>
            </w:tcBorders>
            <w:shd w:val="clear" w:color="000000" w:fill="FFFFCC"/>
            <w:vAlign w:val="center"/>
            <w:hideMark/>
          </w:tcPr>
          <w:p w14:paraId="4926C72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6FB2741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40" w:type="dxa"/>
            <w:tcBorders>
              <w:top w:val="nil"/>
              <w:left w:val="nil"/>
              <w:bottom w:val="single" w:sz="4" w:space="0" w:color="auto"/>
              <w:right w:val="single" w:sz="4" w:space="0" w:color="auto"/>
            </w:tcBorders>
            <w:shd w:val="clear" w:color="000000" w:fill="FFFFCC"/>
            <w:vAlign w:val="center"/>
            <w:hideMark/>
          </w:tcPr>
          <w:p w14:paraId="2C1D53A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7C1FF74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-2 456,51</w:t>
            </w:r>
          </w:p>
        </w:tc>
        <w:tc>
          <w:tcPr>
            <w:tcW w:w="1720" w:type="dxa"/>
            <w:tcBorders>
              <w:top w:val="nil"/>
              <w:left w:val="nil"/>
              <w:bottom w:val="single" w:sz="4" w:space="0" w:color="auto"/>
              <w:right w:val="single" w:sz="4" w:space="0" w:color="auto"/>
            </w:tcBorders>
            <w:shd w:val="clear" w:color="000000" w:fill="FFFFCC"/>
            <w:vAlign w:val="center"/>
            <w:hideMark/>
          </w:tcPr>
          <w:p w14:paraId="715E3A0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-2 456,51</w:t>
            </w:r>
          </w:p>
        </w:tc>
        <w:tc>
          <w:tcPr>
            <w:tcW w:w="1440" w:type="dxa"/>
            <w:tcBorders>
              <w:top w:val="nil"/>
              <w:left w:val="nil"/>
              <w:bottom w:val="single" w:sz="4" w:space="0" w:color="auto"/>
              <w:right w:val="single" w:sz="4" w:space="0" w:color="auto"/>
            </w:tcBorders>
            <w:shd w:val="clear" w:color="000000" w:fill="D7EAD3"/>
            <w:vAlign w:val="center"/>
            <w:hideMark/>
          </w:tcPr>
          <w:p w14:paraId="46E60E3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-1 633,26</w:t>
            </w:r>
          </w:p>
        </w:tc>
        <w:tc>
          <w:tcPr>
            <w:tcW w:w="1480" w:type="dxa"/>
            <w:tcBorders>
              <w:top w:val="nil"/>
              <w:left w:val="nil"/>
              <w:bottom w:val="single" w:sz="4" w:space="0" w:color="auto"/>
              <w:right w:val="single" w:sz="4" w:space="0" w:color="auto"/>
            </w:tcBorders>
            <w:shd w:val="clear" w:color="000000" w:fill="D7EAD3"/>
            <w:vAlign w:val="center"/>
            <w:hideMark/>
          </w:tcPr>
          <w:p w14:paraId="02BC39D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-823,26</w:t>
            </w:r>
          </w:p>
        </w:tc>
        <w:tc>
          <w:tcPr>
            <w:tcW w:w="2240" w:type="dxa"/>
            <w:tcBorders>
              <w:top w:val="nil"/>
              <w:left w:val="nil"/>
              <w:bottom w:val="single" w:sz="4" w:space="0" w:color="auto"/>
              <w:right w:val="single" w:sz="4" w:space="0" w:color="auto"/>
            </w:tcBorders>
            <w:shd w:val="clear" w:color="000000" w:fill="FFFFCC"/>
            <w:vAlign w:val="center"/>
            <w:hideMark/>
          </w:tcPr>
          <w:p w14:paraId="0A028E46"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359B82A0" w14:textId="77777777" w:rsidTr="00624B19">
        <w:trPr>
          <w:trHeight w:val="916"/>
          <w:jc w:val="center"/>
        </w:trPr>
        <w:tc>
          <w:tcPr>
            <w:tcW w:w="560" w:type="dxa"/>
            <w:tcBorders>
              <w:top w:val="nil"/>
              <w:left w:val="nil"/>
              <w:bottom w:val="nil"/>
              <w:right w:val="nil"/>
            </w:tcBorders>
            <w:shd w:val="clear" w:color="000000" w:fill="C4BD97"/>
            <w:noWrap/>
            <w:vAlign w:val="bottom"/>
            <w:hideMark/>
          </w:tcPr>
          <w:p w14:paraId="136E6824" w14:textId="77777777" w:rsidR="00CE4CC3" w:rsidRPr="00CE4CC3" w:rsidRDefault="00CE4CC3" w:rsidP="00CE4CC3">
            <w:pPr>
              <w:rPr>
                <w:rFonts w:ascii="Tahoma" w:hAnsi="Tahoma" w:cs="Tahoma"/>
                <w:b/>
                <w:bCs/>
                <w:color w:val="000000"/>
                <w:sz w:val="10"/>
                <w:szCs w:val="10"/>
              </w:rPr>
            </w:pPr>
            <w:r w:rsidRPr="00CE4CC3">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D9DEC8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16.5</w:t>
            </w:r>
          </w:p>
        </w:tc>
        <w:tc>
          <w:tcPr>
            <w:tcW w:w="5860" w:type="dxa"/>
            <w:tcBorders>
              <w:top w:val="nil"/>
              <w:left w:val="nil"/>
              <w:bottom w:val="single" w:sz="4" w:space="0" w:color="auto"/>
              <w:right w:val="single" w:sz="4" w:space="0" w:color="auto"/>
            </w:tcBorders>
            <w:shd w:val="clear" w:color="auto" w:fill="auto"/>
            <w:vAlign w:val="center"/>
            <w:hideMark/>
          </w:tcPr>
          <w:p w14:paraId="7E86F4A0" w14:textId="77777777" w:rsidR="00CE4CC3" w:rsidRPr="00CE4CC3" w:rsidRDefault="00CE4CC3" w:rsidP="00CE4CC3">
            <w:pPr>
              <w:rPr>
                <w:rFonts w:ascii="Tahoma" w:hAnsi="Tahoma" w:cs="Tahoma"/>
                <w:sz w:val="10"/>
                <w:szCs w:val="10"/>
              </w:rPr>
            </w:pPr>
            <w:r w:rsidRPr="00CE4CC3">
              <w:rPr>
                <w:rFonts w:ascii="Tahoma" w:hAnsi="Tahoma" w:cs="Tahoma"/>
                <w:sz w:val="10"/>
                <w:szCs w:val="10"/>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auto"/>
              <w:right w:val="single" w:sz="4" w:space="0" w:color="auto"/>
            </w:tcBorders>
            <w:shd w:val="clear" w:color="auto" w:fill="auto"/>
            <w:vAlign w:val="center"/>
            <w:hideMark/>
          </w:tcPr>
          <w:p w14:paraId="1A63ABEE"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7CC786D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0D8C43C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560" w:type="dxa"/>
            <w:tcBorders>
              <w:top w:val="nil"/>
              <w:left w:val="nil"/>
              <w:bottom w:val="single" w:sz="4" w:space="0" w:color="auto"/>
              <w:right w:val="single" w:sz="4" w:space="0" w:color="auto"/>
            </w:tcBorders>
            <w:shd w:val="clear" w:color="000000" w:fill="FFFFCC"/>
            <w:vAlign w:val="center"/>
            <w:hideMark/>
          </w:tcPr>
          <w:p w14:paraId="59116F0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0CDD46C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620" w:type="dxa"/>
            <w:tcBorders>
              <w:top w:val="nil"/>
              <w:left w:val="nil"/>
              <w:bottom w:val="single" w:sz="4" w:space="0" w:color="auto"/>
              <w:right w:val="single" w:sz="4" w:space="0" w:color="auto"/>
            </w:tcBorders>
            <w:shd w:val="clear" w:color="000000" w:fill="FFFFCC"/>
            <w:vAlign w:val="center"/>
            <w:hideMark/>
          </w:tcPr>
          <w:p w14:paraId="1FF1BF2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60" w:type="dxa"/>
            <w:tcBorders>
              <w:top w:val="nil"/>
              <w:left w:val="nil"/>
              <w:bottom w:val="single" w:sz="4" w:space="0" w:color="auto"/>
              <w:right w:val="single" w:sz="4" w:space="0" w:color="auto"/>
            </w:tcBorders>
            <w:shd w:val="clear" w:color="000000" w:fill="FFFFCC"/>
            <w:vAlign w:val="center"/>
            <w:hideMark/>
          </w:tcPr>
          <w:p w14:paraId="183DFF4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40" w:type="dxa"/>
            <w:tcBorders>
              <w:top w:val="nil"/>
              <w:left w:val="nil"/>
              <w:bottom w:val="single" w:sz="4" w:space="0" w:color="auto"/>
              <w:right w:val="single" w:sz="4" w:space="0" w:color="auto"/>
            </w:tcBorders>
            <w:shd w:val="clear" w:color="000000" w:fill="FFFFCC"/>
            <w:vAlign w:val="center"/>
            <w:hideMark/>
          </w:tcPr>
          <w:p w14:paraId="1D75FED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52BD2CC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720" w:type="dxa"/>
            <w:tcBorders>
              <w:top w:val="nil"/>
              <w:left w:val="nil"/>
              <w:bottom w:val="single" w:sz="4" w:space="0" w:color="auto"/>
              <w:right w:val="single" w:sz="4" w:space="0" w:color="auto"/>
            </w:tcBorders>
            <w:shd w:val="clear" w:color="000000" w:fill="FFFFCC"/>
            <w:vAlign w:val="center"/>
            <w:hideMark/>
          </w:tcPr>
          <w:p w14:paraId="3E6AD4F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440" w:type="dxa"/>
            <w:tcBorders>
              <w:top w:val="nil"/>
              <w:left w:val="nil"/>
              <w:bottom w:val="single" w:sz="4" w:space="0" w:color="auto"/>
              <w:right w:val="single" w:sz="4" w:space="0" w:color="auto"/>
            </w:tcBorders>
            <w:shd w:val="clear" w:color="000000" w:fill="D7EAD3"/>
            <w:vAlign w:val="center"/>
            <w:hideMark/>
          </w:tcPr>
          <w:p w14:paraId="23799E7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0BC109A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079D38DF"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027A1597"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29EF1622"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430E04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w:t>
            </w:r>
          </w:p>
        </w:tc>
        <w:tc>
          <w:tcPr>
            <w:tcW w:w="5860" w:type="dxa"/>
            <w:tcBorders>
              <w:top w:val="nil"/>
              <w:left w:val="nil"/>
              <w:bottom w:val="single" w:sz="4" w:space="0" w:color="auto"/>
              <w:right w:val="single" w:sz="4" w:space="0" w:color="auto"/>
            </w:tcBorders>
            <w:shd w:val="clear" w:color="auto" w:fill="auto"/>
            <w:vAlign w:val="center"/>
            <w:hideMark/>
          </w:tcPr>
          <w:p w14:paraId="7219F4E3"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НВВ без НДС с учетом корректировок</w:t>
            </w:r>
          </w:p>
        </w:tc>
        <w:tc>
          <w:tcPr>
            <w:tcW w:w="1140" w:type="dxa"/>
            <w:tcBorders>
              <w:top w:val="nil"/>
              <w:left w:val="nil"/>
              <w:bottom w:val="single" w:sz="4" w:space="0" w:color="auto"/>
              <w:right w:val="single" w:sz="4" w:space="0" w:color="auto"/>
            </w:tcBorders>
            <w:shd w:val="clear" w:color="auto" w:fill="auto"/>
            <w:vAlign w:val="center"/>
            <w:hideMark/>
          </w:tcPr>
          <w:p w14:paraId="68D49F8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3FF8C9A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22 987,37</w:t>
            </w:r>
          </w:p>
        </w:tc>
        <w:tc>
          <w:tcPr>
            <w:tcW w:w="1780" w:type="dxa"/>
            <w:tcBorders>
              <w:top w:val="nil"/>
              <w:left w:val="nil"/>
              <w:bottom w:val="single" w:sz="4" w:space="0" w:color="auto"/>
              <w:right w:val="single" w:sz="4" w:space="0" w:color="auto"/>
            </w:tcBorders>
            <w:shd w:val="clear" w:color="000000" w:fill="D7EAD3"/>
            <w:vAlign w:val="center"/>
            <w:hideMark/>
          </w:tcPr>
          <w:p w14:paraId="465CA35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21 235,61</w:t>
            </w:r>
          </w:p>
        </w:tc>
        <w:tc>
          <w:tcPr>
            <w:tcW w:w="1560" w:type="dxa"/>
            <w:tcBorders>
              <w:top w:val="nil"/>
              <w:left w:val="nil"/>
              <w:bottom w:val="single" w:sz="4" w:space="0" w:color="auto"/>
              <w:right w:val="single" w:sz="4" w:space="0" w:color="auto"/>
            </w:tcBorders>
            <w:shd w:val="clear" w:color="000000" w:fill="D7EAD3"/>
            <w:vAlign w:val="center"/>
            <w:hideMark/>
          </w:tcPr>
          <w:p w14:paraId="6AF3501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27 393,65</w:t>
            </w:r>
          </w:p>
        </w:tc>
        <w:tc>
          <w:tcPr>
            <w:tcW w:w="1780" w:type="dxa"/>
            <w:tcBorders>
              <w:top w:val="nil"/>
              <w:left w:val="nil"/>
              <w:bottom w:val="single" w:sz="4" w:space="0" w:color="auto"/>
              <w:right w:val="single" w:sz="4" w:space="0" w:color="auto"/>
            </w:tcBorders>
            <w:shd w:val="clear" w:color="000000" w:fill="D7EAD3"/>
            <w:vAlign w:val="center"/>
            <w:hideMark/>
          </w:tcPr>
          <w:p w14:paraId="13547C7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22 704,96</w:t>
            </w:r>
          </w:p>
        </w:tc>
        <w:tc>
          <w:tcPr>
            <w:tcW w:w="1620" w:type="dxa"/>
            <w:tcBorders>
              <w:top w:val="nil"/>
              <w:left w:val="nil"/>
              <w:bottom w:val="single" w:sz="4" w:space="0" w:color="auto"/>
              <w:right w:val="single" w:sz="4" w:space="0" w:color="auto"/>
            </w:tcBorders>
            <w:shd w:val="clear" w:color="000000" w:fill="D7EAD3"/>
            <w:vAlign w:val="center"/>
            <w:hideMark/>
          </w:tcPr>
          <w:p w14:paraId="2B38A43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23 962,77</w:t>
            </w:r>
          </w:p>
        </w:tc>
        <w:tc>
          <w:tcPr>
            <w:tcW w:w="1760" w:type="dxa"/>
            <w:tcBorders>
              <w:top w:val="nil"/>
              <w:left w:val="nil"/>
              <w:bottom w:val="single" w:sz="4" w:space="0" w:color="auto"/>
              <w:right w:val="single" w:sz="4" w:space="0" w:color="auto"/>
            </w:tcBorders>
            <w:shd w:val="clear" w:color="000000" w:fill="D7EAD3"/>
            <w:vAlign w:val="center"/>
            <w:hideMark/>
          </w:tcPr>
          <w:p w14:paraId="3701E0C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23 357,10</w:t>
            </w:r>
          </w:p>
        </w:tc>
        <w:tc>
          <w:tcPr>
            <w:tcW w:w="1740" w:type="dxa"/>
            <w:tcBorders>
              <w:top w:val="nil"/>
              <w:left w:val="nil"/>
              <w:bottom w:val="single" w:sz="4" w:space="0" w:color="auto"/>
              <w:right w:val="single" w:sz="4" w:space="0" w:color="auto"/>
            </w:tcBorders>
            <w:shd w:val="clear" w:color="000000" w:fill="D7EAD3"/>
            <w:vAlign w:val="center"/>
            <w:hideMark/>
          </w:tcPr>
          <w:p w14:paraId="5E17F3C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47 319,87</w:t>
            </w:r>
          </w:p>
        </w:tc>
        <w:tc>
          <w:tcPr>
            <w:tcW w:w="1840" w:type="dxa"/>
            <w:tcBorders>
              <w:top w:val="nil"/>
              <w:left w:val="nil"/>
              <w:bottom w:val="single" w:sz="4" w:space="0" w:color="auto"/>
              <w:right w:val="single" w:sz="4" w:space="0" w:color="auto"/>
            </w:tcBorders>
            <w:shd w:val="clear" w:color="000000" w:fill="D7EAD3"/>
            <w:vAlign w:val="center"/>
            <w:hideMark/>
          </w:tcPr>
          <w:p w14:paraId="57EEE9F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-5 220,10</w:t>
            </w:r>
          </w:p>
        </w:tc>
        <w:tc>
          <w:tcPr>
            <w:tcW w:w="1720" w:type="dxa"/>
            <w:tcBorders>
              <w:top w:val="nil"/>
              <w:left w:val="nil"/>
              <w:bottom w:val="single" w:sz="4" w:space="0" w:color="auto"/>
              <w:right w:val="single" w:sz="4" w:space="0" w:color="auto"/>
            </w:tcBorders>
            <w:shd w:val="clear" w:color="000000" w:fill="D7EAD3"/>
            <w:vAlign w:val="center"/>
            <w:hideMark/>
          </w:tcPr>
          <w:p w14:paraId="03925AB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18 742,67</w:t>
            </w:r>
          </w:p>
        </w:tc>
        <w:tc>
          <w:tcPr>
            <w:tcW w:w="1440" w:type="dxa"/>
            <w:tcBorders>
              <w:top w:val="nil"/>
              <w:left w:val="nil"/>
              <w:bottom w:val="single" w:sz="4" w:space="0" w:color="auto"/>
              <w:right w:val="single" w:sz="4" w:space="0" w:color="auto"/>
            </w:tcBorders>
            <w:shd w:val="clear" w:color="000000" w:fill="D7EAD3"/>
            <w:vAlign w:val="center"/>
            <w:hideMark/>
          </w:tcPr>
          <w:p w14:paraId="20AEB18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9 191,32</w:t>
            </w:r>
          </w:p>
        </w:tc>
        <w:tc>
          <w:tcPr>
            <w:tcW w:w="1480" w:type="dxa"/>
            <w:tcBorders>
              <w:top w:val="nil"/>
              <w:left w:val="nil"/>
              <w:bottom w:val="single" w:sz="4" w:space="0" w:color="auto"/>
              <w:right w:val="single" w:sz="4" w:space="0" w:color="auto"/>
            </w:tcBorders>
            <w:shd w:val="clear" w:color="000000" w:fill="D7EAD3"/>
            <w:vAlign w:val="center"/>
            <w:hideMark/>
          </w:tcPr>
          <w:p w14:paraId="68DCCDA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9 551,35</w:t>
            </w:r>
          </w:p>
        </w:tc>
        <w:tc>
          <w:tcPr>
            <w:tcW w:w="2240" w:type="dxa"/>
            <w:tcBorders>
              <w:top w:val="nil"/>
              <w:left w:val="nil"/>
              <w:bottom w:val="single" w:sz="4" w:space="0" w:color="auto"/>
              <w:right w:val="single" w:sz="4" w:space="0" w:color="auto"/>
            </w:tcBorders>
            <w:shd w:val="clear" w:color="000000" w:fill="FFFFCC"/>
            <w:vAlign w:val="center"/>
            <w:hideMark/>
          </w:tcPr>
          <w:p w14:paraId="79CB2C94"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154E6469"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209B0405" w14:textId="77777777" w:rsidR="00CE4CC3" w:rsidRPr="00CE4CC3" w:rsidRDefault="00CE4CC3" w:rsidP="00CE4CC3">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5F5F634"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17.1</w:t>
            </w:r>
          </w:p>
        </w:tc>
        <w:tc>
          <w:tcPr>
            <w:tcW w:w="5860" w:type="dxa"/>
            <w:tcBorders>
              <w:top w:val="nil"/>
              <w:left w:val="nil"/>
              <w:bottom w:val="single" w:sz="4" w:space="0" w:color="auto"/>
              <w:right w:val="single" w:sz="4" w:space="0" w:color="auto"/>
            </w:tcBorders>
            <w:shd w:val="clear" w:color="auto" w:fill="auto"/>
            <w:vAlign w:val="center"/>
            <w:hideMark/>
          </w:tcPr>
          <w:p w14:paraId="77F3172F"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43CD4E4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641ACE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18 382,43</w:t>
            </w:r>
          </w:p>
        </w:tc>
        <w:tc>
          <w:tcPr>
            <w:tcW w:w="1780" w:type="dxa"/>
            <w:tcBorders>
              <w:top w:val="nil"/>
              <w:left w:val="nil"/>
              <w:bottom w:val="single" w:sz="4" w:space="0" w:color="auto"/>
              <w:right w:val="single" w:sz="4" w:space="0" w:color="auto"/>
            </w:tcBorders>
            <w:shd w:val="clear" w:color="000000" w:fill="FFFFCC"/>
            <w:vAlign w:val="center"/>
            <w:hideMark/>
          </w:tcPr>
          <w:p w14:paraId="1093C87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17 131,78</w:t>
            </w:r>
          </w:p>
        </w:tc>
        <w:tc>
          <w:tcPr>
            <w:tcW w:w="1560" w:type="dxa"/>
            <w:tcBorders>
              <w:top w:val="nil"/>
              <w:left w:val="nil"/>
              <w:bottom w:val="single" w:sz="4" w:space="0" w:color="auto"/>
              <w:right w:val="single" w:sz="4" w:space="0" w:color="auto"/>
            </w:tcBorders>
            <w:shd w:val="clear" w:color="000000" w:fill="FFFFCC"/>
            <w:vAlign w:val="center"/>
            <w:hideMark/>
          </w:tcPr>
          <w:p w14:paraId="107EDBF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24 175,70</w:t>
            </w:r>
          </w:p>
        </w:tc>
        <w:tc>
          <w:tcPr>
            <w:tcW w:w="1780" w:type="dxa"/>
            <w:tcBorders>
              <w:top w:val="nil"/>
              <w:left w:val="nil"/>
              <w:bottom w:val="single" w:sz="4" w:space="0" w:color="auto"/>
              <w:right w:val="single" w:sz="4" w:space="0" w:color="auto"/>
            </w:tcBorders>
            <w:shd w:val="clear" w:color="000000" w:fill="FFFFCC"/>
            <w:vAlign w:val="center"/>
            <w:hideMark/>
          </w:tcPr>
          <w:p w14:paraId="6DCA79C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22 704,96</w:t>
            </w:r>
          </w:p>
        </w:tc>
        <w:tc>
          <w:tcPr>
            <w:tcW w:w="1620" w:type="dxa"/>
            <w:tcBorders>
              <w:top w:val="nil"/>
              <w:left w:val="nil"/>
              <w:bottom w:val="single" w:sz="4" w:space="0" w:color="auto"/>
              <w:right w:val="single" w:sz="4" w:space="0" w:color="auto"/>
            </w:tcBorders>
            <w:shd w:val="clear" w:color="000000" w:fill="FFFFCC"/>
            <w:vAlign w:val="center"/>
            <w:hideMark/>
          </w:tcPr>
          <w:p w14:paraId="0BAEFE0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19 162,43</w:t>
            </w:r>
          </w:p>
        </w:tc>
        <w:tc>
          <w:tcPr>
            <w:tcW w:w="1760" w:type="dxa"/>
            <w:tcBorders>
              <w:top w:val="nil"/>
              <w:left w:val="nil"/>
              <w:bottom w:val="single" w:sz="4" w:space="0" w:color="auto"/>
              <w:right w:val="single" w:sz="4" w:space="0" w:color="auto"/>
            </w:tcBorders>
            <w:shd w:val="clear" w:color="000000" w:fill="FFFFCC"/>
            <w:vAlign w:val="center"/>
            <w:hideMark/>
          </w:tcPr>
          <w:p w14:paraId="5354C6B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57 113,61</w:t>
            </w:r>
          </w:p>
        </w:tc>
        <w:tc>
          <w:tcPr>
            <w:tcW w:w="1740" w:type="dxa"/>
            <w:tcBorders>
              <w:top w:val="nil"/>
              <w:left w:val="nil"/>
              <w:bottom w:val="single" w:sz="4" w:space="0" w:color="auto"/>
              <w:right w:val="single" w:sz="4" w:space="0" w:color="auto"/>
            </w:tcBorders>
            <w:shd w:val="clear" w:color="000000" w:fill="FFFFCC"/>
            <w:vAlign w:val="center"/>
            <w:hideMark/>
          </w:tcPr>
          <w:p w14:paraId="7658F2D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47 319,87</w:t>
            </w:r>
          </w:p>
        </w:tc>
        <w:tc>
          <w:tcPr>
            <w:tcW w:w="1840" w:type="dxa"/>
            <w:tcBorders>
              <w:top w:val="nil"/>
              <w:left w:val="nil"/>
              <w:bottom w:val="single" w:sz="4" w:space="0" w:color="auto"/>
              <w:right w:val="single" w:sz="4" w:space="0" w:color="auto"/>
            </w:tcBorders>
            <w:shd w:val="clear" w:color="000000" w:fill="FFFFCC"/>
            <w:vAlign w:val="center"/>
            <w:hideMark/>
          </w:tcPr>
          <w:p w14:paraId="4D69D69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2 730,59</w:t>
            </w:r>
          </w:p>
        </w:tc>
        <w:tc>
          <w:tcPr>
            <w:tcW w:w="1720" w:type="dxa"/>
            <w:tcBorders>
              <w:top w:val="nil"/>
              <w:left w:val="nil"/>
              <w:bottom w:val="single" w:sz="4" w:space="0" w:color="auto"/>
              <w:right w:val="single" w:sz="4" w:space="0" w:color="auto"/>
            </w:tcBorders>
            <w:shd w:val="clear" w:color="000000" w:fill="FFFFCC"/>
            <w:vAlign w:val="center"/>
            <w:hideMark/>
          </w:tcPr>
          <w:p w14:paraId="705A0B4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18 742,67</w:t>
            </w:r>
          </w:p>
        </w:tc>
        <w:tc>
          <w:tcPr>
            <w:tcW w:w="1440" w:type="dxa"/>
            <w:tcBorders>
              <w:top w:val="nil"/>
              <w:left w:val="nil"/>
              <w:bottom w:val="single" w:sz="4" w:space="0" w:color="auto"/>
              <w:right w:val="single" w:sz="4" w:space="0" w:color="auto"/>
            </w:tcBorders>
            <w:shd w:val="clear" w:color="000000" w:fill="D7EAD3"/>
            <w:vAlign w:val="center"/>
            <w:hideMark/>
          </w:tcPr>
          <w:p w14:paraId="496FE4B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9 191,32</w:t>
            </w:r>
          </w:p>
        </w:tc>
        <w:tc>
          <w:tcPr>
            <w:tcW w:w="1480" w:type="dxa"/>
            <w:tcBorders>
              <w:top w:val="nil"/>
              <w:left w:val="nil"/>
              <w:bottom w:val="single" w:sz="4" w:space="0" w:color="auto"/>
              <w:right w:val="single" w:sz="4" w:space="0" w:color="auto"/>
            </w:tcBorders>
            <w:shd w:val="clear" w:color="000000" w:fill="D7EAD3"/>
            <w:vAlign w:val="center"/>
            <w:hideMark/>
          </w:tcPr>
          <w:p w14:paraId="64A5D0E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9 551,35</w:t>
            </w:r>
          </w:p>
        </w:tc>
        <w:tc>
          <w:tcPr>
            <w:tcW w:w="2240" w:type="dxa"/>
            <w:tcBorders>
              <w:top w:val="nil"/>
              <w:left w:val="nil"/>
              <w:bottom w:val="single" w:sz="4" w:space="0" w:color="auto"/>
              <w:right w:val="single" w:sz="4" w:space="0" w:color="auto"/>
            </w:tcBorders>
            <w:shd w:val="clear" w:color="000000" w:fill="FFFFCC"/>
            <w:vAlign w:val="center"/>
            <w:hideMark/>
          </w:tcPr>
          <w:p w14:paraId="484B8C33"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71155596"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7B6EC87D"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40E540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17.2</w:t>
            </w:r>
          </w:p>
        </w:tc>
        <w:tc>
          <w:tcPr>
            <w:tcW w:w="5860" w:type="dxa"/>
            <w:tcBorders>
              <w:top w:val="nil"/>
              <w:left w:val="nil"/>
              <w:bottom w:val="single" w:sz="4" w:space="0" w:color="auto"/>
              <w:right w:val="single" w:sz="4" w:space="0" w:color="auto"/>
            </w:tcBorders>
            <w:shd w:val="clear" w:color="auto" w:fill="auto"/>
            <w:vAlign w:val="center"/>
            <w:hideMark/>
          </w:tcPr>
          <w:p w14:paraId="14BA6AAF"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4E9B82C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тыс руб</w:t>
            </w:r>
          </w:p>
        </w:tc>
        <w:tc>
          <w:tcPr>
            <w:tcW w:w="1660" w:type="dxa"/>
            <w:tcBorders>
              <w:top w:val="nil"/>
              <w:left w:val="nil"/>
              <w:bottom w:val="single" w:sz="4" w:space="0" w:color="auto"/>
              <w:right w:val="single" w:sz="4" w:space="0" w:color="auto"/>
            </w:tcBorders>
            <w:shd w:val="clear" w:color="000000" w:fill="FFFFCC"/>
            <w:vAlign w:val="center"/>
            <w:hideMark/>
          </w:tcPr>
          <w:p w14:paraId="3EF4156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4 604,95</w:t>
            </w:r>
          </w:p>
        </w:tc>
        <w:tc>
          <w:tcPr>
            <w:tcW w:w="1780" w:type="dxa"/>
            <w:tcBorders>
              <w:top w:val="nil"/>
              <w:left w:val="nil"/>
              <w:bottom w:val="single" w:sz="4" w:space="0" w:color="auto"/>
              <w:right w:val="single" w:sz="4" w:space="0" w:color="auto"/>
            </w:tcBorders>
            <w:shd w:val="clear" w:color="000000" w:fill="FFFFCC"/>
            <w:vAlign w:val="center"/>
            <w:hideMark/>
          </w:tcPr>
          <w:p w14:paraId="34E5205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4 103,83</w:t>
            </w:r>
          </w:p>
        </w:tc>
        <w:tc>
          <w:tcPr>
            <w:tcW w:w="1560" w:type="dxa"/>
            <w:tcBorders>
              <w:top w:val="nil"/>
              <w:left w:val="nil"/>
              <w:bottom w:val="single" w:sz="4" w:space="0" w:color="auto"/>
              <w:right w:val="single" w:sz="4" w:space="0" w:color="auto"/>
            </w:tcBorders>
            <w:shd w:val="clear" w:color="000000" w:fill="FFFFCC"/>
            <w:vAlign w:val="center"/>
            <w:hideMark/>
          </w:tcPr>
          <w:p w14:paraId="5515F42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3 217,95</w:t>
            </w:r>
          </w:p>
        </w:tc>
        <w:tc>
          <w:tcPr>
            <w:tcW w:w="1780" w:type="dxa"/>
            <w:tcBorders>
              <w:top w:val="nil"/>
              <w:left w:val="nil"/>
              <w:bottom w:val="single" w:sz="4" w:space="0" w:color="auto"/>
              <w:right w:val="single" w:sz="4" w:space="0" w:color="auto"/>
            </w:tcBorders>
            <w:shd w:val="clear" w:color="000000" w:fill="FFFFCC"/>
            <w:vAlign w:val="center"/>
            <w:hideMark/>
          </w:tcPr>
          <w:p w14:paraId="4645755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620" w:type="dxa"/>
            <w:tcBorders>
              <w:top w:val="nil"/>
              <w:left w:val="nil"/>
              <w:bottom w:val="single" w:sz="4" w:space="0" w:color="auto"/>
              <w:right w:val="single" w:sz="4" w:space="0" w:color="auto"/>
            </w:tcBorders>
            <w:shd w:val="clear" w:color="000000" w:fill="FFFFCC"/>
            <w:vAlign w:val="center"/>
            <w:hideMark/>
          </w:tcPr>
          <w:p w14:paraId="71B40C6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4 800,34</w:t>
            </w:r>
          </w:p>
        </w:tc>
        <w:tc>
          <w:tcPr>
            <w:tcW w:w="1760" w:type="dxa"/>
            <w:tcBorders>
              <w:top w:val="nil"/>
              <w:left w:val="nil"/>
              <w:bottom w:val="single" w:sz="4" w:space="0" w:color="auto"/>
              <w:right w:val="single" w:sz="4" w:space="0" w:color="auto"/>
            </w:tcBorders>
            <w:shd w:val="clear" w:color="000000" w:fill="FFFFCC"/>
            <w:vAlign w:val="center"/>
            <w:hideMark/>
          </w:tcPr>
          <w:p w14:paraId="234DD92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-33 756,51</w:t>
            </w:r>
          </w:p>
        </w:tc>
        <w:tc>
          <w:tcPr>
            <w:tcW w:w="1740" w:type="dxa"/>
            <w:tcBorders>
              <w:top w:val="nil"/>
              <w:left w:val="nil"/>
              <w:bottom w:val="single" w:sz="4" w:space="0" w:color="auto"/>
              <w:right w:val="single" w:sz="4" w:space="0" w:color="auto"/>
            </w:tcBorders>
            <w:shd w:val="clear" w:color="000000" w:fill="FFFFCC"/>
            <w:vAlign w:val="center"/>
            <w:hideMark/>
          </w:tcPr>
          <w:p w14:paraId="7C8FF33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3973A86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-7 950,69</w:t>
            </w:r>
          </w:p>
        </w:tc>
        <w:tc>
          <w:tcPr>
            <w:tcW w:w="1720" w:type="dxa"/>
            <w:tcBorders>
              <w:top w:val="nil"/>
              <w:left w:val="nil"/>
              <w:bottom w:val="single" w:sz="4" w:space="0" w:color="auto"/>
              <w:right w:val="single" w:sz="4" w:space="0" w:color="auto"/>
            </w:tcBorders>
            <w:shd w:val="clear" w:color="000000" w:fill="FFFFCC"/>
            <w:vAlign w:val="center"/>
            <w:hideMark/>
          </w:tcPr>
          <w:p w14:paraId="2511573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254B5E8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5776257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6A87A6C2"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6B02C234"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5A815806"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1AB3D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18</w:t>
            </w:r>
          </w:p>
        </w:tc>
        <w:tc>
          <w:tcPr>
            <w:tcW w:w="5860" w:type="dxa"/>
            <w:tcBorders>
              <w:top w:val="nil"/>
              <w:left w:val="nil"/>
              <w:bottom w:val="single" w:sz="4" w:space="0" w:color="auto"/>
              <w:right w:val="single" w:sz="4" w:space="0" w:color="auto"/>
            </w:tcBorders>
            <w:shd w:val="clear" w:color="auto" w:fill="auto"/>
            <w:vAlign w:val="center"/>
            <w:hideMark/>
          </w:tcPr>
          <w:p w14:paraId="2E7170BB"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Тариф</w:t>
            </w:r>
          </w:p>
        </w:tc>
        <w:tc>
          <w:tcPr>
            <w:tcW w:w="1140" w:type="dxa"/>
            <w:tcBorders>
              <w:top w:val="nil"/>
              <w:left w:val="nil"/>
              <w:bottom w:val="single" w:sz="4" w:space="0" w:color="auto"/>
              <w:right w:val="single" w:sz="4" w:space="0" w:color="auto"/>
            </w:tcBorders>
            <w:shd w:val="clear" w:color="auto" w:fill="auto"/>
            <w:vAlign w:val="center"/>
            <w:hideMark/>
          </w:tcPr>
          <w:p w14:paraId="50FE8FE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руб/м3</w:t>
            </w:r>
          </w:p>
        </w:tc>
        <w:tc>
          <w:tcPr>
            <w:tcW w:w="1660" w:type="dxa"/>
            <w:tcBorders>
              <w:top w:val="nil"/>
              <w:left w:val="nil"/>
              <w:bottom w:val="single" w:sz="4" w:space="0" w:color="auto"/>
              <w:right w:val="single" w:sz="4" w:space="0" w:color="auto"/>
            </w:tcBorders>
            <w:shd w:val="clear" w:color="000000" w:fill="D7EAD3"/>
            <w:vAlign w:val="center"/>
            <w:hideMark/>
          </w:tcPr>
          <w:p w14:paraId="50E4305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14,14</w:t>
            </w:r>
          </w:p>
        </w:tc>
        <w:tc>
          <w:tcPr>
            <w:tcW w:w="1780" w:type="dxa"/>
            <w:tcBorders>
              <w:top w:val="nil"/>
              <w:left w:val="nil"/>
              <w:bottom w:val="single" w:sz="4" w:space="0" w:color="auto"/>
              <w:right w:val="single" w:sz="4" w:space="0" w:color="auto"/>
            </w:tcBorders>
            <w:shd w:val="clear" w:color="000000" w:fill="D7EAD3"/>
            <w:vAlign w:val="center"/>
            <w:hideMark/>
          </w:tcPr>
          <w:p w14:paraId="5D1F711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12,56</w:t>
            </w:r>
          </w:p>
        </w:tc>
        <w:tc>
          <w:tcPr>
            <w:tcW w:w="1560" w:type="dxa"/>
            <w:tcBorders>
              <w:top w:val="nil"/>
              <w:left w:val="nil"/>
              <w:bottom w:val="single" w:sz="4" w:space="0" w:color="auto"/>
              <w:right w:val="single" w:sz="4" w:space="0" w:color="auto"/>
            </w:tcBorders>
            <w:shd w:val="clear" w:color="000000" w:fill="D7EAD3"/>
            <w:vAlign w:val="center"/>
            <w:hideMark/>
          </w:tcPr>
          <w:p w14:paraId="1A435AE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20,29</w:t>
            </w:r>
          </w:p>
        </w:tc>
        <w:tc>
          <w:tcPr>
            <w:tcW w:w="1780" w:type="dxa"/>
            <w:tcBorders>
              <w:top w:val="nil"/>
              <w:left w:val="nil"/>
              <w:bottom w:val="single" w:sz="4" w:space="0" w:color="auto"/>
              <w:right w:val="single" w:sz="4" w:space="0" w:color="auto"/>
            </w:tcBorders>
            <w:shd w:val="clear" w:color="000000" w:fill="D7EAD3"/>
            <w:vAlign w:val="center"/>
            <w:hideMark/>
          </w:tcPr>
          <w:p w14:paraId="2502081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12,79</w:t>
            </w:r>
          </w:p>
        </w:tc>
        <w:tc>
          <w:tcPr>
            <w:tcW w:w="1620" w:type="dxa"/>
            <w:tcBorders>
              <w:top w:val="nil"/>
              <w:left w:val="nil"/>
              <w:bottom w:val="single" w:sz="4" w:space="0" w:color="auto"/>
              <w:right w:val="single" w:sz="4" w:space="0" w:color="auto"/>
            </w:tcBorders>
            <w:shd w:val="clear" w:color="000000" w:fill="D7EAD3"/>
            <w:vAlign w:val="center"/>
            <w:hideMark/>
          </w:tcPr>
          <w:p w14:paraId="59FCFD1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14,74</w:t>
            </w:r>
          </w:p>
        </w:tc>
        <w:tc>
          <w:tcPr>
            <w:tcW w:w="1760" w:type="dxa"/>
            <w:tcBorders>
              <w:top w:val="nil"/>
              <w:left w:val="nil"/>
              <w:bottom w:val="single" w:sz="4" w:space="0" w:color="auto"/>
              <w:right w:val="single" w:sz="4" w:space="0" w:color="auto"/>
            </w:tcBorders>
            <w:shd w:val="clear" w:color="000000" w:fill="D7EAD3"/>
            <w:vAlign w:val="center"/>
            <w:hideMark/>
          </w:tcPr>
          <w:p w14:paraId="598772E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40" w:type="dxa"/>
            <w:tcBorders>
              <w:top w:val="nil"/>
              <w:left w:val="nil"/>
              <w:bottom w:val="single" w:sz="4" w:space="0" w:color="auto"/>
              <w:right w:val="single" w:sz="4" w:space="0" w:color="auto"/>
            </w:tcBorders>
            <w:shd w:val="clear" w:color="000000" w:fill="D7EAD3"/>
            <w:vAlign w:val="center"/>
            <w:hideMark/>
          </w:tcPr>
          <w:p w14:paraId="3C4F6C7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25,56</w:t>
            </w:r>
          </w:p>
        </w:tc>
        <w:tc>
          <w:tcPr>
            <w:tcW w:w="1840" w:type="dxa"/>
            <w:tcBorders>
              <w:top w:val="nil"/>
              <w:left w:val="nil"/>
              <w:bottom w:val="single" w:sz="4" w:space="0" w:color="auto"/>
              <w:right w:val="single" w:sz="4" w:space="0" w:color="auto"/>
            </w:tcBorders>
            <w:shd w:val="clear" w:color="000000" w:fill="D7EAD3"/>
            <w:vAlign w:val="center"/>
            <w:hideMark/>
          </w:tcPr>
          <w:p w14:paraId="4E020B8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20" w:type="dxa"/>
            <w:tcBorders>
              <w:top w:val="nil"/>
              <w:left w:val="nil"/>
              <w:bottom w:val="single" w:sz="4" w:space="0" w:color="auto"/>
              <w:right w:val="single" w:sz="4" w:space="0" w:color="auto"/>
            </w:tcBorders>
            <w:shd w:val="clear" w:color="000000" w:fill="D7EAD3"/>
            <w:vAlign w:val="center"/>
            <w:hideMark/>
          </w:tcPr>
          <w:p w14:paraId="3F81B14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13,27</w:t>
            </w:r>
          </w:p>
        </w:tc>
        <w:tc>
          <w:tcPr>
            <w:tcW w:w="1440" w:type="dxa"/>
            <w:tcBorders>
              <w:top w:val="nil"/>
              <w:left w:val="nil"/>
              <w:bottom w:val="single" w:sz="4" w:space="0" w:color="auto"/>
              <w:right w:val="single" w:sz="4" w:space="0" w:color="auto"/>
            </w:tcBorders>
            <w:shd w:val="clear" w:color="000000" w:fill="D7EAD3"/>
            <w:vAlign w:val="center"/>
            <w:hideMark/>
          </w:tcPr>
          <w:p w14:paraId="6D7BE70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13,02</w:t>
            </w:r>
          </w:p>
        </w:tc>
        <w:tc>
          <w:tcPr>
            <w:tcW w:w="1480" w:type="dxa"/>
            <w:tcBorders>
              <w:top w:val="nil"/>
              <w:left w:val="nil"/>
              <w:bottom w:val="single" w:sz="4" w:space="0" w:color="auto"/>
              <w:right w:val="single" w:sz="4" w:space="0" w:color="auto"/>
            </w:tcBorders>
            <w:shd w:val="clear" w:color="000000" w:fill="D7EAD3"/>
            <w:vAlign w:val="center"/>
            <w:hideMark/>
          </w:tcPr>
          <w:p w14:paraId="455C0F9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13,53</w:t>
            </w:r>
          </w:p>
        </w:tc>
        <w:tc>
          <w:tcPr>
            <w:tcW w:w="2240" w:type="dxa"/>
            <w:tcBorders>
              <w:top w:val="nil"/>
              <w:left w:val="nil"/>
              <w:bottom w:val="single" w:sz="4" w:space="0" w:color="auto"/>
              <w:right w:val="single" w:sz="4" w:space="0" w:color="auto"/>
            </w:tcBorders>
            <w:shd w:val="clear" w:color="000000" w:fill="FFFFCC"/>
            <w:vAlign w:val="center"/>
            <w:hideMark/>
          </w:tcPr>
          <w:p w14:paraId="77CF692C"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030712F3"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63E14398"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3EAFE0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18.1</w:t>
            </w:r>
          </w:p>
        </w:tc>
        <w:tc>
          <w:tcPr>
            <w:tcW w:w="5860" w:type="dxa"/>
            <w:tcBorders>
              <w:top w:val="nil"/>
              <w:left w:val="nil"/>
              <w:bottom w:val="single" w:sz="4" w:space="0" w:color="auto"/>
              <w:right w:val="single" w:sz="4" w:space="0" w:color="auto"/>
            </w:tcBorders>
            <w:shd w:val="clear" w:color="auto" w:fill="auto"/>
            <w:vAlign w:val="center"/>
            <w:hideMark/>
          </w:tcPr>
          <w:p w14:paraId="79211EC6"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6A67AE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руб/м3</w:t>
            </w:r>
          </w:p>
        </w:tc>
        <w:tc>
          <w:tcPr>
            <w:tcW w:w="1660" w:type="dxa"/>
            <w:tcBorders>
              <w:top w:val="nil"/>
              <w:left w:val="nil"/>
              <w:bottom w:val="single" w:sz="4" w:space="0" w:color="auto"/>
              <w:right w:val="single" w:sz="4" w:space="0" w:color="auto"/>
            </w:tcBorders>
            <w:shd w:val="clear" w:color="000000" w:fill="D7EAD3"/>
            <w:vAlign w:val="center"/>
            <w:hideMark/>
          </w:tcPr>
          <w:p w14:paraId="3BC5DC3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14,14</w:t>
            </w:r>
          </w:p>
        </w:tc>
        <w:tc>
          <w:tcPr>
            <w:tcW w:w="1780" w:type="dxa"/>
            <w:tcBorders>
              <w:top w:val="nil"/>
              <w:left w:val="nil"/>
              <w:bottom w:val="single" w:sz="4" w:space="0" w:color="auto"/>
              <w:right w:val="single" w:sz="4" w:space="0" w:color="auto"/>
            </w:tcBorders>
            <w:shd w:val="clear" w:color="000000" w:fill="D7EAD3"/>
            <w:vAlign w:val="center"/>
            <w:hideMark/>
          </w:tcPr>
          <w:p w14:paraId="309D095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12,56</w:t>
            </w:r>
          </w:p>
        </w:tc>
        <w:tc>
          <w:tcPr>
            <w:tcW w:w="1560" w:type="dxa"/>
            <w:tcBorders>
              <w:top w:val="nil"/>
              <w:left w:val="nil"/>
              <w:bottom w:val="single" w:sz="4" w:space="0" w:color="auto"/>
              <w:right w:val="single" w:sz="4" w:space="0" w:color="auto"/>
            </w:tcBorders>
            <w:shd w:val="clear" w:color="000000" w:fill="D7EAD3"/>
            <w:vAlign w:val="center"/>
            <w:hideMark/>
          </w:tcPr>
          <w:p w14:paraId="137BF14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20,29</w:t>
            </w:r>
          </w:p>
        </w:tc>
        <w:tc>
          <w:tcPr>
            <w:tcW w:w="1780" w:type="dxa"/>
            <w:tcBorders>
              <w:top w:val="nil"/>
              <w:left w:val="nil"/>
              <w:bottom w:val="single" w:sz="4" w:space="0" w:color="auto"/>
              <w:right w:val="single" w:sz="4" w:space="0" w:color="auto"/>
            </w:tcBorders>
            <w:shd w:val="clear" w:color="000000" w:fill="D7EAD3"/>
            <w:vAlign w:val="center"/>
            <w:hideMark/>
          </w:tcPr>
          <w:p w14:paraId="14E4CE46"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12,79</w:t>
            </w:r>
          </w:p>
        </w:tc>
        <w:tc>
          <w:tcPr>
            <w:tcW w:w="1620" w:type="dxa"/>
            <w:tcBorders>
              <w:top w:val="nil"/>
              <w:left w:val="nil"/>
              <w:bottom w:val="single" w:sz="4" w:space="0" w:color="auto"/>
              <w:right w:val="single" w:sz="4" w:space="0" w:color="auto"/>
            </w:tcBorders>
            <w:shd w:val="clear" w:color="000000" w:fill="D7EAD3"/>
            <w:vAlign w:val="center"/>
            <w:hideMark/>
          </w:tcPr>
          <w:p w14:paraId="28CA08D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14,74</w:t>
            </w:r>
          </w:p>
        </w:tc>
        <w:tc>
          <w:tcPr>
            <w:tcW w:w="1760" w:type="dxa"/>
            <w:tcBorders>
              <w:top w:val="nil"/>
              <w:left w:val="nil"/>
              <w:bottom w:val="single" w:sz="4" w:space="0" w:color="auto"/>
              <w:right w:val="single" w:sz="4" w:space="0" w:color="auto"/>
            </w:tcBorders>
            <w:shd w:val="clear" w:color="000000" w:fill="D7EAD3"/>
            <w:vAlign w:val="center"/>
            <w:hideMark/>
          </w:tcPr>
          <w:p w14:paraId="69C2809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D7EAD3"/>
            <w:vAlign w:val="center"/>
            <w:hideMark/>
          </w:tcPr>
          <w:p w14:paraId="65CC022F"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25,56</w:t>
            </w:r>
          </w:p>
        </w:tc>
        <w:tc>
          <w:tcPr>
            <w:tcW w:w="1840" w:type="dxa"/>
            <w:tcBorders>
              <w:top w:val="nil"/>
              <w:left w:val="nil"/>
              <w:bottom w:val="single" w:sz="4" w:space="0" w:color="auto"/>
              <w:right w:val="single" w:sz="4" w:space="0" w:color="auto"/>
            </w:tcBorders>
            <w:shd w:val="clear" w:color="000000" w:fill="D7EAD3"/>
            <w:vAlign w:val="center"/>
            <w:hideMark/>
          </w:tcPr>
          <w:p w14:paraId="5E7CC36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D7EAD3"/>
            <w:vAlign w:val="center"/>
            <w:hideMark/>
          </w:tcPr>
          <w:p w14:paraId="736129B2"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13,27</w:t>
            </w:r>
          </w:p>
        </w:tc>
        <w:tc>
          <w:tcPr>
            <w:tcW w:w="1440" w:type="dxa"/>
            <w:tcBorders>
              <w:top w:val="nil"/>
              <w:left w:val="nil"/>
              <w:bottom w:val="single" w:sz="4" w:space="0" w:color="auto"/>
              <w:right w:val="single" w:sz="4" w:space="0" w:color="auto"/>
            </w:tcBorders>
            <w:shd w:val="clear" w:color="000000" w:fill="D7EAD3"/>
            <w:vAlign w:val="center"/>
            <w:hideMark/>
          </w:tcPr>
          <w:p w14:paraId="7189855A"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13,02</w:t>
            </w:r>
          </w:p>
        </w:tc>
        <w:tc>
          <w:tcPr>
            <w:tcW w:w="1480" w:type="dxa"/>
            <w:tcBorders>
              <w:top w:val="nil"/>
              <w:left w:val="nil"/>
              <w:bottom w:val="single" w:sz="4" w:space="0" w:color="auto"/>
              <w:right w:val="single" w:sz="4" w:space="0" w:color="auto"/>
            </w:tcBorders>
            <w:shd w:val="clear" w:color="000000" w:fill="D7EAD3"/>
            <w:vAlign w:val="center"/>
            <w:hideMark/>
          </w:tcPr>
          <w:p w14:paraId="43CDB8E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13,53</w:t>
            </w:r>
          </w:p>
        </w:tc>
        <w:tc>
          <w:tcPr>
            <w:tcW w:w="2240" w:type="dxa"/>
            <w:tcBorders>
              <w:top w:val="nil"/>
              <w:left w:val="nil"/>
              <w:bottom w:val="single" w:sz="4" w:space="0" w:color="auto"/>
              <w:right w:val="single" w:sz="4" w:space="0" w:color="auto"/>
            </w:tcBorders>
            <w:shd w:val="clear" w:color="000000" w:fill="FFFFCC"/>
            <w:vAlign w:val="center"/>
            <w:hideMark/>
          </w:tcPr>
          <w:p w14:paraId="463BE683"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6656751C"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416EA235"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C51B25B"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18.2</w:t>
            </w:r>
          </w:p>
        </w:tc>
        <w:tc>
          <w:tcPr>
            <w:tcW w:w="5860" w:type="dxa"/>
            <w:tcBorders>
              <w:top w:val="nil"/>
              <w:left w:val="nil"/>
              <w:bottom w:val="single" w:sz="4" w:space="0" w:color="auto"/>
              <w:right w:val="single" w:sz="4" w:space="0" w:color="auto"/>
            </w:tcBorders>
            <w:shd w:val="clear" w:color="auto" w:fill="auto"/>
            <w:vAlign w:val="center"/>
            <w:hideMark/>
          </w:tcPr>
          <w:p w14:paraId="75343B80" w14:textId="77777777" w:rsidR="00CE4CC3" w:rsidRPr="00CE4CC3" w:rsidRDefault="00CE4CC3" w:rsidP="00CE4CC3">
            <w:pPr>
              <w:ind w:firstLineChars="100" w:firstLine="100"/>
              <w:rPr>
                <w:rFonts w:ascii="Tahoma" w:hAnsi="Tahoma" w:cs="Tahoma"/>
                <w:sz w:val="10"/>
                <w:szCs w:val="10"/>
              </w:rPr>
            </w:pPr>
            <w:r w:rsidRPr="00CE4CC3">
              <w:rPr>
                <w:rFonts w:ascii="Tahoma" w:hAnsi="Tahoma" w:cs="Tahoma"/>
                <w:sz w:val="10"/>
                <w:szCs w:val="10"/>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6FDB93A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руб/м3</w:t>
            </w:r>
          </w:p>
        </w:tc>
        <w:tc>
          <w:tcPr>
            <w:tcW w:w="1660" w:type="dxa"/>
            <w:tcBorders>
              <w:top w:val="nil"/>
              <w:left w:val="nil"/>
              <w:bottom w:val="single" w:sz="4" w:space="0" w:color="auto"/>
              <w:right w:val="single" w:sz="4" w:space="0" w:color="auto"/>
            </w:tcBorders>
            <w:shd w:val="clear" w:color="000000" w:fill="D7EAD3"/>
            <w:vAlign w:val="center"/>
            <w:hideMark/>
          </w:tcPr>
          <w:p w14:paraId="55BCA57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14,14</w:t>
            </w:r>
          </w:p>
        </w:tc>
        <w:tc>
          <w:tcPr>
            <w:tcW w:w="1780" w:type="dxa"/>
            <w:tcBorders>
              <w:top w:val="nil"/>
              <w:left w:val="nil"/>
              <w:bottom w:val="single" w:sz="4" w:space="0" w:color="auto"/>
              <w:right w:val="single" w:sz="4" w:space="0" w:color="auto"/>
            </w:tcBorders>
            <w:shd w:val="clear" w:color="000000" w:fill="D7EAD3"/>
            <w:vAlign w:val="center"/>
            <w:hideMark/>
          </w:tcPr>
          <w:p w14:paraId="4124B5C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12,56</w:t>
            </w:r>
          </w:p>
        </w:tc>
        <w:tc>
          <w:tcPr>
            <w:tcW w:w="1560" w:type="dxa"/>
            <w:tcBorders>
              <w:top w:val="nil"/>
              <w:left w:val="nil"/>
              <w:bottom w:val="single" w:sz="4" w:space="0" w:color="auto"/>
              <w:right w:val="single" w:sz="4" w:space="0" w:color="auto"/>
            </w:tcBorders>
            <w:shd w:val="clear" w:color="000000" w:fill="D7EAD3"/>
            <w:vAlign w:val="center"/>
            <w:hideMark/>
          </w:tcPr>
          <w:p w14:paraId="385F3EB5"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20,29</w:t>
            </w:r>
          </w:p>
        </w:tc>
        <w:tc>
          <w:tcPr>
            <w:tcW w:w="1780" w:type="dxa"/>
            <w:tcBorders>
              <w:top w:val="nil"/>
              <w:left w:val="nil"/>
              <w:bottom w:val="single" w:sz="4" w:space="0" w:color="auto"/>
              <w:right w:val="single" w:sz="4" w:space="0" w:color="auto"/>
            </w:tcBorders>
            <w:shd w:val="clear" w:color="000000" w:fill="D7EAD3"/>
            <w:vAlign w:val="center"/>
            <w:hideMark/>
          </w:tcPr>
          <w:p w14:paraId="38F5794D"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620" w:type="dxa"/>
            <w:tcBorders>
              <w:top w:val="nil"/>
              <w:left w:val="nil"/>
              <w:bottom w:val="single" w:sz="4" w:space="0" w:color="auto"/>
              <w:right w:val="single" w:sz="4" w:space="0" w:color="auto"/>
            </w:tcBorders>
            <w:shd w:val="clear" w:color="000000" w:fill="D7EAD3"/>
            <w:vAlign w:val="center"/>
            <w:hideMark/>
          </w:tcPr>
          <w:p w14:paraId="3C3B46C1"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14,74</w:t>
            </w:r>
          </w:p>
        </w:tc>
        <w:tc>
          <w:tcPr>
            <w:tcW w:w="1760" w:type="dxa"/>
            <w:tcBorders>
              <w:top w:val="nil"/>
              <w:left w:val="nil"/>
              <w:bottom w:val="single" w:sz="4" w:space="0" w:color="auto"/>
              <w:right w:val="single" w:sz="4" w:space="0" w:color="auto"/>
            </w:tcBorders>
            <w:shd w:val="clear" w:color="000000" w:fill="D7EAD3"/>
            <w:vAlign w:val="center"/>
            <w:hideMark/>
          </w:tcPr>
          <w:p w14:paraId="49163467"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40" w:type="dxa"/>
            <w:tcBorders>
              <w:top w:val="nil"/>
              <w:left w:val="nil"/>
              <w:bottom w:val="single" w:sz="4" w:space="0" w:color="auto"/>
              <w:right w:val="single" w:sz="4" w:space="0" w:color="auto"/>
            </w:tcBorders>
            <w:shd w:val="clear" w:color="000000" w:fill="D7EAD3"/>
            <w:vAlign w:val="center"/>
            <w:hideMark/>
          </w:tcPr>
          <w:p w14:paraId="73E52889"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3950F6C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 </w:t>
            </w:r>
          </w:p>
        </w:tc>
        <w:tc>
          <w:tcPr>
            <w:tcW w:w="1720" w:type="dxa"/>
            <w:tcBorders>
              <w:top w:val="nil"/>
              <w:left w:val="nil"/>
              <w:bottom w:val="single" w:sz="4" w:space="0" w:color="auto"/>
              <w:right w:val="single" w:sz="4" w:space="0" w:color="auto"/>
            </w:tcBorders>
            <w:shd w:val="clear" w:color="000000" w:fill="D7EAD3"/>
            <w:vAlign w:val="center"/>
            <w:hideMark/>
          </w:tcPr>
          <w:p w14:paraId="7218C0A8"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40" w:type="dxa"/>
            <w:tcBorders>
              <w:top w:val="nil"/>
              <w:left w:val="nil"/>
              <w:bottom w:val="single" w:sz="4" w:space="0" w:color="auto"/>
              <w:right w:val="single" w:sz="4" w:space="0" w:color="auto"/>
            </w:tcBorders>
            <w:shd w:val="clear" w:color="000000" w:fill="D7EAD3"/>
            <w:vAlign w:val="center"/>
            <w:hideMark/>
          </w:tcPr>
          <w:p w14:paraId="3AA3D0FC"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39953960" w14:textId="77777777" w:rsidR="00CE4CC3" w:rsidRPr="00CE4CC3" w:rsidRDefault="00CE4CC3" w:rsidP="00CE4CC3">
            <w:pPr>
              <w:jc w:val="center"/>
              <w:rPr>
                <w:rFonts w:ascii="Tahoma" w:hAnsi="Tahoma" w:cs="Tahoma"/>
                <w:sz w:val="10"/>
                <w:szCs w:val="10"/>
              </w:rPr>
            </w:pPr>
            <w:r w:rsidRPr="00CE4CC3">
              <w:rPr>
                <w:rFonts w:ascii="Tahoma" w:hAnsi="Tahoma" w:cs="Tahoma"/>
                <w:sz w:val="10"/>
                <w:szCs w:val="10"/>
              </w:rPr>
              <w:t>0,00</w:t>
            </w:r>
          </w:p>
        </w:tc>
        <w:tc>
          <w:tcPr>
            <w:tcW w:w="2240" w:type="dxa"/>
            <w:tcBorders>
              <w:top w:val="nil"/>
              <w:left w:val="nil"/>
              <w:bottom w:val="single" w:sz="4" w:space="0" w:color="auto"/>
              <w:right w:val="single" w:sz="4" w:space="0" w:color="auto"/>
            </w:tcBorders>
            <w:shd w:val="clear" w:color="000000" w:fill="FFFFCC"/>
            <w:vAlign w:val="center"/>
            <w:hideMark/>
          </w:tcPr>
          <w:p w14:paraId="2CC6EBF2" w14:textId="77777777" w:rsidR="00CE4CC3" w:rsidRPr="00CE4CC3" w:rsidRDefault="00CE4CC3" w:rsidP="00CE4CC3">
            <w:pPr>
              <w:rPr>
                <w:rFonts w:ascii="Tahoma" w:hAnsi="Tahoma" w:cs="Tahoma"/>
                <w:sz w:val="10"/>
                <w:szCs w:val="10"/>
              </w:rPr>
            </w:pPr>
            <w:r w:rsidRPr="00CE4CC3">
              <w:rPr>
                <w:rFonts w:ascii="Tahoma" w:hAnsi="Tahoma" w:cs="Tahoma"/>
                <w:sz w:val="10"/>
                <w:szCs w:val="10"/>
              </w:rPr>
              <w:t> </w:t>
            </w:r>
          </w:p>
        </w:tc>
      </w:tr>
      <w:tr w:rsidR="00CE4CC3" w:rsidRPr="00CE4CC3" w14:paraId="491A14B1" w14:textId="77777777" w:rsidTr="00CE4CC3">
        <w:trPr>
          <w:trHeight w:val="225"/>
          <w:jc w:val="center"/>
        </w:trPr>
        <w:tc>
          <w:tcPr>
            <w:tcW w:w="560" w:type="dxa"/>
            <w:tcBorders>
              <w:top w:val="nil"/>
              <w:left w:val="nil"/>
              <w:bottom w:val="nil"/>
              <w:right w:val="nil"/>
            </w:tcBorders>
            <w:shd w:val="clear" w:color="auto" w:fill="auto"/>
            <w:noWrap/>
            <w:vAlign w:val="bottom"/>
            <w:hideMark/>
          </w:tcPr>
          <w:p w14:paraId="1DD796FB" w14:textId="77777777" w:rsidR="00CE4CC3" w:rsidRPr="00CE4CC3" w:rsidRDefault="00CE4CC3" w:rsidP="00CE4CC3">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C7CC8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w:t>
            </w:r>
          </w:p>
        </w:tc>
        <w:tc>
          <w:tcPr>
            <w:tcW w:w="5860" w:type="dxa"/>
            <w:tcBorders>
              <w:top w:val="nil"/>
              <w:left w:val="nil"/>
              <w:bottom w:val="single" w:sz="4" w:space="0" w:color="auto"/>
              <w:right w:val="single" w:sz="4" w:space="0" w:color="auto"/>
            </w:tcBorders>
            <w:shd w:val="clear" w:color="auto" w:fill="auto"/>
            <w:vAlign w:val="center"/>
            <w:hideMark/>
          </w:tcPr>
          <w:p w14:paraId="75FF7EAF"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65ABFFC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000000" w:fill="D7EAD3"/>
            <w:vAlign w:val="center"/>
            <w:hideMark/>
          </w:tcPr>
          <w:p w14:paraId="1280470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3 767,22</w:t>
            </w:r>
          </w:p>
        </w:tc>
        <w:tc>
          <w:tcPr>
            <w:tcW w:w="1780" w:type="dxa"/>
            <w:tcBorders>
              <w:top w:val="nil"/>
              <w:left w:val="nil"/>
              <w:bottom w:val="single" w:sz="4" w:space="0" w:color="auto"/>
              <w:right w:val="single" w:sz="4" w:space="0" w:color="auto"/>
            </w:tcBorders>
            <w:shd w:val="clear" w:color="000000" w:fill="D7EAD3"/>
            <w:vAlign w:val="center"/>
            <w:hideMark/>
          </w:tcPr>
          <w:p w14:paraId="5E322AF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3 856,35</w:t>
            </w:r>
          </w:p>
        </w:tc>
        <w:tc>
          <w:tcPr>
            <w:tcW w:w="1560" w:type="dxa"/>
            <w:tcBorders>
              <w:top w:val="nil"/>
              <w:left w:val="nil"/>
              <w:bottom w:val="single" w:sz="4" w:space="0" w:color="auto"/>
              <w:right w:val="single" w:sz="4" w:space="0" w:color="auto"/>
            </w:tcBorders>
            <w:shd w:val="clear" w:color="000000" w:fill="D7EAD3"/>
            <w:vAlign w:val="center"/>
            <w:hideMark/>
          </w:tcPr>
          <w:p w14:paraId="45A81C6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9 270,70</w:t>
            </w:r>
          </w:p>
        </w:tc>
        <w:tc>
          <w:tcPr>
            <w:tcW w:w="1780" w:type="dxa"/>
            <w:tcBorders>
              <w:top w:val="nil"/>
              <w:left w:val="nil"/>
              <w:bottom w:val="single" w:sz="4" w:space="0" w:color="auto"/>
              <w:right w:val="single" w:sz="4" w:space="0" w:color="auto"/>
            </w:tcBorders>
            <w:shd w:val="clear" w:color="000000" w:fill="D7EAD3"/>
            <w:vAlign w:val="center"/>
            <w:hideMark/>
          </w:tcPr>
          <w:p w14:paraId="5D55815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3 943,73</w:t>
            </w:r>
          </w:p>
        </w:tc>
        <w:tc>
          <w:tcPr>
            <w:tcW w:w="1620" w:type="dxa"/>
            <w:tcBorders>
              <w:top w:val="nil"/>
              <w:left w:val="nil"/>
              <w:bottom w:val="single" w:sz="4" w:space="0" w:color="auto"/>
              <w:right w:val="single" w:sz="4" w:space="0" w:color="auto"/>
            </w:tcBorders>
            <w:shd w:val="clear" w:color="000000" w:fill="D7EAD3"/>
            <w:vAlign w:val="center"/>
            <w:hideMark/>
          </w:tcPr>
          <w:p w14:paraId="3450BB9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4 111,75</w:t>
            </w:r>
          </w:p>
        </w:tc>
        <w:tc>
          <w:tcPr>
            <w:tcW w:w="1760" w:type="dxa"/>
            <w:tcBorders>
              <w:top w:val="nil"/>
              <w:left w:val="nil"/>
              <w:bottom w:val="single" w:sz="4" w:space="0" w:color="auto"/>
              <w:right w:val="single" w:sz="4" w:space="0" w:color="auto"/>
            </w:tcBorders>
            <w:shd w:val="clear" w:color="000000" w:fill="D7EAD3"/>
            <w:vAlign w:val="center"/>
            <w:hideMark/>
          </w:tcPr>
          <w:p w14:paraId="1839F59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40" w:type="dxa"/>
            <w:tcBorders>
              <w:top w:val="nil"/>
              <w:left w:val="nil"/>
              <w:bottom w:val="single" w:sz="4" w:space="0" w:color="auto"/>
              <w:right w:val="single" w:sz="4" w:space="0" w:color="auto"/>
            </w:tcBorders>
            <w:shd w:val="clear" w:color="000000" w:fill="D7EAD3"/>
            <w:vAlign w:val="center"/>
            <w:hideMark/>
          </w:tcPr>
          <w:p w14:paraId="028F51E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14 028,88</w:t>
            </w:r>
          </w:p>
        </w:tc>
        <w:tc>
          <w:tcPr>
            <w:tcW w:w="1840" w:type="dxa"/>
            <w:tcBorders>
              <w:top w:val="nil"/>
              <w:left w:val="nil"/>
              <w:bottom w:val="single" w:sz="4" w:space="0" w:color="auto"/>
              <w:right w:val="single" w:sz="4" w:space="0" w:color="auto"/>
            </w:tcBorders>
            <w:shd w:val="clear" w:color="000000" w:fill="D7EAD3"/>
            <w:vAlign w:val="center"/>
            <w:hideMark/>
          </w:tcPr>
          <w:p w14:paraId="4F45358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20" w:type="dxa"/>
            <w:tcBorders>
              <w:top w:val="nil"/>
              <w:left w:val="nil"/>
              <w:bottom w:val="single" w:sz="4" w:space="0" w:color="auto"/>
              <w:right w:val="single" w:sz="4" w:space="0" w:color="auto"/>
            </w:tcBorders>
            <w:shd w:val="clear" w:color="000000" w:fill="D7EAD3"/>
            <w:vAlign w:val="center"/>
            <w:hideMark/>
          </w:tcPr>
          <w:p w14:paraId="2D2246A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4 060,52</w:t>
            </w:r>
          </w:p>
        </w:tc>
        <w:tc>
          <w:tcPr>
            <w:tcW w:w="1440" w:type="dxa"/>
            <w:tcBorders>
              <w:top w:val="nil"/>
              <w:left w:val="nil"/>
              <w:bottom w:val="single" w:sz="4" w:space="0" w:color="auto"/>
              <w:right w:val="single" w:sz="4" w:space="0" w:color="auto"/>
            </w:tcBorders>
            <w:shd w:val="clear" w:color="000000" w:fill="D7EAD3"/>
            <w:vAlign w:val="center"/>
            <w:hideMark/>
          </w:tcPr>
          <w:p w14:paraId="16FCFBF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2 030,26</w:t>
            </w:r>
          </w:p>
        </w:tc>
        <w:tc>
          <w:tcPr>
            <w:tcW w:w="1480" w:type="dxa"/>
            <w:tcBorders>
              <w:top w:val="nil"/>
              <w:left w:val="nil"/>
              <w:bottom w:val="single" w:sz="4" w:space="0" w:color="auto"/>
              <w:right w:val="single" w:sz="4" w:space="0" w:color="auto"/>
            </w:tcBorders>
            <w:shd w:val="clear" w:color="000000" w:fill="D7EAD3"/>
            <w:vAlign w:val="center"/>
            <w:hideMark/>
          </w:tcPr>
          <w:p w14:paraId="0259F16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2 030,26</w:t>
            </w:r>
          </w:p>
        </w:tc>
        <w:tc>
          <w:tcPr>
            <w:tcW w:w="2240" w:type="dxa"/>
            <w:tcBorders>
              <w:top w:val="nil"/>
              <w:left w:val="nil"/>
              <w:bottom w:val="single" w:sz="4" w:space="0" w:color="auto"/>
              <w:right w:val="single" w:sz="4" w:space="0" w:color="auto"/>
            </w:tcBorders>
            <w:shd w:val="clear" w:color="000000" w:fill="FFFFCC"/>
            <w:vAlign w:val="center"/>
            <w:hideMark/>
          </w:tcPr>
          <w:p w14:paraId="4F8F576F"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7479A552"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0898B334" w14:textId="77777777" w:rsidR="00CE4CC3" w:rsidRPr="00CE4CC3" w:rsidRDefault="00CE4CC3" w:rsidP="00CE4CC3">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1F90C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20</w:t>
            </w:r>
          </w:p>
        </w:tc>
        <w:tc>
          <w:tcPr>
            <w:tcW w:w="5860" w:type="dxa"/>
            <w:tcBorders>
              <w:top w:val="nil"/>
              <w:left w:val="nil"/>
              <w:bottom w:val="single" w:sz="4" w:space="0" w:color="auto"/>
              <w:right w:val="single" w:sz="4" w:space="0" w:color="auto"/>
            </w:tcBorders>
            <w:shd w:val="clear" w:color="auto" w:fill="auto"/>
            <w:vAlign w:val="center"/>
            <w:hideMark/>
          </w:tcPr>
          <w:p w14:paraId="0701252B"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51FB890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чел</w:t>
            </w:r>
          </w:p>
        </w:tc>
        <w:tc>
          <w:tcPr>
            <w:tcW w:w="1660" w:type="dxa"/>
            <w:tcBorders>
              <w:top w:val="nil"/>
              <w:left w:val="nil"/>
              <w:bottom w:val="single" w:sz="4" w:space="0" w:color="auto"/>
              <w:right w:val="single" w:sz="4" w:space="0" w:color="auto"/>
            </w:tcBorders>
            <w:shd w:val="clear" w:color="000000" w:fill="D7EAD3"/>
            <w:vAlign w:val="center"/>
            <w:hideMark/>
          </w:tcPr>
          <w:p w14:paraId="39C5E54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19,00</w:t>
            </w:r>
          </w:p>
        </w:tc>
        <w:tc>
          <w:tcPr>
            <w:tcW w:w="1780" w:type="dxa"/>
            <w:tcBorders>
              <w:top w:val="nil"/>
              <w:left w:val="nil"/>
              <w:bottom w:val="single" w:sz="4" w:space="0" w:color="auto"/>
              <w:right w:val="single" w:sz="4" w:space="0" w:color="auto"/>
            </w:tcBorders>
            <w:shd w:val="clear" w:color="000000" w:fill="D7EAD3"/>
            <w:vAlign w:val="center"/>
            <w:hideMark/>
          </w:tcPr>
          <w:p w14:paraId="77F8E28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19,00</w:t>
            </w:r>
          </w:p>
        </w:tc>
        <w:tc>
          <w:tcPr>
            <w:tcW w:w="1560" w:type="dxa"/>
            <w:tcBorders>
              <w:top w:val="nil"/>
              <w:left w:val="nil"/>
              <w:bottom w:val="single" w:sz="4" w:space="0" w:color="auto"/>
              <w:right w:val="single" w:sz="4" w:space="0" w:color="auto"/>
            </w:tcBorders>
            <w:shd w:val="clear" w:color="000000" w:fill="D7EAD3"/>
            <w:vAlign w:val="center"/>
            <w:hideMark/>
          </w:tcPr>
          <w:p w14:paraId="22172EC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20,50</w:t>
            </w:r>
          </w:p>
        </w:tc>
        <w:tc>
          <w:tcPr>
            <w:tcW w:w="1780" w:type="dxa"/>
            <w:tcBorders>
              <w:top w:val="nil"/>
              <w:left w:val="nil"/>
              <w:bottom w:val="single" w:sz="4" w:space="0" w:color="auto"/>
              <w:right w:val="single" w:sz="4" w:space="0" w:color="auto"/>
            </w:tcBorders>
            <w:shd w:val="clear" w:color="000000" w:fill="D7EAD3"/>
            <w:vAlign w:val="center"/>
            <w:hideMark/>
          </w:tcPr>
          <w:p w14:paraId="6E6B860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19,00</w:t>
            </w:r>
          </w:p>
        </w:tc>
        <w:tc>
          <w:tcPr>
            <w:tcW w:w="1620" w:type="dxa"/>
            <w:tcBorders>
              <w:top w:val="nil"/>
              <w:left w:val="nil"/>
              <w:bottom w:val="single" w:sz="4" w:space="0" w:color="auto"/>
              <w:right w:val="single" w:sz="4" w:space="0" w:color="auto"/>
            </w:tcBorders>
            <w:shd w:val="clear" w:color="000000" w:fill="D7EAD3"/>
            <w:vAlign w:val="center"/>
            <w:hideMark/>
          </w:tcPr>
          <w:p w14:paraId="2E028C2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19,00</w:t>
            </w:r>
          </w:p>
        </w:tc>
        <w:tc>
          <w:tcPr>
            <w:tcW w:w="1760" w:type="dxa"/>
            <w:tcBorders>
              <w:top w:val="nil"/>
              <w:left w:val="nil"/>
              <w:bottom w:val="single" w:sz="4" w:space="0" w:color="auto"/>
              <w:right w:val="single" w:sz="4" w:space="0" w:color="auto"/>
            </w:tcBorders>
            <w:shd w:val="clear" w:color="000000" w:fill="D7EAD3"/>
            <w:vAlign w:val="center"/>
            <w:hideMark/>
          </w:tcPr>
          <w:p w14:paraId="32C839B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40" w:type="dxa"/>
            <w:tcBorders>
              <w:top w:val="nil"/>
              <w:left w:val="nil"/>
              <w:bottom w:val="single" w:sz="4" w:space="0" w:color="auto"/>
              <w:right w:val="single" w:sz="4" w:space="0" w:color="auto"/>
            </w:tcBorders>
            <w:shd w:val="clear" w:color="000000" w:fill="D7EAD3"/>
            <w:vAlign w:val="center"/>
            <w:hideMark/>
          </w:tcPr>
          <w:p w14:paraId="465C0BF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30,20</w:t>
            </w:r>
          </w:p>
        </w:tc>
        <w:tc>
          <w:tcPr>
            <w:tcW w:w="1840" w:type="dxa"/>
            <w:tcBorders>
              <w:top w:val="nil"/>
              <w:left w:val="nil"/>
              <w:bottom w:val="single" w:sz="4" w:space="0" w:color="auto"/>
              <w:right w:val="single" w:sz="4" w:space="0" w:color="auto"/>
            </w:tcBorders>
            <w:shd w:val="clear" w:color="000000" w:fill="D7EAD3"/>
            <w:vAlign w:val="center"/>
            <w:hideMark/>
          </w:tcPr>
          <w:p w14:paraId="544493D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20" w:type="dxa"/>
            <w:tcBorders>
              <w:top w:val="nil"/>
              <w:left w:val="nil"/>
              <w:bottom w:val="single" w:sz="4" w:space="0" w:color="auto"/>
              <w:right w:val="single" w:sz="4" w:space="0" w:color="auto"/>
            </w:tcBorders>
            <w:shd w:val="clear" w:color="000000" w:fill="D7EAD3"/>
            <w:vAlign w:val="center"/>
            <w:hideMark/>
          </w:tcPr>
          <w:p w14:paraId="65E8A26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19,00</w:t>
            </w:r>
          </w:p>
        </w:tc>
        <w:tc>
          <w:tcPr>
            <w:tcW w:w="1440" w:type="dxa"/>
            <w:tcBorders>
              <w:top w:val="nil"/>
              <w:left w:val="nil"/>
              <w:bottom w:val="single" w:sz="4" w:space="0" w:color="auto"/>
              <w:right w:val="single" w:sz="4" w:space="0" w:color="auto"/>
            </w:tcBorders>
            <w:shd w:val="clear" w:color="000000" w:fill="D7EAD3"/>
            <w:vAlign w:val="center"/>
            <w:hideMark/>
          </w:tcPr>
          <w:p w14:paraId="28AA461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19,00</w:t>
            </w:r>
          </w:p>
        </w:tc>
        <w:tc>
          <w:tcPr>
            <w:tcW w:w="1480" w:type="dxa"/>
            <w:tcBorders>
              <w:top w:val="nil"/>
              <w:left w:val="nil"/>
              <w:bottom w:val="single" w:sz="4" w:space="0" w:color="auto"/>
              <w:right w:val="single" w:sz="4" w:space="0" w:color="auto"/>
            </w:tcBorders>
            <w:shd w:val="clear" w:color="000000" w:fill="D7EAD3"/>
            <w:vAlign w:val="center"/>
            <w:hideMark/>
          </w:tcPr>
          <w:p w14:paraId="274EEA6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19,00</w:t>
            </w:r>
          </w:p>
        </w:tc>
        <w:tc>
          <w:tcPr>
            <w:tcW w:w="2240" w:type="dxa"/>
            <w:tcBorders>
              <w:top w:val="nil"/>
              <w:left w:val="nil"/>
              <w:bottom w:val="single" w:sz="4" w:space="0" w:color="auto"/>
              <w:right w:val="single" w:sz="4" w:space="0" w:color="auto"/>
            </w:tcBorders>
            <w:shd w:val="clear" w:color="000000" w:fill="FFFFCC"/>
            <w:vAlign w:val="center"/>
            <w:hideMark/>
          </w:tcPr>
          <w:p w14:paraId="1983E876"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53F54B48" w14:textId="77777777" w:rsidTr="00CE4CC3">
        <w:trPr>
          <w:trHeight w:val="300"/>
          <w:jc w:val="center"/>
        </w:trPr>
        <w:tc>
          <w:tcPr>
            <w:tcW w:w="560" w:type="dxa"/>
            <w:tcBorders>
              <w:top w:val="nil"/>
              <w:left w:val="nil"/>
              <w:bottom w:val="nil"/>
              <w:right w:val="nil"/>
            </w:tcBorders>
            <w:shd w:val="clear" w:color="auto" w:fill="auto"/>
            <w:noWrap/>
            <w:vAlign w:val="bottom"/>
            <w:hideMark/>
          </w:tcPr>
          <w:p w14:paraId="79C82C4D" w14:textId="77777777" w:rsidR="00CE4CC3" w:rsidRPr="00CE4CC3" w:rsidRDefault="00CE4CC3" w:rsidP="00CE4CC3">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F588D5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21</w:t>
            </w:r>
          </w:p>
        </w:tc>
        <w:tc>
          <w:tcPr>
            <w:tcW w:w="5860" w:type="dxa"/>
            <w:tcBorders>
              <w:top w:val="nil"/>
              <w:left w:val="nil"/>
              <w:bottom w:val="single" w:sz="4" w:space="0" w:color="auto"/>
              <w:right w:val="single" w:sz="4" w:space="0" w:color="auto"/>
            </w:tcBorders>
            <w:shd w:val="clear" w:color="auto" w:fill="auto"/>
            <w:vAlign w:val="center"/>
            <w:hideMark/>
          </w:tcPr>
          <w:p w14:paraId="533431AE"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1462B49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руб</w:t>
            </w:r>
          </w:p>
        </w:tc>
        <w:tc>
          <w:tcPr>
            <w:tcW w:w="1660" w:type="dxa"/>
            <w:tcBorders>
              <w:top w:val="nil"/>
              <w:left w:val="nil"/>
              <w:bottom w:val="single" w:sz="4" w:space="0" w:color="auto"/>
              <w:right w:val="single" w:sz="4" w:space="0" w:color="auto"/>
            </w:tcBorders>
            <w:shd w:val="clear" w:color="000000" w:fill="D7EAD3"/>
            <w:vAlign w:val="center"/>
            <w:hideMark/>
          </w:tcPr>
          <w:p w14:paraId="29B67FD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16 522,89</w:t>
            </w:r>
          </w:p>
        </w:tc>
        <w:tc>
          <w:tcPr>
            <w:tcW w:w="1780" w:type="dxa"/>
            <w:tcBorders>
              <w:top w:val="nil"/>
              <w:left w:val="nil"/>
              <w:bottom w:val="single" w:sz="4" w:space="0" w:color="auto"/>
              <w:right w:val="single" w:sz="4" w:space="0" w:color="auto"/>
            </w:tcBorders>
            <w:shd w:val="clear" w:color="000000" w:fill="D7EAD3"/>
            <w:vAlign w:val="center"/>
            <w:hideMark/>
          </w:tcPr>
          <w:p w14:paraId="5953081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16 913,82</w:t>
            </w:r>
          </w:p>
        </w:tc>
        <w:tc>
          <w:tcPr>
            <w:tcW w:w="1560" w:type="dxa"/>
            <w:tcBorders>
              <w:top w:val="nil"/>
              <w:left w:val="nil"/>
              <w:bottom w:val="single" w:sz="4" w:space="0" w:color="auto"/>
              <w:right w:val="single" w:sz="4" w:space="0" w:color="auto"/>
            </w:tcBorders>
            <w:shd w:val="clear" w:color="000000" w:fill="D7EAD3"/>
            <w:vAlign w:val="center"/>
            <w:hideMark/>
          </w:tcPr>
          <w:p w14:paraId="6169270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37 685,79</w:t>
            </w:r>
          </w:p>
        </w:tc>
        <w:tc>
          <w:tcPr>
            <w:tcW w:w="1780" w:type="dxa"/>
            <w:tcBorders>
              <w:top w:val="nil"/>
              <w:left w:val="nil"/>
              <w:bottom w:val="single" w:sz="4" w:space="0" w:color="auto"/>
              <w:right w:val="single" w:sz="4" w:space="0" w:color="auto"/>
            </w:tcBorders>
            <w:shd w:val="clear" w:color="000000" w:fill="D7EAD3"/>
            <w:vAlign w:val="center"/>
            <w:hideMark/>
          </w:tcPr>
          <w:p w14:paraId="1A0C046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17 297,06</w:t>
            </w:r>
          </w:p>
        </w:tc>
        <w:tc>
          <w:tcPr>
            <w:tcW w:w="1620" w:type="dxa"/>
            <w:tcBorders>
              <w:top w:val="nil"/>
              <w:left w:val="nil"/>
              <w:bottom w:val="single" w:sz="4" w:space="0" w:color="auto"/>
              <w:right w:val="single" w:sz="4" w:space="0" w:color="auto"/>
            </w:tcBorders>
            <w:shd w:val="clear" w:color="000000" w:fill="D7EAD3"/>
            <w:vAlign w:val="center"/>
            <w:hideMark/>
          </w:tcPr>
          <w:p w14:paraId="5A10AAD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18 033,98</w:t>
            </w:r>
          </w:p>
        </w:tc>
        <w:tc>
          <w:tcPr>
            <w:tcW w:w="1760" w:type="dxa"/>
            <w:tcBorders>
              <w:top w:val="nil"/>
              <w:left w:val="nil"/>
              <w:bottom w:val="single" w:sz="4" w:space="0" w:color="auto"/>
              <w:right w:val="single" w:sz="4" w:space="0" w:color="auto"/>
            </w:tcBorders>
            <w:shd w:val="clear" w:color="000000" w:fill="D7EAD3"/>
            <w:vAlign w:val="center"/>
            <w:hideMark/>
          </w:tcPr>
          <w:p w14:paraId="4C77F83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40" w:type="dxa"/>
            <w:tcBorders>
              <w:top w:val="nil"/>
              <w:left w:val="nil"/>
              <w:bottom w:val="single" w:sz="4" w:space="0" w:color="auto"/>
              <w:right w:val="single" w:sz="4" w:space="0" w:color="auto"/>
            </w:tcBorders>
            <w:shd w:val="clear" w:color="000000" w:fill="D7EAD3"/>
            <w:vAlign w:val="center"/>
            <w:hideMark/>
          </w:tcPr>
          <w:p w14:paraId="317B241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38 711,05</w:t>
            </w:r>
          </w:p>
        </w:tc>
        <w:tc>
          <w:tcPr>
            <w:tcW w:w="1840" w:type="dxa"/>
            <w:tcBorders>
              <w:top w:val="nil"/>
              <w:left w:val="nil"/>
              <w:bottom w:val="single" w:sz="4" w:space="0" w:color="auto"/>
              <w:right w:val="single" w:sz="4" w:space="0" w:color="auto"/>
            </w:tcBorders>
            <w:shd w:val="clear" w:color="000000" w:fill="D7EAD3"/>
            <w:vAlign w:val="center"/>
            <w:hideMark/>
          </w:tcPr>
          <w:p w14:paraId="5C24375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20" w:type="dxa"/>
            <w:tcBorders>
              <w:top w:val="nil"/>
              <w:left w:val="nil"/>
              <w:bottom w:val="single" w:sz="4" w:space="0" w:color="auto"/>
              <w:right w:val="single" w:sz="4" w:space="0" w:color="auto"/>
            </w:tcBorders>
            <w:shd w:val="clear" w:color="000000" w:fill="D7EAD3"/>
            <w:vAlign w:val="center"/>
            <w:hideMark/>
          </w:tcPr>
          <w:p w14:paraId="746C965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17 809,28</w:t>
            </w:r>
          </w:p>
        </w:tc>
        <w:tc>
          <w:tcPr>
            <w:tcW w:w="1440" w:type="dxa"/>
            <w:tcBorders>
              <w:top w:val="nil"/>
              <w:left w:val="nil"/>
              <w:bottom w:val="single" w:sz="4" w:space="0" w:color="auto"/>
              <w:right w:val="single" w:sz="4" w:space="0" w:color="auto"/>
            </w:tcBorders>
            <w:shd w:val="clear" w:color="000000" w:fill="D7EAD3"/>
            <w:vAlign w:val="center"/>
            <w:hideMark/>
          </w:tcPr>
          <w:p w14:paraId="04CF8FB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17 809,28</w:t>
            </w:r>
          </w:p>
        </w:tc>
        <w:tc>
          <w:tcPr>
            <w:tcW w:w="1480" w:type="dxa"/>
            <w:tcBorders>
              <w:top w:val="nil"/>
              <w:left w:val="nil"/>
              <w:bottom w:val="single" w:sz="4" w:space="0" w:color="auto"/>
              <w:right w:val="single" w:sz="4" w:space="0" w:color="auto"/>
            </w:tcBorders>
            <w:shd w:val="clear" w:color="000000" w:fill="D7EAD3"/>
            <w:vAlign w:val="center"/>
            <w:hideMark/>
          </w:tcPr>
          <w:p w14:paraId="29C96E12"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17 809,28</w:t>
            </w:r>
          </w:p>
        </w:tc>
        <w:tc>
          <w:tcPr>
            <w:tcW w:w="2240" w:type="dxa"/>
            <w:tcBorders>
              <w:top w:val="nil"/>
              <w:left w:val="nil"/>
              <w:bottom w:val="single" w:sz="4" w:space="0" w:color="auto"/>
              <w:right w:val="single" w:sz="4" w:space="0" w:color="auto"/>
            </w:tcBorders>
            <w:shd w:val="clear" w:color="000000" w:fill="FFFFCC"/>
            <w:vAlign w:val="center"/>
            <w:hideMark/>
          </w:tcPr>
          <w:p w14:paraId="2F90756B"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 </w:t>
            </w:r>
          </w:p>
        </w:tc>
      </w:tr>
      <w:tr w:rsidR="00CE4CC3" w:rsidRPr="00CE4CC3" w14:paraId="570EEB84" w14:textId="77777777" w:rsidTr="00CE4CC3">
        <w:trPr>
          <w:trHeight w:val="300"/>
          <w:jc w:val="center"/>
        </w:trPr>
        <w:tc>
          <w:tcPr>
            <w:tcW w:w="560" w:type="dxa"/>
            <w:tcBorders>
              <w:top w:val="nil"/>
              <w:left w:val="nil"/>
              <w:bottom w:val="nil"/>
              <w:right w:val="nil"/>
            </w:tcBorders>
            <w:shd w:val="clear" w:color="auto" w:fill="auto"/>
            <w:vAlign w:val="center"/>
            <w:hideMark/>
          </w:tcPr>
          <w:p w14:paraId="0455F8F4" w14:textId="77777777" w:rsidR="00CE4CC3" w:rsidRPr="00CE4CC3" w:rsidRDefault="00CE4CC3" w:rsidP="00CE4CC3">
            <w:pPr>
              <w:rPr>
                <w:rFonts w:ascii="Tahoma" w:hAnsi="Tahoma" w:cs="Tahoma"/>
                <w:b/>
                <w:bCs/>
                <w:sz w:val="10"/>
                <w:szCs w:val="10"/>
              </w:rPr>
            </w:pPr>
          </w:p>
        </w:tc>
        <w:tc>
          <w:tcPr>
            <w:tcW w:w="1020" w:type="dxa"/>
            <w:tcBorders>
              <w:top w:val="nil"/>
              <w:left w:val="nil"/>
              <w:bottom w:val="nil"/>
              <w:right w:val="nil"/>
            </w:tcBorders>
            <w:shd w:val="clear" w:color="auto" w:fill="auto"/>
            <w:vAlign w:val="center"/>
            <w:hideMark/>
          </w:tcPr>
          <w:p w14:paraId="713C5C6A" w14:textId="77777777" w:rsidR="00CE4CC3" w:rsidRPr="00CE4CC3" w:rsidRDefault="00CE4CC3" w:rsidP="00CE4CC3">
            <w:pPr>
              <w:rPr>
                <w:sz w:val="10"/>
                <w:szCs w:val="10"/>
              </w:rPr>
            </w:pPr>
          </w:p>
        </w:tc>
        <w:tc>
          <w:tcPr>
            <w:tcW w:w="5860" w:type="dxa"/>
            <w:tcBorders>
              <w:top w:val="nil"/>
              <w:left w:val="nil"/>
              <w:bottom w:val="nil"/>
              <w:right w:val="nil"/>
            </w:tcBorders>
            <w:shd w:val="clear" w:color="auto" w:fill="auto"/>
            <w:vAlign w:val="center"/>
            <w:hideMark/>
          </w:tcPr>
          <w:p w14:paraId="33B23C0E" w14:textId="77777777" w:rsidR="00CE4CC3" w:rsidRPr="00CE4CC3" w:rsidRDefault="00CE4CC3" w:rsidP="00CE4CC3">
            <w:pPr>
              <w:rPr>
                <w:sz w:val="10"/>
                <w:szCs w:val="10"/>
              </w:rPr>
            </w:pPr>
          </w:p>
        </w:tc>
        <w:tc>
          <w:tcPr>
            <w:tcW w:w="1140" w:type="dxa"/>
            <w:tcBorders>
              <w:top w:val="nil"/>
              <w:left w:val="nil"/>
              <w:bottom w:val="nil"/>
              <w:right w:val="nil"/>
            </w:tcBorders>
            <w:shd w:val="clear" w:color="auto" w:fill="auto"/>
            <w:vAlign w:val="center"/>
            <w:hideMark/>
          </w:tcPr>
          <w:p w14:paraId="57B6AE24" w14:textId="77777777" w:rsidR="00CE4CC3" w:rsidRPr="00CE4CC3" w:rsidRDefault="00CE4CC3" w:rsidP="00CE4CC3">
            <w:pPr>
              <w:rPr>
                <w:sz w:val="10"/>
                <w:szCs w:val="10"/>
              </w:rPr>
            </w:pPr>
          </w:p>
        </w:tc>
        <w:tc>
          <w:tcPr>
            <w:tcW w:w="1660" w:type="dxa"/>
            <w:tcBorders>
              <w:top w:val="nil"/>
              <w:left w:val="nil"/>
              <w:bottom w:val="nil"/>
              <w:right w:val="nil"/>
            </w:tcBorders>
            <w:shd w:val="clear" w:color="auto" w:fill="auto"/>
            <w:vAlign w:val="center"/>
            <w:hideMark/>
          </w:tcPr>
          <w:p w14:paraId="164378BE" w14:textId="77777777" w:rsidR="00CE4CC3" w:rsidRPr="00CE4CC3" w:rsidRDefault="00CE4CC3" w:rsidP="00CE4CC3">
            <w:pPr>
              <w:rPr>
                <w:sz w:val="10"/>
                <w:szCs w:val="10"/>
              </w:rPr>
            </w:pPr>
          </w:p>
        </w:tc>
        <w:tc>
          <w:tcPr>
            <w:tcW w:w="1780" w:type="dxa"/>
            <w:tcBorders>
              <w:top w:val="nil"/>
              <w:left w:val="nil"/>
              <w:bottom w:val="nil"/>
              <w:right w:val="nil"/>
            </w:tcBorders>
            <w:shd w:val="clear" w:color="auto" w:fill="auto"/>
            <w:vAlign w:val="center"/>
            <w:hideMark/>
          </w:tcPr>
          <w:p w14:paraId="357BC673" w14:textId="77777777" w:rsidR="00CE4CC3" w:rsidRPr="00CE4CC3" w:rsidRDefault="00CE4CC3" w:rsidP="00CE4CC3">
            <w:pPr>
              <w:rPr>
                <w:sz w:val="10"/>
                <w:szCs w:val="10"/>
              </w:rPr>
            </w:pPr>
          </w:p>
        </w:tc>
        <w:tc>
          <w:tcPr>
            <w:tcW w:w="1560" w:type="dxa"/>
            <w:tcBorders>
              <w:top w:val="nil"/>
              <w:left w:val="nil"/>
              <w:bottom w:val="nil"/>
              <w:right w:val="nil"/>
            </w:tcBorders>
            <w:shd w:val="clear" w:color="auto" w:fill="auto"/>
            <w:vAlign w:val="center"/>
            <w:hideMark/>
          </w:tcPr>
          <w:p w14:paraId="6878F0CF" w14:textId="77777777" w:rsidR="00CE4CC3" w:rsidRPr="00CE4CC3" w:rsidRDefault="00CE4CC3" w:rsidP="00CE4CC3">
            <w:pPr>
              <w:rPr>
                <w:sz w:val="10"/>
                <w:szCs w:val="10"/>
              </w:rPr>
            </w:pPr>
          </w:p>
        </w:tc>
        <w:tc>
          <w:tcPr>
            <w:tcW w:w="1780" w:type="dxa"/>
            <w:tcBorders>
              <w:top w:val="nil"/>
              <w:left w:val="nil"/>
              <w:bottom w:val="nil"/>
              <w:right w:val="nil"/>
            </w:tcBorders>
            <w:shd w:val="clear" w:color="auto" w:fill="auto"/>
            <w:vAlign w:val="center"/>
            <w:hideMark/>
          </w:tcPr>
          <w:p w14:paraId="02BB1689" w14:textId="77777777" w:rsidR="00CE4CC3" w:rsidRPr="00CE4CC3" w:rsidRDefault="00CE4CC3" w:rsidP="00CE4CC3">
            <w:pPr>
              <w:rPr>
                <w:sz w:val="10"/>
                <w:szCs w:val="10"/>
              </w:rPr>
            </w:pPr>
          </w:p>
        </w:tc>
        <w:tc>
          <w:tcPr>
            <w:tcW w:w="1620" w:type="dxa"/>
            <w:tcBorders>
              <w:top w:val="nil"/>
              <w:left w:val="nil"/>
              <w:bottom w:val="nil"/>
              <w:right w:val="nil"/>
            </w:tcBorders>
            <w:shd w:val="clear" w:color="auto" w:fill="auto"/>
            <w:vAlign w:val="center"/>
            <w:hideMark/>
          </w:tcPr>
          <w:p w14:paraId="5E5C375F" w14:textId="77777777" w:rsidR="00CE4CC3" w:rsidRPr="00CE4CC3" w:rsidRDefault="00CE4CC3" w:rsidP="00CE4CC3">
            <w:pPr>
              <w:rPr>
                <w:sz w:val="10"/>
                <w:szCs w:val="10"/>
              </w:rPr>
            </w:pPr>
          </w:p>
        </w:tc>
        <w:tc>
          <w:tcPr>
            <w:tcW w:w="1760" w:type="dxa"/>
            <w:tcBorders>
              <w:top w:val="nil"/>
              <w:left w:val="nil"/>
              <w:bottom w:val="nil"/>
              <w:right w:val="nil"/>
            </w:tcBorders>
            <w:shd w:val="clear" w:color="auto" w:fill="auto"/>
            <w:vAlign w:val="center"/>
            <w:hideMark/>
          </w:tcPr>
          <w:p w14:paraId="12C51ACC" w14:textId="77777777" w:rsidR="00CE4CC3" w:rsidRPr="00CE4CC3" w:rsidRDefault="00CE4CC3" w:rsidP="00CE4CC3">
            <w:pPr>
              <w:rPr>
                <w:sz w:val="10"/>
                <w:szCs w:val="10"/>
              </w:rPr>
            </w:pPr>
          </w:p>
        </w:tc>
        <w:tc>
          <w:tcPr>
            <w:tcW w:w="1740" w:type="dxa"/>
            <w:tcBorders>
              <w:top w:val="nil"/>
              <w:left w:val="nil"/>
              <w:bottom w:val="nil"/>
              <w:right w:val="nil"/>
            </w:tcBorders>
            <w:shd w:val="clear" w:color="auto" w:fill="auto"/>
            <w:vAlign w:val="center"/>
            <w:hideMark/>
          </w:tcPr>
          <w:p w14:paraId="2EA1C214" w14:textId="77777777" w:rsidR="00CE4CC3" w:rsidRPr="00CE4CC3" w:rsidRDefault="00CE4CC3" w:rsidP="00CE4CC3">
            <w:pPr>
              <w:rPr>
                <w:sz w:val="10"/>
                <w:szCs w:val="10"/>
              </w:rPr>
            </w:pPr>
          </w:p>
        </w:tc>
        <w:tc>
          <w:tcPr>
            <w:tcW w:w="1840" w:type="dxa"/>
            <w:tcBorders>
              <w:top w:val="nil"/>
              <w:left w:val="nil"/>
              <w:bottom w:val="nil"/>
              <w:right w:val="nil"/>
            </w:tcBorders>
            <w:shd w:val="clear" w:color="auto" w:fill="auto"/>
            <w:vAlign w:val="center"/>
            <w:hideMark/>
          </w:tcPr>
          <w:p w14:paraId="0E9F3510" w14:textId="77777777" w:rsidR="00CE4CC3" w:rsidRPr="00CE4CC3" w:rsidRDefault="00CE4CC3" w:rsidP="00CE4CC3">
            <w:pPr>
              <w:rPr>
                <w:sz w:val="10"/>
                <w:szCs w:val="10"/>
              </w:rPr>
            </w:pPr>
          </w:p>
        </w:tc>
        <w:tc>
          <w:tcPr>
            <w:tcW w:w="1720" w:type="dxa"/>
            <w:tcBorders>
              <w:top w:val="nil"/>
              <w:left w:val="nil"/>
              <w:bottom w:val="nil"/>
              <w:right w:val="nil"/>
            </w:tcBorders>
            <w:shd w:val="clear" w:color="auto" w:fill="auto"/>
            <w:vAlign w:val="center"/>
            <w:hideMark/>
          </w:tcPr>
          <w:p w14:paraId="0CC35858" w14:textId="77777777" w:rsidR="00CE4CC3" w:rsidRPr="00CE4CC3" w:rsidRDefault="00CE4CC3" w:rsidP="00CE4CC3">
            <w:pPr>
              <w:rPr>
                <w:sz w:val="10"/>
                <w:szCs w:val="10"/>
              </w:rPr>
            </w:pPr>
          </w:p>
        </w:tc>
        <w:tc>
          <w:tcPr>
            <w:tcW w:w="1440" w:type="dxa"/>
            <w:tcBorders>
              <w:top w:val="nil"/>
              <w:left w:val="nil"/>
              <w:bottom w:val="nil"/>
              <w:right w:val="nil"/>
            </w:tcBorders>
            <w:shd w:val="clear" w:color="auto" w:fill="auto"/>
            <w:vAlign w:val="center"/>
            <w:hideMark/>
          </w:tcPr>
          <w:p w14:paraId="3D20DDEB" w14:textId="77777777" w:rsidR="00CE4CC3" w:rsidRPr="00CE4CC3" w:rsidRDefault="00CE4CC3" w:rsidP="00CE4CC3">
            <w:pPr>
              <w:jc w:val="right"/>
              <w:rPr>
                <w:rFonts w:ascii="Tahoma" w:hAnsi="Tahoma" w:cs="Tahoma"/>
                <w:color w:val="FFFFFF"/>
                <w:sz w:val="10"/>
                <w:szCs w:val="10"/>
              </w:rPr>
            </w:pPr>
            <w:r w:rsidRPr="00CE4CC3">
              <w:rPr>
                <w:rFonts w:ascii="Tahoma" w:hAnsi="Tahoma" w:cs="Tahoma"/>
                <w:color w:val="FFFFFF"/>
                <w:sz w:val="10"/>
                <w:szCs w:val="10"/>
              </w:rPr>
              <w:t>13,02</w:t>
            </w:r>
          </w:p>
        </w:tc>
        <w:tc>
          <w:tcPr>
            <w:tcW w:w="1480" w:type="dxa"/>
            <w:tcBorders>
              <w:top w:val="nil"/>
              <w:left w:val="nil"/>
              <w:bottom w:val="nil"/>
              <w:right w:val="nil"/>
            </w:tcBorders>
            <w:shd w:val="clear" w:color="auto" w:fill="auto"/>
            <w:vAlign w:val="center"/>
            <w:hideMark/>
          </w:tcPr>
          <w:p w14:paraId="30EE51D2" w14:textId="77777777" w:rsidR="00CE4CC3" w:rsidRPr="00CE4CC3" w:rsidRDefault="00CE4CC3" w:rsidP="00CE4CC3">
            <w:pPr>
              <w:jc w:val="right"/>
              <w:rPr>
                <w:rFonts w:ascii="Tahoma" w:hAnsi="Tahoma" w:cs="Tahoma"/>
                <w:color w:val="FFFFFF"/>
                <w:sz w:val="10"/>
                <w:szCs w:val="10"/>
              </w:rPr>
            </w:pPr>
          </w:p>
        </w:tc>
        <w:tc>
          <w:tcPr>
            <w:tcW w:w="2240" w:type="dxa"/>
            <w:tcBorders>
              <w:top w:val="nil"/>
              <w:left w:val="nil"/>
              <w:bottom w:val="nil"/>
              <w:right w:val="nil"/>
            </w:tcBorders>
            <w:shd w:val="clear" w:color="auto" w:fill="auto"/>
            <w:vAlign w:val="center"/>
            <w:hideMark/>
          </w:tcPr>
          <w:p w14:paraId="41C5A9C6" w14:textId="77777777" w:rsidR="00CE4CC3" w:rsidRPr="00CE4CC3" w:rsidRDefault="00CE4CC3" w:rsidP="00CE4CC3">
            <w:pPr>
              <w:rPr>
                <w:sz w:val="10"/>
                <w:szCs w:val="10"/>
              </w:rPr>
            </w:pPr>
          </w:p>
        </w:tc>
      </w:tr>
      <w:tr w:rsidR="00CE4CC3" w:rsidRPr="00CE4CC3" w14:paraId="6AFF8348" w14:textId="77777777" w:rsidTr="00CE4CC3">
        <w:trPr>
          <w:trHeight w:val="225"/>
          <w:jc w:val="center"/>
        </w:trPr>
        <w:tc>
          <w:tcPr>
            <w:tcW w:w="560" w:type="dxa"/>
            <w:tcBorders>
              <w:top w:val="nil"/>
              <w:left w:val="nil"/>
              <w:bottom w:val="nil"/>
              <w:right w:val="nil"/>
            </w:tcBorders>
            <w:shd w:val="clear" w:color="auto" w:fill="auto"/>
            <w:vAlign w:val="center"/>
            <w:hideMark/>
          </w:tcPr>
          <w:p w14:paraId="726E17F1"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04997576" w14:textId="77777777" w:rsidR="00CE4CC3" w:rsidRPr="00CE4CC3" w:rsidRDefault="00CE4CC3" w:rsidP="00CE4CC3">
            <w:pPr>
              <w:rPr>
                <w:sz w:val="10"/>
                <w:szCs w:val="10"/>
              </w:rPr>
            </w:pPr>
          </w:p>
        </w:tc>
        <w:tc>
          <w:tcPr>
            <w:tcW w:w="5860" w:type="dxa"/>
            <w:tcBorders>
              <w:top w:val="nil"/>
              <w:left w:val="nil"/>
              <w:bottom w:val="nil"/>
              <w:right w:val="nil"/>
            </w:tcBorders>
            <w:shd w:val="clear" w:color="auto" w:fill="auto"/>
            <w:vAlign w:val="center"/>
            <w:hideMark/>
          </w:tcPr>
          <w:p w14:paraId="0E3BDB8E" w14:textId="77777777" w:rsidR="00CE4CC3" w:rsidRPr="00CE4CC3" w:rsidRDefault="00CE4CC3" w:rsidP="00CE4CC3">
            <w:pPr>
              <w:rPr>
                <w:sz w:val="10"/>
                <w:szCs w:val="10"/>
              </w:rPr>
            </w:pPr>
          </w:p>
        </w:tc>
        <w:tc>
          <w:tcPr>
            <w:tcW w:w="1140" w:type="dxa"/>
            <w:tcBorders>
              <w:top w:val="nil"/>
              <w:left w:val="nil"/>
              <w:bottom w:val="nil"/>
              <w:right w:val="nil"/>
            </w:tcBorders>
            <w:shd w:val="clear" w:color="auto" w:fill="auto"/>
            <w:vAlign w:val="center"/>
            <w:hideMark/>
          </w:tcPr>
          <w:p w14:paraId="29628618" w14:textId="77777777" w:rsidR="00CE4CC3" w:rsidRPr="00CE4CC3" w:rsidRDefault="00CE4CC3" w:rsidP="00CE4CC3">
            <w:pPr>
              <w:rPr>
                <w:sz w:val="10"/>
                <w:szCs w:val="10"/>
              </w:rPr>
            </w:pPr>
          </w:p>
        </w:tc>
        <w:tc>
          <w:tcPr>
            <w:tcW w:w="1660" w:type="dxa"/>
            <w:tcBorders>
              <w:top w:val="nil"/>
              <w:left w:val="nil"/>
              <w:bottom w:val="nil"/>
              <w:right w:val="nil"/>
            </w:tcBorders>
            <w:shd w:val="clear" w:color="auto" w:fill="auto"/>
            <w:vAlign w:val="center"/>
            <w:hideMark/>
          </w:tcPr>
          <w:p w14:paraId="43BF0057" w14:textId="77777777" w:rsidR="00CE4CC3" w:rsidRPr="00CE4CC3" w:rsidRDefault="00CE4CC3" w:rsidP="00CE4CC3">
            <w:pPr>
              <w:rPr>
                <w:sz w:val="10"/>
                <w:szCs w:val="10"/>
              </w:rPr>
            </w:pPr>
          </w:p>
        </w:tc>
        <w:tc>
          <w:tcPr>
            <w:tcW w:w="1780" w:type="dxa"/>
            <w:tcBorders>
              <w:top w:val="nil"/>
              <w:left w:val="nil"/>
              <w:bottom w:val="nil"/>
              <w:right w:val="nil"/>
            </w:tcBorders>
            <w:shd w:val="clear" w:color="auto" w:fill="auto"/>
            <w:vAlign w:val="center"/>
            <w:hideMark/>
          </w:tcPr>
          <w:p w14:paraId="117CD73C" w14:textId="77777777" w:rsidR="00CE4CC3" w:rsidRPr="00CE4CC3" w:rsidRDefault="00CE4CC3" w:rsidP="00CE4CC3">
            <w:pPr>
              <w:rPr>
                <w:sz w:val="10"/>
                <w:szCs w:val="10"/>
              </w:rPr>
            </w:pPr>
          </w:p>
        </w:tc>
        <w:tc>
          <w:tcPr>
            <w:tcW w:w="1560" w:type="dxa"/>
            <w:tcBorders>
              <w:top w:val="nil"/>
              <w:left w:val="nil"/>
              <w:bottom w:val="nil"/>
              <w:right w:val="nil"/>
            </w:tcBorders>
            <w:shd w:val="clear" w:color="auto" w:fill="auto"/>
            <w:vAlign w:val="center"/>
            <w:hideMark/>
          </w:tcPr>
          <w:p w14:paraId="7D59D32A" w14:textId="77777777" w:rsidR="00CE4CC3" w:rsidRPr="00CE4CC3" w:rsidRDefault="00CE4CC3" w:rsidP="00CE4CC3">
            <w:pPr>
              <w:rPr>
                <w:sz w:val="10"/>
                <w:szCs w:val="10"/>
              </w:rPr>
            </w:pPr>
          </w:p>
        </w:tc>
        <w:tc>
          <w:tcPr>
            <w:tcW w:w="1780" w:type="dxa"/>
            <w:tcBorders>
              <w:top w:val="nil"/>
              <w:left w:val="nil"/>
              <w:bottom w:val="nil"/>
              <w:right w:val="nil"/>
            </w:tcBorders>
            <w:shd w:val="clear" w:color="auto" w:fill="auto"/>
            <w:vAlign w:val="center"/>
            <w:hideMark/>
          </w:tcPr>
          <w:p w14:paraId="7A06DF33" w14:textId="77777777" w:rsidR="00CE4CC3" w:rsidRPr="00CE4CC3" w:rsidRDefault="00CE4CC3" w:rsidP="00CE4CC3">
            <w:pPr>
              <w:rPr>
                <w:sz w:val="10"/>
                <w:szCs w:val="10"/>
              </w:rPr>
            </w:pPr>
          </w:p>
        </w:tc>
        <w:tc>
          <w:tcPr>
            <w:tcW w:w="1620" w:type="dxa"/>
            <w:tcBorders>
              <w:top w:val="nil"/>
              <w:left w:val="nil"/>
              <w:bottom w:val="nil"/>
              <w:right w:val="nil"/>
            </w:tcBorders>
            <w:shd w:val="clear" w:color="auto" w:fill="auto"/>
            <w:vAlign w:val="center"/>
            <w:hideMark/>
          </w:tcPr>
          <w:p w14:paraId="74ADABEC" w14:textId="77777777" w:rsidR="00CE4CC3" w:rsidRPr="00CE4CC3" w:rsidRDefault="00CE4CC3" w:rsidP="00CE4CC3">
            <w:pPr>
              <w:rPr>
                <w:sz w:val="10"/>
                <w:szCs w:val="10"/>
              </w:rPr>
            </w:pPr>
          </w:p>
        </w:tc>
        <w:tc>
          <w:tcPr>
            <w:tcW w:w="1760" w:type="dxa"/>
            <w:tcBorders>
              <w:top w:val="nil"/>
              <w:left w:val="nil"/>
              <w:bottom w:val="nil"/>
              <w:right w:val="nil"/>
            </w:tcBorders>
            <w:shd w:val="clear" w:color="auto" w:fill="auto"/>
            <w:vAlign w:val="center"/>
            <w:hideMark/>
          </w:tcPr>
          <w:p w14:paraId="45A97B70" w14:textId="77777777" w:rsidR="00CE4CC3" w:rsidRPr="00CE4CC3" w:rsidRDefault="00CE4CC3" w:rsidP="00CE4CC3">
            <w:pPr>
              <w:rPr>
                <w:sz w:val="10"/>
                <w:szCs w:val="10"/>
              </w:rPr>
            </w:pPr>
          </w:p>
        </w:tc>
        <w:tc>
          <w:tcPr>
            <w:tcW w:w="1740" w:type="dxa"/>
            <w:tcBorders>
              <w:top w:val="nil"/>
              <w:left w:val="nil"/>
              <w:bottom w:val="nil"/>
              <w:right w:val="nil"/>
            </w:tcBorders>
            <w:shd w:val="clear" w:color="auto" w:fill="auto"/>
            <w:vAlign w:val="center"/>
            <w:hideMark/>
          </w:tcPr>
          <w:p w14:paraId="11F15786" w14:textId="77777777" w:rsidR="00CE4CC3" w:rsidRPr="00CE4CC3" w:rsidRDefault="00CE4CC3" w:rsidP="00CE4CC3">
            <w:pPr>
              <w:rPr>
                <w:sz w:val="10"/>
                <w:szCs w:val="10"/>
              </w:rPr>
            </w:pPr>
          </w:p>
        </w:tc>
        <w:tc>
          <w:tcPr>
            <w:tcW w:w="1840" w:type="dxa"/>
            <w:tcBorders>
              <w:top w:val="nil"/>
              <w:left w:val="nil"/>
              <w:bottom w:val="nil"/>
              <w:right w:val="nil"/>
            </w:tcBorders>
            <w:shd w:val="clear" w:color="auto" w:fill="auto"/>
            <w:vAlign w:val="center"/>
            <w:hideMark/>
          </w:tcPr>
          <w:p w14:paraId="72B76F5E" w14:textId="77777777" w:rsidR="00CE4CC3" w:rsidRPr="00CE4CC3" w:rsidRDefault="00CE4CC3" w:rsidP="00CE4CC3">
            <w:pPr>
              <w:rPr>
                <w:sz w:val="10"/>
                <w:szCs w:val="10"/>
              </w:rPr>
            </w:pPr>
          </w:p>
        </w:tc>
        <w:tc>
          <w:tcPr>
            <w:tcW w:w="1720" w:type="dxa"/>
            <w:tcBorders>
              <w:top w:val="nil"/>
              <w:left w:val="nil"/>
              <w:bottom w:val="nil"/>
              <w:right w:val="nil"/>
            </w:tcBorders>
            <w:shd w:val="clear" w:color="auto" w:fill="auto"/>
            <w:vAlign w:val="center"/>
            <w:hideMark/>
          </w:tcPr>
          <w:p w14:paraId="02385221" w14:textId="77777777" w:rsidR="00CE4CC3" w:rsidRPr="00CE4CC3" w:rsidRDefault="00CE4CC3" w:rsidP="00CE4CC3">
            <w:pPr>
              <w:rPr>
                <w:sz w:val="10"/>
                <w:szCs w:val="10"/>
              </w:rPr>
            </w:pPr>
          </w:p>
        </w:tc>
        <w:tc>
          <w:tcPr>
            <w:tcW w:w="1440" w:type="dxa"/>
            <w:tcBorders>
              <w:top w:val="nil"/>
              <w:left w:val="nil"/>
              <w:bottom w:val="nil"/>
              <w:right w:val="nil"/>
            </w:tcBorders>
            <w:shd w:val="clear" w:color="auto" w:fill="auto"/>
            <w:vAlign w:val="center"/>
            <w:hideMark/>
          </w:tcPr>
          <w:p w14:paraId="45B35B88" w14:textId="77777777" w:rsidR="00CE4CC3" w:rsidRPr="00CE4CC3" w:rsidRDefault="00CE4CC3" w:rsidP="00CE4CC3">
            <w:pPr>
              <w:rPr>
                <w:sz w:val="10"/>
                <w:szCs w:val="10"/>
              </w:rPr>
            </w:pPr>
          </w:p>
        </w:tc>
        <w:tc>
          <w:tcPr>
            <w:tcW w:w="1480" w:type="dxa"/>
            <w:tcBorders>
              <w:top w:val="nil"/>
              <w:left w:val="nil"/>
              <w:bottom w:val="nil"/>
              <w:right w:val="nil"/>
            </w:tcBorders>
            <w:shd w:val="clear" w:color="auto" w:fill="auto"/>
            <w:vAlign w:val="center"/>
            <w:hideMark/>
          </w:tcPr>
          <w:p w14:paraId="0CCB5C4F" w14:textId="77777777" w:rsidR="00CE4CC3" w:rsidRPr="00CE4CC3" w:rsidRDefault="00CE4CC3" w:rsidP="00CE4CC3">
            <w:pPr>
              <w:rPr>
                <w:sz w:val="10"/>
                <w:szCs w:val="10"/>
              </w:rPr>
            </w:pPr>
          </w:p>
        </w:tc>
        <w:tc>
          <w:tcPr>
            <w:tcW w:w="2240" w:type="dxa"/>
            <w:tcBorders>
              <w:top w:val="nil"/>
              <w:left w:val="nil"/>
              <w:bottom w:val="nil"/>
              <w:right w:val="nil"/>
            </w:tcBorders>
            <w:shd w:val="clear" w:color="auto" w:fill="auto"/>
            <w:vAlign w:val="center"/>
            <w:hideMark/>
          </w:tcPr>
          <w:p w14:paraId="70A0FC64" w14:textId="77777777" w:rsidR="00CE4CC3" w:rsidRPr="00CE4CC3" w:rsidRDefault="00CE4CC3" w:rsidP="00CE4CC3">
            <w:pPr>
              <w:rPr>
                <w:sz w:val="10"/>
                <w:szCs w:val="10"/>
              </w:rPr>
            </w:pPr>
          </w:p>
        </w:tc>
      </w:tr>
      <w:tr w:rsidR="00CE4CC3" w:rsidRPr="00CE4CC3" w14:paraId="50316F2D" w14:textId="77777777" w:rsidTr="00CE4CC3">
        <w:trPr>
          <w:trHeight w:val="225"/>
          <w:jc w:val="center"/>
        </w:trPr>
        <w:tc>
          <w:tcPr>
            <w:tcW w:w="560" w:type="dxa"/>
            <w:tcBorders>
              <w:top w:val="nil"/>
              <w:left w:val="nil"/>
              <w:bottom w:val="nil"/>
              <w:right w:val="nil"/>
            </w:tcBorders>
            <w:shd w:val="clear" w:color="auto" w:fill="auto"/>
            <w:vAlign w:val="center"/>
            <w:hideMark/>
          </w:tcPr>
          <w:p w14:paraId="675C6434"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5E7D1341" w14:textId="77777777" w:rsidR="00CE4CC3" w:rsidRPr="00CE4CC3" w:rsidRDefault="00CE4CC3" w:rsidP="00CE4CC3">
            <w:pPr>
              <w:rPr>
                <w:sz w:val="10"/>
                <w:szCs w:val="10"/>
              </w:rPr>
            </w:pPr>
          </w:p>
        </w:tc>
        <w:tc>
          <w:tcPr>
            <w:tcW w:w="5860" w:type="dxa"/>
            <w:tcBorders>
              <w:top w:val="nil"/>
              <w:left w:val="nil"/>
              <w:bottom w:val="nil"/>
              <w:right w:val="nil"/>
            </w:tcBorders>
            <w:shd w:val="clear" w:color="auto" w:fill="auto"/>
            <w:vAlign w:val="center"/>
            <w:hideMark/>
          </w:tcPr>
          <w:p w14:paraId="7F5881D2" w14:textId="77777777" w:rsidR="00CE4CC3" w:rsidRPr="00CE4CC3" w:rsidRDefault="00CE4CC3" w:rsidP="00CE4CC3">
            <w:pPr>
              <w:rPr>
                <w:sz w:val="10"/>
                <w:szCs w:val="10"/>
              </w:rPr>
            </w:pPr>
          </w:p>
        </w:tc>
        <w:tc>
          <w:tcPr>
            <w:tcW w:w="1140" w:type="dxa"/>
            <w:tcBorders>
              <w:top w:val="nil"/>
              <w:left w:val="nil"/>
              <w:bottom w:val="nil"/>
              <w:right w:val="nil"/>
            </w:tcBorders>
            <w:shd w:val="clear" w:color="auto" w:fill="auto"/>
            <w:vAlign w:val="center"/>
            <w:hideMark/>
          </w:tcPr>
          <w:p w14:paraId="017953FF" w14:textId="77777777" w:rsidR="00CE4CC3" w:rsidRPr="00CE4CC3" w:rsidRDefault="00CE4CC3" w:rsidP="00CE4CC3">
            <w:pPr>
              <w:rPr>
                <w:sz w:val="10"/>
                <w:szCs w:val="10"/>
              </w:rPr>
            </w:pPr>
          </w:p>
        </w:tc>
        <w:tc>
          <w:tcPr>
            <w:tcW w:w="1660" w:type="dxa"/>
            <w:tcBorders>
              <w:top w:val="nil"/>
              <w:left w:val="nil"/>
              <w:bottom w:val="nil"/>
              <w:right w:val="nil"/>
            </w:tcBorders>
            <w:shd w:val="clear" w:color="auto" w:fill="auto"/>
            <w:vAlign w:val="center"/>
            <w:hideMark/>
          </w:tcPr>
          <w:p w14:paraId="2698171C" w14:textId="77777777" w:rsidR="00CE4CC3" w:rsidRPr="00CE4CC3" w:rsidRDefault="00CE4CC3" w:rsidP="00CE4CC3">
            <w:pPr>
              <w:rPr>
                <w:sz w:val="10"/>
                <w:szCs w:val="10"/>
              </w:rPr>
            </w:pPr>
          </w:p>
        </w:tc>
        <w:tc>
          <w:tcPr>
            <w:tcW w:w="1780" w:type="dxa"/>
            <w:tcBorders>
              <w:top w:val="nil"/>
              <w:left w:val="nil"/>
              <w:bottom w:val="nil"/>
              <w:right w:val="nil"/>
            </w:tcBorders>
            <w:shd w:val="clear" w:color="auto" w:fill="auto"/>
            <w:vAlign w:val="center"/>
            <w:hideMark/>
          </w:tcPr>
          <w:p w14:paraId="33BB4CDD" w14:textId="77777777" w:rsidR="00CE4CC3" w:rsidRPr="00CE4CC3" w:rsidRDefault="00CE4CC3" w:rsidP="00CE4CC3">
            <w:pPr>
              <w:rPr>
                <w:sz w:val="10"/>
                <w:szCs w:val="10"/>
              </w:rPr>
            </w:pPr>
          </w:p>
        </w:tc>
        <w:tc>
          <w:tcPr>
            <w:tcW w:w="1560" w:type="dxa"/>
            <w:tcBorders>
              <w:top w:val="nil"/>
              <w:left w:val="nil"/>
              <w:bottom w:val="nil"/>
              <w:right w:val="nil"/>
            </w:tcBorders>
            <w:shd w:val="clear" w:color="auto" w:fill="auto"/>
            <w:vAlign w:val="center"/>
            <w:hideMark/>
          </w:tcPr>
          <w:p w14:paraId="33808866" w14:textId="77777777" w:rsidR="00CE4CC3" w:rsidRPr="00CE4CC3" w:rsidRDefault="00CE4CC3" w:rsidP="00CE4CC3">
            <w:pPr>
              <w:rPr>
                <w:sz w:val="10"/>
                <w:szCs w:val="10"/>
              </w:rPr>
            </w:pPr>
          </w:p>
        </w:tc>
        <w:tc>
          <w:tcPr>
            <w:tcW w:w="1780" w:type="dxa"/>
            <w:tcBorders>
              <w:top w:val="nil"/>
              <w:left w:val="nil"/>
              <w:bottom w:val="nil"/>
              <w:right w:val="nil"/>
            </w:tcBorders>
            <w:shd w:val="clear" w:color="auto" w:fill="auto"/>
            <w:vAlign w:val="center"/>
            <w:hideMark/>
          </w:tcPr>
          <w:p w14:paraId="64FD8589" w14:textId="77777777" w:rsidR="00CE4CC3" w:rsidRPr="00CE4CC3" w:rsidRDefault="00CE4CC3" w:rsidP="00CE4CC3">
            <w:pPr>
              <w:rPr>
                <w:sz w:val="10"/>
                <w:szCs w:val="10"/>
              </w:rPr>
            </w:pPr>
          </w:p>
        </w:tc>
        <w:tc>
          <w:tcPr>
            <w:tcW w:w="1620" w:type="dxa"/>
            <w:tcBorders>
              <w:top w:val="nil"/>
              <w:left w:val="nil"/>
              <w:bottom w:val="nil"/>
              <w:right w:val="nil"/>
            </w:tcBorders>
            <w:shd w:val="clear" w:color="auto" w:fill="auto"/>
            <w:vAlign w:val="center"/>
            <w:hideMark/>
          </w:tcPr>
          <w:p w14:paraId="6CF8BE1C" w14:textId="77777777" w:rsidR="00CE4CC3" w:rsidRPr="00CE4CC3" w:rsidRDefault="00CE4CC3" w:rsidP="00CE4CC3">
            <w:pPr>
              <w:rPr>
                <w:sz w:val="10"/>
                <w:szCs w:val="10"/>
              </w:rPr>
            </w:pPr>
          </w:p>
        </w:tc>
        <w:tc>
          <w:tcPr>
            <w:tcW w:w="1760" w:type="dxa"/>
            <w:tcBorders>
              <w:top w:val="nil"/>
              <w:left w:val="nil"/>
              <w:bottom w:val="nil"/>
              <w:right w:val="nil"/>
            </w:tcBorders>
            <w:shd w:val="clear" w:color="auto" w:fill="auto"/>
            <w:vAlign w:val="center"/>
            <w:hideMark/>
          </w:tcPr>
          <w:p w14:paraId="1DA21888" w14:textId="77777777" w:rsidR="00CE4CC3" w:rsidRPr="00CE4CC3" w:rsidRDefault="00CE4CC3" w:rsidP="00CE4CC3">
            <w:pPr>
              <w:rPr>
                <w:sz w:val="10"/>
                <w:szCs w:val="10"/>
              </w:rPr>
            </w:pPr>
          </w:p>
        </w:tc>
        <w:tc>
          <w:tcPr>
            <w:tcW w:w="1740" w:type="dxa"/>
            <w:tcBorders>
              <w:top w:val="nil"/>
              <w:left w:val="nil"/>
              <w:bottom w:val="nil"/>
              <w:right w:val="nil"/>
            </w:tcBorders>
            <w:shd w:val="clear" w:color="auto" w:fill="auto"/>
            <w:vAlign w:val="center"/>
            <w:hideMark/>
          </w:tcPr>
          <w:p w14:paraId="6E93E3A8" w14:textId="77777777" w:rsidR="00CE4CC3" w:rsidRPr="00CE4CC3" w:rsidRDefault="00CE4CC3" w:rsidP="00CE4CC3">
            <w:pPr>
              <w:rPr>
                <w:sz w:val="10"/>
                <w:szCs w:val="10"/>
              </w:rPr>
            </w:pPr>
          </w:p>
        </w:tc>
        <w:tc>
          <w:tcPr>
            <w:tcW w:w="1840" w:type="dxa"/>
            <w:tcBorders>
              <w:top w:val="nil"/>
              <w:left w:val="nil"/>
              <w:bottom w:val="nil"/>
              <w:right w:val="nil"/>
            </w:tcBorders>
            <w:shd w:val="clear" w:color="auto" w:fill="auto"/>
            <w:vAlign w:val="center"/>
            <w:hideMark/>
          </w:tcPr>
          <w:p w14:paraId="3A91A476" w14:textId="77777777" w:rsidR="00CE4CC3" w:rsidRPr="00CE4CC3" w:rsidRDefault="00CE4CC3" w:rsidP="00CE4CC3">
            <w:pPr>
              <w:rPr>
                <w:sz w:val="10"/>
                <w:szCs w:val="10"/>
              </w:rPr>
            </w:pPr>
          </w:p>
        </w:tc>
        <w:tc>
          <w:tcPr>
            <w:tcW w:w="1720" w:type="dxa"/>
            <w:tcBorders>
              <w:top w:val="nil"/>
              <w:left w:val="nil"/>
              <w:bottom w:val="nil"/>
              <w:right w:val="nil"/>
            </w:tcBorders>
            <w:shd w:val="clear" w:color="auto" w:fill="auto"/>
            <w:vAlign w:val="center"/>
            <w:hideMark/>
          </w:tcPr>
          <w:p w14:paraId="005F033C" w14:textId="77777777" w:rsidR="00CE4CC3" w:rsidRPr="00CE4CC3" w:rsidRDefault="00CE4CC3" w:rsidP="00CE4CC3">
            <w:pPr>
              <w:rPr>
                <w:sz w:val="10"/>
                <w:szCs w:val="10"/>
              </w:rPr>
            </w:pPr>
          </w:p>
        </w:tc>
        <w:tc>
          <w:tcPr>
            <w:tcW w:w="1440" w:type="dxa"/>
            <w:tcBorders>
              <w:top w:val="nil"/>
              <w:left w:val="nil"/>
              <w:bottom w:val="nil"/>
              <w:right w:val="nil"/>
            </w:tcBorders>
            <w:shd w:val="clear" w:color="auto" w:fill="auto"/>
            <w:vAlign w:val="center"/>
            <w:hideMark/>
          </w:tcPr>
          <w:p w14:paraId="580BC965" w14:textId="77777777" w:rsidR="00CE4CC3" w:rsidRPr="00CE4CC3" w:rsidRDefault="00CE4CC3" w:rsidP="00CE4CC3">
            <w:pPr>
              <w:jc w:val="right"/>
              <w:rPr>
                <w:rFonts w:ascii="Tahoma" w:hAnsi="Tahoma" w:cs="Tahoma"/>
                <w:color w:val="FFFFFF"/>
                <w:sz w:val="10"/>
                <w:szCs w:val="10"/>
              </w:rPr>
            </w:pPr>
            <w:r w:rsidRPr="00CE4CC3">
              <w:rPr>
                <w:rFonts w:ascii="Tahoma" w:hAnsi="Tahoma" w:cs="Tahoma"/>
                <w:color w:val="FFFFFF"/>
                <w:sz w:val="10"/>
                <w:szCs w:val="10"/>
              </w:rPr>
              <w:t>2020</w:t>
            </w:r>
          </w:p>
        </w:tc>
        <w:tc>
          <w:tcPr>
            <w:tcW w:w="1480" w:type="dxa"/>
            <w:tcBorders>
              <w:top w:val="nil"/>
              <w:left w:val="nil"/>
              <w:bottom w:val="nil"/>
              <w:right w:val="nil"/>
            </w:tcBorders>
            <w:shd w:val="clear" w:color="auto" w:fill="auto"/>
            <w:vAlign w:val="center"/>
            <w:hideMark/>
          </w:tcPr>
          <w:p w14:paraId="573A1529" w14:textId="77777777" w:rsidR="00CE4CC3" w:rsidRPr="00CE4CC3" w:rsidRDefault="00CE4CC3" w:rsidP="00CE4CC3">
            <w:pPr>
              <w:jc w:val="right"/>
              <w:rPr>
                <w:rFonts w:ascii="Tahoma" w:hAnsi="Tahoma" w:cs="Tahoma"/>
                <w:color w:val="FFFFFF"/>
                <w:sz w:val="10"/>
                <w:szCs w:val="10"/>
              </w:rPr>
            </w:pPr>
            <w:r w:rsidRPr="00CE4CC3">
              <w:rPr>
                <w:rFonts w:ascii="Tahoma" w:hAnsi="Tahoma" w:cs="Tahoma"/>
                <w:color w:val="FFFFFF"/>
                <w:sz w:val="10"/>
                <w:szCs w:val="10"/>
              </w:rPr>
              <w:t>2021</w:t>
            </w:r>
          </w:p>
        </w:tc>
        <w:tc>
          <w:tcPr>
            <w:tcW w:w="2240" w:type="dxa"/>
            <w:tcBorders>
              <w:top w:val="nil"/>
              <w:left w:val="nil"/>
              <w:bottom w:val="nil"/>
              <w:right w:val="nil"/>
            </w:tcBorders>
            <w:shd w:val="clear" w:color="auto" w:fill="auto"/>
            <w:vAlign w:val="center"/>
            <w:hideMark/>
          </w:tcPr>
          <w:p w14:paraId="6A4ABC94" w14:textId="77777777" w:rsidR="00CE4CC3" w:rsidRPr="00CE4CC3" w:rsidRDefault="00CE4CC3" w:rsidP="00CE4CC3">
            <w:pPr>
              <w:jc w:val="right"/>
              <w:rPr>
                <w:rFonts w:ascii="Tahoma" w:hAnsi="Tahoma" w:cs="Tahoma"/>
                <w:color w:val="FFFFFF"/>
                <w:sz w:val="10"/>
                <w:szCs w:val="10"/>
              </w:rPr>
            </w:pPr>
          </w:p>
        </w:tc>
      </w:tr>
      <w:tr w:rsidR="00CE4CC3" w:rsidRPr="00CE4CC3" w14:paraId="1CD15446" w14:textId="77777777" w:rsidTr="00CE4CC3">
        <w:trPr>
          <w:trHeight w:val="225"/>
          <w:jc w:val="center"/>
        </w:trPr>
        <w:tc>
          <w:tcPr>
            <w:tcW w:w="560" w:type="dxa"/>
            <w:tcBorders>
              <w:top w:val="nil"/>
              <w:left w:val="nil"/>
              <w:bottom w:val="nil"/>
              <w:right w:val="nil"/>
            </w:tcBorders>
            <w:shd w:val="clear" w:color="auto" w:fill="auto"/>
            <w:vAlign w:val="center"/>
            <w:hideMark/>
          </w:tcPr>
          <w:p w14:paraId="13830364"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2425D857" w14:textId="77777777" w:rsidR="00CE4CC3" w:rsidRPr="00CE4CC3" w:rsidRDefault="00CE4CC3" w:rsidP="00CE4CC3">
            <w:pPr>
              <w:rPr>
                <w:sz w:val="10"/>
                <w:szCs w:val="10"/>
              </w:rPr>
            </w:pPr>
          </w:p>
        </w:tc>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9403F" w14:textId="77777777" w:rsidR="00CE4CC3" w:rsidRPr="00CE4CC3" w:rsidRDefault="00CE4CC3" w:rsidP="00CE4CC3">
            <w:pPr>
              <w:rPr>
                <w:rFonts w:ascii="Tahoma" w:hAnsi="Tahoma" w:cs="Tahoma"/>
                <w:color w:val="000000"/>
                <w:sz w:val="10"/>
                <w:szCs w:val="10"/>
              </w:rPr>
            </w:pPr>
            <w:r w:rsidRPr="00CE4CC3">
              <w:rPr>
                <w:rFonts w:ascii="Tahoma" w:hAnsi="Tahoma" w:cs="Tahoma"/>
                <w:color w:val="000000"/>
                <w:sz w:val="10"/>
                <w:szCs w:val="10"/>
              </w:rPr>
              <w:t>Индекс эффективности операционных расходов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1528508" w14:textId="77777777" w:rsidR="00CE4CC3" w:rsidRPr="00CE4CC3" w:rsidRDefault="00CE4CC3" w:rsidP="00CE4CC3">
            <w:pPr>
              <w:jc w:val="center"/>
              <w:rPr>
                <w:rFonts w:ascii="Tahoma" w:hAnsi="Tahoma" w:cs="Tahoma"/>
                <w:color w:val="000000"/>
                <w:sz w:val="10"/>
                <w:szCs w:val="10"/>
              </w:rPr>
            </w:pPr>
            <w:r w:rsidRPr="00CE4CC3">
              <w:rPr>
                <w:rFonts w:ascii="Tahoma" w:hAnsi="Tahoma" w:cs="Tahoma"/>
                <w:color w:val="000000"/>
                <w:sz w:val="10"/>
                <w:szCs w:val="10"/>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5C65D1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5ED5B3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1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D171D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708768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1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AB71E4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1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E12A8A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CDD9E9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D199AA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A4E374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1 </w:t>
            </w:r>
          </w:p>
        </w:tc>
        <w:tc>
          <w:tcPr>
            <w:tcW w:w="1440" w:type="dxa"/>
            <w:tcBorders>
              <w:top w:val="nil"/>
              <w:left w:val="nil"/>
              <w:bottom w:val="nil"/>
              <w:right w:val="nil"/>
            </w:tcBorders>
            <w:shd w:val="clear" w:color="auto" w:fill="auto"/>
            <w:vAlign w:val="center"/>
            <w:hideMark/>
          </w:tcPr>
          <w:p w14:paraId="35AAA2DD" w14:textId="77777777" w:rsidR="00CE4CC3" w:rsidRPr="00CE4CC3" w:rsidRDefault="00CE4CC3" w:rsidP="00CE4CC3">
            <w:pPr>
              <w:rPr>
                <w:rFonts w:ascii="Tahoma" w:hAnsi="Tahoma" w:cs="Tahoma"/>
                <w:color w:val="FFFFFF"/>
                <w:sz w:val="10"/>
                <w:szCs w:val="10"/>
              </w:rPr>
            </w:pPr>
            <w:r w:rsidRPr="00CE4CC3">
              <w:rPr>
                <w:rFonts w:ascii="Tahoma" w:hAnsi="Tahoma" w:cs="Tahoma"/>
                <w:color w:val="FFFFFF"/>
                <w:sz w:val="10"/>
                <w:szCs w:val="10"/>
              </w:rPr>
              <w:t xml:space="preserve">             1,00   </w:t>
            </w:r>
          </w:p>
        </w:tc>
        <w:tc>
          <w:tcPr>
            <w:tcW w:w="1480" w:type="dxa"/>
            <w:tcBorders>
              <w:top w:val="nil"/>
              <w:left w:val="nil"/>
              <w:bottom w:val="nil"/>
              <w:right w:val="nil"/>
            </w:tcBorders>
            <w:shd w:val="clear" w:color="auto" w:fill="auto"/>
            <w:vAlign w:val="center"/>
            <w:hideMark/>
          </w:tcPr>
          <w:p w14:paraId="6E36C17D" w14:textId="77777777" w:rsidR="00CE4CC3" w:rsidRPr="00CE4CC3" w:rsidRDefault="00CE4CC3" w:rsidP="00CE4CC3">
            <w:pPr>
              <w:rPr>
                <w:rFonts w:ascii="Tahoma" w:hAnsi="Tahoma" w:cs="Tahoma"/>
                <w:color w:val="FFFFFF"/>
                <w:sz w:val="10"/>
                <w:szCs w:val="10"/>
              </w:rPr>
            </w:pPr>
            <w:r w:rsidRPr="00CE4CC3">
              <w:rPr>
                <w:rFonts w:ascii="Tahoma" w:hAnsi="Tahoma" w:cs="Tahoma"/>
                <w:color w:val="FFFFFF"/>
                <w:sz w:val="10"/>
                <w:szCs w:val="10"/>
              </w:rPr>
              <w:t xml:space="preserve">              1,00   </w:t>
            </w:r>
          </w:p>
        </w:tc>
        <w:tc>
          <w:tcPr>
            <w:tcW w:w="2240" w:type="dxa"/>
            <w:tcBorders>
              <w:top w:val="nil"/>
              <w:left w:val="nil"/>
              <w:bottom w:val="nil"/>
              <w:right w:val="nil"/>
            </w:tcBorders>
            <w:shd w:val="clear" w:color="auto" w:fill="auto"/>
            <w:vAlign w:val="center"/>
            <w:hideMark/>
          </w:tcPr>
          <w:p w14:paraId="45A9C402" w14:textId="77777777" w:rsidR="00CE4CC3" w:rsidRPr="00CE4CC3" w:rsidRDefault="00CE4CC3" w:rsidP="00CE4CC3">
            <w:pPr>
              <w:rPr>
                <w:rFonts w:ascii="Tahoma" w:hAnsi="Tahoma" w:cs="Tahoma"/>
                <w:color w:val="FFFFFF"/>
                <w:sz w:val="10"/>
                <w:szCs w:val="10"/>
              </w:rPr>
            </w:pPr>
          </w:p>
        </w:tc>
      </w:tr>
      <w:tr w:rsidR="00CE4CC3" w:rsidRPr="00CE4CC3" w14:paraId="706EB039" w14:textId="77777777" w:rsidTr="00CE4CC3">
        <w:trPr>
          <w:trHeight w:val="225"/>
          <w:jc w:val="center"/>
        </w:trPr>
        <w:tc>
          <w:tcPr>
            <w:tcW w:w="560" w:type="dxa"/>
            <w:tcBorders>
              <w:top w:val="nil"/>
              <w:left w:val="nil"/>
              <w:bottom w:val="nil"/>
              <w:right w:val="nil"/>
            </w:tcBorders>
            <w:shd w:val="clear" w:color="auto" w:fill="auto"/>
            <w:vAlign w:val="center"/>
            <w:hideMark/>
          </w:tcPr>
          <w:p w14:paraId="259AC937"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3E25F6E8" w14:textId="77777777" w:rsidR="00CE4CC3" w:rsidRPr="00CE4CC3" w:rsidRDefault="00CE4CC3" w:rsidP="00CE4CC3">
            <w:pPr>
              <w:rPr>
                <w:sz w:val="10"/>
                <w:szCs w:val="10"/>
              </w:rPr>
            </w:pPr>
          </w:p>
        </w:tc>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17DF766" w14:textId="77777777" w:rsidR="00CE4CC3" w:rsidRPr="00CE4CC3" w:rsidRDefault="00CE4CC3" w:rsidP="00CE4CC3">
            <w:pPr>
              <w:rPr>
                <w:rFonts w:ascii="Tahoma" w:hAnsi="Tahoma" w:cs="Tahoma"/>
                <w:color w:val="000000"/>
                <w:sz w:val="10"/>
                <w:szCs w:val="10"/>
              </w:rPr>
            </w:pPr>
            <w:r w:rsidRPr="00CE4CC3">
              <w:rPr>
                <w:rFonts w:ascii="Tahoma" w:hAnsi="Tahoma" w:cs="Tahoma"/>
                <w:color w:val="000000"/>
                <w:sz w:val="10"/>
                <w:szCs w:val="10"/>
              </w:rPr>
              <w:t>Индекс потребительских цен</w:t>
            </w:r>
          </w:p>
        </w:tc>
        <w:tc>
          <w:tcPr>
            <w:tcW w:w="1140" w:type="dxa"/>
            <w:tcBorders>
              <w:top w:val="nil"/>
              <w:left w:val="nil"/>
              <w:bottom w:val="single" w:sz="4" w:space="0" w:color="auto"/>
              <w:right w:val="single" w:sz="4" w:space="0" w:color="auto"/>
            </w:tcBorders>
            <w:shd w:val="clear" w:color="auto" w:fill="auto"/>
            <w:noWrap/>
            <w:vAlign w:val="center"/>
            <w:hideMark/>
          </w:tcPr>
          <w:p w14:paraId="6888EB14" w14:textId="77777777" w:rsidR="00CE4CC3" w:rsidRPr="00CE4CC3" w:rsidRDefault="00CE4CC3" w:rsidP="00CE4CC3">
            <w:pPr>
              <w:jc w:val="center"/>
              <w:rPr>
                <w:rFonts w:ascii="Tahoma" w:hAnsi="Tahoma" w:cs="Tahoma"/>
                <w:color w:val="000000"/>
                <w:sz w:val="10"/>
                <w:szCs w:val="10"/>
              </w:rPr>
            </w:pPr>
            <w:r w:rsidRPr="00CE4CC3">
              <w:rPr>
                <w:rFonts w:ascii="Tahoma" w:hAnsi="Tahoma" w:cs="Tahoma"/>
                <w:color w:val="000000"/>
                <w:sz w:val="10"/>
                <w:szCs w:val="10"/>
              </w:rPr>
              <w:t>%</w:t>
            </w:r>
          </w:p>
        </w:tc>
        <w:tc>
          <w:tcPr>
            <w:tcW w:w="1660" w:type="dxa"/>
            <w:tcBorders>
              <w:top w:val="nil"/>
              <w:left w:val="nil"/>
              <w:bottom w:val="single" w:sz="4" w:space="0" w:color="auto"/>
              <w:right w:val="single" w:sz="4" w:space="0" w:color="auto"/>
            </w:tcBorders>
            <w:shd w:val="clear" w:color="auto" w:fill="auto"/>
            <w:vAlign w:val="center"/>
            <w:hideMark/>
          </w:tcPr>
          <w:p w14:paraId="67AF551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auto" w:fill="auto"/>
            <w:vAlign w:val="center"/>
            <w:hideMark/>
          </w:tcPr>
          <w:p w14:paraId="4C60A36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3,4 </w:t>
            </w:r>
          </w:p>
        </w:tc>
        <w:tc>
          <w:tcPr>
            <w:tcW w:w="1560" w:type="dxa"/>
            <w:tcBorders>
              <w:top w:val="nil"/>
              <w:left w:val="nil"/>
              <w:bottom w:val="single" w:sz="4" w:space="0" w:color="auto"/>
              <w:right w:val="single" w:sz="4" w:space="0" w:color="auto"/>
            </w:tcBorders>
            <w:shd w:val="clear" w:color="auto" w:fill="auto"/>
            <w:vAlign w:val="center"/>
            <w:hideMark/>
          </w:tcPr>
          <w:p w14:paraId="326A9CC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auto" w:fill="auto"/>
            <w:vAlign w:val="center"/>
            <w:hideMark/>
          </w:tcPr>
          <w:p w14:paraId="3F0CAA9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3,7 </w:t>
            </w:r>
          </w:p>
        </w:tc>
        <w:tc>
          <w:tcPr>
            <w:tcW w:w="1620" w:type="dxa"/>
            <w:tcBorders>
              <w:top w:val="nil"/>
              <w:left w:val="nil"/>
              <w:bottom w:val="single" w:sz="4" w:space="0" w:color="auto"/>
              <w:right w:val="single" w:sz="4" w:space="0" w:color="auto"/>
            </w:tcBorders>
            <w:shd w:val="clear" w:color="auto" w:fill="auto"/>
            <w:vAlign w:val="center"/>
            <w:hideMark/>
          </w:tcPr>
          <w:p w14:paraId="63F98D8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4,0 </w:t>
            </w:r>
          </w:p>
        </w:tc>
        <w:tc>
          <w:tcPr>
            <w:tcW w:w="1760" w:type="dxa"/>
            <w:tcBorders>
              <w:top w:val="nil"/>
              <w:left w:val="nil"/>
              <w:bottom w:val="single" w:sz="4" w:space="0" w:color="auto"/>
              <w:right w:val="single" w:sz="4" w:space="0" w:color="auto"/>
            </w:tcBorders>
            <w:shd w:val="clear" w:color="auto" w:fill="auto"/>
            <w:vAlign w:val="center"/>
            <w:hideMark/>
          </w:tcPr>
          <w:p w14:paraId="77B7DEC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40" w:type="dxa"/>
            <w:tcBorders>
              <w:top w:val="nil"/>
              <w:left w:val="nil"/>
              <w:bottom w:val="single" w:sz="4" w:space="0" w:color="auto"/>
              <w:right w:val="single" w:sz="4" w:space="0" w:color="auto"/>
            </w:tcBorders>
            <w:shd w:val="clear" w:color="auto" w:fill="auto"/>
            <w:vAlign w:val="center"/>
            <w:hideMark/>
          </w:tcPr>
          <w:p w14:paraId="63EAEEA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auto" w:fill="auto"/>
            <w:vAlign w:val="center"/>
            <w:hideMark/>
          </w:tcPr>
          <w:p w14:paraId="46D285D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20" w:type="dxa"/>
            <w:tcBorders>
              <w:top w:val="nil"/>
              <w:left w:val="nil"/>
              <w:bottom w:val="single" w:sz="4" w:space="0" w:color="auto"/>
              <w:right w:val="single" w:sz="4" w:space="0" w:color="auto"/>
            </w:tcBorders>
            <w:shd w:val="clear" w:color="auto" w:fill="auto"/>
            <w:vAlign w:val="center"/>
            <w:hideMark/>
          </w:tcPr>
          <w:p w14:paraId="1566392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3,9 </w:t>
            </w:r>
          </w:p>
        </w:tc>
        <w:tc>
          <w:tcPr>
            <w:tcW w:w="1440" w:type="dxa"/>
            <w:tcBorders>
              <w:top w:val="nil"/>
              <w:left w:val="nil"/>
              <w:bottom w:val="nil"/>
              <w:right w:val="nil"/>
            </w:tcBorders>
            <w:shd w:val="clear" w:color="auto" w:fill="auto"/>
            <w:vAlign w:val="center"/>
            <w:hideMark/>
          </w:tcPr>
          <w:p w14:paraId="0DABDDD9" w14:textId="77777777" w:rsidR="00CE4CC3" w:rsidRPr="00CE4CC3" w:rsidRDefault="00CE4CC3" w:rsidP="00CE4CC3">
            <w:pPr>
              <w:rPr>
                <w:rFonts w:ascii="Tahoma" w:hAnsi="Tahoma" w:cs="Tahoma"/>
                <w:color w:val="FFFFFF"/>
                <w:sz w:val="10"/>
                <w:szCs w:val="10"/>
              </w:rPr>
            </w:pPr>
            <w:r w:rsidRPr="00CE4CC3">
              <w:rPr>
                <w:rFonts w:ascii="Tahoma" w:hAnsi="Tahoma" w:cs="Tahoma"/>
                <w:color w:val="FFFFFF"/>
                <w:sz w:val="10"/>
                <w:szCs w:val="10"/>
              </w:rPr>
              <w:t xml:space="preserve">             3,20   </w:t>
            </w:r>
          </w:p>
        </w:tc>
        <w:tc>
          <w:tcPr>
            <w:tcW w:w="1480" w:type="dxa"/>
            <w:tcBorders>
              <w:top w:val="nil"/>
              <w:left w:val="nil"/>
              <w:bottom w:val="nil"/>
              <w:right w:val="nil"/>
            </w:tcBorders>
            <w:shd w:val="clear" w:color="auto" w:fill="auto"/>
            <w:vAlign w:val="center"/>
            <w:hideMark/>
          </w:tcPr>
          <w:p w14:paraId="156A7C4A" w14:textId="77777777" w:rsidR="00CE4CC3" w:rsidRPr="00CE4CC3" w:rsidRDefault="00CE4CC3" w:rsidP="00CE4CC3">
            <w:pPr>
              <w:rPr>
                <w:rFonts w:ascii="Tahoma" w:hAnsi="Tahoma" w:cs="Tahoma"/>
                <w:color w:val="FFFFFF"/>
                <w:sz w:val="10"/>
                <w:szCs w:val="10"/>
              </w:rPr>
            </w:pPr>
            <w:r w:rsidRPr="00CE4CC3">
              <w:rPr>
                <w:rFonts w:ascii="Tahoma" w:hAnsi="Tahoma" w:cs="Tahoma"/>
                <w:color w:val="FFFFFF"/>
                <w:sz w:val="10"/>
                <w:szCs w:val="10"/>
              </w:rPr>
              <w:t xml:space="preserve">              3,60   </w:t>
            </w:r>
          </w:p>
        </w:tc>
        <w:tc>
          <w:tcPr>
            <w:tcW w:w="2240" w:type="dxa"/>
            <w:tcBorders>
              <w:top w:val="nil"/>
              <w:left w:val="nil"/>
              <w:bottom w:val="nil"/>
              <w:right w:val="nil"/>
            </w:tcBorders>
            <w:shd w:val="clear" w:color="auto" w:fill="auto"/>
            <w:vAlign w:val="center"/>
            <w:hideMark/>
          </w:tcPr>
          <w:p w14:paraId="312EEE0A" w14:textId="77777777" w:rsidR="00CE4CC3" w:rsidRPr="00CE4CC3" w:rsidRDefault="00CE4CC3" w:rsidP="00CE4CC3">
            <w:pPr>
              <w:rPr>
                <w:rFonts w:ascii="Tahoma" w:hAnsi="Tahoma" w:cs="Tahoma"/>
                <w:color w:val="FFFFFF"/>
                <w:sz w:val="10"/>
                <w:szCs w:val="10"/>
              </w:rPr>
            </w:pPr>
          </w:p>
        </w:tc>
      </w:tr>
      <w:tr w:rsidR="00CE4CC3" w:rsidRPr="00CE4CC3" w14:paraId="37C38E03" w14:textId="77777777" w:rsidTr="00CE4CC3">
        <w:trPr>
          <w:trHeight w:val="225"/>
          <w:jc w:val="center"/>
        </w:trPr>
        <w:tc>
          <w:tcPr>
            <w:tcW w:w="560" w:type="dxa"/>
            <w:tcBorders>
              <w:top w:val="nil"/>
              <w:left w:val="nil"/>
              <w:bottom w:val="nil"/>
              <w:right w:val="nil"/>
            </w:tcBorders>
            <w:shd w:val="clear" w:color="auto" w:fill="auto"/>
            <w:vAlign w:val="center"/>
            <w:hideMark/>
          </w:tcPr>
          <w:p w14:paraId="616B7C8E"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73964B8B" w14:textId="77777777" w:rsidR="00CE4CC3" w:rsidRPr="00CE4CC3" w:rsidRDefault="00CE4CC3" w:rsidP="00CE4CC3">
            <w:pPr>
              <w:rPr>
                <w:sz w:val="10"/>
                <w:szCs w:val="10"/>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67DD0C47" w14:textId="77777777" w:rsidR="00CE4CC3" w:rsidRPr="00CE4CC3" w:rsidRDefault="00CE4CC3" w:rsidP="00CE4CC3">
            <w:pPr>
              <w:rPr>
                <w:rFonts w:ascii="Tahoma" w:hAnsi="Tahoma" w:cs="Tahoma"/>
                <w:sz w:val="10"/>
                <w:szCs w:val="10"/>
              </w:rPr>
            </w:pPr>
            <w:r w:rsidRPr="00CE4CC3">
              <w:rPr>
                <w:rFonts w:ascii="Tahoma" w:hAnsi="Tahoma" w:cs="Tahoma"/>
                <w:sz w:val="10"/>
                <w:szCs w:val="10"/>
              </w:rPr>
              <w:t>Итого коэффициент индексации</w:t>
            </w:r>
          </w:p>
        </w:tc>
        <w:tc>
          <w:tcPr>
            <w:tcW w:w="1140" w:type="dxa"/>
            <w:tcBorders>
              <w:top w:val="nil"/>
              <w:left w:val="nil"/>
              <w:bottom w:val="single" w:sz="4" w:space="0" w:color="auto"/>
              <w:right w:val="single" w:sz="4" w:space="0" w:color="auto"/>
            </w:tcBorders>
            <w:shd w:val="clear" w:color="auto" w:fill="auto"/>
            <w:vAlign w:val="center"/>
            <w:hideMark/>
          </w:tcPr>
          <w:p w14:paraId="262CF88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660" w:type="dxa"/>
            <w:tcBorders>
              <w:top w:val="nil"/>
              <w:left w:val="nil"/>
              <w:bottom w:val="single" w:sz="4" w:space="0" w:color="auto"/>
              <w:right w:val="single" w:sz="4" w:space="0" w:color="auto"/>
            </w:tcBorders>
            <w:shd w:val="clear" w:color="auto" w:fill="auto"/>
            <w:vAlign w:val="center"/>
            <w:hideMark/>
          </w:tcPr>
          <w:p w14:paraId="2646383E"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auto" w:fill="auto"/>
            <w:vAlign w:val="center"/>
            <w:hideMark/>
          </w:tcPr>
          <w:p w14:paraId="6EE8720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1,02366 </w:t>
            </w:r>
          </w:p>
        </w:tc>
        <w:tc>
          <w:tcPr>
            <w:tcW w:w="1560" w:type="dxa"/>
            <w:tcBorders>
              <w:top w:val="nil"/>
              <w:left w:val="nil"/>
              <w:bottom w:val="single" w:sz="4" w:space="0" w:color="auto"/>
              <w:right w:val="single" w:sz="4" w:space="0" w:color="auto"/>
            </w:tcBorders>
            <w:shd w:val="clear" w:color="auto" w:fill="auto"/>
            <w:vAlign w:val="center"/>
            <w:hideMark/>
          </w:tcPr>
          <w:p w14:paraId="666B1F4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auto" w:fill="auto"/>
            <w:vAlign w:val="center"/>
            <w:hideMark/>
          </w:tcPr>
          <w:p w14:paraId="369CC5FC"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1,027 </w:t>
            </w:r>
          </w:p>
        </w:tc>
        <w:tc>
          <w:tcPr>
            <w:tcW w:w="1620" w:type="dxa"/>
            <w:tcBorders>
              <w:top w:val="nil"/>
              <w:left w:val="nil"/>
              <w:bottom w:val="single" w:sz="4" w:space="0" w:color="auto"/>
              <w:right w:val="single" w:sz="4" w:space="0" w:color="auto"/>
            </w:tcBorders>
            <w:shd w:val="clear" w:color="auto" w:fill="auto"/>
            <w:vAlign w:val="center"/>
            <w:hideMark/>
          </w:tcPr>
          <w:p w14:paraId="37641570"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1,0296 </w:t>
            </w:r>
          </w:p>
        </w:tc>
        <w:tc>
          <w:tcPr>
            <w:tcW w:w="1760" w:type="dxa"/>
            <w:tcBorders>
              <w:top w:val="nil"/>
              <w:left w:val="nil"/>
              <w:bottom w:val="single" w:sz="4" w:space="0" w:color="auto"/>
              <w:right w:val="single" w:sz="4" w:space="0" w:color="auto"/>
            </w:tcBorders>
            <w:shd w:val="clear" w:color="auto" w:fill="auto"/>
            <w:vAlign w:val="center"/>
            <w:hideMark/>
          </w:tcPr>
          <w:p w14:paraId="159728B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40" w:type="dxa"/>
            <w:tcBorders>
              <w:top w:val="nil"/>
              <w:left w:val="nil"/>
              <w:bottom w:val="single" w:sz="4" w:space="0" w:color="auto"/>
              <w:right w:val="single" w:sz="4" w:space="0" w:color="auto"/>
            </w:tcBorders>
            <w:shd w:val="clear" w:color="auto" w:fill="auto"/>
            <w:vAlign w:val="center"/>
            <w:hideMark/>
          </w:tcPr>
          <w:p w14:paraId="6301520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auto" w:fill="auto"/>
            <w:vAlign w:val="center"/>
            <w:hideMark/>
          </w:tcPr>
          <w:p w14:paraId="44B4280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20" w:type="dxa"/>
            <w:tcBorders>
              <w:top w:val="nil"/>
              <w:left w:val="nil"/>
              <w:bottom w:val="single" w:sz="4" w:space="0" w:color="auto"/>
              <w:right w:val="single" w:sz="4" w:space="0" w:color="auto"/>
            </w:tcBorders>
            <w:shd w:val="clear" w:color="auto" w:fill="auto"/>
            <w:vAlign w:val="center"/>
            <w:hideMark/>
          </w:tcPr>
          <w:p w14:paraId="4E6FDCA5"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1,029 </w:t>
            </w:r>
          </w:p>
        </w:tc>
        <w:tc>
          <w:tcPr>
            <w:tcW w:w="1440" w:type="dxa"/>
            <w:tcBorders>
              <w:top w:val="nil"/>
              <w:left w:val="nil"/>
              <w:bottom w:val="nil"/>
              <w:right w:val="nil"/>
            </w:tcBorders>
            <w:shd w:val="clear" w:color="auto" w:fill="auto"/>
            <w:vAlign w:val="center"/>
            <w:hideMark/>
          </w:tcPr>
          <w:p w14:paraId="347092D0" w14:textId="77777777" w:rsidR="00CE4CC3" w:rsidRPr="00CE4CC3" w:rsidRDefault="00CE4CC3" w:rsidP="00CE4CC3">
            <w:pPr>
              <w:rPr>
                <w:rFonts w:ascii="Tahoma" w:hAnsi="Tahoma" w:cs="Tahoma"/>
                <w:color w:val="FFFFFF"/>
                <w:sz w:val="10"/>
                <w:szCs w:val="10"/>
              </w:rPr>
            </w:pPr>
            <w:r w:rsidRPr="00CE4CC3">
              <w:rPr>
                <w:rFonts w:ascii="Tahoma" w:hAnsi="Tahoma" w:cs="Tahoma"/>
                <w:color w:val="FFFFFF"/>
                <w:sz w:val="10"/>
                <w:szCs w:val="10"/>
              </w:rPr>
              <w:t xml:space="preserve">             1,02   </w:t>
            </w:r>
          </w:p>
        </w:tc>
        <w:tc>
          <w:tcPr>
            <w:tcW w:w="1480" w:type="dxa"/>
            <w:tcBorders>
              <w:top w:val="nil"/>
              <w:left w:val="nil"/>
              <w:bottom w:val="nil"/>
              <w:right w:val="nil"/>
            </w:tcBorders>
            <w:shd w:val="clear" w:color="auto" w:fill="auto"/>
            <w:vAlign w:val="center"/>
            <w:hideMark/>
          </w:tcPr>
          <w:p w14:paraId="5DBD0C7A" w14:textId="77777777" w:rsidR="00CE4CC3" w:rsidRPr="00CE4CC3" w:rsidRDefault="00CE4CC3" w:rsidP="00CE4CC3">
            <w:pPr>
              <w:rPr>
                <w:rFonts w:ascii="Tahoma" w:hAnsi="Tahoma" w:cs="Tahoma"/>
                <w:color w:val="FFFFFF"/>
                <w:sz w:val="10"/>
                <w:szCs w:val="10"/>
              </w:rPr>
            </w:pPr>
            <w:r w:rsidRPr="00CE4CC3">
              <w:rPr>
                <w:rFonts w:ascii="Tahoma" w:hAnsi="Tahoma" w:cs="Tahoma"/>
                <w:color w:val="FFFFFF"/>
                <w:sz w:val="10"/>
                <w:szCs w:val="10"/>
              </w:rPr>
              <w:t xml:space="preserve">              1,03   </w:t>
            </w:r>
          </w:p>
        </w:tc>
        <w:tc>
          <w:tcPr>
            <w:tcW w:w="2240" w:type="dxa"/>
            <w:tcBorders>
              <w:top w:val="nil"/>
              <w:left w:val="nil"/>
              <w:bottom w:val="nil"/>
              <w:right w:val="nil"/>
            </w:tcBorders>
            <w:shd w:val="clear" w:color="auto" w:fill="auto"/>
            <w:vAlign w:val="center"/>
            <w:hideMark/>
          </w:tcPr>
          <w:p w14:paraId="38949922" w14:textId="77777777" w:rsidR="00CE4CC3" w:rsidRPr="00CE4CC3" w:rsidRDefault="00CE4CC3" w:rsidP="00CE4CC3">
            <w:pPr>
              <w:rPr>
                <w:rFonts w:ascii="Tahoma" w:hAnsi="Tahoma" w:cs="Tahoma"/>
                <w:color w:val="FFFFFF"/>
                <w:sz w:val="10"/>
                <w:szCs w:val="10"/>
              </w:rPr>
            </w:pPr>
          </w:p>
        </w:tc>
      </w:tr>
      <w:tr w:rsidR="00CE4CC3" w:rsidRPr="00CE4CC3" w14:paraId="5291D15E" w14:textId="77777777" w:rsidTr="00CE4CC3">
        <w:trPr>
          <w:trHeight w:val="225"/>
          <w:jc w:val="center"/>
        </w:trPr>
        <w:tc>
          <w:tcPr>
            <w:tcW w:w="560" w:type="dxa"/>
            <w:tcBorders>
              <w:top w:val="nil"/>
              <w:left w:val="nil"/>
              <w:bottom w:val="nil"/>
              <w:right w:val="nil"/>
            </w:tcBorders>
            <w:shd w:val="clear" w:color="auto" w:fill="auto"/>
            <w:vAlign w:val="center"/>
            <w:hideMark/>
          </w:tcPr>
          <w:p w14:paraId="642BC8B4"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7EBF8365" w14:textId="77777777" w:rsidR="00CE4CC3" w:rsidRPr="00CE4CC3" w:rsidRDefault="00CE4CC3" w:rsidP="00CE4CC3">
            <w:pPr>
              <w:rPr>
                <w:sz w:val="10"/>
                <w:szCs w:val="10"/>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1420AA03" w14:textId="77777777" w:rsidR="00CE4CC3" w:rsidRPr="00CE4CC3" w:rsidRDefault="00CE4CC3" w:rsidP="00CE4CC3">
            <w:pPr>
              <w:rPr>
                <w:rFonts w:ascii="Tahoma" w:hAnsi="Tahoma" w:cs="Tahoma"/>
                <w:sz w:val="10"/>
                <w:szCs w:val="10"/>
              </w:rPr>
            </w:pPr>
            <w:r w:rsidRPr="00CE4CC3">
              <w:rPr>
                <w:rFonts w:ascii="Tahoma" w:hAnsi="Tahoma" w:cs="Tahoma"/>
                <w:sz w:val="10"/>
                <w:szCs w:val="10"/>
              </w:rPr>
              <w:t>Нормативный уровень прибыли</w:t>
            </w:r>
          </w:p>
        </w:tc>
        <w:tc>
          <w:tcPr>
            <w:tcW w:w="1140" w:type="dxa"/>
            <w:tcBorders>
              <w:top w:val="nil"/>
              <w:left w:val="nil"/>
              <w:bottom w:val="single" w:sz="4" w:space="0" w:color="auto"/>
              <w:right w:val="single" w:sz="4" w:space="0" w:color="auto"/>
            </w:tcBorders>
            <w:shd w:val="clear" w:color="auto" w:fill="auto"/>
            <w:noWrap/>
            <w:vAlign w:val="center"/>
            <w:hideMark/>
          </w:tcPr>
          <w:p w14:paraId="4426F35B" w14:textId="77777777" w:rsidR="00CE4CC3" w:rsidRPr="00CE4CC3" w:rsidRDefault="00CE4CC3" w:rsidP="00CE4CC3">
            <w:pPr>
              <w:jc w:val="center"/>
              <w:rPr>
                <w:rFonts w:ascii="Tahoma" w:hAnsi="Tahoma" w:cs="Tahoma"/>
                <w:color w:val="000000"/>
                <w:sz w:val="10"/>
                <w:szCs w:val="10"/>
              </w:rPr>
            </w:pPr>
            <w:r w:rsidRPr="00CE4CC3">
              <w:rPr>
                <w:rFonts w:ascii="Tahoma" w:hAnsi="Tahoma" w:cs="Tahoma"/>
                <w:color w:val="000000"/>
                <w:sz w:val="10"/>
                <w:szCs w:val="10"/>
              </w:rPr>
              <w:t>%</w:t>
            </w:r>
          </w:p>
        </w:tc>
        <w:tc>
          <w:tcPr>
            <w:tcW w:w="1660" w:type="dxa"/>
            <w:tcBorders>
              <w:top w:val="nil"/>
              <w:left w:val="nil"/>
              <w:bottom w:val="single" w:sz="4" w:space="0" w:color="auto"/>
              <w:right w:val="single" w:sz="4" w:space="0" w:color="auto"/>
            </w:tcBorders>
            <w:shd w:val="clear" w:color="auto" w:fill="auto"/>
            <w:vAlign w:val="center"/>
            <w:hideMark/>
          </w:tcPr>
          <w:p w14:paraId="2552C1BA"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                    -     </w:t>
            </w:r>
          </w:p>
        </w:tc>
        <w:tc>
          <w:tcPr>
            <w:tcW w:w="1780" w:type="dxa"/>
            <w:tcBorders>
              <w:top w:val="nil"/>
              <w:left w:val="nil"/>
              <w:bottom w:val="single" w:sz="4" w:space="0" w:color="auto"/>
              <w:right w:val="single" w:sz="4" w:space="0" w:color="auto"/>
            </w:tcBorders>
            <w:shd w:val="clear" w:color="auto" w:fill="auto"/>
            <w:vAlign w:val="center"/>
            <w:hideMark/>
          </w:tcPr>
          <w:p w14:paraId="72DEC3F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14:paraId="67112BA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auto" w:fill="auto"/>
            <w:vAlign w:val="center"/>
            <w:hideMark/>
          </w:tcPr>
          <w:p w14:paraId="18C3A93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253F61C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0</w:t>
            </w:r>
          </w:p>
        </w:tc>
        <w:tc>
          <w:tcPr>
            <w:tcW w:w="1760" w:type="dxa"/>
            <w:tcBorders>
              <w:top w:val="nil"/>
              <w:left w:val="nil"/>
              <w:bottom w:val="single" w:sz="4" w:space="0" w:color="auto"/>
              <w:right w:val="single" w:sz="4" w:space="0" w:color="auto"/>
            </w:tcBorders>
            <w:shd w:val="clear" w:color="auto" w:fill="auto"/>
            <w:vAlign w:val="center"/>
            <w:hideMark/>
          </w:tcPr>
          <w:p w14:paraId="0B96A4A7"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40" w:type="dxa"/>
            <w:tcBorders>
              <w:top w:val="nil"/>
              <w:left w:val="nil"/>
              <w:bottom w:val="single" w:sz="4" w:space="0" w:color="auto"/>
              <w:right w:val="single" w:sz="4" w:space="0" w:color="auto"/>
            </w:tcBorders>
            <w:shd w:val="clear" w:color="auto" w:fill="auto"/>
            <w:vAlign w:val="center"/>
            <w:hideMark/>
          </w:tcPr>
          <w:p w14:paraId="2D37453B"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                     -     </w:t>
            </w:r>
          </w:p>
        </w:tc>
        <w:tc>
          <w:tcPr>
            <w:tcW w:w="1840" w:type="dxa"/>
            <w:tcBorders>
              <w:top w:val="nil"/>
              <w:left w:val="nil"/>
              <w:bottom w:val="single" w:sz="4" w:space="0" w:color="auto"/>
              <w:right w:val="single" w:sz="4" w:space="0" w:color="auto"/>
            </w:tcBorders>
            <w:shd w:val="clear" w:color="auto" w:fill="auto"/>
            <w:vAlign w:val="center"/>
            <w:hideMark/>
          </w:tcPr>
          <w:p w14:paraId="3C67A28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w:t>
            </w:r>
          </w:p>
        </w:tc>
        <w:tc>
          <w:tcPr>
            <w:tcW w:w="1720" w:type="dxa"/>
            <w:tcBorders>
              <w:top w:val="nil"/>
              <w:left w:val="nil"/>
              <w:bottom w:val="single" w:sz="4" w:space="0" w:color="auto"/>
              <w:right w:val="single" w:sz="4" w:space="0" w:color="auto"/>
            </w:tcBorders>
            <w:shd w:val="clear" w:color="auto" w:fill="auto"/>
            <w:vAlign w:val="center"/>
            <w:hideMark/>
          </w:tcPr>
          <w:p w14:paraId="6ED1FFEF"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 xml:space="preserve">                     -     </w:t>
            </w:r>
          </w:p>
        </w:tc>
        <w:tc>
          <w:tcPr>
            <w:tcW w:w="1440" w:type="dxa"/>
            <w:tcBorders>
              <w:top w:val="nil"/>
              <w:left w:val="nil"/>
              <w:bottom w:val="nil"/>
              <w:right w:val="nil"/>
            </w:tcBorders>
            <w:shd w:val="clear" w:color="auto" w:fill="auto"/>
            <w:vAlign w:val="center"/>
            <w:hideMark/>
          </w:tcPr>
          <w:p w14:paraId="09546232" w14:textId="77777777" w:rsidR="00CE4CC3" w:rsidRPr="00CE4CC3" w:rsidRDefault="00CE4CC3" w:rsidP="00CE4CC3">
            <w:pPr>
              <w:jc w:val="center"/>
              <w:rPr>
                <w:rFonts w:ascii="Tahoma" w:hAnsi="Tahoma" w:cs="Tahoma"/>
                <w:b/>
                <w:bCs/>
                <w:sz w:val="10"/>
                <w:szCs w:val="10"/>
              </w:rPr>
            </w:pPr>
          </w:p>
        </w:tc>
        <w:tc>
          <w:tcPr>
            <w:tcW w:w="1480" w:type="dxa"/>
            <w:tcBorders>
              <w:top w:val="nil"/>
              <w:left w:val="nil"/>
              <w:bottom w:val="nil"/>
              <w:right w:val="nil"/>
            </w:tcBorders>
            <w:shd w:val="clear" w:color="auto" w:fill="auto"/>
            <w:vAlign w:val="center"/>
            <w:hideMark/>
          </w:tcPr>
          <w:p w14:paraId="0547E113" w14:textId="77777777" w:rsidR="00CE4CC3" w:rsidRPr="00CE4CC3" w:rsidRDefault="00CE4CC3" w:rsidP="00CE4CC3">
            <w:pPr>
              <w:rPr>
                <w:sz w:val="10"/>
                <w:szCs w:val="10"/>
              </w:rPr>
            </w:pPr>
          </w:p>
        </w:tc>
        <w:tc>
          <w:tcPr>
            <w:tcW w:w="2240" w:type="dxa"/>
            <w:tcBorders>
              <w:top w:val="nil"/>
              <w:left w:val="nil"/>
              <w:bottom w:val="nil"/>
              <w:right w:val="nil"/>
            </w:tcBorders>
            <w:shd w:val="clear" w:color="auto" w:fill="auto"/>
            <w:vAlign w:val="center"/>
            <w:hideMark/>
          </w:tcPr>
          <w:p w14:paraId="31923F44" w14:textId="77777777" w:rsidR="00CE4CC3" w:rsidRPr="00CE4CC3" w:rsidRDefault="00CE4CC3" w:rsidP="00CE4CC3">
            <w:pPr>
              <w:rPr>
                <w:sz w:val="10"/>
                <w:szCs w:val="10"/>
              </w:rPr>
            </w:pPr>
          </w:p>
        </w:tc>
      </w:tr>
      <w:tr w:rsidR="00CE4CC3" w:rsidRPr="00CE4CC3" w14:paraId="5FE78158" w14:textId="77777777" w:rsidTr="00CE4CC3">
        <w:trPr>
          <w:trHeight w:val="225"/>
          <w:jc w:val="center"/>
        </w:trPr>
        <w:tc>
          <w:tcPr>
            <w:tcW w:w="560" w:type="dxa"/>
            <w:tcBorders>
              <w:top w:val="nil"/>
              <w:left w:val="nil"/>
              <w:bottom w:val="nil"/>
              <w:right w:val="nil"/>
            </w:tcBorders>
            <w:shd w:val="clear" w:color="auto" w:fill="auto"/>
            <w:vAlign w:val="center"/>
            <w:hideMark/>
          </w:tcPr>
          <w:p w14:paraId="3F19EFCB"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6111271F" w14:textId="77777777" w:rsidR="00CE4CC3" w:rsidRPr="00CE4CC3" w:rsidRDefault="00CE4CC3" w:rsidP="00CE4CC3">
            <w:pPr>
              <w:rPr>
                <w:sz w:val="10"/>
                <w:szCs w:val="10"/>
              </w:rPr>
            </w:pPr>
          </w:p>
        </w:tc>
        <w:tc>
          <w:tcPr>
            <w:tcW w:w="5860" w:type="dxa"/>
            <w:tcBorders>
              <w:top w:val="nil"/>
              <w:left w:val="nil"/>
              <w:bottom w:val="nil"/>
              <w:right w:val="nil"/>
            </w:tcBorders>
            <w:shd w:val="clear" w:color="auto" w:fill="auto"/>
            <w:vAlign w:val="center"/>
            <w:hideMark/>
          </w:tcPr>
          <w:p w14:paraId="6A16AB13" w14:textId="77777777" w:rsidR="00CE4CC3" w:rsidRPr="00CE4CC3" w:rsidRDefault="00CE4CC3" w:rsidP="00CE4CC3">
            <w:pPr>
              <w:rPr>
                <w:sz w:val="10"/>
                <w:szCs w:val="10"/>
              </w:rPr>
            </w:pPr>
          </w:p>
        </w:tc>
        <w:tc>
          <w:tcPr>
            <w:tcW w:w="1140" w:type="dxa"/>
            <w:tcBorders>
              <w:top w:val="nil"/>
              <w:left w:val="nil"/>
              <w:bottom w:val="nil"/>
              <w:right w:val="nil"/>
            </w:tcBorders>
            <w:shd w:val="clear" w:color="auto" w:fill="auto"/>
            <w:vAlign w:val="center"/>
            <w:hideMark/>
          </w:tcPr>
          <w:p w14:paraId="02ADD771" w14:textId="77777777" w:rsidR="00CE4CC3" w:rsidRPr="00CE4CC3" w:rsidRDefault="00CE4CC3" w:rsidP="00CE4CC3">
            <w:pPr>
              <w:rPr>
                <w:sz w:val="10"/>
                <w:szCs w:val="10"/>
              </w:rPr>
            </w:pPr>
          </w:p>
        </w:tc>
        <w:tc>
          <w:tcPr>
            <w:tcW w:w="1660" w:type="dxa"/>
            <w:tcBorders>
              <w:top w:val="nil"/>
              <w:left w:val="nil"/>
              <w:bottom w:val="nil"/>
              <w:right w:val="nil"/>
            </w:tcBorders>
            <w:shd w:val="clear" w:color="auto" w:fill="auto"/>
            <w:vAlign w:val="center"/>
            <w:hideMark/>
          </w:tcPr>
          <w:p w14:paraId="622EADDD" w14:textId="77777777" w:rsidR="00CE4CC3" w:rsidRPr="00CE4CC3" w:rsidRDefault="00CE4CC3" w:rsidP="00CE4CC3">
            <w:pPr>
              <w:jc w:val="center"/>
              <w:rPr>
                <w:sz w:val="10"/>
                <w:szCs w:val="10"/>
              </w:rPr>
            </w:pPr>
          </w:p>
        </w:tc>
        <w:tc>
          <w:tcPr>
            <w:tcW w:w="1780" w:type="dxa"/>
            <w:tcBorders>
              <w:top w:val="nil"/>
              <w:left w:val="nil"/>
              <w:bottom w:val="nil"/>
              <w:right w:val="nil"/>
            </w:tcBorders>
            <w:shd w:val="clear" w:color="auto" w:fill="auto"/>
            <w:vAlign w:val="center"/>
            <w:hideMark/>
          </w:tcPr>
          <w:p w14:paraId="33D0F0BF" w14:textId="77777777" w:rsidR="00CE4CC3" w:rsidRPr="00CE4CC3" w:rsidRDefault="00CE4CC3" w:rsidP="00CE4CC3">
            <w:pPr>
              <w:jc w:val="center"/>
              <w:rPr>
                <w:sz w:val="10"/>
                <w:szCs w:val="10"/>
              </w:rPr>
            </w:pPr>
          </w:p>
        </w:tc>
        <w:tc>
          <w:tcPr>
            <w:tcW w:w="1560" w:type="dxa"/>
            <w:tcBorders>
              <w:top w:val="nil"/>
              <w:left w:val="nil"/>
              <w:bottom w:val="nil"/>
              <w:right w:val="nil"/>
            </w:tcBorders>
            <w:shd w:val="clear" w:color="auto" w:fill="auto"/>
            <w:vAlign w:val="center"/>
            <w:hideMark/>
          </w:tcPr>
          <w:p w14:paraId="71B0AAB9" w14:textId="77777777" w:rsidR="00CE4CC3" w:rsidRPr="00CE4CC3" w:rsidRDefault="00CE4CC3" w:rsidP="00CE4CC3">
            <w:pPr>
              <w:jc w:val="center"/>
              <w:rPr>
                <w:sz w:val="10"/>
                <w:szCs w:val="10"/>
              </w:rPr>
            </w:pPr>
          </w:p>
        </w:tc>
        <w:tc>
          <w:tcPr>
            <w:tcW w:w="1780" w:type="dxa"/>
            <w:tcBorders>
              <w:top w:val="nil"/>
              <w:left w:val="nil"/>
              <w:bottom w:val="nil"/>
              <w:right w:val="nil"/>
            </w:tcBorders>
            <w:shd w:val="clear" w:color="auto" w:fill="auto"/>
            <w:vAlign w:val="center"/>
            <w:hideMark/>
          </w:tcPr>
          <w:p w14:paraId="21926528" w14:textId="77777777" w:rsidR="00CE4CC3" w:rsidRPr="00CE4CC3" w:rsidRDefault="00CE4CC3" w:rsidP="00CE4CC3">
            <w:pPr>
              <w:jc w:val="center"/>
              <w:rPr>
                <w:sz w:val="10"/>
                <w:szCs w:val="10"/>
              </w:rPr>
            </w:pPr>
          </w:p>
        </w:tc>
        <w:tc>
          <w:tcPr>
            <w:tcW w:w="1620" w:type="dxa"/>
            <w:tcBorders>
              <w:top w:val="nil"/>
              <w:left w:val="nil"/>
              <w:bottom w:val="nil"/>
              <w:right w:val="nil"/>
            </w:tcBorders>
            <w:shd w:val="clear" w:color="auto" w:fill="auto"/>
            <w:vAlign w:val="center"/>
            <w:hideMark/>
          </w:tcPr>
          <w:p w14:paraId="083F8361" w14:textId="77777777" w:rsidR="00CE4CC3" w:rsidRPr="00CE4CC3" w:rsidRDefault="00CE4CC3" w:rsidP="00CE4CC3">
            <w:pPr>
              <w:jc w:val="center"/>
              <w:rPr>
                <w:sz w:val="10"/>
                <w:szCs w:val="10"/>
              </w:rPr>
            </w:pPr>
          </w:p>
        </w:tc>
        <w:tc>
          <w:tcPr>
            <w:tcW w:w="1760" w:type="dxa"/>
            <w:tcBorders>
              <w:top w:val="nil"/>
              <w:left w:val="nil"/>
              <w:bottom w:val="nil"/>
              <w:right w:val="nil"/>
            </w:tcBorders>
            <w:shd w:val="clear" w:color="auto" w:fill="auto"/>
            <w:vAlign w:val="center"/>
            <w:hideMark/>
          </w:tcPr>
          <w:p w14:paraId="079FDD89" w14:textId="77777777" w:rsidR="00CE4CC3" w:rsidRPr="00CE4CC3" w:rsidRDefault="00CE4CC3" w:rsidP="00CE4CC3">
            <w:pPr>
              <w:jc w:val="center"/>
              <w:rPr>
                <w:sz w:val="10"/>
                <w:szCs w:val="10"/>
              </w:rPr>
            </w:pPr>
          </w:p>
        </w:tc>
        <w:tc>
          <w:tcPr>
            <w:tcW w:w="1740" w:type="dxa"/>
            <w:tcBorders>
              <w:top w:val="nil"/>
              <w:left w:val="nil"/>
              <w:bottom w:val="nil"/>
              <w:right w:val="nil"/>
            </w:tcBorders>
            <w:shd w:val="clear" w:color="auto" w:fill="auto"/>
            <w:vAlign w:val="center"/>
            <w:hideMark/>
          </w:tcPr>
          <w:p w14:paraId="1B027437" w14:textId="77777777" w:rsidR="00CE4CC3" w:rsidRPr="00CE4CC3" w:rsidRDefault="00CE4CC3" w:rsidP="00CE4CC3">
            <w:pPr>
              <w:jc w:val="center"/>
              <w:rPr>
                <w:sz w:val="10"/>
                <w:szCs w:val="10"/>
              </w:rPr>
            </w:pPr>
          </w:p>
        </w:tc>
        <w:tc>
          <w:tcPr>
            <w:tcW w:w="1840" w:type="dxa"/>
            <w:tcBorders>
              <w:top w:val="nil"/>
              <w:left w:val="nil"/>
              <w:bottom w:val="nil"/>
              <w:right w:val="nil"/>
            </w:tcBorders>
            <w:shd w:val="clear" w:color="auto" w:fill="auto"/>
            <w:vAlign w:val="center"/>
            <w:hideMark/>
          </w:tcPr>
          <w:p w14:paraId="4831123C" w14:textId="77777777" w:rsidR="00CE4CC3" w:rsidRPr="00CE4CC3" w:rsidRDefault="00CE4CC3" w:rsidP="00CE4CC3">
            <w:pPr>
              <w:jc w:val="center"/>
              <w:rPr>
                <w:sz w:val="10"/>
                <w:szCs w:val="10"/>
              </w:rPr>
            </w:pPr>
          </w:p>
        </w:tc>
        <w:tc>
          <w:tcPr>
            <w:tcW w:w="1720" w:type="dxa"/>
            <w:tcBorders>
              <w:top w:val="nil"/>
              <w:left w:val="nil"/>
              <w:bottom w:val="nil"/>
              <w:right w:val="nil"/>
            </w:tcBorders>
            <w:shd w:val="clear" w:color="auto" w:fill="auto"/>
            <w:vAlign w:val="center"/>
            <w:hideMark/>
          </w:tcPr>
          <w:p w14:paraId="1D9560BD" w14:textId="77777777" w:rsidR="00CE4CC3" w:rsidRPr="00CE4CC3" w:rsidRDefault="00CE4CC3" w:rsidP="00CE4CC3">
            <w:pPr>
              <w:jc w:val="center"/>
              <w:rPr>
                <w:sz w:val="10"/>
                <w:szCs w:val="10"/>
              </w:rPr>
            </w:pPr>
          </w:p>
        </w:tc>
        <w:tc>
          <w:tcPr>
            <w:tcW w:w="1440" w:type="dxa"/>
            <w:tcBorders>
              <w:top w:val="nil"/>
              <w:left w:val="nil"/>
              <w:bottom w:val="nil"/>
              <w:right w:val="nil"/>
            </w:tcBorders>
            <w:shd w:val="clear" w:color="auto" w:fill="auto"/>
            <w:vAlign w:val="center"/>
            <w:hideMark/>
          </w:tcPr>
          <w:p w14:paraId="06ACFD71" w14:textId="77777777" w:rsidR="00CE4CC3" w:rsidRPr="00CE4CC3" w:rsidRDefault="00CE4CC3" w:rsidP="00CE4CC3">
            <w:pPr>
              <w:jc w:val="center"/>
              <w:rPr>
                <w:sz w:val="10"/>
                <w:szCs w:val="10"/>
              </w:rPr>
            </w:pPr>
          </w:p>
        </w:tc>
        <w:tc>
          <w:tcPr>
            <w:tcW w:w="1480" w:type="dxa"/>
            <w:tcBorders>
              <w:top w:val="nil"/>
              <w:left w:val="nil"/>
              <w:bottom w:val="nil"/>
              <w:right w:val="nil"/>
            </w:tcBorders>
            <w:shd w:val="clear" w:color="auto" w:fill="auto"/>
            <w:vAlign w:val="center"/>
            <w:hideMark/>
          </w:tcPr>
          <w:p w14:paraId="3583962B" w14:textId="77777777" w:rsidR="00CE4CC3" w:rsidRPr="00CE4CC3" w:rsidRDefault="00CE4CC3" w:rsidP="00CE4CC3">
            <w:pPr>
              <w:rPr>
                <w:sz w:val="10"/>
                <w:szCs w:val="10"/>
              </w:rPr>
            </w:pPr>
          </w:p>
        </w:tc>
        <w:tc>
          <w:tcPr>
            <w:tcW w:w="2240" w:type="dxa"/>
            <w:tcBorders>
              <w:top w:val="nil"/>
              <w:left w:val="nil"/>
              <w:bottom w:val="nil"/>
              <w:right w:val="nil"/>
            </w:tcBorders>
            <w:shd w:val="clear" w:color="auto" w:fill="auto"/>
            <w:vAlign w:val="center"/>
            <w:hideMark/>
          </w:tcPr>
          <w:p w14:paraId="1424B95B" w14:textId="77777777" w:rsidR="00CE4CC3" w:rsidRPr="00CE4CC3" w:rsidRDefault="00CE4CC3" w:rsidP="00CE4CC3">
            <w:pPr>
              <w:rPr>
                <w:sz w:val="10"/>
                <w:szCs w:val="10"/>
              </w:rPr>
            </w:pPr>
          </w:p>
        </w:tc>
      </w:tr>
      <w:tr w:rsidR="00CE4CC3" w:rsidRPr="00CE4CC3" w14:paraId="1B427EF7" w14:textId="77777777" w:rsidTr="00CE4CC3">
        <w:trPr>
          <w:trHeight w:val="225"/>
          <w:jc w:val="center"/>
        </w:trPr>
        <w:tc>
          <w:tcPr>
            <w:tcW w:w="560" w:type="dxa"/>
            <w:tcBorders>
              <w:top w:val="nil"/>
              <w:left w:val="nil"/>
              <w:bottom w:val="nil"/>
              <w:right w:val="nil"/>
            </w:tcBorders>
            <w:shd w:val="clear" w:color="auto" w:fill="auto"/>
            <w:vAlign w:val="center"/>
            <w:hideMark/>
          </w:tcPr>
          <w:p w14:paraId="4F59EA07"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4773FF4F" w14:textId="77777777" w:rsidR="00CE4CC3" w:rsidRPr="00CE4CC3" w:rsidRDefault="00CE4CC3" w:rsidP="00CE4CC3">
            <w:pPr>
              <w:rPr>
                <w:sz w:val="10"/>
                <w:szCs w:val="10"/>
              </w:rPr>
            </w:pPr>
          </w:p>
        </w:tc>
        <w:tc>
          <w:tcPr>
            <w:tcW w:w="5860"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481661B3"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Текущие расходы, в том числе:</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DAEEE5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AFB338F" w14:textId="79A34F16"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22 205,68</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1F5E39E" w14:textId="5CDFC969"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21 017,20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2A091B" w14:textId="51C02E2F"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26 452,60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4AC0914" w14:textId="4CA54BF1"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25 209,71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6E52DEB" w14:textId="6C93C20A"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23 181,08</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11F53A7" w14:textId="28EA6B1D"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22 882,24</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59D93237" w14:textId="01C27959"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46 063,32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C684E41" w14:textId="410A2BD7"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       3 289,08</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88F117E" w14:textId="1EA1692F"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19 892,00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39EEE9C" w14:textId="6F159AA2"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10 056,54</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34965C" w14:textId="0CD7CD5C"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9 835,46</w:t>
            </w:r>
          </w:p>
        </w:tc>
        <w:tc>
          <w:tcPr>
            <w:tcW w:w="2240" w:type="dxa"/>
            <w:tcBorders>
              <w:top w:val="nil"/>
              <w:left w:val="nil"/>
              <w:bottom w:val="nil"/>
              <w:right w:val="nil"/>
            </w:tcBorders>
            <w:shd w:val="clear" w:color="auto" w:fill="auto"/>
            <w:vAlign w:val="center"/>
            <w:hideMark/>
          </w:tcPr>
          <w:p w14:paraId="43793066" w14:textId="77777777" w:rsidR="00CE4CC3" w:rsidRPr="00CE4CC3" w:rsidRDefault="00CE4CC3" w:rsidP="00CE4CC3">
            <w:pPr>
              <w:jc w:val="center"/>
              <w:rPr>
                <w:rFonts w:ascii="Tahoma" w:hAnsi="Tahoma" w:cs="Tahoma"/>
                <w:b/>
                <w:bCs/>
                <w:sz w:val="10"/>
                <w:szCs w:val="10"/>
              </w:rPr>
            </w:pPr>
          </w:p>
        </w:tc>
      </w:tr>
      <w:tr w:rsidR="00CE4CC3" w:rsidRPr="00CE4CC3" w14:paraId="41EDF60C" w14:textId="77777777" w:rsidTr="00CE4CC3">
        <w:trPr>
          <w:trHeight w:val="225"/>
          <w:jc w:val="center"/>
        </w:trPr>
        <w:tc>
          <w:tcPr>
            <w:tcW w:w="560" w:type="dxa"/>
            <w:tcBorders>
              <w:top w:val="nil"/>
              <w:left w:val="nil"/>
              <w:bottom w:val="nil"/>
              <w:right w:val="nil"/>
            </w:tcBorders>
            <w:shd w:val="clear" w:color="auto" w:fill="auto"/>
            <w:vAlign w:val="center"/>
            <w:hideMark/>
          </w:tcPr>
          <w:p w14:paraId="610D8F43"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603DECC2" w14:textId="77777777" w:rsidR="00CE4CC3" w:rsidRPr="00CE4CC3" w:rsidRDefault="00CE4CC3" w:rsidP="00CE4CC3">
            <w:pPr>
              <w:rPr>
                <w:sz w:val="10"/>
                <w:szCs w:val="10"/>
              </w:rPr>
            </w:pPr>
          </w:p>
        </w:tc>
        <w:tc>
          <w:tcPr>
            <w:tcW w:w="5860" w:type="dxa"/>
            <w:tcBorders>
              <w:top w:val="nil"/>
              <w:left w:val="single" w:sz="4" w:space="0" w:color="auto"/>
              <w:bottom w:val="single" w:sz="4" w:space="0" w:color="auto"/>
              <w:right w:val="single" w:sz="4" w:space="0" w:color="auto"/>
            </w:tcBorders>
            <w:shd w:val="clear" w:color="000000" w:fill="FFFF00"/>
            <w:vAlign w:val="center"/>
            <w:hideMark/>
          </w:tcPr>
          <w:p w14:paraId="42B0AC23" w14:textId="77777777" w:rsidR="00CE4CC3" w:rsidRPr="00CE4CC3" w:rsidRDefault="00CE4CC3" w:rsidP="00CE4CC3">
            <w:pPr>
              <w:jc w:val="right"/>
              <w:rPr>
                <w:rFonts w:ascii="Tahoma" w:hAnsi="Tahoma" w:cs="Tahoma"/>
                <w:b/>
                <w:bCs/>
                <w:sz w:val="10"/>
                <w:szCs w:val="10"/>
              </w:rPr>
            </w:pPr>
            <w:r w:rsidRPr="00CE4CC3">
              <w:rPr>
                <w:rFonts w:ascii="Tahoma" w:hAnsi="Tahoma" w:cs="Tahoma"/>
                <w:b/>
                <w:bCs/>
                <w:sz w:val="10"/>
                <w:szCs w:val="10"/>
              </w:rPr>
              <w:t>Операционные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0EC89681"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auto" w:fill="auto"/>
            <w:vAlign w:val="center"/>
            <w:hideMark/>
          </w:tcPr>
          <w:p w14:paraId="404299E5" w14:textId="3CE56B64"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9 877,68</w:t>
            </w:r>
          </w:p>
        </w:tc>
        <w:tc>
          <w:tcPr>
            <w:tcW w:w="1780" w:type="dxa"/>
            <w:tcBorders>
              <w:top w:val="nil"/>
              <w:left w:val="nil"/>
              <w:bottom w:val="single" w:sz="4" w:space="0" w:color="auto"/>
              <w:right w:val="single" w:sz="4" w:space="0" w:color="auto"/>
            </w:tcBorders>
            <w:shd w:val="clear" w:color="auto" w:fill="auto"/>
            <w:vAlign w:val="center"/>
            <w:hideMark/>
          </w:tcPr>
          <w:p w14:paraId="5616C786" w14:textId="1AD1E745"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10 111,38</w:t>
            </w:r>
          </w:p>
        </w:tc>
        <w:tc>
          <w:tcPr>
            <w:tcW w:w="1560" w:type="dxa"/>
            <w:tcBorders>
              <w:top w:val="nil"/>
              <w:left w:val="nil"/>
              <w:bottom w:val="single" w:sz="4" w:space="0" w:color="auto"/>
              <w:right w:val="single" w:sz="4" w:space="0" w:color="auto"/>
            </w:tcBorders>
            <w:shd w:val="clear" w:color="auto" w:fill="auto"/>
            <w:vAlign w:val="center"/>
            <w:hideMark/>
          </w:tcPr>
          <w:p w14:paraId="42F137A5" w14:textId="3FF928C7"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17 519,87</w:t>
            </w:r>
          </w:p>
        </w:tc>
        <w:tc>
          <w:tcPr>
            <w:tcW w:w="1780" w:type="dxa"/>
            <w:tcBorders>
              <w:top w:val="nil"/>
              <w:left w:val="nil"/>
              <w:bottom w:val="single" w:sz="4" w:space="0" w:color="auto"/>
              <w:right w:val="single" w:sz="4" w:space="0" w:color="auto"/>
            </w:tcBorders>
            <w:shd w:val="clear" w:color="auto" w:fill="auto"/>
            <w:vAlign w:val="center"/>
            <w:hideMark/>
          </w:tcPr>
          <w:p w14:paraId="3AF09839" w14:textId="52CA4A6E"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10 340,49</w:t>
            </w:r>
          </w:p>
        </w:tc>
        <w:tc>
          <w:tcPr>
            <w:tcW w:w="1620" w:type="dxa"/>
            <w:tcBorders>
              <w:top w:val="nil"/>
              <w:left w:val="nil"/>
              <w:bottom w:val="single" w:sz="4" w:space="0" w:color="auto"/>
              <w:right w:val="single" w:sz="4" w:space="0" w:color="auto"/>
            </w:tcBorders>
            <w:shd w:val="clear" w:color="auto" w:fill="auto"/>
            <w:vAlign w:val="center"/>
            <w:hideMark/>
          </w:tcPr>
          <w:p w14:paraId="3B0C9009" w14:textId="5E0D0EF9"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10 781,03</w:t>
            </w:r>
          </w:p>
        </w:tc>
        <w:tc>
          <w:tcPr>
            <w:tcW w:w="1760" w:type="dxa"/>
            <w:tcBorders>
              <w:top w:val="nil"/>
              <w:left w:val="nil"/>
              <w:bottom w:val="single" w:sz="4" w:space="0" w:color="auto"/>
              <w:right w:val="single" w:sz="4" w:space="0" w:color="auto"/>
            </w:tcBorders>
            <w:shd w:val="clear" w:color="auto" w:fill="auto"/>
            <w:vAlign w:val="center"/>
            <w:hideMark/>
          </w:tcPr>
          <w:p w14:paraId="6BFE6E20" w14:textId="5D03AB31"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19 261,56</w:t>
            </w:r>
          </w:p>
        </w:tc>
        <w:tc>
          <w:tcPr>
            <w:tcW w:w="1740" w:type="dxa"/>
            <w:tcBorders>
              <w:top w:val="nil"/>
              <w:left w:val="nil"/>
              <w:bottom w:val="single" w:sz="4" w:space="0" w:color="auto"/>
              <w:right w:val="single" w:sz="4" w:space="0" w:color="auto"/>
            </w:tcBorders>
            <w:shd w:val="clear" w:color="auto" w:fill="auto"/>
            <w:vAlign w:val="center"/>
            <w:hideMark/>
          </w:tcPr>
          <w:p w14:paraId="1AD3BF0F" w14:textId="46624CE6"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30 042,60</w:t>
            </w:r>
          </w:p>
        </w:tc>
        <w:tc>
          <w:tcPr>
            <w:tcW w:w="1840" w:type="dxa"/>
            <w:tcBorders>
              <w:top w:val="nil"/>
              <w:left w:val="nil"/>
              <w:bottom w:val="single" w:sz="4" w:space="0" w:color="auto"/>
              <w:right w:val="single" w:sz="4" w:space="0" w:color="auto"/>
            </w:tcBorders>
            <w:shd w:val="clear" w:color="auto" w:fill="auto"/>
            <w:vAlign w:val="center"/>
            <w:hideMark/>
          </w:tcPr>
          <w:p w14:paraId="4855589F" w14:textId="442CFFAD"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              134,32</w:t>
            </w:r>
          </w:p>
        </w:tc>
        <w:tc>
          <w:tcPr>
            <w:tcW w:w="1720" w:type="dxa"/>
            <w:tcBorders>
              <w:top w:val="nil"/>
              <w:left w:val="nil"/>
              <w:bottom w:val="single" w:sz="4" w:space="0" w:color="auto"/>
              <w:right w:val="single" w:sz="4" w:space="0" w:color="auto"/>
            </w:tcBorders>
            <w:shd w:val="clear" w:color="auto" w:fill="auto"/>
            <w:vAlign w:val="center"/>
            <w:hideMark/>
          </w:tcPr>
          <w:p w14:paraId="0D35B21E" w14:textId="3AD66F7F"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10 646,71</w:t>
            </w:r>
          </w:p>
        </w:tc>
        <w:tc>
          <w:tcPr>
            <w:tcW w:w="1440" w:type="dxa"/>
            <w:tcBorders>
              <w:top w:val="nil"/>
              <w:left w:val="nil"/>
              <w:bottom w:val="single" w:sz="4" w:space="0" w:color="auto"/>
              <w:right w:val="single" w:sz="4" w:space="0" w:color="auto"/>
            </w:tcBorders>
            <w:shd w:val="clear" w:color="auto" w:fill="auto"/>
            <w:vAlign w:val="center"/>
            <w:hideMark/>
          </w:tcPr>
          <w:p w14:paraId="5FFEE105" w14:textId="04F30732"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5 323,35</w:t>
            </w:r>
          </w:p>
        </w:tc>
        <w:tc>
          <w:tcPr>
            <w:tcW w:w="1480" w:type="dxa"/>
            <w:tcBorders>
              <w:top w:val="nil"/>
              <w:left w:val="nil"/>
              <w:bottom w:val="single" w:sz="4" w:space="0" w:color="auto"/>
              <w:right w:val="single" w:sz="4" w:space="0" w:color="auto"/>
            </w:tcBorders>
            <w:shd w:val="clear" w:color="auto" w:fill="auto"/>
            <w:vAlign w:val="center"/>
            <w:hideMark/>
          </w:tcPr>
          <w:p w14:paraId="500B5887" w14:textId="76586CCB"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5 323,35</w:t>
            </w:r>
          </w:p>
        </w:tc>
        <w:tc>
          <w:tcPr>
            <w:tcW w:w="2240" w:type="dxa"/>
            <w:tcBorders>
              <w:top w:val="nil"/>
              <w:left w:val="nil"/>
              <w:bottom w:val="nil"/>
              <w:right w:val="nil"/>
            </w:tcBorders>
            <w:shd w:val="clear" w:color="auto" w:fill="auto"/>
            <w:vAlign w:val="center"/>
            <w:hideMark/>
          </w:tcPr>
          <w:p w14:paraId="5E501978" w14:textId="77777777" w:rsidR="00CE4CC3" w:rsidRPr="00CE4CC3" w:rsidRDefault="00CE4CC3" w:rsidP="00CE4CC3">
            <w:pPr>
              <w:jc w:val="center"/>
              <w:rPr>
                <w:rFonts w:ascii="Tahoma" w:hAnsi="Tahoma" w:cs="Tahoma"/>
                <w:b/>
                <w:bCs/>
                <w:sz w:val="10"/>
                <w:szCs w:val="10"/>
              </w:rPr>
            </w:pPr>
          </w:p>
        </w:tc>
      </w:tr>
      <w:tr w:rsidR="00CE4CC3" w:rsidRPr="00CE4CC3" w14:paraId="405AB669" w14:textId="77777777" w:rsidTr="00CE4CC3">
        <w:trPr>
          <w:trHeight w:val="225"/>
          <w:jc w:val="center"/>
        </w:trPr>
        <w:tc>
          <w:tcPr>
            <w:tcW w:w="560" w:type="dxa"/>
            <w:tcBorders>
              <w:top w:val="nil"/>
              <w:left w:val="nil"/>
              <w:bottom w:val="nil"/>
              <w:right w:val="nil"/>
            </w:tcBorders>
            <w:shd w:val="clear" w:color="auto" w:fill="auto"/>
            <w:vAlign w:val="center"/>
            <w:hideMark/>
          </w:tcPr>
          <w:p w14:paraId="610501F3"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1828AE15" w14:textId="77777777" w:rsidR="00CE4CC3" w:rsidRPr="00CE4CC3" w:rsidRDefault="00CE4CC3" w:rsidP="00CE4CC3">
            <w:pPr>
              <w:rPr>
                <w:sz w:val="10"/>
                <w:szCs w:val="10"/>
              </w:rPr>
            </w:pPr>
          </w:p>
        </w:tc>
        <w:tc>
          <w:tcPr>
            <w:tcW w:w="5860" w:type="dxa"/>
            <w:tcBorders>
              <w:top w:val="nil"/>
              <w:left w:val="single" w:sz="4" w:space="0" w:color="auto"/>
              <w:bottom w:val="single" w:sz="4" w:space="0" w:color="auto"/>
              <w:right w:val="single" w:sz="4" w:space="0" w:color="auto"/>
            </w:tcBorders>
            <w:shd w:val="clear" w:color="000000" w:fill="00B050"/>
            <w:vAlign w:val="center"/>
            <w:hideMark/>
          </w:tcPr>
          <w:p w14:paraId="6BAB1732" w14:textId="77777777" w:rsidR="00CE4CC3" w:rsidRPr="00CE4CC3" w:rsidRDefault="00CE4CC3" w:rsidP="00CE4CC3">
            <w:pPr>
              <w:jc w:val="right"/>
              <w:rPr>
                <w:rFonts w:ascii="Tahoma" w:hAnsi="Tahoma" w:cs="Tahoma"/>
                <w:b/>
                <w:bCs/>
                <w:sz w:val="10"/>
                <w:szCs w:val="10"/>
              </w:rPr>
            </w:pPr>
            <w:r w:rsidRPr="00CE4CC3">
              <w:rPr>
                <w:rFonts w:ascii="Tahoma" w:hAnsi="Tahoma" w:cs="Tahoma"/>
                <w:b/>
                <w:bCs/>
                <w:sz w:val="10"/>
                <w:szCs w:val="10"/>
              </w:rPr>
              <w:t>Неподконтрольные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DA5C284"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auto" w:fill="auto"/>
            <w:vAlign w:val="center"/>
            <w:hideMark/>
          </w:tcPr>
          <w:p w14:paraId="7B240469" w14:textId="32442F90"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3 581,54</w:t>
            </w:r>
          </w:p>
        </w:tc>
        <w:tc>
          <w:tcPr>
            <w:tcW w:w="1780" w:type="dxa"/>
            <w:tcBorders>
              <w:top w:val="nil"/>
              <w:left w:val="nil"/>
              <w:bottom w:val="single" w:sz="4" w:space="0" w:color="auto"/>
              <w:right w:val="single" w:sz="4" w:space="0" w:color="auto"/>
            </w:tcBorders>
            <w:shd w:val="clear" w:color="auto" w:fill="auto"/>
            <w:vAlign w:val="center"/>
            <w:hideMark/>
          </w:tcPr>
          <w:p w14:paraId="2FCA34C5" w14:textId="6DE317DA"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1 228,87</w:t>
            </w:r>
          </w:p>
        </w:tc>
        <w:tc>
          <w:tcPr>
            <w:tcW w:w="1560" w:type="dxa"/>
            <w:tcBorders>
              <w:top w:val="nil"/>
              <w:left w:val="nil"/>
              <w:bottom w:val="single" w:sz="4" w:space="0" w:color="auto"/>
              <w:right w:val="single" w:sz="4" w:space="0" w:color="auto"/>
            </w:tcBorders>
            <w:shd w:val="clear" w:color="auto" w:fill="auto"/>
            <w:vAlign w:val="center"/>
            <w:hideMark/>
          </w:tcPr>
          <w:p w14:paraId="7B573085" w14:textId="58A85C75"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1 644,90</w:t>
            </w:r>
          </w:p>
        </w:tc>
        <w:tc>
          <w:tcPr>
            <w:tcW w:w="1780" w:type="dxa"/>
            <w:tcBorders>
              <w:top w:val="nil"/>
              <w:left w:val="nil"/>
              <w:bottom w:val="single" w:sz="4" w:space="0" w:color="auto"/>
              <w:right w:val="single" w:sz="4" w:space="0" w:color="auto"/>
            </w:tcBorders>
            <w:shd w:val="clear" w:color="auto" w:fill="auto"/>
            <w:vAlign w:val="center"/>
            <w:hideMark/>
          </w:tcPr>
          <w:p w14:paraId="5AED5F0B" w14:textId="06A8D6AB"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4 154,42</w:t>
            </w:r>
          </w:p>
        </w:tc>
        <w:tc>
          <w:tcPr>
            <w:tcW w:w="1620" w:type="dxa"/>
            <w:tcBorders>
              <w:top w:val="nil"/>
              <w:left w:val="nil"/>
              <w:bottom w:val="single" w:sz="4" w:space="0" w:color="auto"/>
              <w:right w:val="single" w:sz="4" w:space="0" w:color="auto"/>
            </w:tcBorders>
            <w:shd w:val="clear" w:color="auto" w:fill="auto"/>
            <w:vAlign w:val="center"/>
            <w:hideMark/>
          </w:tcPr>
          <w:p w14:paraId="5F64053B" w14:textId="309CE707"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2 589,82</w:t>
            </w:r>
          </w:p>
        </w:tc>
        <w:tc>
          <w:tcPr>
            <w:tcW w:w="1760" w:type="dxa"/>
            <w:tcBorders>
              <w:top w:val="nil"/>
              <w:left w:val="nil"/>
              <w:bottom w:val="single" w:sz="4" w:space="0" w:color="auto"/>
              <w:right w:val="single" w:sz="4" w:space="0" w:color="auto"/>
            </w:tcBorders>
            <w:shd w:val="clear" w:color="auto" w:fill="auto"/>
            <w:vAlign w:val="center"/>
            <w:hideMark/>
          </w:tcPr>
          <w:p w14:paraId="1B299947" w14:textId="5593419D"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912,65</w:t>
            </w:r>
          </w:p>
        </w:tc>
        <w:tc>
          <w:tcPr>
            <w:tcW w:w="1740" w:type="dxa"/>
            <w:tcBorders>
              <w:top w:val="nil"/>
              <w:left w:val="nil"/>
              <w:bottom w:val="single" w:sz="4" w:space="0" w:color="auto"/>
              <w:right w:val="single" w:sz="4" w:space="0" w:color="auto"/>
            </w:tcBorders>
            <w:shd w:val="clear" w:color="auto" w:fill="auto"/>
            <w:vAlign w:val="center"/>
            <w:hideMark/>
          </w:tcPr>
          <w:p w14:paraId="25EA0167" w14:textId="47E68204"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3 502,47</w:t>
            </w:r>
          </w:p>
        </w:tc>
        <w:tc>
          <w:tcPr>
            <w:tcW w:w="1840" w:type="dxa"/>
            <w:tcBorders>
              <w:top w:val="nil"/>
              <w:left w:val="nil"/>
              <w:bottom w:val="single" w:sz="4" w:space="0" w:color="auto"/>
              <w:right w:val="single" w:sz="4" w:space="0" w:color="auto"/>
            </w:tcBorders>
            <w:shd w:val="clear" w:color="auto" w:fill="auto"/>
            <w:vAlign w:val="center"/>
            <w:hideMark/>
          </w:tcPr>
          <w:p w14:paraId="1D448045" w14:textId="7116B036"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              821,84</w:t>
            </w:r>
          </w:p>
        </w:tc>
        <w:tc>
          <w:tcPr>
            <w:tcW w:w="1720" w:type="dxa"/>
            <w:tcBorders>
              <w:top w:val="nil"/>
              <w:left w:val="nil"/>
              <w:bottom w:val="single" w:sz="4" w:space="0" w:color="auto"/>
              <w:right w:val="single" w:sz="4" w:space="0" w:color="auto"/>
            </w:tcBorders>
            <w:shd w:val="clear" w:color="auto" w:fill="auto"/>
            <w:vAlign w:val="center"/>
            <w:hideMark/>
          </w:tcPr>
          <w:p w14:paraId="67F9A537" w14:textId="6D421D92"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1 767,98</w:t>
            </w:r>
          </w:p>
        </w:tc>
        <w:tc>
          <w:tcPr>
            <w:tcW w:w="1440" w:type="dxa"/>
            <w:tcBorders>
              <w:top w:val="nil"/>
              <w:left w:val="nil"/>
              <w:bottom w:val="single" w:sz="4" w:space="0" w:color="auto"/>
              <w:right w:val="single" w:sz="4" w:space="0" w:color="auto"/>
            </w:tcBorders>
            <w:shd w:val="clear" w:color="auto" w:fill="auto"/>
            <w:vAlign w:val="center"/>
            <w:hideMark/>
          </w:tcPr>
          <w:p w14:paraId="6F441A20" w14:textId="5B382F35"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994,53</w:t>
            </w:r>
          </w:p>
        </w:tc>
        <w:tc>
          <w:tcPr>
            <w:tcW w:w="1480" w:type="dxa"/>
            <w:tcBorders>
              <w:top w:val="nil"/>
              <w:left w:val="nil"/>
              <w:bottom w:val="single" w:sz="4" w:space="0" w:color="auto"/>
              <w:right w:val="single" w:sz="4" w:space="0" w:color="auto"/>
            </w:tcBorders>
            <w:shd w:val="clear" w:color="auto" w:fill="auto"/>
            <w:vAlign w:val="center"/>
            <w:hideMark/>
          </w:tcPr>
          <w:p w14:paraId="22AB3417" w14:textId="369801F7"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773,45</w:t>
            </w:r>
          </w:p>
        </w:tc>
        <w:tc>
          <w:tcPr>
            <w:tcW w:w="2240" w:type="dxa"/>
            <w:tcBorders>
              <w:top w:val="nil"/>
              <w:left w:val="nil"/>
              <w:bottom w:val="nil"/>
              <w:right w:val="nil"/>
            </w:tcBorders>
            <w:shd w:val="clear" w:color="auto" w:fill="auto"/>
            <w:vAlign w:val="center"/>
            <w:hideMark/>
          </w:tcPr>
          <w:p w14:paraId="1CFA1094" w14:textId="77777777" w:rsidR="00CE4CC3" w:rsidRPr="00CE4CC3" w:rsidRDefault="00CE4CC3" w:rsidP="00CE4CC3">
            <w:pPr>
              <w:jc w:val="center"/>
              <w:rPr>
                <w:rFonts w:ascii="Tahoma" w:hAnsi="Tahoma" w:cs="Tahoma"/>
                <w:b/>
                <w:bCs/>
                <w:sz w:val="10"/>
                <w:szCs w:val="10"/>
              </w:rPr>
            </w:pPr>
          </w:p>
        </w:tc>
      </w:tr>
      <w:tr w:rsidR="00CE4CC3" w:rsidRPr="00CE4CC3" w14:paraId="69DEC844" w14:textId="77777777" w:rsidTr="00CE4CC3">
        <w:trPr>
          <w:trHeight w:val="225"/>
          <w:jc w:val="center"/>
        </w:trPr>
        <w:tc>
          <w:tcPr>
            <w:tcW w:w="560" w:type="dxa"/>
            <w:tcBorders>
              <w:top w:val="nil"/>
              <w:left w:val="nil"/>
              <w:bottom w:val="nil"/>
              <w:right w:val="nil"/>
            </w:tcBorders>
            <w:shd w:val="clear" w:color="auto" w:fill="auto"/>
            <w:vAlign w:val="center"/>
            <w:hideMark/>
          </w:tcPr>
          <w:p w14:paraId="7314C045"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7E210701" w14:textId="77777777" w:rsidR="00CE4CC3" w:rsidRPr="00CE4CC3" w:rsidRDefault="00CE4CC3" w:rsidP="00CE4CC3">
            <w:pPr>
              <w:rPr>
                <w:sz w:val="10"/>
                <w:szCs w:val="10"/>
              </w:rPr>
            </w:pPr>
          </w:p>
        </w:tc>
        <w:tc>
          <w:tcPr>
            <w:tcW w:w="5860" w:type="dxa"/>
            <w:tcBorders>
              <w:top w:val="nil"/>
              <w:left w:val="single" w:sz="4" w:space="0" w:color="auto"/>
              <w:bottom w:val="single" w:sz="4" w:space="0" w:color="auto"/>
              <w:right w:val="single" w:sz="4" w:space="0" w:color="auto"/>
            </w:tcBorders>
            <w:shd w:val="clear" w:color="000000" w:fill="FABF8F"/>
            <w:vAlign w:val="center"/>
            <w:hideMark/>
          </w:tcPr>
          <w:p w14:paraId="5416BFF3" w14:textId="77777777" w:rsidR="00CE4CC3" w:rsidRPr="00CE4CC3" w:rsidRDefault="00CE4CC3" w:rsidP="00CE4CC3">
            <w:pPr>
              <w:jc w:val="right"/>
              <w:rPr>
                <w:rFonts w:ascii="Tahoma" w:hAnsi="Tahoma" w:cs="Tahoma"/>
                <w:b/>
                <w:bCs/>
                <w:sz w:val="10"/>
                <w:szCs w:val="10"/>
              </w:rPr>
            </w:pPr>
            <w:r w:rsidRPr="00CE4CC3">
              <w:rPr>
                <w:rFonts w:ascii="Tahoma" w:hAnsi="Tahoma" w:cs="Tahoma"/>
                <w:b/>
                <w:bCs/>
                <w:sz w:val="10"/>
                <w:szCs w:val="10"/>
              </w:rPr>
              <w:t>Расходы на приобретение энергетических ресурсов</w:t>
            </w:r>
          </w:p>
        </w:tc>
        <w:tc>
          <w:tcPr>
            <w:tcW w:w="1140" w:type="dxa"/>
            <w:tcBorders>
              <w:top w:val="nil"/>
              <w:left w:val="nil"/>
              <w:bottom w:val="single" w:sz="4" w:space="0" w:color="auto"/>
              <w:right w:val="single" w:sz="4" w:space="0" w:color="auto"/>
            </w:tcBorders>
            <w:shd w:val="clear" w:color="auto" w:fill="auto"/>
            <w:vAlign w:val="center"/>
            <w:hideMark/>
          </w:tcPr>
          <w:p w14:paraId="07CEC099"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auto" w:fill="auto"/>
            <w:vAlign w:val="center"/>
            <w:hideMark/>
          </w:tcPr>
          <w:p w14:paraId="21BF4F9A" w14:textId="34D3CADD"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8 746,46</w:t>
            </w:r>
          </w:p>
        </w:tc>
        <w:tc>
          <w:tcPr>
            <w:tcW w:w="1780" w:type="dxa"/>
            <w:tcBorders>
              <w:top w:val="nil"/>
              <w:left w:val="nil"/>
              <w:bottom w:val="single" w:sz="4" w:space="0" w:color="auto"/>
              <w:right w:val="single" w:sz="4" w:space="0" w:color="auto"/>
            </w:tcBorders>
            <w:shd w:val="clear" w:color="auto" w:fill="auto"/>
            <w:vAlign w:val="center"/>
            <w:hideMark/>
          </w:tcPr>
          <w:p w14:paraId="435D8C41" w14:textId="58261023"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9 676,94</w:t>
            </w:r>
          </w:p>
        </w:tc>
        <w:tc>
          <w:tcPr>
            <w:tcW w:w="1560" w:type="dxa"/>
            <w:tcBorders>
              <w:top w:val="nil"/>
              <w:left w:val="nil"/>
              <w:bottom w:val="single" w:sz="4" w:space="0" w:color="auto"/>
              <w:right w:val="single" w:sz="4" w:space="0" w:color="auto"/>
            </w:tcBorders>
            <w:shd w:val="clear" w:color="auto" w:fill="auto"/>
            <w:vAlign w:val="center"/>
            <w:hideMark/>
          </w:tcPr>
          <w:p w14:paraId="76DA7420" w14:textId="60843AEB"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7 287,83</w:t>
            </w:r>
          </w:p>
        </w:tc>
        <w:tc>
          <w:tcPr>
            <w:tcW w:w="1780" w:type="dxa"/>
            <w:tcBorders>
              <w:top w:val="nil"/>
              <w:left w:val="nil"/>
              <w:bottom w:val="single" w:sz="4" w:space="0" w:color="auto"/>
              <w:right w:val="single" w:sz="4" w:space="0" w:color="auto"/>
            </w:tcBorders>
            <w:shd w:val="clear" w:color="auto" w:fill="auto"/>
            <w:vAlign w:val="center"/>
            <w:hideMark/>
          </w:tcPr>
          <w:p w14:paraId="35A5D9A6" w14:textId="4EDF104F"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10 714,80</w:t>
            </w:r>
          </w:p>
        </w:tc>
        <w:tc>
          <w:tcPr>
            <w:tcW w:w="1620" w:type="dxa"/>
            <w:tcBorders>
              <w:top w:val="nil"/>
              <w:left w:val="nil"/>
              <w:bottom w:val="single" w:sz="4" w:space="0" w:color="auto"/>
              <w:right w:val="single" w:sz="4" w:space="0" w:color="auto"/>
            </w:tcBorders>
            <w:shd w:val="clear" w:color="auto" w:fill="auto"/>
            <w:vAlign w:val="center"/>
            <w:hideMark/>
          </w:tcPr>
          <w:p w14:paraId="369B900B" w14:textId="29F356E2"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9 810,22</w:t>
            </w:r>
          </w:p>
        </w:tc>
        <w:tc>
          <w:tcPr>
            <w:tcW w:w="1760" w:type="dxa"/>
            <w:tcBorders>
              <w:top w:val="nil"/>
              <w:left w:val="nil"/>
              <w:bottom w:val="single" w:sz="4" w:space="0" w:color="auto"/>
              <w:right w:val="single" w:sz="4" w:space="0" w:color="auto"/>
            </w:tcBorders>
            <w:shd w:val="clear" w:color="auto" w:fill="auto"/>
            <w:vAlign w:val="center"/>
            <w:hideMark/>
          </w:tcPr>
          <w:p w14:paraId="08F1CE91" w14:textId="28702C4A"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2 708,03</w:t>
            </w:r>
          </w:p>
        </w:tc>
        <w:tc>
          <w:tcPr>
            <w:tcW w:w="1740" w:type="dxa"/>
            <w:tcBorders>
              <w:top w:val="nil"/>
              <w:left w:val="nil"/>
              <w:bottom w:val="single" w:sz="4" w:space="0" w:color="auto"/>
              <w:right w:val="single" w:sz="4" w:space="0" w:color="auto"/>
            </w:tcBorders>
            <w:shd w:val="clear" w:color="auto" w:fill="auto"/>
            <w:vAlign w:val="center"/>
            <w:hideMark/>
          </w:tcPr>
          <w:p w14:paraId="3F8E389D" w14:textId="6104352D"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12 518,25</w:t>
            </w:r>
          </w:p>
        </w:tc>
        <w:tc>
          <w:tcPr>
            <w:tcW w:w="1840" w:type="dxa"/>
            <w:tcBorders>
              <w:top w:val="nil"/>
              <w:left w:val="nil"/>
              <w:bottom w:val="single" w:sz="4" w:space="0" w:color="auto"/>
              <w:right w:val="single" w:sz="4" w:space="0" w:color="auto"/>
            </w:tcBorders>
            <w:shd w:val="clear" w:color="auto" w:fill="auto"/>
            <w:vAlign w:val="center"/>
            <w:hideMark/>
          </w:tcPr>
          <w:p w14:paraId="4E1EB1C1" w14:textId="7978EA44"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           2 332,91</w:t>
            </w:r>
          </w:p>
        </w:tc>
        <w:tc>
          <w:tcPr>
            <w:tcW w:w="1720" w:type="dxa"/>
            <w:tcBorders>
              <w:top w:val="nil"/>
              <w:left w:val="nil"/>
              <w:bottom w:val="single" w:sz="4" w:space="0" w:color="auto"/>
              <w:right w:val="single" w:sz="4" w:space="0" w:color="auto"/>
            </w:tcBorders>
            <w:shd w:val="clear" w:color="auto" w:fill="auto"/>
            <w:vAlign w:val="center"/>
            <w:hideMark/>
          </w:tcPr>
          <w:p w14:paraId="0A962756" w14:textId="1F95D2C9"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7 477,31</w:t>
            </w:r>
          </w:p>
        </w:tc>
        <w:tc>
          <w:tcPr>
            <w:tcW w:w="1440" w:type="dxa"/>
            <w:tcBorders>
              <w:top w:val="nil"/>
              <w:left w:val="nil"/>
              <w:bottom w:val="single" w:sz="4" w:space="0" w:color="auto"/>
              <w:right w:val="single" w:sz="4" w:space="0" w:color="auto"/>
            </w:tcBorders>
            <w:shd w:val="clear" w:color="auto" w:fill="auto"/>
            <w:vAlign w:val="center"/>
            <w:hideMark/>
          </w:tcPr>
          <w:p w14:paraId="3D6FC923" w14:textId="6D2C92CC"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3 738,66</w:t>
            </w:r>
          </w:p>
        </w:tc>
        <w:tc>
          <w:tcPr>
            <w:tcW w:w="1480" w:type="dxa"/>
            <w:tcBorders>
              <w:top w:val="nil"/>
              <w:left w:val="nil"/>
              <w:bottom w:val="single" w:sz="4" w:space="0" w:color="auto"/>
              <w:right w:val="single" w:sz="4" w:space="0" w:color="auto"/>
            </w:tcBorders>
            <w:shd w:val="clear" w:color="auto" w:fill="auto"/>
            <w:vAlign w:val="center"/>
            <w:hideMark/>
          </w:tcPr>
          <w:p w14:paraId="048414B7" w14:textId="7AC40FE2"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3 738,66</w:t>
            </w:r>
          </w:p>
        </w:tc>
        <w:tc>
          <w:tcPr>
            <w:tcW w:w="2240" w:type="dxa"/>
            <w:tcBorders>
              <w:top w:val="nil"/>
              <w:left w:val="nil"/>
              <w:bottom w:val="nil"/>
              <w:right w:val="nil"/>
            </w:tcBorders>
            <w:shd w:val="clear" w:color="auto" w:fill="auto"/>
            <w:vAlign w:val="center"/>
            <w:hideMark/>
          </w:tcPr>
          <w:p w14:paraId="5A1B7184" w14:textId="77777777" w:rsidR="00CE4CC3" w:rsidRPr="00CE4CC3" w:rsidRDefault="00CE4CC3" w:rsidP="00CE4CC3">
            <w:pPr>
              <w:jc w:val="center"/>
              <w:rPr>
                <w:rFonts w:ascii="Tahoma" w:hAnsi="Tahoma" w:cs="Tahoma"/>
                <w:b/>
                <w:bCs/>
                <w:sz w:val="10"/>
                <w:szCs w:val="10"/>
              </w:rPr>
            </w:pPr>
          </w:p>
        </w:tc>
      </w:tr>
      <w:tr w:rsidR="00CE4CC3" w:rsidRPr="00CE4CC3" w14:paraId="053E1B19" w14:textId="77777777" w:rsidTr="00CE4CC3">
        <w:trPr>
          <w:trHeight w:val="225"/>
          <w:jc w:val="center"/>
        </w:trPr>
        <w:tc>
          <w:tcPr>
            <w:tcW w:w="560" w:type="dxa"/>
            <w:tcBorders>
              <w:top w:val="nil"/>
              <w:left w:val="nil"/>
              <w:bottom w:val="nil"/>
              <w:right w:val="nil"/>
            </w:tcBorders>
            <w:shd w:val="clear" w:color="auto" w:fill="auto"/>
            <w:vAlign w:val="center"/>
            <w:hideMark/>
          </w:tcPr>
          <w:p w14:paraId="22B5C773"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32B14C16" w14:textId="77777777" w:rsidR="00CE4CC3" w:rsidRPr="00CE4CC3" w:rsidRDefault="00CE4CC3" w:rsidP="00CE4CC3">
            <w:pPr>
              <w:rPr>
                <w:sz w:val="10"/>
                <w:szCs w:val="10"/>
              </w:rPr>
            </w:pPr>
          </w:p>
        </w:tc>
        <w:tc>
          <w:tcPr>
            <w:tcW w:w="5860" w:type="dxa"/>
            <w:tcBorders>
              <w:top w:val="nil"/>
              <w:left w:val="single" w:sz="4" w:space="0" w:color="auto"/>
              <w:bottom w:val="single" w:sz="4" w:space="0" w:color="auto"/>
              <w:right w:val="single" w:sz="4" w:space="0" w:color="auto"/>
            </w:tcBorders>
            <w:shd w:val="clear" w:color="000000" w:fill="B1A0C7"/>
            <w:vAlign w:val="center"/>
            <w:hideMark/>
          </w:tcPr>
          <w:p w14:paraId="56C0C281"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Амортизация</w:t>
            </w:r>
          </w:p>
        </w:tc>
        <w:tc>
          <w:tcPr>
            <w:tcW w:w="1140" w:type="dxa"/>
            <w:tcBorders>
              <w:top w:val="nil"/>
              <w:left w:val="nil"/>
              <w:bottom w:val="single" w:sz="4" w:space="0" w:color="auto"/>
              <w:right w:val="single" w:sz="4" w:space="0" w:color="auto"/>
            </w:tcBorders>
            <w:shd w:val="clear" w:color="auto" w:fill="auto"/>
            <w:vAlign w:val="center"/>
            <w:hideMark/>
          </w:tcPr>
          <w:p w14:paraId="3BF2B8E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auto" w:fill="auto"/>
            <w:vAlign w:val="center"/>
            <w:hideMark/>
          </w:tcPr>
          <w:p w14:paraId="69ABB720" w14:textId="44E205FA"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781,69</w:t>
            </w:r>
          </w:p>
        </w:tc>
        <w:tc>
          <w:tcPr>
            <w:tcW w:w="1780" w:type="dxa"/>
            <w:tcBorders>
              <w:top w:val="nil"/>
              <w:left w:val="nil"/>
              <w:bottom w:val="single" w:sz="4" w:space="0" w:color="auto"/>
              <w:right w:val="single" w:sz="4" w:space="0" w:color="auto"/>
            </w:tcBorders>
            <w:shd w:val="clear" w:color="auto" w:fill="auto"/>
            <w:vAlign w:val="center"/>
            <w:hideMark/>
          </w:tcPr>
          <w:p w14:paraId="7B9D3E95" w14:textId="20DED44E"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218,41</w:t>
            </w:r>
          </w:p>
        </w:tc>
        <w:tc>
          <w:tcPr>
            <w:tcW w:w="1560" w:type="dxa"/>
            <w:tcBorders>
              <w:top w:val="nil"/>
              <w:left w:val="nil"/>
              <w:bottom w:val="single" w:sz="4" w:space="0" w:color="auto"/>
              <w:right w:val="single" w:sz="4" w:space="0" w:color="auto"/>
            </w:tcBorders>
            <w:shd w:val="clear" w:color="auto" w:fill="auto"/>
            <w:vAlign w:val="center"/>
            <w:hideMark/>
          </w:tcPr>
          <w:p w14:paraId="5A76D2E9" w14:textId="0FF8BF50"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941,05</w:t>
            </w:r>
          </w:p>
        </w:tc>
        <w:tc>
          <w:tcPr>
            <w:tcW w:w="1780" w:type="dxa"/>
            <w:tcBorders>
              <w:top w:val="nil"/>
              <w:left w:val="nil"/>
              <w:bottom w:val="single" w:sz="4" w:space="0" w:color="auto"/>
              <w:right w:val="single" w:sz="4" w:space="0" w:color="auto"/>
            </w:tcBorders>
            <w:shd w:val="clear" w:color="auto" w:fill="auto"/>
            <w:vAlign w:val="center"/>
            <w:hideMark/>
          </w:tcPr>
          <w:p w14:paraId="1B862D5B" w14:textId="50DA60A7"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554,09</w:t>
            </w:r>
          </w:p>
        </w:tc>
        <w:tc>
          <w:tcPr>
            <w:tcW w:w="1620" w:type="dxa"/>
            <w:tcBorders>
              <w:top w:val="nil"/>
              <w:left w:val="nil"/>
              <w:bottom w:val="single" w:sz="4" w:space="0" w:color="auto"/>
              <w:right w:val="single" w:sz="4" w:space="0" w:color="auto"/>
            </w:tcBorders>
            <w:shd w:val="clear" w:color="auto" w:fill="auto"/>
            <w:vAlign w:val="center"/>
            <w:hideMark/>
          </w:tcPr>
          <w:p w14:paraId="0586C771" w14:textId="6D2FD91C"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781,69</w:t>
            </w:r>
          </w:p>
        </w:tc>
        <w:tc>
          <w:tcPr>
            <w:tcW w:w="1760" w:type="dxa"/>
            <w:tcBorders>
              <w:top w:val="nil"/>
              <w:left w:val="nil"/>
              <w:bottom w:val="single" w:sz="4" w:space="0" w:color="auto"/>
              <w:right w:val="single" w:sz="4" w:space="0" w:color="auto"/>
            </w:tcBorders>
            <w:shd w:val="clear" w:color="auto" w:fill="auto"/>
            <w:vAlign w:val="center"/>
            <w:hideMark/>
          </w:tcPr>
          <w:p w14:paraId="1E9DE330" w14:textId="6FFA7D4F"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474,86</w:t>
            </w:r>
          </w:p>
        </w:tc>
        <w:tc>
          <w:tcPr>
            <w:tcW w:w="1740" w:type="dxa"/>
            <w:tcBorders>
              <w:top w:val="nil"/>
              <w:left w:val="nil"/>
              <w:bottom w:val="single" w:sz="4" w:space="0" w:color="auto"/>
              <w:right w:val="single" w:sz="4" w:space="0" w:color="auto"/>
            </w:tcBorders>
            <w:shd w:val="clear" w:color="auto" w:fill="auto"/>
            <w:vAlign w:val="center"/>
            <w:hideMark/>
          </w:tcPr>
          <w:p w14:paraId="2A217790" w14:textId="3FA675F9"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1 256,55</w:t>
            </w:r>
          </w:p>
        </w:tc>
        <w:tc>
          <w:tcPr>
            <w:tcW w:w="1840" w:type="dxa"/>
            <w:tcBorders>
              <w:top w:val="nil"/>
              <w:left w:val="nil"/>
              <w:bottom w:val="single" w:sz="4" w:space="0" w:color="auto"/>
              <w:right w:val="single" w:sz="4" w:space="0" w:color="auto"/>
            </w:tcBorders>
            <w:shd w:val="clear" w:color="auto" w:fill="auto"/>
            <w:vAlign w:val="center"/>
            <w:hideMark/>
          </w:tcPr>
          <w:p w14:paraId="60F4A1F5" w14:textId="7008ACCB"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              425,38</w:t>
            </w:r>
          </w:p>
        </w:tc>
        <w:tc>
          <w:tcPr>
            <w:tcW w:w="1720" w:type="dxa"/>
            <w:tcBorders>
              <w:top w:val="nil"/>
              <w:left w:val="nil"/>
              <w:bottom w:val="single" w:sz="4" w:space="0" w:color="auto"/>
              <w:right w:val="single" w:sz="4" w:space="0" w:color="auto"/>
            </w:tcBorders>
            <w:shd w:val="clear" w:color="auto" w:fill="auto"/>
            <w:vAlign w:val="center"/>
            <w:hideMark/>
          </w:tcPr>
          <w:p w14:paraId="23F61B42" w14:textId="1A4E6D83"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356,31</w:t>
            </w:r>
          </w:p>
        </w:tc>
        <w:tc>
          <w:tcPr>
            <w:tcW w:w="1440" w:type="dxa"/>
            <w:tcBorders>
              <w:top w:val="nil"/>
              <w:left w:val="nil"/>
              <w:bottom w:val="single" w:sz="4" w:space="0" w:color="auto"/>
              <w:right w:val="single" w:sz="4" w:space="0" w:color="auto"/>
            </w:tcBorders>
            <w:shd w:val="clear" w:color="auto" w:fill="auto"/>
            <w:vAlign w:val="center"/>
            <w:hideMark/>
          </w:tcPr>
          <w:p w14:paraId="338071FE" w14:textId="24F162E8"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178,16</w:t>
            </w:r>
          </w:p>
        </w:tc>
        <w:tc>
          <w:tcPr>
            <w:tcW w:w="1480" w:type="dxa"/>
            <w:tcBorders>
              <w:top w:val="nil"/>
              <w:left w:val="nil"/>
              <w:bottom w:val="single" w:sz="4" w:space="0" w:color="auto"/>
              <w:right w:val="single" w:sz="4" w:space="0" w:color="auto"/>
            </w:tcBorders>
            <w:shd w:val="clear" w:color="auto" w:fill="auto"/>
            <w:vAlign w:val="center"/>
            <w:hideMark/>
          </w:tcPr>
          <w:p w14:paraId="61A1EDE5" w14:textId="6136347E"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178,16</w:t>
            </w:r>
          </w:p>
        </w:tc>
        <w:tc>
          <w:tcPr>
            <w:tcW w:w="2240" w:type="dxa"/>
            <w:tcBorders>
              <w:top w:val="nil"/>
              <w:left w:val="nil"/>
              <w:bottom w:val="nil"/>
              <w:right w:val="nil"/>
            </w:tcBorders>
            <w:shd w:val="clear" w:color="auto" w:fill="auto"/>
            <w:vAlign w:val="center"/>
            <w:hideMark/>
          </w:tcPr>
          <w:p w14:paraId="1C30551E" w14:textId="77777777" w:rsidR="00CE4CC3" w:rsidRPr="00CE4CC3" w:rsidRDefault="00CE4CC3" w:rsidP="00CE4CC3">
            <w:pPr>
              <w:jc w:val="center"/>
              <w:rPr>
                <w:rFonts w:ascii="Tahoma" w:hAnsi="Tahoma" w:cs="Tahoma"/>
                <w:b/>
                <w:bCs/>
                <w:sz w:val="10"/>
                <w:szCs w:val="10"/>
              </w:rPr>
            </w:pPr>
          </w:p>
        </w:tc>
      </w:tr>
      <w:tr w:rsidR="00CE4CC3" w:rsidRPr="00CE4CC3" w14:paraId="4FF2EBAC" w14:textId="77777777" w:rsidTr="00CE4CC3">
        <w:trPr>
          <w:trHeight w:val="225"/>
          <w:jc w:val="center"/>
        </w:trPr>
        <w:tc>
          <w:tcPr>
            <w:tcW w:w="560" w:type="dxa"/>
            <w:tcBorders>
              <w:top w:val="nil"/>
              <w:left w:val="nil"/>
              <w:bottom w:val="nil"/>
              <w:right w:val="nil"/>
            </w:tcBorders>
            <w:shd w:val="clear" w:color="auto" w:fill="auto"/>
            <w:vAlign w:val="center"/>
            <w:hideMark/>
          </w:tcPr>
          <w:p w14:paraId="3AA22E3A"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7AD43DFC" w14:textId="77777777" w:rsidR="00CE4CC3" w:rsidRPr="00CE4CC3" w:rsidRDefault="00CE4CC3" w:rsidP="00CE4CC3">
            <w:pPr>
              <w:rPr>
                <w:sz w:val="10"/>
                <w:szCs w:val="10"/>
              </w:rPr>
            </w:pPr>
          </w:p>
        </w:tc>
        <w:tc>
          <w:tcPr>
            <w:tcW w:w="5860" w:type="dxa"/>
            <w:tcBorders>
              <w:top w:val="nil"/>
              <w:left w:val="single" w:sz="4" w:space="0" w:color="auto"/>
              <w:bottom w:val="single" w:sz="4" w:space="0" w:color="auto"/>
              <w:right w:val="single" w:sz="4" w:space="0" w:color="auto"/>
            </w:tcBorders>
            <w:shd w:val="clear" w:color="000000" w:fill="00B0F0"/>
            <w:vAlign w:val="center"/>
            <w:hideMark/>
          </w:tcPr>
          <w:p w14:paraId="3B5AE15C"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Нормативная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28846728"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auto" w:fill="auto"/>
            <w:vAlign w:val="center"/>
            <w:hideMark/>
          </w:tcPr>
          <w:p w14:paraId="7A76301C" w14:textId="52DE137C"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80" w:type="dxa"/>
            <w:tcBorders>
              <w:top w:val="nil"/>
              <w:left w:val="nil"/>
              <w:bottom w:val="single" w:sz="4" w:space="0" w:color="auto"/>
              <w:right w:val="single" w:sz="4" w:space="0" w:color="auto"/>
            </w:tcBorders>
            <w:shd w:val="clear" w:color="auto" w:fill="auto"/>
            <w:vAlign w:val="center"/>
            <w:hideMark/>
          </w:tcPr>
          <w:p w14:paraId="2320A66C" w14:textId="54AA5099"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560" w:type="dxa"/>
            <w:tcBorders>
              <w:top w:val="nil"/>
              <w:left w:val="nil"/>
              <w:bottom w:val="single" w:sz="4" w:space="0" w:color="auto"/>
              <w:right w:val="single" w:sz="4" w:space="0" w:color="auto"/>
            </w:tcBorders>
            <w:shd w:val="clear" w:color="auto" w:fill="auto"/>
            <w:vAlign w:val="center"/>
            <w:hideMark/>
          </w:tcPr>
          <w:p w14:paraId="369D47A4" w14:textId="2D4C9D76"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80" w:type="dxa"/>
            <w:tcBorders>
              <w:top w:val="nil"/>
              <w:left w:val="nil"/>
              <w:bottom w:val="single" w:sz="4" w:space="0" w:color="auto"/>
              <w:right w:val="single" w:sz="4" w:space="0" w:color="auto"/>
            </w:tcBorders>
            <w:shd w:val="clear" w:color="auto" w:fill="auto"/>
            <w:vAlign w:val="center"/>
            <w:hideMark/>
          </w:tcPr>
          <w:p w14:paraId="4AD22037" w14:textId="3D580E47"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620" w:type="dxa"/>
            <w:tcBorders>
              <w:top w:val="nil"/>
              <w:left w:val="nil"/>
              <w:bottom w:val="single" w:sz="4" w:space="0" w:color="auto"/>
              <w:right w:val="single" w:sz="4" w:space="0" w:color="auto"/>
            </w:tcBorders>
            <w:shd w:val="clear" w:color="auto" w:fill="auto"/>
            <w:vAlign w:val="center"/>
            <w:hideMark/>
          </w:tcPr>
          <w:p w14:paraId="7A2ABC50" w14:textId="0C2D911D"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60" w:type="dxa"/>
            <w:tcBorders>
              <w:top w:val="nil"/>
              <w:left w:val="nil"/>
              <w:bottom w:val="single" w:sz="4" w:space="0" w:color="auto"/>
              <w:right w:val="single" w:sz="4" w:space="0" w:color="auto"/>
            </w:tcBorders>
            <w:shd w:val="clear" w:color="auto" w:fill="auto"/>
            <w:vAlign w:val="center"/>
            <w:hideMark/>
          </w:tcPr>
          <w:p w14:paraId="54873D33" w14:textId="5E4FD1EE"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40" w:type="dxa"/>
            <w:tcBorders>
              <w:top w:val="nil"/>
              <w:left w:val="nil"/>
              <w:bottom w:val="single" w:sz="4" w:space="0" w:color="auto"/>
              <w:right w:val="single" w:sz="4" w:space="0" w:color="auto"/>
            </w:tcBorders>
            <w:shd w:val="clear" w:color="auto" w:fill="auto"/>
            <w:vAlign w:val="center"/>
            <w:hideMark/>
          </w:tcPr>
          <w:p w14:paraId="6343BC58" w14:textId="17B8AF1D"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840" w:type="dxa"/>
            <w:tcBorders>
              <w:top w:val="nil"/>
              <w:left w:val="nil"/>
              <w:bottom w:val="single" w:sz="4" w:space="0" w:color="auto"/>
              <w:right w:val="single" w:sz="4" w:space="0" w:color="auto"/>
            </w:tcBorders>
            <w:shd w:val="clear" w:color="auto" w:fill="auto"/>
            <w:vAlign w:val="center"/>
            <w:hideMark/>
          </w:tcPr>
          <w:p w14:paraId="389D6E9C" w14:textId="044BEFF8"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20" w:type="dxa"/>
            <w:tcBorders>
              <w:top w:val="nil"/>
              <w:left w:val="nil"/>
              <w:bottom w:val="single" w:sz="4" w:space="0" w:color="auto"/>
              <w:right w:val="single" w:sz="4" w:space="0" w:color="auto"/>
            </w:tcBorders>
            <w:shd w:val="clear" w:color="auto" w:fill="auto"/>
            <w:vAlign w:val="center"/>
            <w:hideMark/>
          </w:tcPr>
          <w:p w14:paraId="0AA92D11" w14:textId="246753F8"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440" w:type="dxa"/>
            <w:tcBorders>
              <w:top w:val="nil"/>
              <w:left w:val="nil"/>
              <w:bottom w:val="single" w:sz="4" w:space="0" w:color="auto"/>
              <w:right w:val="single" w:sz="4" w:space="0" w:color="auto"/>
            </w:tcBorders>
            <w:shd w:val="clear" w:color="auto" w:fill="auto"/>
            <w:vAlign w:val="center"/>
            <w:hideMark/>
          </w:tcPr>
          <w:p w14:paraId="1732A937" w14:textId="31B97591"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480" w:type="dxa"/>
            <w:tcBorders>
              <w:top w:val="nil"/>
              <w:left w:val="nil"/>
              <w:bottom w:val="single" w:sz="4" w:space="0" w:color="auto"/>
              <w:right w:val="single" w:sz="4" w:space="0" w:color="auto"/>
            </w:tcBorders>
            <w:shd w:val="clear" w:color="auto" w:fill="auto"/>
            <w:vAlign w:val="center"/>
            <w:hideMark/>
          </w:tcPr>
          <w:p w14:paraId="0D9253C3" w14:textId="5A9D6F80"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2240" w:type="dxa"/>
            <w:tcBorders>
              <w:top w:val="nil"/>
              <w:left w:val="nil"/>
              <w:bottom w:val="nil"/>
              <w:right w:val="nil"/>
            </w:tcBorders>
            <w:shd w:val="clear" w:color="auto" w:fill="auto"/>
            <w:vAlign w:val="center"/>
            <w:hideMark/>
          </w:tcPr>
          <w:p w14:paraId="41A41CD5" w14:textId="77777777" w:rsidR="00CE4CC3" w:rsidRPr="00CE4CC3" w:rsidRDefault="00CE4CC3" w:rsidP="00CE4CC3">
            <w:pPr>
              <w:jc w:val="center"/>
              <w:rPr>
                <w:rFonts w:ascii="Tahoma" w:hAnsi="Tahoma" w:cs="Tahoma"/>
                <w:b/>
                <w:bCs/>
                <w:sz w:val="10"/>
                <w:szCs w:val="10"/>
              </w:rPr>
            </w:pPr>
          </w:p>
        </w:tc>
      </w:tr>
      <w:tr w:rsidR="00CE4CC3" w:rsidRPr="00CE4CC3" w14:paraId="17A62DEB" w14:textId="77777777" w:rsidTr="00CE4CC3">
        <w:trPr>
          <w:trHeight w:val="225"/>
          <w:jc w:val="center"/>
        </w:trPr>
        <w:tc>
          <w:tcPr>
            <w:tcW w:w="560" w:type="dxa"/>
            <w:tcBorders>
              <w:top w:val="nil"/>
              <w:left w:val="nil"/>
              <w:bottom w:val="nil"/>
              <w:right w:val="nil"/>
            </w:tcBorders>
            <w:shd w:val="clear" w:color="auto" w:fill="auto"/>
            <w:vAlign w:val="center"/>
            <w:hideMark/>
          </w:tcPr>
          <w:p w14:paraId="35480C96"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2817ADEF" w14:textId="77777777" w:rsidR="00CE4CC3" w:rsidRPr="00CE4CC3" w:rsidRDefault="00CE4CC3" w:rsidP="00CE4CC3">
            <w:pPr>
              <w:rPr>
                <w:sz w:val="10"/>
                <w:szCs w:val="10"/>
              </w:rPr>
            </w:pPr>
          </w:p>
        </w:tc>
        <w:tc>
          <w:tcPr>
            <w:tcW w:w="5860" w:type="dxa"/>
            <w:tcBorders>
              <w:top w:val="nil"/>
              <w:left w:val="single" w:sz="4" w:space="0" w:color="auto"/>
              <w:bottom w:val="single" w:sz="4" w:space="0" w:color="auto"/>
              <w:right w:val="single" w:sz="4" w:space="0" w:color="auto"/>
            </w:tcBorders>
            <w:shd w:val="clear" w:color="000000" w:fill="B7DEE8"/>
            <w:vAlign w:val="center"/>
            <w:hideMark/>
          </w:tcPr>
          <w:p w14:paraId="2F7882B1"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Расчетная предпринимательская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3D3A841D"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auto" w:fill="auto"/>
            <w:vAlign w:val="center"/>
            <w:hideMark/>
          </w:tcPr>
          <w:p w14:paraId="08EB0EC7" w14:textId="6CCBB89D"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80" w:type="dxa"/>
            <w:tcBorders>
              <w:top w:val="nil"/>
              <w:left w:val="nil"/>
              <w:bottom w:val="single" w:sz="4" w:space="0" w:color="auto"/>
              <w:right w:val="single" w:sz="4" w:space="0" w:color="auto"/>
            </w:tcBorders>
            <w:shd w:val="clear" w:color="auto" w:fill="auto"/>
            <w:vAlign w:val="center"/>
            <w:hideMark/>
          </w:tcPr>
          <w:p w14:paraId="3CA28B49" w14:textId="7CAF4A3C"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560" w:type="dxa"/>
            <w:tcBorders>
              <w:top w:val="nil"/>
              <w:left w:val="nil"/>
              <w:bottom w:val="single" w:sz="4" w:space="0" w:color="auto"/>
              <w:right w:val="single" w:sz="4" w:space="0" w:color="auto"/>
            </w:tcBorders>
            <w:shd w:val="clear" w:color="auto" w:fill="auto"/>
            <w:vAlign w:val="center"/>
            <w:hideMark/>
          </w:tcPr>
          <w:p w14:paraId="42C642B1" w14:textId="38802E83"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80" w:type="dxa"/>
            <w:tcBorders>
              <w:top w:val="nil"/>
              <w:left w:val="nil"/>
              <w:bottom w:val="single" w:sz="4" w:space="0" w:color="auto"/>
              <w:right w:val="single" w:sz="4" w:space="0" w:color="auto"/>
            </w:tcBorders>
            <w:shd w:val="clear" w:color="auto" w:fill="auto"/>
            <w:vAlign w:val="center"/>
            <w:hideMark/>
          </w:tcPr>
          <w:p w14:paraId="4AF94B9A" w14:textId="18759E42"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620" w:type="dxa"/>
            <w:tcBorders>
              <w:top w:val="nil"/>
              <w:left w:val="nil"/>
              <w:bottom w:val="single" w:sz="4" w:space="0" w:color="auto"/>
              <w:right w:val="single" w:sz="4" w:space="0" w:color="auto"/>
            </w:tcBorders>
            <w:shd w:val="clear" w:color="auto" w:fill="auto"/>
            <w:vAlign w:val="center"/>
            <w:hideMark/>
          </w:tcPr>
          <w:p w14:paraId="58D641D7" w14:textId="38B65D12"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60" w:type="dxa"/>
            <w:tcBorders>
              <w:top w:val="nil"/>
              <w:left w:val="nil"/>
              <w:bottom w:val="single" w:sz="4" w:space="0" w:color="auto"/>
              <w:right w:val="single" w:sz="4" w:space="0" w:color="auto"/>
            </w:tcBorders>
            <w:shd w:val="clear" w:color="auto" w:fill="auto"/>
            <w:vAlign w:val="center"/>
            <w:hideMark/>
          </w:tcPr>
          <w:p w14:paraId="2EA8A85A" w14:textId="4C8C2E76"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40" w:type="dxa"/>
            <w:tcBorders>
              <w:top w:val="nil"/>
              <w:left w:val="nil"/>
              <w:bottom w:val="single" w:sz="4" w:space="0" w:color="auto"/>
              <w:right w:val="single" w:sz="4" w:space="0" w:color="auto"/>
            </w:tcBorders>
            <w:shd w:val="clear" w:color="auto" w:fill="auto"/>
            <w:vAlign w:val="center"/>
            <w:hideMark/>
          </w:tcPr>
          <w:p w14:paraId="174F56F8" w14:textId="66674395"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840" w:type="dxa"/>
            <w:tcBorders>
              <w:top w:val="nil"/>
              <w:left w:val="nil"/>
              <w:bottom w:val="single" w:sz="4" w:space="0" w:color="auto"/>
              <w:right w:val="single" w:sz="4" w:space="0" w:color="auto"/>
            </w:tcBorders>
            <w:shd w:val="clear" w:color="auto" w:fill="auto"/>
            <w:vAlign w:val="center"/>
            <w:hideMark/>
          </w:tcPr>
          <w:p w14:paraId="59C82C81" w14:textId="50B06A13"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20" w:type="dxa"/>
            <w:tcBorders>
              <w:top w:val="nil"/>
              <w:left w:val="nil"/>
              <w:bottom w:val="single" w:sz="4" w:space="0" w:color="auto"/>
              <w:right w:val="single" w:sz="4" w:space="0" w:color="auto"/>
            </w:tcBorders>
            <w:shd w:val="clear" w:color="auto" w:fill="auto"/>
            <w:vAlign w:val="center"/>
            <w:hideMark/>
          </w:tcPr>
          <w:p w14:paraId="6F60247B" w14:textId="748F5D5D"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440" w:type="dxa"/>
            <w:tcBorders>
              <w:top w:val="nil"/>
              <w:left w:val="nil"/>
              <w:bottom w:val="single" w:sz="4" w:space="0" w:color="auto"/>
              <w:right w:val="single" w:sz="4" w:space="0" w:color="auto"/>
            </w:tcBorders>
            <w:shd w:val="clear" w:color="auto" w:fill="auto"/>
            <w:vAlign w:val="center"/>
            <w:hideMark/>
          </w:tcPr>
          <w:p w14:paraId="566477CC" w14:textId="3058AE8F"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480" w:type="dxa"/>
            <w:tcBorders>
              <w:top w:val="nil"/>
              <w:left w:val="nil"/>
              <w:bottom w:val="single" w:sz="4" w:space="0" w:color="auto"/>
              <w:right w:val="single" w:sz="4" w:space="0" w:color="auto"/>
            </w:tcBorders>
            <w:shd w:val="clear" w:color="auto" w:fill="auto"/>
            <w:vAlign w:val="center"/>
            <w:hideMark/>
          </w:tcPr>
          <w:p w14:paraId="6754A35A" w14:textId="4A73C042"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2240" w:type="dxa"/>
            <w:tcBorders>
              <w:top w:val="nil"/>
              <w:left w:val="nil"/>
              <w:bottom w:val="nil"/>
              <w:right w:val="nil"/>
            </w:tcBorders>
            <w:shd w:val="clear" w:color="auto" w:fill="auto"/>
            <w:vAlign w:val="center"/>
            <w:hideMark/>
          </w:tcPr>
          <w:p w14:paraId="350B9028" w14:textId="77777777" w:rsidR="00CE4CC3" w:rsidRPr="00CE4CC3" w:rsidRDefault="00CE4CC3" w:rsidP="00CE4CC3">
            <w:pPr>
              <w:jc w:val="center"/>
              <w:rPr>
                <w:rFonts w:ascii="Tahoma" w:hAnsi="Tahoma" w:cs="Tahoma"/>
                <w:b/>
                <w:bCs/>
                <w:sz w:val="10"/>
                <w:szCs w:val="10"/>
              </w:rPr>
            </w:pPr>
          </w:p>
        </w:tc>
      </w:tr>
      <w:tr w:rsidR="00CE4CC3" w:rsidRPr="00CE4CC3" w14:paraId="567DBFFD" w14:textId="77777777" w:rsidTr="00CE4CC3">
        <w:trPr>
          <w:trHeight w:val="225"/>
          <w:jc w:val="center"/>
        </w:trPr>
        <w:tc>
          <w:tcPr>
            <w:tcW w:w="560" w:type="dxa"/>
            <w:tcBorders>
              <w:top w:val="nil"/>
              <w:left w:val="nil"/>
              <w:bottom w:val="nil"/>
              <w:right w:val="nil"/>
            </w:tcBorders>
            <w:shd w:val="clear" w:color="auto" w:fill="auto"/>
            <w:vAlign w:val="center"/>
            <w:hideMark/>
          </w:tcPr>
          <w:p w14:paraId="5D3C4C9D"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6D53FE5F" w14:textId="77777777" w:rsidR="00CE4CC3" w:rsidRPr="00CE4CC3" w:rsidRDefault="00CE4CC3" w:rsidP="00CE4CC3">
            <w:pPr>
              <w:rPr>
                <w:sz w:val="10"/>
                <w:szCs w:val="10"/>
              </w:rPr>
            </w:pPr>
          </w:p>
        </w:tc>
        <w:tc>
          <w:tcPr>
            <w:tcW w:w="5860" w:type="dxa"/>
            <w:tcBorders>
              <w:top w:val="nil"/>
              <w:left w:val="single" w:sz="4" w:space="0" w:color="auto"/>
              <w:bottom w:val="single" w:sz="4" w:space="0" w:color="auto"/>
              <w:right w:val="single" w:sz="4" w:space="0" w:color="auto"/>
            </w:tcBorders>
            <w:shd w:val="clear" w:color="000000" w:fill="C4BD97"/>
            <w:vAlign w:val="center"/>
            <w:hideMark/>
          </w:tcPr>
          <w:p w14:paraId="4A526C76"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Корректировки НВВ</w:t>
            </w:r>
          </w:p>
        </w:tc>
        <w:tc>
          <w:tcPr>
            <w:tcW w:w="1140" w:type="dxa"/>
            <w:tcBorders>
              <w:top w:val="nil"/>
              <w:left w:val="nil"/>
              <w:bottom w:val="single" w:sz="4" w:space="0" w:color="auto"/>
              <w:right w:val="single" w:sz="4" w:space="0" w:color="auto"/>
            </w:tcBorders>
            <w:shd w:val="clear" w:color="auto" w:fill="auto"/>
            <w:vAlign w:val="center"/>
            <w:hideMark/>
          </w:tcPr>
          <w:p w14:paraId="5717BEB6"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auto" w:fill="auto"/>
            <w:vAlign w:val="center"/>
            <w:hideMark/>
          </w:tcPr>
          <w:p w14:paraId="44FC2FC6" w14:textId="7A9A7E0E"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80" w:type="dxa"/>
            <w:tcBorders>
              <w:top w:val="nil"/>
              <w:left w:val="nil"/>
              <w:bottom w:val="single" w:sz="4" w:space="0" w:color="auto"/>
              <w:right w:val="single" w:sz="4" w:space="0" w:color="auto"/>
            </w:tcBorders>
            <w:shd w:val="clear" w:color="auto" w:fill="auto"/>
            <w:vAlign w:val="center"/>
            <w:hideMark/>
          </w:tcPr>
          <w:p w14:paraId="19C188BD" w14:textId="7EAEAD74"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560" w:type="dxa"/>
            <w:tcBorders>
              <w:top w:val="nil"/>
              <w:left w:val="nil"/>
              <w:bottom w:val="single" w:sz="4" w:space="0" w:color="auto"/>
              <w:right w:val="single" w:sz="4" w:space="0" w:color="auto"/>
            </w:tcBorders>
            <w:shd w:val="clear" w:color="auto" w:fill="auto"/>
            <w:vAlign w:val="center"/>
            <w:hideMark/>
          </w:tcPr>
          <w:p w14:paraId="30A76AEA" w14:textId="79CA770D"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80" w:type="dxa"/>
            <w:tcBorders>
              <w:top w:val="nil"/>
              <w:left w:val="nil"/>
              <w:bottom w:val="single" w:sz="4" w:space="0" w:color="auto"/>
              <w:right w:val="single" w:sz="4" w:space="0" w:color="auto"/>
            </w:tcBorders>
            <w:shd w:val="clear" w:color="auto" w:fill="auto"/>
            <w:vAlign w:val="center"/>
            <w:hideMark/>
          </w:tcPr>
          <w:p w14:paraId="21BD6BF3" w14:textId="67462CF3"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          3 058,85</w:t>
            </w:r>
          </w:p>
        </w:tc>
        <w:tc>
          <w:tcPr>
            <w:tcW w:w="1620" w:type="dxa"/>
            <w:tcBorders>
              <w:top w:val="nil"/>
              <w:left w:val="nil"/>
              <w:bottom w:val="single" w:sz="4" w:space="0" w:color="auto"/>
              <w:right w:val="single" w:sz="4" w:space="0" w:color="auto"/>
            </w:tcBorders>
            <w:shd w:val="clear" w:color="auto" w:fill="auto"/>
            <w:vAlign w:val="center"/>
            <w:hideMark/>
          </w:tcPr>
          <w:p w14:paraId="7AE3140D" w14:textId="071BF41F"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60" w:type="dxa"/>
            <w:tcBorders>
              <w:top w:val="nil"/>
              <w:left w:val="nil"/>
              <w:bottom w:val="single" w:sz="4" w:space="0" w:color="auto"/>
              <w:right w:val="single" w:sz="4" w:space="0" w:color="auto"/>
            </w:tcBorders>
            <w:shd w:val="clear" w:color="auto" w:fill="auto"/>
            <w:vAlign w:val="center"/>
            <w:hideMark/>
          </w:tcPr>
          <w:p w14:paraId="74854190" w14:textId="49A7D8CB"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740" w:type="dxa"/>
            <w:tcBorders>
              <w:top w:val="nil"/>
              <w:left w:val="nil"/>
              <w:bottom w:val="single" w:sz="4" w:space="0" w:color="auto"/>
              <w:right w:val="single" w:sz="4" w:space="0" w:color="auto"/>
            </w:tcBorders>
            <w:shd w:val="clear" w:color="auto" w:fill="auto"/>
            <w:vAlign w:val="center"/>
            <w:hideMark/>
          </w:tcPr>
          <w:p w14:paraId="3731217B" w14:textId="4FDDD832"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w:t>
            </w:r>
          </w:p>
        </w:tc>
        <w:tc>
          <w:tcPr>
            <w:tcW w:w="1840" w:type="dxa"/>
            <w:tcBorders>
              <w:top w:val="nil"/>
              <w:left w:val="nil"/>
              <w:bottom w:val="single" w:sz="4" w:space="0" w:color="auto"/>
              <w:right w:val="single" w:sz="4" w:space="0" w:color="auto"/>
            </w:tcBorders>
            <w:shd w:val="clear" w:color="auto" w:fill="auto"/>
            <w:vAlign w:val="center"/>
            <w:hideMark/>
          </w:tcPr>
          <w:p w14:paraId="72DE425F" w14:textId="0CBBCD29"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           1 505,64</w:t>
            </w:r>
          </w:p>
        </w:tc>
        <w:tc>
          <w:tcPr>
            <w:tcW w:w="1720" w:type="dxa"/>
            <w:tcBorders>
              <w:top w:val="nil"/>
              <w:left w:val="nil"/>
              <w:bottom w:val="single" w:sz="4" w:space="0" w:color="auto"/>
              <w:right w:val="single" w:sz="4" w:space="0" w:color="auto"/>
            </w:tcBorders>
            <w:shd w:val="clear" w:color="auto" w:fill="auto"/>
            <w:vAlign w:val="center"/>
            <w:hideMark/>
          </w:tcPr>
          <w:p w14:paraId="53A53CC8" w14:textId="1BBA4CF4"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         1 505,64</w:t>
            </w:r>
          </w:p>
        </w:tc>
        <w:tc>
          <w:tcPr>
            <w:tcW w:w="1440" w:type="dxa"/>
            <w:tcBorders>
              <w:top w:val="nil"/>
              <w:left w:val="nil"/>
              <w:bottom w:val="single" w:sz="4" w:space="0" w:color="auto"/>
              <w:right w:val="single" w:sz="4" w:space="0" w:color="auto"/>
            </w:tcBorders>
            <w:shd w:val="clear" w:color="auto" w:fill="auto"/>
            <w:vAlign w:val="center"/>
            <w:hideMark/>
          </w:tcPr>
          <w:p w14:paraId="0519B1AE" w14:textId="5526E2D0"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    1 043,38</w:t>
            </w:r>
          </w:p>
        </w:tc>
        <w:tc>
          <w:tcPr>
            <w:tcW w:w="1480" w:type="dxa"/>
            <w:tcBorders>
              <w:top w:val="nil"/>
              <w:left w:val="nil"/>
              <w:bottom w:val="single" w:sz="4" w:space="0" w:color="auto"/>
              <w:right w:val="single" w:sz="4" w:space="0" w:color="auto"/>
            </w:tcBorders>
            <w:shd w:val="clear" w:color="auto" w:fill="auto"/>
            <w:vAlign w:val="center"/>
            <w:hideMark/>
          </w:tcPr>
          <w:p w14:paraId="45C21EB3" w14:textId="4FD82BEA"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        462,27</w:t>
            </w:r>
          </w:p>
        </w:tc>
        <w:tc>
          <w:tcPr>
            <w:tcW w:w="2240" w:type="dxa"/>
            <w:tcBorders>
              <w:top w:val="nil"/>
              <w:left w:val="nil"/>
              <w:bottom w:val="nil"/>
              <w:right w:val="nil"/>
            </w:tcBorders>
            <w:shd w:val="clear" w:color="auto" w:fill="auto"/>
            <w:vAlign w:val="center"/>
            <w:hideMark/>
          </w:tcPr>
          <w:p w14:paraId="4320A599" w14:textId="77777777" w:rsidR="00CE4CC3" w:rsidRPr="00CE4CC3" w:rsidRDefault="00CE4CC3" w:rsidP="00CE4CC3">
            <w:pPr>
              <w:jc w:val="center"/>
              <w:rPr>
                <w:rFonts w:ascii="Tahoma" w:hAnsi="Tahoma" w:cs="Tahoma"/>
                <w:b/>
                <w:bCs/>
                <w:sz w:val="10"/>
                <w:szCs w:val="10"/>
              </w:rPr>
            </w:pPr>
          </w:p>
        </w:tc>
      </w:tr>
      <w:tr w:rsidR="00CE4CC3" w:rsidRPr="00CE4CC3" w14:paraId="7DCBB9A4" w14:textId="77777777" w:rsidTr="00CE4CC3">
        <w:trPr>
          <w:trHeight w:val="225"/>
          <w:jc w:val="center"/>
        </w:trPr>
        <w:tc>
          <w:tcPr>
            <w:tcW w:w="560" w:type="dxa"/>
            <w:tcBorders>
              <w:top w:val="nil"/>
              <w:left w:val="nil"/>
              <w:bottom w:val="nil"/>
              <w:right w:val="nil"/>
            </w:tcBorders>
            <w:shd w:val="clear" w:color="auto" w:fill="auto"/>
            <w:vAlign w:val="center"/>
            <w:hideMark/>
          </w:tcPr>
          <w:p w14:paraId="313B2BD8" w14:textId="77777777" w:rsidR="00CE4CC3" w:rsidRPr="00CE4CC3" w:rsidRDefault="00CE4CC3" w:rsidP="00CE4CC3">
            <w:pPr>
              <w:rPr>
                <w:sz w:val="10"/>
                <w:szCs w:val="10"/>
              </w:rPr>
            </w:pPr>
          </w:p>
        </w:tc>
        <w:tc>
          <w:tcPr>
            <w:tcW w:w="1020" w:type="dxa"/>
            <w:tcBorders>
              <w:top w:val="nil"/>
              <w:left w:val="nil"/>
              <w:bottom w:val="nil"/>
              <w:right w:val="nil"/>
            </w:tcBorders>
            <w:shd w:val="clear" w:color="auto" w:fill="auto"/>
            <w:vAlign w:val="center"/>
            <w:hideMark/>
          </w:tcPr>
          <w:p w14:paraId="460DDCA1" w14:textId="77777777" w:rsidR="00CE4CC3" w:rsidRPr="00CE4CC3" w:rsidRDefault="00CE4CC3" w:rsidP="00CE4CC3">
            <w:pPr>
              <w:rPr>
                <w:sz w:val="10"/>
                <w:szCs w:val="10"/>
              </w:rPr>
            </w:pPr>
          </w:p>
        </w:tc>
        <w:tc>
          <w:tcPr>
            <w:tcW w:w="5860" w:type="dxa"/>
            <w:tcBorders>
              <w:top w:val="nil"/>
              <w:left w:val="single" w:sz="4" w:space="0" w:color="auto"/>
              <w:bottom w:val="single" w:sz="4" w:space="0" w:color="auto"/>
              <w:right w:val="single" w:sz="4" w:space="0" w:color="auto"/>
            </w:tcBorders>
            <w:shd w:val="clear" w:color="auto" w:fill="auto"/>
            <w:vAlign w:val="center"/>
            <w:hideMark/>
          </w:tcPr>
          <w:p w14:paraId="1CD5DA31" w14:textId="77777777" w:rsidR="00CE4CC3" w:rsidRPr="00CE4CC3" w:rsidRDefault="00CE4CC3" w:rsidP="00CE4CC3">
            <w:pPr>
              <w:rPr>
                <w:rFonts w:ascii="Tahoma" w:hAnsi="Tahoma" w:cs="Tahoma"/>
                <w:b/>
                <w:bCs/>
                <w:sz w:val="10"/>
                <w:szCs w:val="10"/>
              </w:rPr>
            </w:pPr>
            <w:r w:rsidRPr="00CE4CC3">
              <w:rPr>
                <w:rFonts w:ascii="Tahoma" w:hAnsi="Tahoma" w:cs="Tahoma"/>
                <w:b/>
                <w:bCs/>
                <w:sz w:val="10"/>
                <w:szCs w:val="10"/>
              </w:rPr>
              <w:t>ВСЕГО:</w:t>
            </w:r>
          </w:p>
        </w:tc>
        <w:tc>
          <w:tcPr>
            <w:tcW w:w="1140" w:type="dxa"/>
            <w:tcBorders>
              <w:top w:val="nil"/>
              <w:left w:val="nil"/>
              <w:bottom w:val="single" w:sz="4" w:space="0" w:color="auto"/>
              <w:right w:val="single" w:sz="4" w:space="0" w:color="auto"/>
            </w:tcBorders>
            <w:shd w:val="clear" w:color="auto" w:fill="auto"/>
            <w:vAlign w:val="center"/>
            <w:hideMark/>
          </w:tcPr>
          <w:p w14:paraId="53204B23" w14:textId="77777777" w:rsidR="00CE4CC3" w:rsidRPr="00CE4CC3" w:rsidRDefault="00CE4CC3" w:rsidP="00CE4CC3">
            <w:pPr>
              <w:jc w:val="center"/>
              <w:rPr>
                <w:rFonts w:ascii="Tahoma" w:hAnsi="Tahoma" w:cs="Tahoma"/>
                <w:b/>
                <w:bCs/>
                <w:sz w:val="10"/>
                <w:szCs w:val="10"/>
              </w:rPr>
            </w:pPr>
            <w:r w:rsidRPr="00CE4CC3">
              <w:rPr>
                <w:rFonts w:ascii="Tahoma" w:hAnsi="Tahoma" w:cs="Tahoma"/>
                <w:b/>
                <w:bCs/>
                <w:sz w:val="10"/>
                <w:szCs w:val="10"/>
              </w:rPr>
              <w:t>тыс руб</w:t>
            </w:r>
          </w:p>
        </w:tc>
        <w:tc>
          <w:tcPr>
            <w:tcW w:w="1660" w:type="dxa"/>
            <w:tcBorders>
              <w:top w:val="nil"/>
              <w:left w:val="nil"/>
              <w:bottom w:val="single" w:sz="4" w:space="0" w:color="auto"/>
              <w:right w:val="single" w:sz="4" w:space="0" w:color="auto"/>
            </w:tcBorders>
            <w:shd w:val="clear" w:color="auto" w:fill="auto"/>
            <w:vAlign w:val="center"/>
            <w:hideMark/>
          </w:tcPr>
          <w:p w14:paraId="18EF668B" w14:textId="767C537C"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22 987,37</w:t>
            </w:r>
          </w:p>
        </w:tc>
        <w:tc>
          <w:tcPr>
            <w:tcW w:w="1780" w:type="dxa"/>
            <w:tcBorders>
              <w:top w:val="nil"/>
              <w:left w:val="nil"/>
              <w:bottom w:val="single" w:sz="4" w:space="0" w:color="auto"/>
              <w:right w:val="single" w:sz="4" w:space="0" w:color="auto"/>
            </w:tcBorders>
            <w:shd w:val="clear" w:color="auto" w:fill="auto"/>
            <w:vAlign w:val="center"/>
            <w:hideMark/>
          </w:tcPr>
          <w:p w14:paraId="333D9A65" w14:textId="5FB4E17C"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21 235,61</w:t>
            </w:r>
          </w:p>
        </w:tc>
        <w:tc>
          <w:tcPr>
            <w:tcW w:w="1560" w:type="dxa"/>
            <w:tcBorders>
              <w:top w:val="nil"/>
              <w:left w:val="nil"/>
              <w:bottom w:val="single" w:sz="4" w:space="0" w:color="auto"/>
              <w:right w:val="single" w:sz="4" w:space="0" w:color="auto"/>
            </w:tcBorders>
            <w:shd w:val="clear" w:color="auto" w:fill="auto"/>
            <w:vAlign w:val="center"/>
            <w:hideMark/>
          </w:tcPr>
          <w:p w14:paraId="5D58DB7F" w14:textId="2EC48CFE"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27 393,65</w:t>
            </w:r>
          </w:p>
        </w:tc>
        <w:tc>
          <w:tcPr>
            <w:tcW w:w="1780" w:type="dxa"/>
            <w:tcBorders>
              <w:top w:val="nil"/>
              <w:left w:val="nil"/>
              <w:bottom w:val="single" w:sz="4" w:space="0" w:color="auto"/>
              <w:right w:val="single" w:sz="4" w:space="0" w:color="auto"/>
            </w:tcBorders>
            <w:shd w:val="clear" w:color="auto" w:fill="auto"/>
            <w:vAlign w:val="center"/>
            <w:hideMark/>
          </w:tcPr>
          <w:p w14:paraId="34E989EE" w14:textId="4E7F2BCF"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22 704,96</w:t>
            </w:r>
          </w:p>
        </w:tc>
        <w:tc>
          <w:tcPr>
            <w:tcW w:w="1620" w:type="dxa"/>
            <w:tcBorders>
              <w:top w:val="nil"/>
              <w:left w:val="nil"/>
              <w:bottom w:val="single" w:sz="4" w:space="0" w:color="auto"/>
              <w:right w:val="single" w:sz="4" w:space="0" w:color="auto"/>
            </w:tcBorders>
            <w:shd w:val="clear" w:color="auto" w:fill="auto"/>
            <w:vAlign w:val="center"/>
            <w:hideMark/>
          </w:tcPr>
          <w:p w14:paraId="7E5D2D6C" w14:textId="15D2C144"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23 962,77</w:t>
            </w:r>
          </w:p>
        </w:tc>
        <w:tc>
          <w:tcPr>
            <w:tcW w:w="1760" w:type="dxa"/>
            <w:tcBorders>
              <w:top w:val="nil"/>
              <w:left w:val="nil"/>
              <w:bottom w:val="single" w:sz="4" w:space="0" w:color="auto"/>
              <w:right w:val="single" w:sz="4" w:space="0" w:color="auto"/>
            </w:tcBorders>
            <w:shd w:val="clear" w:color="auto" w:fill="auto"/>
            <w:vAlign w:val="center"/>
            <w:hideMark/>
          </w:tcPr>
          <w:p w14:paraId="57A490C1" w14:textId="13B4420E"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23 357,10</w:t>
            </w:r>
          </w:p>
        </w:tc>
        <w:tc>
          <w:tcPr>
            <w:tcW w:w="1740" w:type="dxa"/>
            <w:tcBorders>
              <w:top w:val="nil"/>
              <w:left w:val="nil"/>
              <w:bottom w:val="single" w:sz="4" w:space="0" w:color="auto"/>
              <w:right w:val="single" w:sz="4" w:space="0" w:color="auto"/>
            </w:tcBorders>
            <w:shd w:val="clear" w:color="auto" w:fill="auto"/>
            <w:vAlign w:val="center"/>
            <w:hideMark/>
          </w:tcPr>
          <w:p w14:paraId="5F521427" w14:textId="70762CAB"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47 319,87</w:t>
            </w:r>
          </w:p>
        </w:tc>
        <w:tc>
          <w:tcPr>
            <w:tcW w:w="1840" w:type="dxa"/>
            <w:tcBorders>
              <w:top w:val="nil"/>
              <w:left w:val="nil"/>
              <w:bottom w:val="single" w:sz="4" w:space="0" w:color="auto"/>
              <w:right w:val="single" w:sz="4" w:space="0" w:color="auto"/>
            </w:tcBorders>
            <w:shd w:val="clear" w:color="auto" w:fill="auto"/>
            <w:vAlign w:val="center"/>
            <w:hideMark/>
          </w:tcPr>
          <w:p w14:paraId="6ADC066A" w14:textId="009C82B4"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           5 220,10</w:t>
            </w:r>
          </w:p>
        </w:tc>
        <w:tc>
          <w:tcPr>
            <w:tcW w:w="1720" w:type="dxa"/>
            <w:tcBorders>
              <w:top w:val="nil"/>
              <w:left w:val="nil"/>
              <w:bottom w:val="single" w:sz="4" w:space="0" w:color="auto"/>
              <w:right w:val="single" w:sz="4" w:space="0" w:color="auto"/>
            </w:tcBorders>
            <w:shd w:val="clear" w:color="auto" w:fill="auto"/>
            <w:vAlign w:val="center"/>
            <w:hideMark/>
          </w:tcPr>
          <w:p w14:paraId="15EF0014" w14:textId="5F12FA4E"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18 742,67</w:t>
            </w:r>
          </w:p>
        </w:tc>
        <w:tc>
          <w:tcPr>
            <w:tcW w:w="1440" w:type="dxa"/>
            <w:tcBorders>
              <w:top w:val="nil"/>
              <w:left w:val="nil"/>
              <w:bottom w:val="single" w:sz="4" w:space="0" w:color="auto"/>
              <w:right w:val="single" w:sz="4" w:space="0" w:color="auto"/>
            </w:tcBorders>
            <w:shd w:val="clear" w:color="auto" w:fill="auto"/>
            <w:vAlign w:val="center"/>
            <w:hideMark/>
          </w:tcPr>
          <w:p w14:paraId="0CE2C494" w14:textId="491B27A7"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9 191,32</w:t>
            </w:r>
          </w:p>
        </w:tc>
        <w:tc>
          <w:tcPr>
            <w:tcW w:w="1480" w:type="dxa"/>
            <w:tcBorders>
              <w:top w:val="nil"/>
              <w:left w:val="nil"/>
              <w:bottom w:val="single" w:sz="4" w:space="0" w:color="auto"/>
              <w:right w:val="single" w:sz="4" w:space="0" w:color="auto"/>
            </w:tcBorders>
            <w:shd w:val="clear" w:color="auto" w:fill="auto"/>
            <w:vAlign w:val="center"/>
            <w:hideMark/>
          </w:tcPr>
          <w:p w14:paraId="729C15EA" w14:textId="2159563F" w:rsidR="00CE4CC3" w:rsidRPr="00CE4CC3" w:rsidRDefault="00CE4CC3" w:rsidP="00624B19">
            <w:pPr>
              <w:jc w:val="center"/>
              <w:rPr>
                <w:rFonts w:ascii="Tahoma" w:hAnsi="Tahoma" w:cs="Tahoma"/>
                <w:b/>
                <w:bCs/>
                <w:sz w:val="10"/>
                <w:szCs w:val="10"/>
              </w:rPr>
            </w:pPr>
            <w:r w:rsidRPr="00CE4CC3">
              <w:rPr>
                <w:rFonts w:ascii="Tahoma" w:hAnsi="Tahoma" w:cs="Tahoma"/>
                <w:b/>
                <w:bCs/>
                <w:sz w:val="10"/>
                <w:szCs w:val="10"/>
              </w:rPr>
              <w:t>9 551,35</w:t>
            </w:r>
          </w:p>
        </w:tc>
        <w:tc>
          <w:tcPr>
            <w:tcW w:w="2240" w:type="dxa"/>
            <w:tcBorders>
              <w:top w:val="nil"/>
              <w:left w:val="nil"/>
              <w:bottom w:val="nil"/>
              <w:right w:val="nil"/>
            </w:tcBorders>
            <w:shd w:val="clear" w:color="auto" w:fill="auto"/>
            <w:vAlign w:val="center"/>
            <w:hideMark/>
          </w:tcPr>
          <w:p w14:paraId="69019C07" w14:textId="77777777" w:rsidR="00CE4CC3" w:rsidRPr="00CE4CC3" w:rsidRDefault="00CE4CC3" w:rsidP="00CE4CC3">
            <w:pPr>
              <w:jc w:val="center"/>
              <w:rPr>
                <w:rFonts w:ascii="Tahoma" w:hAnsi="Tahoma" w:cs="Tahoma"/>
                <w:b/>
                <w:bCs/>
                <w:sz w:val="10"/>
                <w:szCs w:val="10"/>
              </w:rPr>
            </w:pPr>
          </w:p>
        </w:tc>
      </w:tr>
    </w:tbl>
    <w:p w14:paraId="399ED97D" w14:textId="77777777" w:rsidR="00CE4CC3" w:rsidRDefault="00CE4CC3" w:rsidP="00CE4CC3">
      <w:pPr>
        <w:tabs>
          <w:tab w:val="left" w:pos="5580"/>
          <w:tab w:val="left" w:pos="9498"/>
        </w:tabs>
        <w:ind w:right="-569"/>
        <w:rPr>
          <w:color w:val="000000" w:themeColor="text1"/>
        </w:rPr>
      </w:pPr>
    </w:p>
    <w:p w14:paraId="12051AA1" w14:textId="77777777" w:rsidR="00CE4CC3" w:rsidRDefault="00CE4CC3" w:rsidP="00CE4CC3">
      <w:pPr>
        <w:tabs>
          <w:tab w:val="left" w:pos="5580"/>
          <w:tab w:val="left" w:pos="9498"/>
        </w:tabs>
        <w:ind w:left="-961" w:right="-569" w:firstLine="12585"/>
        <w:rPr>
          <w:color w:val="000000" w:themeColor="text1"/>
        </w:rPr>
      </w:pPr>
    </w:p>
    <w:p w14:paraId="3B297CD3" w14:textId="1E0A73B1" w:rsidR="00CE4CC3" w:rsidRDefault="00CE4CC3" w:rsidP="00CE4CC3">
      <w:pPr>
        <w:tabs>
          <w:tab w:val="left" w:pos="5580"/>
          <w:tab w:val="left" w:pos="9498"/>
        </w:tabs>
        <w:ind w:left="-961" w:right="-569" w:firstLine="12585"/>
        <w:rPr>
          <w:color w:val="000000" w:themeColor="text1"/>
        </w:rPr>
        <w:sectPr w:rsidR="00CE4CC3" w:rsidSect="00CE4CC3">
          <w:pgSz w:w="16838" w:h="11906" w:orient="landscape"/>
          <w:pgMar w:top="993" w:right="851" w:bottom="851" w:left="851" w:header="709" w:footer="709" w:gutter="0"/>
          <w:cols w:space="708"/>
          <w:titlePg/>
          <w:docGrid w:linePitch="360"/>
        </w:sectPr>
      </w:pPr>
    </w:p>
    <w:p w14:paraId="548AB1FD" w14:textId="03C52FE4" w:rsidR="00CE4CC3" w:rsidRPr="00081AD4" w:rsidRDefault="00CE4CC3" w:rsidP="00CE4CC3">
      <w:pPr>
        <w:tabs>
          <w:tab w:val="left" w:pos="5580"/>
          <w:tab w:val="left" w:pos="9498"/>
        </w:tabs>
        <w:ind w:left="-961" w:right="-569" w:firstLine="12443"/>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50</w:t>
      </w:r>
    </w:p>
    <w:p w14:paraId="67DB2367" w14:textId="77777777" w:rsidR="00CE4CC3" w:rsidRPr="00081AD4" w:rsidRDefault="00CE4CC3" w:rsidP="00CE4CC3">
      <w:pPr>
        <w:tabs>
          <w:tab w:val="left" w:pos="5580"/>
          <w:tab w:val="left" w:pos="9498"/>
        </w:tabs>
        <w:ind w:left="-961" w:right="-569" w:firstLine="12443"/>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CEA2738" w14:textId="77777777" w:rsidR="00CE4CC3" w:rsidRPr="00081AD4" w:rsidRDefault="00CE4CC3" w:rsidP="00CE4CC3">
      <w:pPr>
        <w:tabs>
          <w:tab w:val="left" w:pos="5580"/>
          <w:tab w:val="left" w:pos="9498"/>
        </w:tabs>
        <w:ind w:left="-961" w:right="-569" w:firstLine="12443"/>
        <w:rPr>
          <w:color w:val="000000" w:themeColor="text1"/>
        </w:rPr>
      </w:pPr>
      <w:r w:rsidRPr="00081AD4">
        <w:rPr>
          <w:color w:val="000000" w:themeColor="text1"/>
        </w:rPr>
        <w:t>энергетической комиссии</w:t>
      </w:r>
    </w:p>
    <w:p w14:paraId="1DEF7267" w14:textId="77777777" w:rsidR="00CE4CC3" w:rsidRDefault="00CE4CC3" w:rsidP="00CE4CC3">
      <w:pPr>
        <w:tabs>
          <w:tab w:val="left" w:pos="5580"/>
          <w:tab w:val="left" w:pos="9498"/>
        </w:tabs>
        <w:ind w:left="-961" w:right="-569" w:firstLine="12443"/>
        <w:rPr>
          <w:color w:val="000000" w:themeColor="text1"/>
        </w:rPr>
      </w:pPr>
      <w:r w:rsidRPr="00081AD4">
        <w:rPr>
          <w:color w:val="000000" w:themeColor="text1"/>
        </w:rPr>
        <w:t xml:space="preserve">Кузбасса от </w:t>
      </w:r>
      <w:r>
        <w:rPr>
          <w:color w:val="000000" w:themeColor="text1"/>
        </w:rPr>
        <w:t>24</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20FA3A2F" w14:textId="77777777" w:rsidR="003149E7" w:rsidRPr="003149E7" w:rsidRDefault="003149E7" w:rsidP="003149E7">
      <w:pPr>
        <w:tabs>
          <w:tab w:val="left" w:pos="0"/>
          <w:tab w:val="left" w:pos="3052"/>
        </w:tabs>
        <w:ind w:left="3544"/>
        <w:rPr>
          <w:lang w:eastAsia="en-US"/>
        </w:rPr>
      </w:pPr>
      <w:r w:rsidRPr="003149E7">
        <w:rPr>
          <w:lang w:eastAsia="en-US"/>
        </w:rPr>
        <w:tab/>
      </w:r>
    </w:p>
    <w:p w14:paraId="3A96D918" w14:textId="77777777" w:rsidR="003149E7" w:rsidRPr="003149E7" w:rsidRDefault="003149E7" w:rsidP="003149E7">
      <w:pPr>
        <w:tabs>
          <w:tab w:val="left" w:pos="0"/>
          <w:tab w:val="left" w:pos="3052"/>
        </w:tabs>
        <w:ind w:left="3544"/>
        <w:rPr>
          <w:lang w:eastAsia="en-US"/>
        </w:rPr>
      </w:pPr>
    </w:p>
    <w:p w14:paraId="48133427" w14:textId="77777777" w:rsidR="003149E7" w:rsidRPr="003149E7" w:rsidRDefault="003149E7" w:rsidP="003149E7">
      <w:pPr>
        <w:jc w:val="center"/>
        <w:rPr>
          <w:b/>
          <w:sz w:val="28"/>
          <w:szCs w:val="28"/>
          <w:lang w:eastAsia="en-US"/>
        </w:rPr>
      </w:pPr>
      <w:r w:rsidRPr="003149E7">
        <w:rPr>
          <w:b/>
          <w:sz w:val="28"/>
          <w:szCs w:val="28"/>
          <w:lang w:eastAsia="en-US"/>
        </w:rPr>
        <w:t xml:space="preserve">Одноставочные тарифы на питьевую воду </w:t>
      </w:r>
    </w:p>
    <w:p w14:paraId="23C48C1E" w14:textId="77777777" w:rsidR="003149E7" w:rsidRPr="003149E7" w:rsidRDefault="003149E7" w:rsidP="003149E7">
      <w:pPr>
        <w:jc w:val="center"/>
        <w:rPr>
          <w:b/>
          <w:color w:val="FF0000"/>
          <w:sz w:val="28"/>
          <w:szCs w:val="28"/>
          <w:lang w:eastAsia="en-US"/>
        </w:rPr>
      </w:pPr>
      <w:r w:rsidRPr="003149E7">
        <w:rPr>
          <w:b/>
          <w:bCs/>
          <w:kern w:val="32"/>
          <w:sz w:val="28"/>
          <w:szCs w:val="28"/>
          <w:lang w:eastAsia="en-US"/>
        </w:rPr>
        <w:t>АО «Славино» (Новокузнецкий муниципальный район)</w:t>
      </w:r>
    </w:p>
    <w:p w14:paraId="46402D78" w14:textId="77777777" w:rsidR="003149E7" w:rsidRPr="003149E7" w:rsidRDefault="003149E7" w:rsidP="003149E7">
      <w:pPr>
        <w:jc w:val="center"/>
        <w:rPr>
          <w:b/>
          <w:sz w:val="28"/>
          <w:szCs w:val="28"/>
          <w:lang w:eastAsia="en-US"/>
        </w:rPr>
      </w:pPr>
      <w:r w:rsidRPr="003149E7">
        <w:rPr>
          <w:b/>
          <w:sz w:val="28"/>
          <w:szCs w:val="28"/>
          <w:lang w:eastAsia="en-US"/>
        </w:rPr>
        <w:t>на период с 01.01.2019 по 31.12.2023</w:t>
      </w:r>
    </w:p>
    <w:p w14:paraId="271D34E1" w14:textId="77777777" w:rsidR="003149E7" w:rsidRPr="003149E7" w:rsidRDefault="003149E7" w:rsidP="003149E7">
      <w:pPr>
        <w:jc w:val="center"/>
        <w:rPr>
          <w:b/>
          <w:sz w:val="28"/>
          <w:szCs w:val="28"/>
          <w:lang w:eastAsia="en-US"/>
        </w:rPr>
      </w:pPr>
    </w:p>
    <w:tbl>
      <w:tblPr>
        <w:tblW w:w="15735" w:type="dxa"/>
        <w:tblInd w:w="-147" w:type="dxa"/>
        <w:tblLayout w:type="fixed"/>
        <w:tblLook w:val="04A0" w:firstRow="1" w:lastRow="0" w:firstColumn="1" w:lastColumn="0" w:noHBand="0" w:noVBand="1"/>
      </w:tblPr>
      <w:tblGrid>
        <w:gridCol w:w="2552"/>
        <w:gridCol w:w="1276"/>
        <w:gridCol w:w="1417"/>
        <w:gridCol w:w="1276"/>
        <w:gridCol w:w="1276"/>
        <w:gridCol w:w="1417"/>
        <w:gridCol w:w="1276"/>
        <w:gridCol w:w="1276"/>
        <w:gridCol w:w="1417"/>
        <w:gridCol w:w="1276"/>
        <w:gridCol w:w="1276"/>
      </w:tblGrid>
      <w:tr w:rsidR="003149E7" w:rsidRPr="003149E7" w14:paraId="7B25CD34" w14:textId="77777777" w:rsidTr="00FA56E1">
        <w:trPr>
          <w:trHeight w:val="49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825EE0" w14:textId="77777777" w:rsidR="003149E7" w:rsidRPr="003149E7" w:rsidRDefault="003149E7" w:rsidP="003149E7">
            <w:pPr>
              <w:jc w:val="center"/>
              <w:rPr>
                <w:color w:val="000000"/>
                <w:sz w:val="28"/>
                <w:szCs w:val="28"/>
              </w:rPr>
            </w:pPr>
            <w:r w:rsidRPr="003149E7">
              <w:rPr>
                <w:color w:val="000000"/>
                <w:sz w:val="28"/>
                <w:szCs w:val="28"/>
              </w:rPr>
              <w:t>Наименование потребителей</w:t>
            </w:r>
          </w:p>
        </w:tc>
        <w:tc>
          <w:tcPr>
            <w:tcW w:w="13183" w:type="dxa"/>
            <w:gridSpan w:val="10"/>
            <w:tcBorders>
              <w:top w:val="single" w:sz="4" w:space="0" w:color="auto"/>
              <w:left w:val="nil"/>
              <w:bottom w:val="single" w:sz="4" w:space="0" w:color="auto"/>
              <w:right w:val="single" w:sz="4" w:space="0" w:color="auto"/>
            </w:tcBorders>
            <w:shd w:val="clear" w:color="000000" w:fill="FFFFFF"/>
            <w:vAlign w:val="center"/>
            <w:hideMark/>
          </w:tcPr>
          <w:p w14:paraId="727E879F" w14:textId="77777777" w:rsidR="003149E7" w:rsidRPr="003149E7" w:rsidRDefault="003149E7" w:rsidP="003149E7">
            <w:pPr>
              <w:jc w:val="center"/>
              <w:rPr>
                <w:color w:val="000000"/>
                <w:sz w:val="28"/>
                <w:szCs w:val="28"/>
              </w:rPr>
            </w:pPr>
            <w:r w:rsidRPr="003149E7">
              <w:rPr>
                <w:color w:val="000000"/>
                <w:sz w:val="28"/>
                <w:szCs w:val="28"/>
              </w:rPr>
              <w:t>Тариф, руб./м</w:t>
            </w:r>
            <w:r w:rsidRPr="003149E7">
              <w:rPr>
                <w:color w:val="000000"/>
                <w:sz w:val="28"/>
                <w:szCs w:val="28"/>
                <w:vertAlign w:val="superscript"/>
              </w:rPr>
              <w:t>3</w:t>
            </w:r>
          </w:p>
        </w:tc>
      </w:tr>
      <w:tr w:rsidR="003149E7" w:rsidRPr="003149E7" w14:paraId="52940842" w14:textId="77777777" w:rsidTr="00FA56E1">
        <w:trPr>
          <w:trHeight w:val="403"/>
        </w:trPr>
        <w:tc>
          <w:tcPr>
            <w:tcW w:w="2552" w:type="dxa"/>
            <w:vMerge/>
            <w:tcBorders>
              <w:top w:val="single" w:sz="4" w:space="0" w:color="auto"/>
              <w:left w:val="single" w:sz="4" w:space="0" w:color="auto"/>
              <w:bottom w:val="single" w:sz="4" w:space="0" w:color="auto"/>
              <w:right w:val="single" w:sz="4" w:space="0" w:color="auto"/>
            </w:tcBorders>
            <w:vAlign w:val="center"/>
          </w:tcPr>
          <w:p w14:paraId="743E3A33" w14:textId="77777777" w:rsidR="003149E7" w:rsidRPr="003149E7" w:rsidRDefault="003149E7" w:rsidP="003149E7">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14:paraId="124BAF8A" w14:textId="77777777" w:rsidR="003149E7" w:rsidRPr="003149E7" w:rsidRDefault="003149E7" w:rsidP="003149E7">
            <w:pPr>
              <w:jc w:val="center"/>
              <w:rPr>
                <w:color w:val="000000"/>
                <w:sz w:val="28"/>
                <w:szCs w:val="28"/>
              </w:rPr>
            </w:pPr>
            <w:r w:rsidRPr="003149E7">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7C9A0218" w14:textId="77777777" w:rsidR="003149E7" w:rsidRPr="003149E7" w:rsidRDefault="003149E7" w:rsidP="003149E7">
            <w:pPr>
              <w:jc w:val="center"/>
              <w:rPr>
                <w:color w:val="000000"/>
                <w:sz w:val="28"/>
                <w:szCs w:val="28"/>
              </w:rPr>
            </w:pPr>
            <w:r w:rsidRPr="003149E7">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3B4F3F11" w14:textId="77777777" w:rsidR="003149E7" w:rsidRPr="003149E7" w:rsidRDefault="003149E7" w:rsidP="003149E7">
            <w:pPr>
              <w:jc w:val="center"/>
              <w:rPr>
                <w:color w:val="000000"/>
                <w:sz w:val="28"/>
                <w:szCs w:val="28"/>
              </w:rPr>
            </w:pPr>
            <w:r w:rsidRPr="003149E7">
              <w:rPr>
                <w:color w:val="000000"/>
                <w:sz w:val="28"/>
                <w:szCs w:val="28"/>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6A333BD3" w14:textId="77777777" w:rsidR="003149E7" w:rsidRPr="003149E7" w:rsidRDefault="003149E7" w:rsidP="003149E7">
            <w:pPr>
              <w:jc w:val="center"/>
              <w:rPr>
                <w:color w:val="000000"/>
                <w:sz w:val="28"/>
                <w:szCs w:val="28"/>
              </w:rPr>
            </w:pPr>
            <w:r w:rsidRPr="003149E7">
              <w:rPr>
                <w:color w:val="000000"/>
                <w:sz w:val="28"/>
                <w:szCs w:val="28"/>
              </w:rPr>
              <w:t>2022 год</w:t>
            </w:r>
          </w:p>
        </w:tc>
        <w:tc>
          <w:tcPr>
            <w:tcW w:w="2552" w:type="dxa"/>
            <w:gridSpan w:val="2"/>
            <w:tcBorders>
              <w:top w:val="nil"/>
              <w:left w:val="nil"/>
              <w:bottom w:val="single" w:sz="4" w:space="0" w:color="auto"/>
              <w:right w:val="single" w:sz="4" w:space="0" w:color="auto"/>
            </w:tcBorders>
            <w:shd w:val="clear" w:color="000000" w:fill="FFFFFF"/>
            <w:vAlign w:val="center"/>
          </w:tcPr>
          <w:p w14:paraId="4A8B06E3" w14:textId="77777777" w:rsidR="003149E7" w:rsidRPr="003149E7" w:rsidRDefault="003149E7" w:rsidP="003149E7">
            <w:pPr>
              <w:jc w:val="center"/>
              <w:rPr>
                <w:color w:val="000000"/>
                <w:sz w:val="28"/>
                <w:szCs w:val="28"/>
              </w:rPr>
            </w:pPr>
            <w:r w:rsidRPr="003149E7">
              <w:rPr>
                <w:color w:val="000000"/>
                <w:sz w:val="28"/>
                <w:szCs w:val="28"/>
              </w:rPr>
              <w:t>2023 год</w:t>
            </w:r>
          </w:p>
        </w:tc>
      </w:tr>
      <w:tr w:rsidR="003149E7" w:rsidRPr="003149E7" w14:paraId="7A678847" w14:textId="77777777" w:rsidTr="00FA56E1">
        <w:trPr>
          <w:trHeight w:val="88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40DA4FF" w14:textId="77777777" w:rsidR="003149E7" w:rsidRPr="003149E7" w:rsidRDefault="003149E7" w:rsidP="003149E7">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6A7F7605" w14:textId="77777777" w:rsidR="003149E7" w:rsidRPr="003149E7" w:rsidRDefault="003149E7" w:rsidP="003149E7">
            <w:pPr>
              <w:jc w:val="center"/>
              <w:rPr>
                <w:color w:val="000000"/>
                <w:sz w:val="28"/>
                <w:szCs w:val="28"/>
              </w:rPr>
            </w:pPr>
            <w:r w:rsidRPr="003149E7">
              <w:rPr>
                <w:color w:val="000000"/>
                <w:sz w:val="28"/>
                <w:szCs w:val="28"/>
              </w:rPr>
              <w:t xml:space="preserve">с 01.01. </w:t>
            </w:r>
          </w:p>
          <w:p w14:paraId="36DF7E2D" w14:textId="77777777" w:rsidR="003149E7" w:rsidRPr="003149E7" w:rsidRDefault="003149E7" w:rsidP="003149E7">
            <w:pPr>
              <w:jc w:val="center"/>
              <w:rPr>
                <w:color w:val="000000"/>
                <w:sz w:val="28"/>
                <w:szCs w:val="28"/>
              </w:rPr>
            </w:pPr>
            <w:r w:rsidRPr="003149E7">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36F84E74" w14:textId="77777777" w:rsidR="003149E7" w:rsidRPr="003149E7" w:rsidRDefault="003149E7" w:rsidP="003149E7">
            <w:pPr>
              <w:jc w:val="center"/>
              <w:rPr>
                <w:color w:val="000000"/>
                <w:sz w:val="28"/>
                <w:szCs w:val="28"/>
              </w:rPr>
            </w:pPr>
            <w:r w:rsidRPr="003149E7">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EE68444" w14:textId="77777777" w:rsidR="003149E7" w:rsidRPr="003149E7" w:rsidRDefault="003149E7" w:rsidP="003149E7">
            <w:pPr>
              <w:jc w:val="center"/>
              <w:rPr>
                <w:color w:val="000000"/>
                <w:sz w:val="28"/>
                <w:szCs w:val="28"/>
              </w:rPr>
            </w:pPr>
            <w:r w:rsidRPr="003149E7">
              <w:rPr>
                <w:color w:val="000000"/>
                <w:sz w:val="28"/>
                <w:szCs w:val="28"/>
              </w:rPr>
              <w:t xml:space="preserve">с 01.01. </w:t>
            </w:r>
          </w:p>
          <w:p w14:paraId="1C6D1386" w14:textId="77777777" w:rsidR="003149E7" w:rsidRPr="003149E7" w:rsidRDefault="003149E7" w:rsidP="003149E7">
            <w:pPr>
              <w:jc w:val="center"/>
              <w:rPr>
                <w:color w:val="000000"/>
                <w:sz w:val="28"/>
                <w:szCs w:val="28"/>
              </w:rPr>
            </w:pPr>
            <w:r w:rsidRPr="003149E7">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F92C809" w14:textId="77777777" w:rsidR="003149E7" w:rsidRPr="003149E7" w:rsidRDefault="003149E7" w:rsidP="003149E7">
            <w:pPr>
              <w:jc w:val="center"/>
              <w:rPr>
                <w:color w:val="000000"/>
                <w:sz w:val="28"/>
                <w:szCs w:val="28"/>
              </w:rPr>
            </w:pPr>
            <w:r w:rsidRPr="003149E7">
              <w:rPr>
                <w:color w:val="000000"/>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5D10B844" w14:textId="77777777" w:rsidR="003149E7" w:rsidRPr="003149E7" w:rsidRDefault="003149E7" w:rsidP="003149E7">
            <w:pPr>
              <w:jc w:val="center"/>
              <w:rPr>
                <w:color w:val="000000"/>
                <w:sz w:val="28"/>
                <w:szCs w:val="28"/>
              </w:rPr>
            </w:pPr>
            <w:r w:rsidRPr="003149E7">
              <w:rPr>
                <w:color w:val="000000"/>
                <w:sz w:val="28"/>
                <w:szCs w:val="28"/>
              </w:rPr>
              <w:t xml:space="preserve">с 01.01. </w:t>
            </w:r>
          </w:p>
          <w:p w14:paraId="6579EEFA" w14:textId="77777777" w:rsidR="003149E7" w:rsidRPr="003149E7" w:rsidRDefault="003149E7" w:rsidP="003149E7">
            <w:pPr>
              <w:jc w:val="center"/>
              <w:rPr>
                <w:color w:val="000000"/>
                <w:sz w:val="28"/>
                <w:szCs w:val="28"/>
              </w:rPr>
            </w:pPr>
            <w:r w:rsidRPr="003149E7">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1D1EAB4" w14:textId="77777777" w:rsidR="003149E7" w:rsidRPr="003149E7" w:rsidRDefault="003149E7" w:rsidP="003149E7">
            <w:pPr>
              <w:jc w:val="center"/>
              <w:rPr>
                <w:color w:val="000000"/>
                <w:sz w:val="28"/>
                <w:szCs w:val="28"/>
              </w:rPr>
            </w:pPr>
            <w:r w:rsidRPr="003149E7">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D25B4DC" w14:textId="77777777" w:rsidR="003149E7" w:rsidRPr="003149E7" w:rsidRDefault="003149E7" w:rsidP="003149E7">
            <w:pPr>
              <w:jc w:val="center"/>
              <w:rPr>
                <w:color w:val="000000"/>
                <w:sz w:val="28"/>
                <w:szCs w:val="28"/>
              </w:rPr>
            </w:pPr>
            <w:r w:rsidRPr="003149E7">
              <w:rPr>
                <w:color w:val="000000"/>
                <w:sz w:val="28"/>
                <w:szCs w:val="28"/>
              </w:rPr>
              <w:t xml:space="preserve">с 01.01. </w:t>
            </w:r>
          </w:p>
          <w:p w14:paraId="6A9841F9" w14:textId="77777777" w:rsidR="003149E7" w:rsidRPr="003149E7" w:rsidRDefault="003149E7" w:rsidP="003149E7">
            <w:pPr>
              <w:jc w:val="center"/>
              <w:rPr>
                <w:color w:val="000000"/>
                <w:sz w:val="28"/>
                <w:szCs w:val="28"/>
              </w:rPr>
            </w:pPr>
            <w:r w:rsidRPr="003149E7">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6E27D66E" w14:textId="77777777" w:rsidR="003149E7" w:rsidRPr="003149E7" w:rsidRDefault="003149E7" w:rsidP="003149E7">
            <w:pPr>
              <w:jc w:val="center"/>
              <w:rPr>
                <w:color w:val="000000"/>
                <w:sz w:val="28"/>
                <w:szCs w:val="28"/>
              </w:rPr>
            </w:pPr>
            <w:r w:rsidRPr="003149E7">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95A2629" w14:textId="77777777" w:rsidR="003149E7" w:rsidRPr="003149E7" w:rsidRDefault="003149E7" w:rsidP="003149E7">
            <w:pPr>
              <w:jc w:val="center"/>
              <w:rPr>
                <w:color w:val="000000"/>
                <w:sz w:val="28"/>
                <w:szCs w:val="28"/>
              </w:rPr>
            </w:pPr>
            <w:r w:rsidRPr="003149E7">
              <w:rPr>
                <w:color w:val="000000"/>
                <w:sz w:val="28"/>
                <w:szCs w:val="28"/>
              </w:rPr>
              <w:t xml:space="preserve">с 01.01. </w:t>
            </w:r>
          </w:p>
          <w:p w14:paraId="6276B175" w14:textId="77777777" w:rsidR="003149E7" w:rsidRPr="003149E7" w:rsidRDefault="003149E7" w:rsidP="003149E7">
            <w:pPr>
              <w:jc w:val="center"/>
              <w:rPr>
                <w:color w:val="000000"/>
                <w:sz w:val="28"/>
                <w:szCs w:val="28"/>
              </w:rPr>
            </w:pPr>
            <w:r w:rsidRPr="003149E7">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E82C90A" w14:textId="77777777" w:rsidR="003149E7" w:rsidRPr="003149E7" w:rsidRDefault="003149E7" w:rsidP="003149E7">
            <w:pPr>
              <w:jc w:val="center"/>
              <w:rPr>
                <w:color w:val="000000"/>
                <w:sz w:val="28"/>
                <w:szCs w:val="28"/>
              </w:rPr>
            </w:pPr>
            <w:r w:rsidRPr="003149E7">
              <w:rPr>
                <w:color w:val="000000"/>
                <w:sz w:val="28"/>
                <w:szCs w:val="28"/>
              </w:rPr>
              <w:t>с 01.07. по 31.12.</w:t>
            </w:r>
          </w:p>
        </w:tc>
      </w:tr>
      <w:tr w:rsidR="003149E7" w:rsidRPr="003149E7" w14:paraId="7881BDCF" w14:textId="77777777" w:rsidTr="00FA56E1">
        <w:trPr>
          <w:trHeight w:val="435"/>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70E4118A" w14:textId="77777777" w:rsidR="003149E7" w:rsidRPr="003149E7" w:rsidRDefault="003149E7" w:rsidP="003149E7">
            <w:pPr>
              <w:jc w:val="center"/>
              <w:rPr>
                <w:sz w:val="28"/>
                <w:szCs w:val="28"/>
              </w:rPr>
            </w:pPr>
            <w:r w:rsidRPr="003149E7">
              <w:rPr>
                <w:color w:val="000000"/>
                <w:sz w:val="28"/>
                <w:szCs w:val="28"/>
              </w:rPr>
              <w:t>Питьевая вода</w:t>
            </w:r>
          </w:p>
        </w:tc>
      </w:tr>
      <w:tr w:rsidR="00CE4CC3" w:rsidRPr="003149E7" w14:paraId="481B1CC3" w14:textId="77777777" w:rsidTr="00FA56E1">
        <w:trPr>
          <w:trHeight w:val="557"/>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45BB6F2" w14:textId="77777777" w:rsidR="003149E7" w:rsidRPr="003149E7" w:rsidRDefault="003149E7" w:rsidP="003149E7">
            <w:pPr>
              <w:rPr>
                <w:color w:val="000000"/>
                <w:sz w:val="28"/>
                <w:szCs w:val="28"/>
              </w:rPr>
            </w:pPr>
            <w:r w:rsidRPr="003149E7">
              <w:rPr>
                <w:color w:val="000000"/>
                <w:sz w:val="28"/>
                <w:szCs w:val="28"/>
              </w:rPr>
              <w:t xml:space="preserve">Прочие потребители  </w:t>
            </w:r>
          </w:p>
          <w:p w14:paraId="6D86286B" w14:textId="77777777" w:rsidR="003149E7" w:rsidRPr="003149E7" w:rsidRDefault="003149E7" w:rsidP="003149E7">
            <w:pPr>
              <w:rPr>
                <w:color w:val="000000"/>
                <w:sz w:val="28"/>
                <w:szCs w:val="28"/>
              </w:rPr>
            </w:pPr>
            <w:r w:rsidRPr="003149E7">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4EC98E27" w14:textId="77777777" w:rsidR="003149E7" w:rsidRPr="003149E7" w:rsidRDefault="003149E7" w:rsidP="003149E7">
            <w:pPr>
              <w:jc w:val="center"/>
              <w:rPr>
                <w:sz w:val="28"/>
                <w:szCs w:val="28"/>
              </w:rPr>
            </w:pPr>
            <w:r w:rsidRPr="003149E7">
              <w:rPr>
                <w:sz w:val="28"/>
                <w:szCs w:val="28"/>
              </w:rPr>
              <w:t>13,71</w:t>
            </w:r>
          </w:p>
        </w:tc>
        <w:tc>
          <w:tcPr>
            <w:tcW w:w="1417" w:type="dxa"/>
            <w:tcBorders>
              <w:top w:val="nil"/>
              <w:left w:val="nil"/>
              <w:bottom w:val="single" w:sz="4" w:space="0" w:color="auto"/>
              <w:right w:val="single" w:sz="4" w:space="0" w:color="auto"/>
            </w:tcBorders>
            <w:shd w:val="clear" w:color="000000" w:fill="FFFFFF"/>
            <w:vAlign w:val="center"/>
          </w:tcPr>
          <w:p w14:paraId="255F3C9F" w14:textId="77777777" w:rsidR="003149E7" w:rsidRPr="003149E7" w:rsidRDefault="003149E7" w:rsidP="003149E7">
            <w:pPr>
              <w:jc w:val="center"/>
              <w:rPr>
                <w:sz w:val="28"/>
                <w:szCs w:val="28"/>
              </w:rPr>
            </w:pPr>
            <w:r w:rsidRPr="003149E7">
              <w:rPr>
                <w:sz w:val="28"/>
                <w:szCs w:val="28"/>
              </w:rPr>
              <w:t>14,57</w:t>
            </w:r>
          </w:p>
        </w:tc>
        <w:tc>
          <w:tcPr>
            <w:tcW w:w="1276" w:type="dxa"/>
            <w:tcBorders>
              <w:top w:val="nil"/>
              <w:left w:val="nil"/>
              <w:bottom w:val="single" w:sz="4" w:space="0" w:color="auto"/>
              <w:right w:val="single" w:sz="4" w:space="0" w:color="auto"/>
            </w:tcBorders>
            <w:shd w:val="clear" w:color="000000" w:fill="FFFFFF"/>
            <w:vAlign w:val="center"/>
          </w:tcPr>
          <w:p w14:paraId="51A55A0E" w14:textId="77777777" w:rsidR="003149E7" w:rsidRPr="003149E7" w:rsidRDefault="003149E7" w:rsidP="003149E7">
            <w:pPr>
              <w:jc w:val="center"/>
              <w:rPr>
                <w:sz w:val="28"/>
                <w:szCs w:val="28"/>
              </w:rPr>
            </w:pPr>
            <w:r w:rsidRPr="003149E7">
              <w:rPr>
                <w:sz w:val="28"/>
                <w:szCs w:val="28"/>
              </w:rPr>
              <w:t>12,56</w:t>
            </w:r>
          </w:p>
        </w:tc>
        <w:tc>
          <w:tcPr>
            <w:tcW w:w="1276" w:type="dxa"/>
            <w:tcBorders>
              <w:top w:val="nil"/>
              <w:left w:val="nil"/>
              <w:bottom w:val="single" w:sz="4" w:space="0" w:color="auto"/>
              <w:right w:val="single" w:sz="4" w:space="0" w:color="auto"/>
            </w:tcBorders>
            <w:shd w:val="clear" w:color="000000" w:fill="FFFFFF"/>
            <w:vAlign w:val="center"/>
          </w:tcPr>
          <w:p w14:paraId="4F7CB110" w14:textId="77777777" w:rsidR="003149E7" w:rsidRPr="003149E7" w:rsidRDefault="003149E7" w:rsidP="003149E7">
            <w:pPr>
              <w:jc w:val="center"/>
              <w:rPr>
                <w:sz w:val="28"/>
                <w:szCs w:val="28"/>
              </w:rPr>
            </w:pPr>
            <w:r w:rsidRPr="003149E7">
              <w:rPr>
                <w:sz w:val="28"/>
                <w:szCs w:val="28"/>
              </w:rPr>
              <w:t>12,56</w:t>
            </w:r>
          </w:p>
        </w:tc>
        <w:tc>
          <w:tcPr>
            <w:tcW w:w="1417" w:type="dxa"/>
            <w:tcBorders>
              <w:top w:val="nil"/>
              <w:left w:val="nil"/>
              <w:bottom w:val="single" w:sz="4" w:space="0" w:color="auto"/>
              <w:right w:val="single" w:sz="4" w:space="0" w:color="auto"/>
            </w:tcBorders>
            <w:shd w:val="clear" w:color="000000" w:fill="FFFFFF"/>
            <w:vAlign w:val="center"/>
          </w:tcPr>
          <w:p w14:paraId="7DA194D1" w14:textId="77777777" w:rsidR="003149E7" w:rsidRPr="003149E7" w:rsidRDefault="003149E7" w:rsidP="003149E7">
            <w:pPr>
              <w:jc w:val="center"/>
              <w:rPr>
                <w:sz w:val="28"/>
                <w:szCs w:val="28"/>
              </w:rPr>
            </w:pPr>
            <w:r w:rsidRPr="003149E7">
              <w:rPr>
                <w:sz w:val="28"/>
                <w:szCs w:val="28"/>
              </w:rPr>
              <w:t>12,56</w:t>
            </w:r>
          </w:p>
        </w:tc>
        <w:tc>
          <w:tcPr>
            <w:tcW w:w="1276" w:type="dxa"/>
            <w:tcBorders>
              <w:top w:val="nil"/>
              <w:left w:val="nil"/>
              <w:bottom w:val="single" w:sz="4" w:space="0" w:color="auto"/>
              <w:right w:val="single" w:sz="4" w:space="0" w:color="auto"/>
            </w:tcBorders>
            <w:shd w:val="clear" w:color="000000" w:fill="FFFFFF"/>
            <w:vAlign w:val="center"/>
          </w:tcPr>
          <w:p w14:paraId="3AD7063E" w14:textId="77777777" w:rsidR="003149E7" w:rsidRPr="003149E7" w:rsidRDefault="003149E7" w:rsidP="003149E7">
            <w:pPr>
              <w:jc w:val="center"/>
              <w:rPr>
                <w:sz w:val="28"/>
                <w:szCs w:val="28"/>
              </w:rPr>
            </w:pPr>
            <w:r w:rsidRPr="003149E7">
              <w:rPr>
                <w:sz w:val="28"/>
                <w:szCs w:val="28"/>
              </w:rPr>
              <w:t>13,02</w:t>
            </w:r>
          </w:p>
        </w:tc>
        <w:tc>
          <w:tcPr>
            <w:tcW w:w="1276" w:type="dxa"/>
            <w:tcBorders>
              <w:top w:val="nil"/>
              <w:left w:val="nil"/>
              <w:bottom w:val="single" w:sz="4" w:space="0" w:color="auto"/>
              <w:right w:val="single" w:sz="4" w:space="0" w:color="auto"/>
            </w:tcBorders>
            <w:shd w:val="clear" w:color="000000" w:fill="FFFFFF"/>
            <w:vAlign w:val="center"/>
          </w:tcPr>
          <w:p w14:paraId="66175D26" w14:textId="77777777" w:rsidR="003149E7" w:rsidRPr="003149E7" w:rsidRDefault="003149E7" w:rsidP="003149E7">
            <w:pPr>
              <w:jc w:val="center"/>
              <w:rPr>
                <w:sz w:val="28"/>
                <w:szCs w:val="28"/>
              </w:rPr>
            </w:pPr>
            <w:r w:rsidRPr="003149E7">
              <w:rPr>
                <w:sz w:val="28"/>
                <w:szCs w:val="28"/>
              </w:rPr>
              <w:t>13,02</w:t>
            </w:r>
          </w:p>
        </w:tc>
        <w:tc>
          <w:tcPr>
            <w:tcW w:w="1417" w:type="dxa"/>
            <w:tcBorders>
              <w:top w:val="nil"/>
              <w:left w:val="nil"/>
              <w:bottom w:val="single" w:sz="4" w:space="0" w:color="auto"/>
              <w:right w:val="single" w:sz="4" w:space="0" w:color="auto"/>
            </w:tcBorders>
            <w:shd w:val="clear" w:color="000000" w:fill="FFFFFF"/>
            <w:vAlign w:val="center"/>
          </w:tcPr>
          <w:p w14:paraId="295D78D6" w14:textId="77777777" w:rsidR="003149E7" w:rsidRPr="003149E7" w:rsidRDefault="003149E7" w:rsidP="003149E7">
            <w:pPr>
              <w:jc w:val="center"/>
              <w:rPr>
                <w:sz w:val="28"/>
                <w:szCs w:val="28"/>
              </w:rPr>
            </w:pPr>
            <w:r w:rsidRPr="003149E7">
              <w:rPr>
                <w:sz w:val="28"/>
                <w:szCs w:val="28"/>
              </w:rPr>
              <w:t>13,53</w:t>
            </w:r>
          </w:p>
        </w:tc>
        <w:tc>
          <w:tcPr>
            <w:tcW w:w="1276" w:type="dxa"/>
            <w:tcBorders>
              <w:top w:val="nil"/>
              <w:left w:val="nil"/>
              <w:bottom w:val="single" w:sz="4" w:space="0" w:color="auto"/>
              <w:right w:val="single" w:sz="4" w:space="0" w:color="auto"/>
            </w:tcBorders>
            <w:shd w:val="clear" w:color="000000" w:fill="FFFFFF"/>
            <w:vAlign w:val="center"/>
          </w:tcPr>
          <w:p w14:paraId="01F17127" w14:textId="77777777" w:rsidR="003149E7" w:rsidRPr="003149E7" w:rsidRDefault="003149E7" w:rsidP="003149E7">
            <w:pPr>
              <w:jc w:val="center"/>
              <w:rPr>
                <w:sz w:val="28"/>
                <w:szCs w:val="28"/>
              </w:rPr>
            </w:pPr>
            <w:r w:rsidRPr="003149E7">
              <w:rPr>
                <w:sz w:val="28"/>
                <w:szCs w:val="28"/>
              </w:rPr>
              <w:t>14,74</w:t>
            </w:r>
          </w:p>
        </w:tc>
        <w:tc>
          <w:tcPr>
            <w:tcW w:w="1276" w:type="dxa"/>
            <w:tcBorders>
              <w:top w:val="nil"/>
              <w:left w:val="nil"/>
              <w:bottom w:val="single" w:sz="4" w:space="0" w:color="auto"/>
              <w:right w:val="single" w:sz="4" w:space="0" w:color="auto"/>
            </w:tcBorders>
            <w:shd w:val="clear" w:color="000000" w:fill="FFFFFF"/>
            <w:vAlign w:val="center"/>
          </w:tcPr>
          <w:p w14:paraId="268E9C9E" w14:textId="77777777" w:rsidR="003149E7" w:rsidRPr="003149E7" w:rsidRDefault="003149E7" w:rsidP="003149E7">
            <w:pPr>
              <w:jc w:val="center"/>
              <w:rPr>
                <w:sz w:val="28"/>
                <w:szCs w:val="28"/>
              </w:rPr>
            </w:pPr>
            <w:r w:rsidRPr="003149E7">
              <w:rPr>
                <w:sz w:val="28"/>
                <w:szCs w:val="28"/>
              </w:rPr>
              <w:t>15,94</w:t>
            </w:r>
          </w:p>
        </w:tc>
      </w:tr>
    </w:tbl>
    <w:p w14:paraId="532B3AA2" w14:textId="77777777" w:rsidR="003149E7" w:rsidRPr="003149E7" w:rsidRDefault="003149E7" w:rsidP="003149E7">
      <w:pPr>
        <w:ind w:firstLine="709"/>
        <w:jc w:val="right"/>
        <w:rPr>
          <w:color w:val="000000"/>
          <w:sz w:val="28"/>
          <w:szCs w:val="28"/>
          <w:lang w:eastAsia="en-US"/>
        </w:rPr>
      </w:pPr>
      <w:r w:rsidRPr="003149E7">
        <w:rPr>
          <w:color w:val="000000"/>
          <w:sz w:val="28"/>
          <w:szCs w:val="28"/>
          <w:lang w:eastAsia="en-US"/>
        </w:rPr>
        <w:t>».</w:t>
      </w:r>
    </w:p>
    <w:p w14:paraId="606699C2" w14:textId="77777777" w:rsidR="00624B19" w:rsidRDefault="00624B19" w:rsidP="00DD5B10">
      <w:pPr>
        <w:tabs>
          <w:tab w:val="left" w:pos="5580"/>
          <w:tab w:val="left" w:pos="9498"/>
        </w:tabs>
        <w:ind w:right="-569"/>
        <w:rPr>
          <w:color w:val="000000" w:themeColor="text1"/>
        </w:rPr>
        <w:sectPr w:rsidR="00624B19" w:rsidSect="00CE4CC3">
          <w:pgSz w:w="16838" w:h="11906" w:orient="landscape"/>
          <w:pgMar w:top="1418" w:right="851" w:bottom="851" w:left="851" w:header="709" w:footer="709" w:gutter="0"/>
          <w:cols w:space="708"/>
          <w:titlePg/>
          <w:docGrid w:linePitch="360"/>
        </w:sectPr>
      </w:pPr>
    </w:p>
    <w:p w14:paraId="5B2585CF" w14:textId="3811D761" w:rsidR="00624B19" w:rsidRPr="00081AD4" w:rsidRDefault="00624B19" w:rsidP="00624B19">
      <w:pPr>
        <w:tabs>
          <w:tab w:val="left" w:pos="5580"/>
          <w:tab w:val="left" w:pos="9498"/>
        </w:tabs>
        <w:ind w:left="-3057" w:right="-569" w:firstLine="9011"/>
        <w:rPr>
          <w:color w:val="000000" w:themeColor="text1"/>
        </w:rPr>
      </w:pPr>
      <w:r w:rsidRPr="00081AD4">
        <w:rPr>
          <w:color w:val="000000" w:themeColor="text1"/>
        </w:rPr>
        <w:lastRenderedPageBreak/>
        <w:t xml:space="preserve">Приложение № </w:t>
      </w:r>
      <w:r>
        <w:rPr>
          <w:color w:val="000000" w:themeColor="text1"/>
        </w:rPr>
        <w:t>5</w:t>
      </w:r>
      <w:r w:rsidRPr="00081AD4">
        <w:rPr>
          <w:color w:val="000000" w:themeColor="text1"/>
        </w:rPr>
        <w:t xml:space="preserve"> к протоколу № </w:t>
      </w:r>
      <w:r>
        <w:rPr>
          <w:color w:val="000000" w:themeColor="text1"/>
        </w:rPr>
        <w:t>50</w:t>
      </w:r>
    </w:p>
    <w:p w14:paraId="498B4A56" w14:textId="77777777" w:rsidR="00624B19" w:rsidRPr="00081AD4" w:rsidRDefault="00624B19" w:rsidP="00624B19">
      <w:pPr>
        <w:tabs>
          <w:tab w:val="left" w:pos="5580"/>
          <w:tab w:val="left" w:pos="9498"/>
        </w:tabs>
        <w:ind w:left="-3057" w:right="-569" w:firstLine="901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FAFB3E8" w14:textId="77777777" w:rsidR="00624B19" w:rsidRPr="00081AD4" w:rsidRDefault="00624B19" w:rsidP="00624B19">
      <w:pPr>
        <w:tabs>
          <w:tab w:val="left" w:pos="5580"/>
          <w:tab w:val="left" w:pos="9498"/>
        </w:tabs>
        <w:ind w:left="-3057" w:right="-569" w:firstLine="9011"/>
        <w:rPr>
          <w:color w:val="000000" w:themeColor="text1"/>
        </w:rPr>
      </w:pPr>
      <w:r w:rsidRPr="00081AD4">
        <w:rPr>
          <w:color w:val="000000" w:themeColor="text1"/>
        </w:rPr>
        <w:t>энергетической комиссии</w:t>
      </w:r>
    </w:p>
    <w:p w14:paraId="1295D65A" w14:textId="251157F1" w:rsidR="00624B19" w:rsidRDefault="00624B19" w:rsidP="00624B19">
      <w:pPr>
        <w:tabs>
          <w:tab w:val="left" w:pos="5580"/>
          <w:tab w:val="left" w:pos="9498"/>
        </w:tabs>
        <w:ind w:left="-3057" w:right="-569" w:firstLine="9011"/>
        <w:rPr>
          <w:color w:val="000000" w:themeColor="text1"/>
        </w:rPr>
      </w:pPr>
      <w:r w:rsidRPr="00081AD4">
        <w:rPr>
          <w:color w:val="000000" w:themeColor="text1"/>
        </w:rPr>
        <w:t xml:space="preserve">Кузбасса от </w:t>
      </w:r>
      <w:r>
        <w:rPr>
          <w:color w:val="000000" w:themeColor="text1"/>
        </w:rPr>
        <w:t>24</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2567837B" w14:textId="77777777" w:rsidR="00E64EE6" w:rsidRDefault="00E64EE6" w:rsidP="00624B19">
      <w:pPr>
        <w:tabs>
          <w:tab w:val="left" w:pos="5580"/>
          <w:tab w:val="left" w:pos="9498"/>
        </w:tabs>
        <w:ind w:left="-3057" w:right="-569" w:firstLine="9011"/>
        <w:rPr>
          <w:color w:val="000000" w:themeColor="text1"/>
        </w:rPr>
      </w:pPr>
    </w:p>
    <w:p w14:paraId="2BDCD6E9" w14:textId="77777777" w:rsidR="00E64EE6" w:rsidRPr="00E64EE6" w:rsidRDefault="00E64EE6" w:rsidP="00E64EE6">
      <w:pPr>
        <w:keepNext/>
        <w:jc w:val="center"/>
        <w:outlineLvl w:val="0"/>
        <w:rPr>
          <w:b/>
          <w:iCs/>
          <w:sz w:val="28"/>
          <w:szCs w:val="28"/>
        </w:rPr>
      </w:pPr>
      <w:r w:rsidRPr="00E64EE6">
        <w:rPr>
          <w:b/>
          <w:iCs/>
          <w:sz w:val="28"/>
          <w:szCs w:val="28"/>
        </w:rPr>
        <w:t>Экспертное заключение</w:t>
      </w:r>
    </w:p>
    <w:p w14:paraId="522D7C90" w14:textId="77777777" w:rsidR="00E64EE6" w:rsidRPr="00E64EE6" w:rsidRDefault="00E64EE6" w:rsidP="00E64EE6">
      <w:pPr>
        <w:keepNext/>
        <w:jc w:val="center"/>
        <w:outlineLvl w:val="0"/>
        <w:rPr>
          <w:b/>
          <w:iCs/>
          <w:sz w:val="28"/>
          <w:szCs w:val="28"/>
        </w:rPr>
      </w:pPr>
      <w:r w:rsidRPr="00E64EE6">
        <w:rPr>
          <w:b/>
          <w:iCs/>
          <w:sz w:val="28"/>
          <w:szCs w:val="28"/>
        </w:rPr>
        <w:t>Региональной энергетической комиссии Кузбасса</w:t>
      </w:r>
    </w:p>
    <w:p w14:paraId="36108AF0" w14:textId="77777777" w:rsidR="00E64EE6" w:rsidRPr="00E64EE6" w:rsidRDefault="00E64EE6" w:rsidP="00E64EE6">
      <w:pPr>
        <w:tabs>
          <w:tab w:val="left" w:pos="10206"/>
        </w:tabs>
        <w:jc w:val="center"/>
        <w:rPr>
          <w:sz w:val="28"/>
          <w:szCs w:val="28"/>
        </w:rPr>
      </w:pPr>
      <w:r w:rsidRPr="00E64EE6">
        <w:rPr>
          <w:sz w:val="28"/>
          <w:szCs w:val="28"/>
        </w:rPr>
        <w:t>по материалам, представленным</w:t>
      </w:r>
      <w:r w:rsidRPr="00E64EE6">
        <w:rPr>
          <w:b/>
          <w:sz w:val="28"/>
          <w:szCs w:val="28"/>
        </w:rPr>
        <w:t xml:space="preserve"> </w:t>
      </w:r>
      <w:r w:rsidRPr="00E64EE6">
        <w:rPr>
          <w:sz w:val="28"/>
          <w:szCs w:val="28"/>
        </w:rPr>
        <w:t>ООО «СПК Чистогорский» (Новокузнецкий муниципальный район), для корректировки необходимой валовой выручки и установленных тарифов на водоотведение, реализуемое на потребительском рынке на 2022 год</w:t>
      </w:r>
    </w:p>
    <w:p w14:paraId="28D943C9" w14:textId="77777777" w:rsidR="00E64EE6" w:rsidRPr="00E64EE6" w:rsidRDefault="00E64EE6" w:rsidP="00E64EE6">
      <w:pPr>
        <w:widowControl w:val="0"/>
        <w:autoSpaceDE w:val="0"/>
        <w:autoSpaceDN w:val="0"/>
        <w:adjustRightInd w:val="0"/>
        <w:jc w:val="both"/>
        <w:rPr>
          <w:sz w:val="28"/>
          <w:szCs w:val="28"/>
          <w:highlight w:val="yellow"/>
        </w:rPr>
      </w:pPr>
    </w:p>
    <w:p w14:paraId="320A2C32"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Главный консультант Региональной энергетической комиссии Кузбасса (далее – специалист), рассмотрев представленные организацией предложения по корректировке необходимой валовой выручки и установленных тарифов на услугу водоотведение,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4B4E3A27" w14:textId="77777777" w:rsidR="00E64EE6" w:rsidRPr="00E64EE6" w:rsidRDefault="00E64EE6" w:rsidP="00E64EE6">
      <w:pPr>
        <w:autoSpaceDE w:val="0"/>
        <w:autoSpaceDN w:val="0"/>
        <w:adjustRightInd w:val="0"/>
        <w:spacing w:before="29"/>
        <w:ind w:firstLine="557"/>
        <w:jc w:val="both"/>
        <w:rPr>
          <w:sz w:val="28"/>
          <w:szCs w:val="28"/>
        </w:rPr>
      </w:pPr>
      <w:r w:rsidRPr="00E64EE6">
        <w:rPr>
          <w:sz w:val="28"/>
          <w:szCs w:val="28"/>
        </w:rPr>
        <w:t>Заявление о корректировке необходимой валовой выручки и установленных тарифов от ООО «СПК Чистогорский» (Новокузнецкий муниципальный район) на водоотведение на 2022 год поступило 28.04.2021 № 2091. По заявлению с учетом дополнительно представленных материалов (вх. от 03.08.2021 № 4050) открыто тарифное дело «О корректировке необходимой валовой выручки и установленных тарифов на услугу водоотведения на 2022 год, оказываемую ООО «СПК Чистогорский» (Новокузнецкий муниципальный район)</w:t>
      </w:r>
      <w:r w:rsidRPr="00E64EE6">
        <w:rPr>
          <w:bCs/>
          <w:sz w:val="28"/>
        </w:rPr>
        <w:t xml:space="preserve">» </w:t>
      </w:r>
      <w:r w:rsidRPr="00E64EE6">
        <w:rPr>
          <w:sz w:val="28"/>
          <w:szCs w:val="28"/>
        </w:rPr>
        <w:t>за № 78-ВО.</w:t>
      </w:r>
    </w:p>
    <w:p w14:paraId="1319C8A8" w14:textId="77777777" w:rsidR="00E64EE6" w:rsidRPr="00E64EE6" w:rsidRDefault="00E64EE6" w:rsidP="00E64EE6">
      <w:pPr>
        <w:widowControl w:val="0"/>
        <w:autoSpaceDE w:val="0"/>
        <w:autoSpaceDN w:val="0"/>
        <w:adjustRightInd w:val="0"/>
        <w:ind w:firstLine="709"/>
        <w:jc w:val="both"/>
        <w:rPr>
          <w:color w:val="FF0000"/>
          <w:sz w:val="28"/>
          <w:szCs w:val="28"/>
        </w:rPr>
      </w:pPr>
    </w:p>
    <w:p w14:paraId="5F338A61" w14:textId="77777777" w:rsidR="00E64EE6" w:rsidRPr="00E64EE6" w:rsidRDefault="00E64EE6" w:rsidP="00E64EE6">
      <w:pPr>
        <w:widowControl w:val="0"/>
        <w:autoSpaceDE w:val="0"/>
        <w:autoSpaceDN w:val="0"/>
        <w:adjustRightInd w:val="0"/>
        <w:jc w:val="center"/>
        <w:rPr>
          <w:b/>
          <w:sz w:val="32"/>
          <w:szCs w:val="32"/>
          <w:u w:val="single"/>
        </w:rPr>
      </w:pPr>
      <w:r w:rsidRPr="00E64EE6">
        <w:rPr>
          <w:b/>
          <w:sz w:val="32"/>
          <w:szCs w:val="32"/>
          <w:u w:val="single"/>
        </w:rPr>
        <w:t>Общая характеристика организации</w:t>
      </w:r>
    </w:p>
    <w:p w14:paraId="575091AA" w14:textId="77777777" w:rsidR="00E64EE6" w:rsidRPr="00E64EE6" w:rsidRDefault="00E64EE6" w:rsidP="00E64EE6">
      <w:pPr>
        <w:widowControl w:val="0"/>
        <w:autoSpaceDE w:val="0"/>
        <w:autoSpaceDN w:val="0"/>
        <w:adjustRightInd w:val="0"/>
        <w:jc w:val="center"/>
        <w:rPr>
          <w:b/>
          <w:sz w:val="32"/>
          <w:szCs w:val="32"/>
          <w:u w:val="single"/>
        </w:rPr>
      </w:pPr>
    </w:p>
    <w:p w14:paraId="48F10C36"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Основной деятельностью ООО «СПК Чистогорский» является выращивание свиней, их забой и переработка мяса.</w:t>
      </w:r>
    </w:p>
    <w:p w14:paraId="626E4B35"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Навозоудаление от комплекса № 1, племферм №1, № 2 осуществляется самотеком в смеси со сточными водами от мойки помещений свинарников. Смешанные (производственные и хозяйственн-бытовые) сточные воды поступают на очистные сооружения от производственных помещений предприятия с последующим сбросом их через выпуск № 1 в реку Томь. Кроме того, ООО СПК «Чистогорский» принимает сточные воды от АО «Кузбасская птицефабрика».</w:t>
      </w:r>
    </w:p>
    <w:p w14:paraId="3C48170E"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Очищенные сточные воды поступают на насосную станцию (станция перекачки). </w:t>
      </w:r>
    </w:p>
    <w:p w14:paraId="34A95605"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Сточные воды на ООО СПК «Чистогорский» образуются в результате хозяйственно-бытовой и производственной деятельности. Источниками образования сточных вод являются: животноводческий комплекс № 1, племенная ферма № 1 и 2, цех обвалки мяса, цех утилизации, котельная, убойный цех, цех переработки мяса, АБК, РММ РСЦ, АТП, столовая. Очистные сооружения были построены в 1973 году, в декабре 2014 года была закончена </w:t>
      </w:r>
      <w:r w:rsidRPr="00E64EE6">
        <w:rPr>
          <w:sz w:val="28"/>
          <w:szCs w:val="28"/>
        </w:rPr>
        <w:lastRenderedPageBreak/>
        <w:t>реконструкция с вводом системы биологической очистки. Проектная производительность составляет 4000 м</w:t>
      </w:r>
      <w:r w:rsidRPr="00E64EE6">
        <w:rPr>
          <w:sz w:val="28"/>
          <w:szCs w:val="28"/>
          <w:vertAlign w:val="superscript"/>
        </w:rPr>
        <w:t>3</w:t>
      </w:r>
      <w:r w:rsidRPr="00E64EE6">
        <w:rPr>
          <w:sz w:val="28"/>
          <w:szCs w:val="28"/>
        </w:rPr>
        <w:t>/сутки.</w:t>
      </w:r>
    </w:p>
    <w:p w14:paraId="5F55C0CD"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Сточные воды от вспомогательных цехов и животноводческих помещений с комплекса № 1 поступают в коллектор диаметром 800 мм, ведущий в приемный резервуар.</w:t>
      </w:r>
    </w:p>
    <w:p w14:paraId="77D26125"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Состав очистных сооружений:</w:t>
      </w:r>
    </w:p>
    <w:p w14:paraId="5CE5BF20"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приемный резервуар вместимостью 1000 м</w:t>
      </w:r>
      <w:r w:rsidRPr="00E64EE6">
        <w:rPr>
          <w:sz w:val="28"/>
          <w:szCs w:val="28"/>
          <w:vertAlign w:val="superscript"/>
        </w:rPr>
        <w:t>3</w:t>
      </w:r>
      <w:r w:rsidRPr="00E64EE6">
        <w:rPr>
          <w:sz w:val="28"/>
          <w:szCs w:val="28"/>
        </w:rPr>
        <w:t>, в водонепроницаемом исполнении;</w:t>
      </w:r>
    </w:p>
    <w:p w14:paraId="74E22409"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цех биологической очистки: участок сепарации (4 декантера, производительностью 60 м</w:t>
      </w:r>
      <w:r w:rsidRPr="00E64EE6">
        <w:rPr>
          <w:sz w:val="28"/>
          <w:szCs w:val="28"/>
          <w:vertAlign w:val="superscript"/>
        </w:rPr>
        <w:t>3</w:t>
      </w:r>
      <w:r w:rsidRPr="00E64EE6">
        <w:rPr>
          <w:sz w:val="28"/>
          <w:szCs w:val="28"/>
        </w:rPr>
        <w:t>/час каждый), где происходит разделение потока на сгущенный концентрат влажностью 70-75% с применением флокулянта, коагулянта и фильтрата; резервуар денитрификации, где происходит анаэробное сбраживание органических веществ при отсутствии кислорода; резервуар нитрификации, где бактерии активного ила перерабатывают органические загрязнения в биомассу СО</w:t>
      </w:r>
      <w:r w:rsidRPr="00E64EE6">
        <w:rPr>
          <w:sz w:val="28"/>
          <w:szCs w:val="28"/>
          <w:vertAlign w:val="subscript"/>
        </w:rPr>
        <w:t>2</w:t>
      </w:r>
      <w:r w:rsidRPr="00E64EE6">
        <w:rPr>
          <w:sz w:val="28"/>
          <w:szCs w:val="28"/>
        </w:rPr>
        <w:t>; станция ультрафильтрации – отделение активного ила от фильтрата, очищенный фильтрат поступает в резервуар для очищенной воды;</w:t>
      </w:r>
    </w:p>
    <w:p w14:paraId="228D5F50" w14:textId="77777777" w:rsidR="00E64EE6" w:rsidRPr="00E64EE6" w:rsidRDefault="00E64EE6" w:rsidP="006B5689">
      <w:pPr>
        <w:widowControl w:val="0"/>
        <w:numPr>
          <w:ilvl w:val="0"/>
          <w:numId w:val="8"/>
        </w:numPr>
        <w:autoSpaceDE w:val="0"/>
        <w:autoSpaceDN w:val="0"/>
        <w:adjustRightInd w:val="0"/>
        <w:ind w:firstLine="709"/>
        <w:contextualSpacing/>
        <w:jc w:val="both"/>
        <w:rPr>
          <w:sz w:val="28"/>
          <w:szCs w:val="28"/>
          <w:lang w:eastAsia="en-US"/>
        </w:rPr>
      </w:pPr>
      <w:r w:rsidRPr="00E64EE6">
        <w:rPr>
          <w:sz w:val="28"/>
          <w:szCs w:val="28"/>
          <w:lang w:eastAsia="en-US"/>
        </w:rPr>
        <w:t>- насосная станция очищенных сточных вод оборудована тремя насосами погружного типа фирмы «</w:t>
      </w:r>
      <w:r w:rsidRPr="00E64EE6">
        <w:rPr>
          <w:sz w:val="28"/>
          <w:szCs w:val="28"/>
          <w:lang w:val="en-US" w:eastAsia="en-US"/>
        </w:rPr>
        <w:t>FLUGT</w:t>
      </w:r>
      <w:r w:rsidRPr="00E64EE6">
        <w:rPr>
          <w:sz w:val="28"/>
          <w:szCs w:val="28"/>
          <w:lang w:eastAsia="en-US"/>
        </w:rPr>
        <w:t>» (производительность 130 м</w:t>
      </w:r>
      <w:r w:rsidRPr="00E64EE6">
        <w:rPr>
          <w:sz w:val="28"/>
          <w:szCs w:val="28"/>
          <w:vertAlign w:val="superscript"/>
          <w:lang w:eastAsia="en-US"/>
        </w:rPr>
        <w:t>3</w:t>
      </w:r>
      <w:r w:rsidRPr="00E64EE6">
        <w:rPr>
          <w:sz w:val="28"/>
          <w:szCs w:val="28"/>
          <w:lang w:eastAsia="en-US"/>
        </w:rPr>
        <w:t>/час, 2 рабочих и 1 резервный), а также емкостью (объемом 40,5м</w:t>
      </w:r>
      <w:r w:rsidRPr="00E64EE6">
        <w:rPr>
          <w:sz w:val="28"/>
          <w:szCs w:val="28"/>
          <w:vertAlign w:val="superscript"/>
          <w:lang w:eastAsia="en-US"/>
        </w:rPr>
        <w:t>3</w:t>
      </w:r>
      <w:r w:rsidRPr="00E64EE6">
        <w:rPr>
          <w:sz w:val="28"/>
          <w:szCs w:val="28"/>
          <w:lang w:eastAsia="en-US"/>
        </w:rPr>
        <w:t>), где происходит обеззараживание сточных вод пуролатом, путем подачи их в резервуар капельным путем. На насосную станцию очищенные сточные воды попадают по самотечному трубопроводу от очистных сооружений.</w:t>
      </w:r>
    </w:p>
    <w:p w14:paraId="248E4539"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От станции перекачки начинается напорный коллектор. Длиной 8503,34 м, выполненный из полиэтиленовых труб (диаметром 315 мм), доставляющий стоки к месту выпуска № 1 в реку Томь.</w:t>
      </w:r>
    </w:p>
    <w:p w14:paraId="0102684A"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Таким образом, смешанные сточные воды подвергаются сепарации, денитрификации, нитрификации, ультрафильтрации и после обеззараживания по напорному коллектору в подземном исполнении, принадлежащему ООО СПК «Чистогорский» сбрасываются в реку Томь.</w:t>
      </w:r>
    </w:p>
    <w:p w14:paraId="5467846C" w14:textId="77777777" w:rsidR="00E64EE6" w:rsidRPr="00E64EE6" w:rsidRDefault="00E64EE6" w:rsidP="00E64EE6">
      <w:pPr>
        <w:widowControl w:val="0"/>
        <w:autoSpaceDE w:val="0"/>
        <w:autoSpaceDN w:val="0"/>
        <w:adjustRightInd w:val="0"/>
        <w:ind w:firstLine="709"/>
        <w:jc w:val="both"/>
        <w:rPr>
          <w:color w:val="FF0000"/>
          <w:sz w:val="28"/>
          <w:szCs w:val="28"/>
        </w:rPr>
      </w:pPr>
    </w:p>
    <w:p w14:paraId="224FFD27" w14:textId="77777777" w:rsidR="00E64EE6" w:rsidRPr="00E64EE6" w:rsidRDefault="00E64EE6" w:rsidP="00E64EE6">
      <w:pPr>
        <w:autoSpaceDN w:val="0"/>
        <w:jc w:val="center"/>
        <w:rPr>
          <w:b/>
          <w:sz w:val="32"/>
          <w:szCs w:val="32"/>
          <w:u w:val="single"/>
        </w:rPr>
      </w:pPr>
      <w:r w:rsidRPr="00E64EE6">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1AF7EE8" w14:textId="77777777" w:rsidR="00E64EE6" w:rsidRPr="00E64EE6" w:rsidRDefault="00E64EE6" w:rsidP="00E64EE6">
      <w:pPr>
        <w:autoSpaceDN w:val="0"/>
        <w:jc w:val="center"/>
        <w:rPr>
          <w:b/>
          <w:color w:val="FF0000"/>
          <w:sz w:val="16"/>
          <w:szCs w:val="10"/>
          <w:u w:val="single"/>
        </w:rPr>
      </w:pPr>
    </w:p>
    <w:p w14:paraId="74A47DE5" w14:textId="77777777" w:rsidR="00E64EE6" w:rsidRPr="00E64EE6" w:rsidRDefault="00E64EE6" w:rsidP="00E64EE6">
      <w:pPr>
        <w:autoSpaceDN w:val="0"/>
        <w:ind w:firstLine="567"/>
        <w:jc w:val="both"/>
        <w:rPr>
          <w:sz w:val="28"/>
          <w:szCs w:val="28"/>
        </w:rPr>
      </w:pPr>
      <w:r w:rsidRPr="00E64EE6">
        <w:rPr>
          <w:sz w:val="28"/>
          <w:szCs w:val="28"/>
        </w:rPr>
        <w:t>Материалы организации по корректировке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657E9E85" w14:textId="77777777" w:rsidR="00E64EE6" w:rsidRPr="00E64EE6" w:rsidRDefault="00E64EE6" w:rsidP="00E64EE6">
      <w:pPr>
        <w:autoSpaceDN w:val="0"/>
        <w:jc w:val="center"/>
        <w:rPr>
          <w:b/>
          <w:color w:val="FF0000"/>
          <w:sz w:val="32"/>
          <w:szCs w:val="32"/>
          <w:u w:val="single"/>
        </w:rPr>
      </w:pPr>
    </w:p>
    <w:p w14:paraId="4594368C" w14:textId="77777777" w:rsidR="00E64EE6" w:rsidRPr="00E64EE6" w:rsidRDefault="00E64EE6" w:rsidP="00E64EE6">
      <w:pPr>
        <w:autoSpaceDN w:val="0"/>
        <w:jc w:val="center"/>
        <w:rPr>
          <w:b/>
          <w:color w:val="FF0000"/>
          <w:sz w:val="32"/>
          <w:szCs w:val="32"/>
          <w:u w:val="single"/>
        </w:rPr>
      </w:pPr>
    </w:p>
    <w:p w14:paraId="61FD77B8" w14:textId="77777777" w:rsidR="00E64EE6" w:rsidRPr="00E64EE6" w:rsidRDefault="00E64EE6" w:rsidP="00E64EE6">
      <w:pPr>
        <w:autoSpaceDN w:val="0"/>
        <w:jc w:val="center"/>
        <w:rPr>
          <w:b/>
          <w:color w:val="FF0000"/>
          <w:sz w:val="32"/>
          <w:szCs w:val="32"/>
          <w:u w:val="single"/>
        </w:rPr>
      </w:pPr>
    </w:p>
    <w:p w14:paraId="53E6A609" w14:textId="77777777" w:rsidR="00E64EE6" w:rsidRPr="00E64EE6" w:rsidRDefault="00E64EE6" w:rsidP="00E64EE6">
      <w:pPr>
        <w:autoSpaceDN w:val="0"/>
        <w:jc w:val="center"/>
        <w:rPr>
          <w:b/>
          <w:color w:val="FF0000"/>
          <w:sz w:val="32"/>
          <w:szCs w:val="32"/>
          <w:u w:val="single"/>
        </w:rPr>
      </w:pPr>
    </w:p>
    <w:p w14:paraId="527C7917" w14:textId="77777777" w:rsidR="00E64EE6" w:rsidRPr="00E64EE6" w:rsidRDefault="00E64EE6" w:rsidP="00E64EE6">
      <w:pPr>
        <w:autoSpaceDN w:val="0"/>
        <w:jc w:val="center"/>
        <w:rPr>
          <w:b/>
          <w:sz w:val="32"/>
          <w:szCs w:val="32"/>
          <w:u w:val="single"/>
        </w:rPr>
      </w:pPr>
      <w:r w:rsidRPr="00E64EE6">
        <w:rPr>
          <w:b/>
          <w:sz w:val="32"/>
          <w:szCs w:val="32"/>
          <w:u w:val="single"/>
        </w:rPr>
        <w:t>Оценка достоверности данных, приведенных в предложениях об установлении тарифов</w:t>
      </w:r>
    </w:p>
    <w:p w14:paraId="0C3E4EAF" w14:textId="77777777" w:rsidR="00E64EE6" w:rsidRPr="00E64EE6" w:rsidRDefault="00E64EE6" w:rsidP="00E64EE6">
      <w:pPr>
        <w:autoSpaceDN w:val="0"/>
        <w:ind w:firstLine="567"/>
        <w:jc w:val="both"/>
        <w:rPr>
          <w:color w:val="FF0000"/>
          <w:sz w:val="28"/>
          <w:szCs w:val="28"/>
        </w:rPr>
      </w:pPr>
    </w:p>
    <w:p w14:paraId="4D5D558F" w14:textId="77777777" w:rsidR="00E64EE6" w:rsidRPr="00E64EE6" w:rsidRDefault="00E64EE6" w:rsidP="00E64EE6">
      <w:pPr>
        <w:autoSpaceDN w:val="0"/>
        <w:ind w:firstLine="567"/>
        <w:jc w:val="both"/>
        <w:rPr>
          <w:sz w:val="28"/>
          <w:szCs w:val="28"/>
        </w:rPr>
      </w:pPr>
      <w:r w:rsidRPr="00E64EE6">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0A81B74" w14:textId="77777777" w:rsidR="00E64EE6" w:rsidRPr="00E64EE6" w:rsidRDefault="00E64EE6" w:rsidP="00E64EE6">
      <w:pPr>
        <w:autoSpaceDN w:val="0"/>
        <w:ind w:firstLine="567"/>
        <w:jc w:val="both"/>
        <w:rPr>
          <w:sz w:val="28"/>
          <w:szCs w:val="28"/>
        </w:rPr>
      </w:pPr>
      <w:r w:rsidRPr="00E64EE6">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2022 год.</w:t>
      </w:r>
    </w:p>
    <w:p w14:paraId="1C31F614" w14:textId="77777777" w:rsidR="00E64EE6" w:rsidRPr="00E64EE6" w:rsidRDefault="00E64EE6" w:rsidP="00E64EE6">
      <w:pPr>
        <w:autoSpaceDN w:val="0"/>
        <w:ind w:firstLine="567"/>
        <w:jc w:val="both"/>
        <w:rPr>
          <w:sz w:val="28"/>
          <w:szCs w:val="28"/>
        </w:rPr>
      </w:pPr>
      <w:r w:rsidRPr="00E64EE6">
        <w:rPr>
          <w:sz w:val="28"/>
          <w:szCs w:val="28"/>
        </w:rPr>
        <w:t xml:space="preserve">Экспертная оценка экономической обоснованности расходов на водоотведение, принимаемых для корректировки тарифов на 2022 год, производилась на основе анализа общих смет расходов в экономических элементах. </w:t>
      </w:r>
    </w:p>
    <w:p w14:paraId="43BA14F0"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Специалистом принимались во внимание предоставленные организацией данные бухгалтерских регистров за 2020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14.05.2021 № М-10-62/1343-02). </w:t>
      </w:r>
    </w:p>
    <w:p w14:paraId="54C21374" w14:textId="77777777" w:rsidR="00E64EE6" w:rsidRPr="00E64EE6" w:rsidRDefault="00E64EE6" w:rsidP="00E64EE6">
      <w:pPr>
        <w:widowControl w:val="0"/>
        <w:autoSpaceDE w:val="0"/>
        <w:autoSpaceDN w:val="0"/>
        <w:adjustRightInd w:val="0"/>
        <w:ind w:firstLine="709"/>
        <w:jc w:val="both"/>
        <w:rPr>
          <w:sz w:val="10"/>
          <w:szCs w:val="28"/>
          <w:highlight w:val="yellow"/>
        </w:rPr>
      </w:pPr>
    </w:p>
    <w:p w14:paraId="347121EF" w14:textId="77777777" w:rsidR="00E64EE6" w:rsidRPr="00E64EE6" w:rsidRDefault="00E64EE6" w:rsidP="00E64EE6">
      <w:pPr>
        <w:autoSpaceDN w:val="0"/>
        <w:jc w:val="center"/>
        <w:rPr>
          <w:b/>
          <w:sz w:val="32"/>
          <w:szCs w:val="32"/>
          <w:u w:val="single"/>
        </w:rPr>
      </w:pPr>
      <w:r w:rsidRPr="00E64EE6">
        <w:rPr>
          <w:b/>
          <w:sz w:val="32"/>
          <w:szCs w:val="32"/>
          <w:u w:val="single"/>
        </w:rPr>
        <w:t>Оценка имущественного и финансового состояния организации</w:t>
      </w:r>
    </w:p>
    <w:p w14:paraId="732F8AAA" w14:textId="77777777" w:rsidR="00E64EE6" w:rsidRPr="00E64EE6" w:rsidRDefault="00E64EE6" w:rsidP="00E64EE6">
      <w:pPr>
        <w:autoSpaceDN w:val="0"/>
        <w:jc w:val="center"/>
        <w:rPr>
          <w:b/>
          <w:sz w:val="32"/>
          <w:szCs w:val="32"/>
          <w:u w:val="single"/>
        </w:rPr>
      </w:pPr>
    </w:p>
    <w:p w14:paraId="01E7887C"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Основной деятельностью ООО «СПК Чистогорский» является выращивание свиней, их забой и переработка мяса. Прием сточных вод от абонентов является непрофильным видом деятельности.  </w:t>
      </w:r>
    </w:p>
    <w:p w14:paraId="2A6B9FBE" w14:textId="77777777" w:rsidR="00E64EE6" w:rsidRPr="00E64EE6" w:rsidRDefault="00E64EE6" w:rsidP="00E64EE6">
      <w:pPr>
        <w:widowControl w:val="0"/>
        <w:autoSpaceDE w:val="0"/>
        <w:autoSpaceDN w:val="0"/>
        <w:adjustRightInd w:val="0"/>
        <w:spacing w:line="240" w:lineRule="atLeast"/>
        <w:ind w:firstLine="709"/>
        <w:jc w:val="both"/>
        <w:rPr>
          <w:sz w:val="28"/>
          <w:szCs w:val="28"/>
        </w:rPr>
      </w:pPr>
      <w:r w:rsidRPr="00E64EE6">
        <w:rPr>
          <w:sz w:val="28"/>
          <w:szCs w:val="28"/>
        </w:rPr>
        <w:t xml:space="preserve">Прием сточных вод до июля 2019 года осуществлялся от двух абонентов АО «Кузбасская птицефабрика» и ООО «Домостроитель», а с июля 2019 года добавился абонент АО «Славино». С ноября 2020 года абоненту АО «Славино» счета не выставляются, так как обе организации относятся к </w:t>
      </w:r>
      <w:r w:rsidRPr="00E64EE6">
        <w:rPr>
          <w:bCs/>
          <w:sz w:val="28"/>
          <w:szCs w:val="28"/>
        </w:rPr>
        <w:t>ЗАО «Сибирская Аграрная Группа»</w:t>
      </w:r>
      <w:r w:rsidRPr="00E64EE6">
        <w:rPr>
          <w:sz w:val="28"/>
          <w:szCs w:val="28"/>
        </w:rPr>
        <w:t xml:space="preserve">. Объемы сточных вод АО «Славино» перешли в объемы, относимые на собственные нужды производства. </w:t>
      </w:r>
      <w:r w:rsidRPr="00E64EE6">
        <w:rPr>
          <w:b/>
          <w:bCs/>
          <w:sz w:val="28"/>
          <w:szCs w:val="28"/>
        </w:rPr>
        <w:t xml:space="preserve">Расходы, включаемые в тариф, определяются пропорционально объемам реализации сточных вод на потребительский рынок. </w:t>
      </w:r>
      <w:r w:rsidRPr="00E64EE6">
        <w:rPr>
          <w:sz w:val="28"/>
          <w:szCs w:val="28"/>
        </w:rPr>
        <w:t>В связи</w:t>
      </w:r>
      <w:r w:rsidRPr="00E64EE6">
        <w:rPr>
          <w:b/>
          <w:bCs/>
          <w:sz w:val="28"/>
          <w:szCs w:val="28"/>
        </w:rPr>
        <w:t xml:space="preserve"> </w:t>
      </w:r>
      <w:r w:rsidRPr="00E64EE6">
        <w:rPr>
          <w:sz w:val="28"/>
          <w:szCs w:val="28"/>
        </w:rPr>
        <w:t xml:space="preserve">с переходом объемов нового абонента (АО «Славино») на собственные нужды производства доля расходов, включаемых в </w:t>
      </w:r>
      <w:r w:rsidRPr="00E64EE6">
        <w:rPr>
          <w:sz w:val="28"/>
          <w:szCs w:val="28"/>
        </w:rPr>
        <w:lastRenderedPageBreak/>
        <w:t>тариф (электроэнергия, неподконтрольные расходы, амортизация) значительно уменьшилась. Организация предлагает для расчета тарифа взять долю расходов 0,64%.</w:t>
      </w:r>
    </w:p>
    <w:p w14:paraId="7DDBF352"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Организация является налогоплательщиком единого сельскохозяйственного налога. В связи с изменениями Федерального закона от 27.11.2017 года № 335-ФЗ (абзац пункта 3 статьи 346.1 признается утратившим силу) с 01.01.2019 года организация, являющаяся налогоплательщиком единого сельскохозяйственного налога, признается налогоплательщиком НДС.</w:t>
      </w:r>
    </w:p>
    <w:p w14:paraId="7A128393"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Согласно бухгалтерской отчетности предприятия за 2018 год («Отчет о финансовых результатах за период с 1 января по 31 декабря 2018 г.») выручка составила </w:t>
      </w:r>
      <w:r w:rsidRPr="00E64EE6">
        <w:rPr>
          <w:b/>
          <w:i/>
          <w:sz w:val="28"/>
          <w:szCs w:val="28"/>
        </w:rPr>
        <w:t>2 427 747</w:t>
      </w:r>
      <w:r w:rsidRPr="00E64EE6">
        <w:rPr>
          <w:sz w:val="28"/>
          <w:szCs w:val="28"/>
        </w:rPr>
        <w:t xml:space="preserve"> тыс. руб., себестоимость </w:t>
      </w:r>
      <w:r w:rsidRPr="00E64EE6">
        <w:rPr>
          <w:b/>
          <w:i/>
          <w:sz w:val="28"/>
          <w:szCs w:val="28"/>
        </w:rPr>
        <w:t xml:space="preserve">2 013 689 </w:t>
      </w:r>
      <w:r w:rsidRPr="00E64EE6">
        <w:rPr>
          <w:sz w:val="28"/>
          <w:szCs w:val="28"/>
        </w:rPr>
        <w:t xml:space="preserve">тыс. руб., валовая прибыль </w:t>
      </w:r>
      <w:r w:rsidRPr="00E64EE6">
        <w:rPr>
          <w:b/>
          <w:i/>
          <w:sz w:val="28"/>
          <w:szCs w:val="28"/>
        </w:rPr>
        <w:t xml:space="preserve">414 058 </w:t>
      </w:r>
      <w:r w:rsidRPr="00E64EE6">
        <w:rPr>
          <w:sz w:val="28"/>
          <w:szCs w:val="28"/>
        </w:rPr>
        <w:t xml:space="preserve">тыс. руб. (в целом по ООО «СПК Чистогорский»). </w:t>
      </w:r>
    </w:p>
    <w:p w14:paraId="334EA919"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Согласно бухгалтерской отчетности предприятия за 2019 год («Отчет о финансовых результатах за период с 1 января по 31 декабря 2019 г.») выручка составила </w:t>
      </w:r>
      <w:r w:rsidRPr="00E64EE6">
        <w:rPr>
          <w:b/>
          <w:i/>
          <w:sz w:val="28"/>
          <w:szCs w:val="28"/>
        </w:rPr>
        <w:t>2 483 779</w:t>
      </w:r>
      <w:r w:rsidRPr="00E64EE6">
        <w:rPr>
          <w:sz w:val="28"/>
          <w:szCs w:val="28"/>
        </w:rPr>
        <w:t xml:space="preserve"> тыс. руб., себестоимость </w:t>
      </w:r>
      <w:r w:rsidRPr="00E64EE6">
        <w:rPr>
          <w:b/>
          <w:i/>
          <w:sz w:val="28"/>
          <w:szCs w:val="28"/>
        </w:rPr>
        <w:t xml:space="preserve">2 561 567 </w:t>
      </w:r>
      <w:r w:rsidRPr="00E64EE6">
        <w:rPr>
          <w:sz w:val="28"/>
          <w:szCs w:val="28"/>
        </w:rPr>
        <w:t>тыс. руб., валовая прибыль (убыток) (</w:t>
      </w:r>
      <w:r w:rsidRPr="00E64EE6">
        <w:rPr>
          <w:b/>
          <w:i/>
          <w:sz w:val="28"/>
          <w:szCs w:val="28"/>
        </w:rPr>
        <w:t xml:space="preserve">77 788) </w:t>
      </w:r>
      <w:r w:rsidRPr="00E64EE6">
        <w:rPr>
          <w:sz w:val="28"/>
          <w:szCs w:val="28"/>
        </w:rPr>
        <w:t>тыс. руб. (в целом по ООО «СПК Чистогорский»).</w:t>
      </w:r>
    </w:p>
    <w:p w14:paraId="6BB9DFF3" w14:textId="77777777" w:rsidR="00E64EE6" w:rsidRPr="00E64EE6" w:rsidRDefault="00E64EE6" w:rsidP="00E64EE6">
      <w:pPr>
        <w:widowControl w:val="0"/>
        <w:autoSpaceDE w:val="0"/>
        <w:autoSpaceDN w:val="0"/>
        <w:adjustRightInd w:val="0"/>
        <w:ind w:firstLine="709"/>
        <w:jc w:val="both"/>
        <w:rPr>
          <w:color w:val="FF0000"/>
          <w:sz w:val="28"/>
          <w:szCs w:val="28"/>
        </w:rPr>
      </w:pPr>
      <w:r w:rsidRPr="00E64EE6">
        <w:rPr>
          <w:sz w:val="28"/>
          <w:szCs w:val="28"/>
        </w:rPr>
        <w:t xml:space="preserve">Согласно бухгалтерской отчетности предприятия за 2020 год («Отчет о финансовых результатах за период с 1 января по 31 декабря 2020 г.») выручка составила </w:t>
      </w:r>
      <w:r w:rsidRPr="00E64EE6">
        <w:rPr>
          <w:b/>
          <w:i/>
          <w:sz w:val="28"/>
          <w:szCs w:val="28"/>
        </w:rPr>
        <w:t xml:space="preserve">232 974 </w:t>
      </w:r>
      <w:r w:rsidRPr="00E64EE6">
        <w:rPr>
          <w:sz w:val="28"/>
          <w:szCs w:val="28"/>
        </w:rPr>
        <w:t xml:space="preserve">тыс. руб., себестоимость </w:t>
      </w:r>
      <w:r w:rsidRPr="00E64EE6">
        <w:rPr>
          <w:b/>
          <w:i/>
          <w:sz w:val="28"/>
          <w:szCs w:val="28"/>
        </w:rPr>
        <w:t xml:space="preserve">526 206 </w:t>
      </w:r>
      <w:r w:rsidRPr="00E64EE6">
        <w:rPr>
          <w:sz w:val="28"/>
          <w:szCs w:val="28"/>
        </w:rPr>
        <w:t>тыс. руб., валовая прибыль (убыток) (</w:t>
      </w:r>
      <w:r w:rsidRPr="00E64EE6">
        <w:rPr>
          <w:b/>
          <w:i/>
          <w:sz w:val="28"/>
          <w:szCs w:val="28"/>
        </w:rPr>
        <w:t xml:space="preserve">293 232) </w:t>
      </w:r>
      <w:r w:rsidRPr="00E64EE6">
        <w:rPr>
          <w:sz w:val="28"/>
          <w:szCs w:val="28"/>
        </w:rPr>
        <w:t xml:space="preserve">тыс. руб. (в целом по ООО «СПК Чистогорский»), в том числе в сфере водоотведения выручка согласно данных организации с учетом собственных нужд составила за 2020 год (по данным анализа шаблона </w:t>
      </w:r>
      <w:r w:rsidRPr="00E64EE6">
        <w:rPr>
          <w:sz w:val="28"/>
          <w:szCs w:val="28"/>
          <w:lang w:val="en-US"/>
        </w:rPr>
        <w:t>CALC</w:t>
      </w:r>
      <w:r w:rsidRPr="00E64EE6">
        <w:rPr>
          <w:sz w:val="28"/>
          <w:szCs w:val="28"/>
        </w:rPr>
        <w:t>.</w:t>
      </w:r>
      <w:r w:rsidRPr="00E64EE6">
        <w:rPr>
          <w:sz w:val="28"/>
          <w:szCs w:val="28"/>
          <w:lang w:val="en-US"/>
        </w:rPr>
        <w:t>TARIF</w:t>
      </w:r>
      <w:r w:rsidRPr="00E64EE6">
        <w:rPr>
          <w:sz w:val="28"/>
          <w:szCs w:val="28"/>
        </w:rPr>
        <w:t xml:space="preserve">.6.42) – </w:t>
      </w:r>
      <w:r w:rsidRPr="00E64EE6">
        <w:rPr>
          <w:b/>
          <w:i/>
          <w:sz w:val="28"/>
          <w:szCs w:val="28"/>
        </w:rPr>
        <w:t>20 229,63</w:t>
      </w:r>
      <w:r w:rsidRPr="00E64EE6">
        <w:rPr>
          <w:sz w:val="28"/>
          <w:szCs w:val="28"/>
        </w:rPr>
        <w:t xml:space="preserve"> тыс. руб., себестоимость </w:t>
      </w:r>
      <w:r w:rsidRPr="00E64EE6">
        <w:rPr>
          <w:b/>
          <w:i/>
          <w:sz w:val="28"/>
          <w:szCs w:val="28"/>
        </w:rPr>
        <w:t xml:space="preserve">102 869,16 </w:t>
      </w:r>
      <w:r w:rsidRPr="00E64EE6">
        <w:rPr>
          <w:sz w:val="28"/>
          <w:szCs w:val="28"/>
        </w:rPr>
        <w:t xml:space="preserve">тыс. руб. Финансовый результат по водоснабжению составил - (- </w:t>
      </w:r>
      <w:r w:rsidRPr="00E64EE6">
        <w:rPr>
          <w:b/>
          <w:i/>
          <w:sz w:val="28"/>
          <w:szCs w:val="28"/>
        </w:rPr>
        <w:t xml:space="preserve">82 639,53) </w:t>
      </w:r>
      <w:r w:rsidRPr="00E64EE6">
        <w:rPr>
          <w:sz w:val="28"/>
          <w:szCs w:val="28"/>
        </w:rPr>
        <w:t>тыс. руб.</w:t>
      </w:r>
    </w:p>
    <w:p w14:paraId="54D14C23"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В общей структуре доходов за 2020 год, доля выручки от услуги водоотведения составляет 8,68%. </w:t>
      </w:r>
    </w:p>
    <w:p w14:paraId="7C62B30D"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Доходы от реализации услуги водоотведения прочим потребителям за 2020 год на основании карточки счета 90.01. составили </w:t>
      </w:r>
      <w:r w:rsidRPr="00E64EE6">
        <w:rPr>
          <w:b/>
          <w:bCs/>
          <w:i/>
          <w:iCs/>
          <w:sz w:val="28"/>
          <w:szCs w:val="28"/>
        </w:rPr>
        <w:t xml:space="preserve">2 969,30 </w:t>
      </w:r>
      <w:r w:rsidRPr="00E64EE6">
        <w:rPr>
          <w:sz w:val="28"/>
          <w:szCs w:val="28"/>
        </w:rPr>
        <w:t>тыс. руб. без НДС.</w:t>
      </w:r>
    </w:p>
    <w:p w14:paraId="717BFFD7" w14:textId="77777777" w:rsidR="00E64EE6" w:rsidRPr="00E64EE6" w:rsidRDefault="00E64EE6" w:rsidP="00E64EE6">
      <w:pPr>
        <w:autoSpaceDE w:val="0"/>
        <w:autoSpaceDN w:val="0"/>
        <w:adjustRightInd w:val="0"/>
        <w:ind w:firstLine="709"/>
        <w:jc w:val="both"/>
        <w:rPr>
          <w:sz w:val="28"/>
          <w:szCs w:val="28"/>
        </w:rPr>
      </w:pPr>
      <w:r w:rsidRPr="00E64EE6">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E64EE6">
        <w:rPr>
          <w:sz w:val="28"/>
          <w:szCs w:val="28"/>
        </w:rPr>
        <w:t xml:space="preserve">шаблона </w:t>
      </w:r>
      <w:r w:rsidRPr="00E64EE6">
        <w:rPr>
          <w:sz w:val="28"/>
          <w:szCs w:val="28"/>
          <w:lang w:val="en-US"/>
        </w:rPr>
        <w:t>CALC</w:t>
      </w:r>
      <w:r w:rsidRPr="00E64EE6">
        <w:rPr>
          <w:sz w:val="28"/>
          <w:szCs w:val="28"/>
        </w:rPr>
        <w:t>.</w:t>
      </w:r>
      <w:r w:rsidRPr="00E64EE6">
        <w:rPr>
          <w:sz w:val="28"/>
          <w:szCs w:val="28"/>
          <w:lang w:val="en-US"/>
        </w:rPr>
        <w:t>TARIF</w:t>
      </w:r>
      <w:r w:rsidRPr="00E64EE6">
        <w:rPr>
          <w:sz w:val="28"/>
          <w:szCs w:val="28"/>
        </w:rPr>
        <w:t>.6.42.</w:t>
      </w:r>
    </w:p>
    <w:p w14:paraId="3D12E0B4" w14:textId="77777777" w:rsidR="00E64EE6" w:rsidRPr="00E64EE6" w:rsidRDefault="00E64EE6" w:rsidP="00E64EE6">
      <w:pPr>
        <w:autoSpaceDN w:val="0"/>
        <w:jc w:val="center"/>
        <w:rPr>
          <w:b/>
          <w:color w:val="FF0000"/>
          <w:sz w:val="32"/>
          <w:szCs w:val="32"/>
          <w:u w:val="single"/>
        </w:rPr>
      </w:pPr>
    </w:p>
    <w:p w14:paraId="18432E23" w14:textId="77777777" w:rsidR="00E64EE6" w:rsidRPr="00E64EE6" w:rsidRDefault="00E64EE6" w:rsidP="00E64EE6">
      <w:pPr>
        <w:autoSpaceDN w:val="0"/>
        <w:jc w:val="center"/>
        <w:rPr>
          <w:b/>
          <w:sz w:val="32"/>
          <w:szCs w:val="32"/>
          <w:u w:val="single"/>
        </w:rPr>
      </w:pPr>
      <w:r w:rsidRPr="00E64EE6">
        <w:rPr>
          <w:b/>
          <w:sz w:val="32"/>
          <w:szCs w:val="32"/>
          <w:u w:val="single"/>
        </w:rPr>
        <w:t xml:space="preserve"> Корректировка необходимой валовой выручки</w:t>
      </w:r>
    </w:p>
    <w:p w14:paraId="644DB8E6" w14:textId="77777777" w:rsidR="00E64EE6" w:rsidRPr="00E64EE6" w:rsidRDefault="00E64EE6" w:rsidP="00E64EE6">
      <w:pPr>
        <w:autoSpaceDN w:val="0"/>
        <w:jc w:val="center"/>
        <w:rPr>
          <w:b/>
          <w:sz w:val="32"/>
          <w:szCs w:val="32"/>
          <w:u w:val="single"/>
        </w:rPr>
      </w:pPr>
      <w:r w:rsidRPr="00E64EE6">
        <w:rPr>
          <w:b/>
          <w:sz w:val="32"/>
          <w:szCs w:val="32"/>
          <w:u w:val="single"/>
        </w:rPr>
        <w:t>и установленных тарифов на 2022 год</w:t>
      </w:r>
    </w:p>
    <w:p w14:paraId="14BB34A3" w14:textId="77777777" w:rsidR="00E64EE6" w:rsidRPr="00E64EE6" w:rsidRDefault="00E64EE6" w:rsidP="00E64EE6">
      <w:pPr>
        <w:widowControl w:val="0"/>
        <w:tabs>
          <w:tab w:val="left" w:pos="284"/>
        </w:tabs>
        <w:autoSpaceDE w:val="0"/>
        <w:autoSpaceDN w:val="0"/>
        <w:adjustRightInd w:val="0"/>
        <w:ind w:firstLine="567"/>
        <w:jc w:val="both"/>
        <w:rPr>
          <w:color w:val="FF0000"/>
          <w:sz w:val="4"/>
          <w:szCs w:val="28"/>
        </w:rPr>
      </w:pPr>
    </w:p>
    <w:p w14:paraId="6CDF05F6" w14:textId="77777777" w:rsidR="00E64EE6" w:rsidRPr="00E64EE6" w:rsidRDefault="00E64EE6" w:rsidP="00E64EE6">
      <w:pPr>
        <w:widowControl w:val="0"/>
        <w:tabs>
          <w:tab w:val="left" w:pos="284"/>
        </w:tabs>
        <w:autoSpaceDE w:val="0"/>
        <w:autoSpaceDN w:val="0"/>
        <w:adjustRightInd w:val="0"/>
        <w:ind w:firstLine="567"/>
        <w:jc w:val="both"/>
        <w:rPr>
          <w:sz w:val="28"/>
          <w:szCs w:val="28"/>
        </w:rPr>
      </w:pPr>
    </w:p>
    <w:p w14:paraId="42F4A9C6" w14:textId="77777777" w:rsidR="00E64EE6" w:rsidRPr="00E64EE6" w:rsidRDefault="00E64EE6" w:rsidP="00E64EE6">
      <w:pPr>
        <w:widowControl w:val="0"/>
        <w:autoSpaceDE w:val="0"/>
        <w:autoSpaceDN w:val="0"/>
        <w:adjustRightInd w:val="0"/>
        <w:spacing w:line="240" w:lineRule="atLeast"/>
        <w:ind w:firstLine="709"/>
        <w:jc w:val="both"/>
        <w:rPr>
          <w:sz w:val="28"/>
          <w:szCs w:val="28"/>
        </w:rPr>
      </w:pPr>
      <w:bookmarkStart w:id="18" w:name="_Hlk42158717"/>
      <w:r w:rsidRPr="00E64EE6">
        <w:rPr>
          <w:sz w:val="28"/>
          <w:szCs w:val="28"/>
        </w:rPr>
        <w:t>Согласно представленному заявлению, корректировка планового размера необходимой валовой выручки не указана, тариф с 01.01.2022 по 31.12.2022 – не указан. В представленном пакете документов шаблон «CALC.TARIFF.VODA.6.42» с расчетом размера тарифа отсутствовал.</w:t>
      </w:r>
      <w:r w:rsidRPr="00E64EE6">
        <w:rPr>
          <w:color w:val="FF0000"/>
          <w:sz w:val="28"/>
          <w:szCs w:val="28"/>
        </w:rPr>
        <w:t xml:space="preserve"> </w:t>
      </w:r>
      <w:r w:rsidRPr="00E64EE6">
        <w:rPr>
          <w:sz w:val="28"/>
          <w:szCs w:val="28"/>
        </w:rPr>
        <w:t>В дополнительных материалах приложен шаблон «CALC.TARIFF.VODA.6.42» с расчетом размера тарифа с учетом объема сточных вод на собственные нужды предприятия сумма корректировки НВВ (</w:t>
      </w:r>
      <w:r w:rsidRPr="00E64EE6">
        <w:rPr>
          <w:b/>
          <w:i/>
          <w:sz w:val="28"/>
          <w:szCs w:val="28"/>
        </w:rPr>
        <w:t>172 616,89</w:t>
      </w:r>
      <w:r w:rsidRPr="00E64EE6">
        <w:rPr>
          <w:sz w:val="28"/>
          <w:szCs w:val="28"/>
        </w:rPr>
        <w:t xml:space="preserve"> тыс. руб.) не соответствует </w:t>
      </w:r>
      <w:r w:rsidRPr="00E64EE6">
        <w:rPr>
          <w:sz w:val="28"/>
          <w:szCs w:val="28"/>
        </w:rPr>
        <w:lastRenderedPageBreak/>
        <w:t>указанной в производственной программе (</w:t>
      </w:r>
      <w:r w:rsidRPr="00E64EE6">
        <w:rPr>
          <w:b/>
          <w:i/>
          <w:sz w:val="28"/>
          <w:szCs w:val="28"/>
        </w:rPr>
        <w:t>192 154,75</w:t>
      </w:r>
      <w:r w:rsidRPr="00E64EE6">
        <w:rPr>
          <w:sz w:val="28"/>
          <w:szCs w:val="28"/>
        </w:rPr>
        <w:t xml:space="preserve"> тыс. руб.), тариф – </w:t>
      </w:r>
      <w:r w:rsidRPr="00E64EE6">
        <w:rPr>
          <w:b/>
          <w:bCs/>
          <w:i/>
          <w:iCs/>
          <w:sz w:val="28"/>
          <w:szCs w:val="28"/>
        </w:rPr>
        <w:t>242,95</w:t>
      </w:r>
      <w:r w:rsidRPr="00E64EE6">
        <w:rPr>
          <w:sz w:val="28"/>
          <w:szCs w:val="28"/>
        </w:rPr>
        <w:t xml:space="preserve"> руб./м</w:t>
      </w:r>
      <w:r w:rsidRPr="00E64EE6">
        <w:rPr>
          <w:sz w:val="28"/>
          <w:szCs w:val="28"/>
          <w:vertAlign w:val="superscript"/>
        </w:rPr>
        <w:t xml:space="preserve">3 </w:t>
      </w:r>
      <w:r w:rsidRPr="00E64EE6">
        <w:rPr>
          <w:sz w:val="28"/>
          <w:szCs w:val="28"/>
        </w:rPr>
        <w:t>не соответствует указанному в заявлении.</w:t>
      </w:r>
      <w:r w:rsidRPr="00E64EE6">
        <w:rPr>
          <w:sz w:val="28"/>
          <w:szCs w:val="28"/>
          <w:vertAlign w:val="superscript"/>
        </w:rPr>
        <w:t xml:space="preserve"> </w:t>
      </w:r>
    </w:p>
    <w:p w14:paraId="3F21F110" w14:textId="77777777" w:rsidR="00E64EE6" w:rsidRPr="00E64EE6" w:rsidRDefault="00E64EE6" w:rsidP="00E64EE6">
      <w:pPr>
        <w:widowControl w:val="0"/>
        <w:tabs>
          <w:tab w:val="left" w:pos="284"/>
        </w:tabs>
        <w:autoSpaceDE w:val="0"/>
        <w:autoSpaceDN w:val="0"/>
        <w:adjustRightInd w:val="0"/>
        <w:ind w:firstLine="567"/>
        <w:jc w:val="both"/>
        <w:rPr>
          <w:sz w:val="28"/>
          <w:szCs w:val="28"/>
        </w:rPr>
      </w:pPr>
      <w:r w:rsidRPr="00E64EE6">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E64EE6">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429CE61" w14:textId="77777777" w:rsidR="00E64EE6" w:rsidRPr="00E64EE6" w:rsidRDefault="00E64EE6" w:rsidP="00E64EE6">
      <w:pPr>
        <w:widowControl w:val="0"/>
        <w:tabs>
          <w:tab w:val="left" w:pos="284"/>
        </w:tabs>
        <w:autoSpaceDE w:val="0"/>
        <w:autoSpaceDN w:val="0"/>
        <w:adjustRightInd w:val="0"/>
        <w:ind w:firstLine="567"/>
        <w:jc w:val="both"/>
        <w:rPr>
          <w:sz w:val="28"/>
          <w:szCs w:val="28"/>
        </w:rPr>
      </w:pPr>
      <w:r w:rsidRPr="00E64EE6">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w:t>
      </w:r>
    </w:p>
    <w:bookmarkEnd w:id="18"/>
    <w:p w14:paraId="22DF115E" w14:textId="77777777" w:rsidR="00E64EE6" w:rsidRPr="00E64EE6" w:rsidRDefault="00E64EE6" w:rsidP="00E64EE6">
      <w:pPr>
        <w:widowControl w:val="0"/>
        <w:tabs>
          <w:tab w:val="left" w:pos="284"/>
        </w:tabs>
        <w:autoSpaceDE w:val="0"/>
        <w:autoSpaceDN w:val="0"/>
        <w:adjustRightInd w:val="0"/>
        <w:ind w:firstLine="567"/>
        <w:jc w:val="both"/>
        <w:rPr>
          <w:bCs/>
          <w:kern w:val="32"/>
          <w:sz w:val="28"/>
          <w:szCs w:val="28"/>
        </w:rPr>
      </w:pPr>
      <w:r w:rsidRPr="00E64EE6">
        <w:rPr>
          <w:sz w:val="28"/>
          <w:szCs w:val="28"/>
        </w:rPr>
        <w:t>Постановлением региональной энергетической комиссии от 02.10.2018 № 231 ООО «СПК Чистогорский» (Новокузнецкий</w:t>
      </w:r>
      <w:r w:rsidRPr="00E64EE6">
        <w:rPr>
          <w:bCs/>
          <w:sz w:val="28"/>
          <w:szCs w:val="28"/>
        </w:rPr>
        <w:t xml:space="preserve"> муниципальный район) (в редакции по становления от 25.08.2020 № 192)</w:t>
      </w:r>
      <w:r w:rsidRPr="00E64EE6">
        <w:rPr>
          <w:bCs/>
          <w:kern w:val="32"/>
          <w:sz w:val="28"/>
          <w:szCs w:val="28"/>
        </w:rPr>
        <w:t xml:space="preserve"> </w:t>
      </w:r>
      <w:r w:rsidRPr="00E64EE6">
        <w:rPr>
          <w:sz w:val="28"/>
          <w:szCs w:val="28"/>
        </w:rPr>
        <w:t>установлены</w:t>
      </w:r>
      <w:r w:rsidRPr="00E64EE6">
        <w:rPr>
          <w:bCs/>
          <w:kern w:val="32"/>
          <w:sz w:val="28"/>
          <w:szCs w:val="28"/>
        </w:rPr>
        <w:t xml:space="preserve"> долгосрочные параметры регулирования тарифов</w:t>
      </w:r>
      <w:r w:rsidRPr="00E64EE6">
        <w:rPr>
          <w:sz w:val="28"/>
          <w:szCs w:val="28"/>
        </w:rPr>
        <w:t xml:space="preserve"> </w:t>
      </w:r>
      <w:r w:rsidRPr="00E64EE6">
        <w:rPr>
          <w:bCs/>
          <w:kern w:val="32"/>
          <w:sz w:val="28"/>
          <w:szCs w:val="28"/>
        </w:rPr>
        <w:t>на водоотведение на период с 01.01.2019 по 31.12.2023.</w:t>
      </w:r>
    </w:p>
    <w:p w14:paraId="62AA0A7A" w14:textId="77777777" w:rsidR="00E64EE6" w:rsidRPr="00E64EE6" w:rsidRDefault="00E64EE6" w:rsidP="00E64EE6">
      <w:pPr>
        <w:widowControl w:val="0"/>
        <w:tabs>
          <w:tab w:val="left" w:pos="284"/>
        </w:tabs>
        <w:autoSpaceDE w:val="0"/>
        <w:autoSpaceDN w:val="0"/>
        <w:adjustRightInd w:val="0"/>
        <w:ind w:firstLine="567"/>
        <w:jc w:val="both"/>
        <w:rPr>
          <w:sz w:val="28"/>
          <w:szCs w:val="28"/>
        </w:rPr>
      </w:pPr>
      <w:r w:rsidRPr="00E64EE6">
        <w:rPr>
          <w:sz w:val="28"/>
          <w:szCs w:val="28"/>
        </w:rPr>
        <w:t>Постановлением региональной энергетической комиссии от 02.10.2018 № 232 (в редакции постановлений от 01.08.2019 № 201, от 25.08.2020 № 193) ООО «СПК Чистогорский» (Новокузнецкий</w:t>
      </w:r>
      <w:r w:rsidRPr="00E64EE6">
        <w:rPr>
          <w:bCs/>
          <w:sz w:val="28"/>
          <w:szCs w:val="28"/>
        </w:rPr>
        <w:t xml:space="preserve"> муниципальный район)</w:t>
      </w:r>
      <w:r w:rsidRPr="00E64EE6">
        <w:rPr>
          <w:sz w:val="28"/>
          <w:szCs w:val="28"/>
        </w:rPr>
        <w:t>:</w:t>
      </w:r>
    </w:p>
    <w:p w14:paraId="3060E787" w14:textId="77777777" w:rsidR="00E64EE6" w:rsidRPr="00E64EE6" w:rsidRDefault="00E64EE6" w:rsidP="00E64EE6">
      <w:pPr>
        <w:widowControl w:val="0"/>
        <w:tabs>
          <w:tab w:val="left" w:pos="284"/>
        </w:tabs>
        <w:autoSpaceDE w:val="0"/>
        <w:autoSpaceDN w:val="0"/>
        <w:adjustRightInd w:val="0"/>
        <w:ind w:firstLine="567"/>
        <w:jc w:val="both"/>
        <w:rPr>
          <w:sz w:val="28"/>
          <w:szCs w:val="28"/>
        </w:rPr>
      </w:pPr>
      <w:r w:rsidRPr="00E64EE6">
        <w:rPr>
          <w:sz w:val="28"/>
          <w:szCs w:val="28"/>
        </w:rPr>
        <w:t>утверждена производственная программа в сфере водоотведения;</w:t>
      </w:r>
    </w:p>
    <w:p w14:paraId="109EED87" w14:textId="77777777" w:rsidR="00E64EE6" w:rsidRPr="00E64EE6" w:rsidRDefault="00E64EE6" w:rsidP="00E64EE6">
      <w:pPr>
        <w:widowControl w:val="0"/>
        <w:tabs>
          <w:tab w:val="left" w:pos="284"/>
        </w:tabs>
        <w:autoSpaceDE w:val="0"/>
        <w:autoSpaceDN w:val="0"/>
        <w:adjustRightInd w:val="0"/>
        <w:ind w:firstLine="567"/>
        <w:jc w:val="both"/>
        <w:rPr>
          <w:sz w:val="28"/>
          <w:szCs w:val="28"/>
        </w:rPr>
      </w:pPr>
      <w:r w:rsidRPr="00E64EE6">
        <w:rPr>
          <w:sz w:val="28"/>
          <w:szCs w:val="28"/>
        </w:rPr>
        <w:t xml:space="preserve">установлены одноставочные тарифы на водоотведение с применением метода индексации. </w:t>
      </w:r>
    </w:p>
    <w:p w14:paraId="3C0B1275" w14:textId="77777777" w:rsidR="00E64EE6" w:rsidRPr="00E64EE6" w:rsidRDefault="00E64EE6" w:rsidP="00E64EE6">
      <w:pPr>
        <w:widowControl w:val="0"/>
        <w:tabs>
          <w:tab w:val="left" w:pos="284"/>
        </w:tabs>
        <w:autoSpaceDE w:val="0"/>
        <w:autoSpaceDN w:val="0"/>
        <w:adjustRightInd w:val="0"/>
        <w:ind w:firstLine="567"/>
        <w:jc w:val="both"/>
        <w:rPr>
          <w:color w:val="FF0000"/>
          <w:sz w:val="28"/>
          <w:szCs w:val="28"/>
        </w:rPr>
      </w:pPr>
    </w:p>
    <w:p w14:paraId="0FCFF81C" w14:textId="77777777" w:rsidR="00E64EE6" w:rsidRPr="00E64EE6" w:rsidRDefault="00E64EE6" w:rsidP="00E64EE6">
      <w:pPr>
        <w:widowControl w:val="0"/>
        <w:tabs>
          <w:tab w:val="left" w:pos="284"/>
        </w:tabs>
        <w:autoSpaceDE w:val="0"/>
        <w:autoSpaceDN w:val="0"/>
        <w:adjustRightInd w:val="0"/>
        <w:ind w:firstLine="567"/>
        <w:jc w:val="both"/>
        <w:rPr>
          <w:color w:val="FF0000"/>
          <w:sz w:val="28"/>
          <w:szCs w:val="28"/>
        </w:rPr>
      </w:pPr>
    </w:p>
    <w:p w14:paraId="386E0956" w14:textId="77777777" w:rsidR="00E64EE6" w:rsidRPr="00E64EE6" w:rsidRDefault="00E64EE6" w:rsidP="00E64EE6">
      <w:pPr>
        <w:widowControl w:val="0"/>
        <w:tabs>
          <w:tab w:val="left" w:pos="284"/>
        </w:tabs>
        <w:autoSpaceDE w:val="0"/>
        <w:autoSpaceDN w:val="0"/>
        <w:adjustRightInd w:val="0"/>
        <w:ind w:firstLine="567"/>
        <w:jc w:val="both"/>
        <w:rPr>
          <w:color w:val="FF0000"/>
          <w:sz w:val="28"/>
          <w:szCs w:val="28"/>
        </w:rPr>
      </w:pPr>
    </w:p>
    <w:p w14:paraId="706906CD" w14:textId="77777777" w:rsidR="00E64EE6" w:rsidRPr="00E64EE6" w:rsidRDefault="00E64EE6" w:rsidP="00E64EE6">
      <w:pPr>
        <w:widowControl w:val="0"/>
        <w:tabs>
          <w:tab w:val="left" w:pos="284"/>
        </w:tabs>
        <w:autoSpaceDE w:val="0"/>
        <w:autoSpaceDN w:val="0"/>
        <w:adjustRightInd w:val="0"/>
        <w:ind w:firstLine="567"/>
        <w:jc w:val="both"/>
        <w:rPr>
          <w:color w:val="FF0000"/>
          <w:sz w:val="28"/>
          <w:szCs w:val="28"/>
        </w:rPr>
      </w:pPr>
    </w:p>
    <w:p w14:paraId="0836C928" w14:textId="77777777" w:rsidR="00E64EE6" w:rsidRPr="00E64EE6" w:rsidRDefault="00E64EE6" w:rsidP="00E64EE6">
      <w:pPr>
        <w:widowControl w:val="0"/>
        <w:tabs>
          <w:tab w:val="left" w:pos="284"/>
        </w:tabs>
        <w:autoSpaceDE w:val="0"/>
        <w:autoSpaceDN w:val="0"/>
        <w:adjustRightInd w:val="0"/>
        <w:ind w:firstLine="567"/>
        <w:jc w:val="right"/>
        <w:rPr>
          <w:sz w:val="28"/>
          <w:szCs w:val="28"/>
        </w:rPr>
      </w:pPr>
      <w:r w:rsidRPr="00E64EE6">
        <w:rPr>
          <w:sz w:val="28"/>
          <w:szCs w:val="28"/>
        </w:rPr>
        <w:t>Таблица 1.</w:t>
      </w:r>
    </w:p>
    <w:p w14:paraId="38CFBF8D" w14:textId="77777777" w:rsidR="00E64EE6" w:rsidRPr="00E64EE6" w:rsidRDefault="00E64EE6" w:rsidP="00E64EE6">
      <w:pPr>
        <w:widowControl w:val="0"/>
        <w:tabs>
          <w:tab w:val="left" w:pos="284"/>
        </w:tabs>
        <w:autoSpaceDE w:val="0"/>
        <w:autoSpaceDN w:val="0"/>
        <w:adjustRightInd w:val="0"/>
        <w:ind w:firstLine="567"/>
        <w:jc w:val="both"/>
        <w:rPr>
          <w:color w:val="FF0000"/>
          <w:sz w:val="28"/>
          <w:szCs w:val="28"/>
        </w:rPr>
      </w:pPr>
    </w:p>
    <w:p w14:paraId="14F44AA9" w14:textId="77777777" w:rsidR="00E64EE6" w:rsidRPr="00E64EE6" w:rsidRDefault="00E64EE6" w:rsidP="00E64EE6">
      <w:pPr>
        <w:widowControl w:val="0"/>
        <w:autoSpaceDE w:val="0"/>
        <w:autoSpaceDN w:val="0"/>
        <w:adjustRightInd w:val="0"/>
        <w:jc w:val="center"/>
        <w:rPr>
          <w:b/>
          <w:sz w:val="28"/>
          <w:szCs w:val="28"/>
        </w:rPr>
      </w:pPr>
      <w:r w:rsidRPr="00E64EE6">
        <w:rPr>
          <w:b/>
          <w:sz w:val="28"/>
          <w:szCs w:val="28"/>
        </w:rPr>
        <w:t>Долгосрочные параметры</w:t>
      </w:r>
    </w:p>
    <w:p w14:paraId="7AE0DEFA" w14:textId="77777777" w:rsidR="00E64EE6" w:rsidRPr="00E64EE6" w:rsidRDefault="00E64EE6" w:rsidP="00E64EE6">
      <w:pPr>
        <w:widowControl w:val="0"/>
        <w:autoSpaceDE w:val="0"/>
        <w:autoSpaceDN w:val="0"/>
        <w:adjustRightInd w:val="0"/>
        <w:jc w:val="center"/>
        <w:rPr>
          <w:b/>
          <w:sz w:val="28"/>
          <w:szCs w:val="28"/>
        </w:rPr>
      </w:pPr>
      <w:r w:rsidRPr="00E64EE6">
        <w:rPr>
          <w:b/>
          <w:sz w:val="28"/>
          <w:szCs w:val="28"/>
        </w:rPr>
        <w:t xml:space="preserve"> регулирования тарифов на водоотведение </w:t>
      </w:r>
    </w:p>
    <w:p w14:paraId="1FD715C2" w14:textId="77777777" w:rsidR="00E64EE6" w:rsidRPr="00E64EE6" w:rsidRDefault="00E64EE6" w:rsidP="00E64EE6">
      <w:pPr>
        <w:widowControl w:val="0"/>
        <w:autoSpaceDE w:val="0"/>
        <w:autoSpaceDN w:val="0"/>
        <w:adjustRightInd w:val="0"/>
        <w:jc w:val="center"/>
        <w:rPr>
          <w:b/>
          <w:bCs/>
          <w:kern w:val="32"/>
          <w:sz w:val="28"/>
          <w:szCs w:val="28"/>
        </w:rPr>
      </w:pPr>
      <w:r w:rsidRPr="00E64EE6">
        <w:rPr>
          <w:b/>
          <w:sz w:val="28"/>
          <w:szCs w:val="28"/>
        </w:rPr>
        <w:t>ООО «СПК «Чистогорский» (Новокузнецкий муниципальный район)</w:t>
      </w:r>
      <w:r w:rsidRPr="00E64EE6">
        <w:rPr>
          <w:b/>
          <w:bCs/>
          <w:kern w:val="32"/>
          <w:sz w:val="28"/>
          <w:szCs w:val="28"/>
        </w:rPr>
        <w:t xml:space="preserve"> </w:t>
      </w:r>
    </w:p>
    <w:p w14:paraId="196A6D8C" w14:textId="77777777" w:rsidR="00E64EE6" w:rsidRPr="00E64EE6" w:rsidRDefault="00E64EE6" w:rsidP="00E64EE6">
      <w:pPr>
        <w:widowControl w:val="0"/>
        <w:autoSpaceDE w:val="0"/>
        <w:autoSpaceDN w:val="0"/>
        <w:adjustRightInd w:val="0"/>
        <w:jc w:val="center"/>
        <w:rPr>
          <w:b/>
          <w:sz w:val="28"/>
          <w:szCs w:val="28"/>
        </w:rPr>
      </w:pPr>
      <w:r w:rsidRPr="00E64EE6">
        <w:rPr>
          <w:b/>
          <w:sz w:val="28"/>
          <w:szCs w:val="28"/>
        </w:rPr>
        <w:t>на период с 01.01.2019 по 31.12.2023</w:t>
      </w:r>
    </w:p>
    <w:p w14:paraId="22F964EF" w14:textId="77777777" w:rsidR="00E64EE6" w:rsidRPr="00E64EE6" w:rsidRDefault="00E64EE6" w:rsidP="00E64EE6">
      <w:pPr>
        <w:widowControl w:val="0"/>
        <w:autoSpaceDE w:val="0"/>
        <w:autoSpaceDN w:val="0"/>
        <w:adjustRightInd w:val="0"/>
        <w:jc w:val="center"/>
        <w:rPr>
          <w:b/>
          <w:sz w:val="28"/>
          <w:szCs w:val="28"/>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559"/>
        <w:gridCol w:w="1418"/>
        <w:gridCol w:w="1559"/>
        <w:gridCol w:w="1843"/>
      </w:tblGrid>
      <w:tr w:rsidR="00E64EE6" w:rsidRPr="00E64EE6" w14:paraId="67966216" w14:textId="77777777" w:rsidTr="00FA56E1">
        <w:trPr>
          <w:trHeight w:val="922"/>
        </w:trPr>
        <w:tc>
          <w:tcPr>
            <w:tcW w:w="1843" w:type="dxa"/>
            <w:vMerge w:val="restart"/>
            <w:shd w:val="clear" w:color="auto" w:fill="auto"/>
            <w:vAlign w:val="center"/>
          </w:tcPr>
          <w:p w14:paraId="54A1ECD4" w14:textId="77777777" w:rsidR="00E64EE6" w:rsidRPr="00E64EE6" w:rsidRDefault="00E64EE6" w:rsidP="00E64EE6">
            <w:pPr>
              <w:widowControl w:val="0"/>
              <w:tabs>
                <w:tab w:val="left" w:pos="0"/>
              </w:tabs>
              <w:autoSpaceDE w:val="0"/>
              <w:autoSpaceDN w:val="0"/>
              <w:adjustRightInd w:val="0"/>
              <w:jc w:val="center"/>
            </w:pPr>
            <w:r w:rsidRPr="00E64EE6">
              <w:t>Наименование услуги</w:t>
            </w:r>
          </w:p>
        </w:tc>
        <w:tc>
          <w:tcPr>
            <w:tcW w:w="851" w:type="dxa"/>
            <w:vMerge w:val="restart"/>
            <w:shd w:val="clear" w:color="auto" w:fill="auto"/>
            <w:vAlign w:val="center"/>
          </w:tcPr>
          <w:p w14:paraId="63077035" w14:textId="77777777" w:rsidR="00E64EE6" w:rsidRPr="00E64EE6" w:rsidRDefault="00E64EE6" w:rsidP="00E64EE6">
            <w:pPr>
              <w:widowControl w:val="0"/>
              <w:tabs>
                <w:tab w:val="left" w:pos="-108"/>
              </w:tabs>
              <w:autoSpaceDE w:val="0"/>
              <w:autoSpaceDN w:val="0"/>
              <w:adjustRightInd w:val="0"/>
              <w:jc w:val="center"/>
            </w:pPr>
            <w:r w:rsidRPr="00E64EE6">
              <w:t>Годы</w:t>
            </w:r>
          </w:p>
        </w:tc>
        <w:tc>
          <w:tcPr>
            <w:tcW w:w="1559" w:type="dxa"/>
            <w:vMerge w:val="restart"/>
            <w:shd w:val="clear" w:color="auto" w:fill="auto"/>
            <w:vAlign w:val="center"/>
          </w:tcPr>
          <w:p w14:paraId="2F689060" w14:textId="77777777" w:rsidR="00E64EE6" w:rsidRPr="00E64EE6" w:rsidRDefault="00E64EE6" w:rsidP="00E64EE6">
            <w:pPr>
              <w:widowControl w:val="0"/>
              <w:tabs>
                <w:tab w:val="left" w:pos="0"/>
              </w:tabs>
              <w:autoSpaceDE w:val="0"/>
              <w:autoSpaceDN w:val="0"/>
              <w:adjustRightInd w:val="0"/>
              <w:jc w:val="center"/>
            </w:pPr>
            <w:r w:rsidRPr="00E64EE6">
              <w:t>Базовый уровень операцион-ных расходов,    тыс. руб.</w:t>
            </w:r>
          </w:p>
        </w:tc>
        <w:tc>
          <w:tcPr>
            <w:tcW w:w="1418" w:type="dxa"/>
            <w:vMerge w:val="restart"/>
            <w:shd w:val="clear" w:color="auto" w:fill="auto"/>
            <w:vAlign w:val="center"/>
          </w:tcPr>
          <w:p w14:paraId="597774A9" w14:textId="77777777" w:rsidR="00E64EE6" w:rsidRPr="00E64EE6" w:rsidRDefault="00E64EE6" w:rsidP="00E64EE6">
            <w:pPr>
              <w:widowControl w:val="0"/>
              <w:tabs>
                <w:tab w:val="left" w:pos="0"/>
              </w:tabs>
              <w:autoSpaceDE w:val="0"/>
              <w:autoSpaceDN w:val="0"/>
              <w:adjustRightInd w:val="0"/>
              <w:jc w:val="center"/>
            </w:pPr>
            <w:r w:rsidRPr="00E64EE6">
              <w:t>Индекс эффектив-ности операцион-ных расходов, %</w:t>
            </w:r>
          </w:p>
        </w:tc>
        <w:tc>
          <w:tcPr>
            <w:tcW w:w="1559" w:type="dxa"/>
            <w:vMerge w:val="restart"/>
            <w:shd w:val="clear" w:color="auto" w:fill="auto"/>
            <w:vAlign w:val="center"/>
          </w:tcPr>
          <w:p w14:paraId="56C363AA" w14:textId="77777777" w:rsidR="00E64EE6" w:rsidRPr="00E64EE6" w:rsidRDefault="00E64EE6" w:rsidP="00E64EE6">
            <w:pPr>
              <w:widowControl w:val="0"/>
              <w:tabs>
                <w:tab w:val="left" w:pos="0"/>
              </w:tabs>
              <w:autoSpaceDE w:val="0"/>
              <w:autoSpaceDN w:val="0"/>
              <w:adjustRightInd w:val="0"/>
              <w:jc w:val="center"/>
            </w:pPr>
            <w:r w:rsidRPr="00E64EE6">
              <w:t>Норматив-ный уровень прибыли, %</w:t>
            </w:r>
          </w:p>
        </w:tc>
        <w:tc>
          <w:tcPr>
            <w:tcW w:w="1843" w:type="dxa"/>
            <w:shd w:val="clear" w:color="auto" w:fill="auto"/>
            <w:vAlign w:val="center"/>
          </w:tcPr>
          <w:p w14:paraId="20D35CA8" w14:textId="77777777" w:rsidR="00E64EE6" w:rsidRPr="00E64EE6" w:rsidRDefault="00E64EE6" w:rsidP="00E64EE6">
            <w:pPr>
              <w:widowControl w:val="0"/>
              <w:tabs>
                <w:tab w:val="left" w:pos="0"/>
              </w:tabs>
              <w:autoSpaceDE w:val="0"/>
              <w:autoSpaceDN w:val="0"/>
              <w:adjustRightInd w:val="0"/>
              <w:jc w:val="center"/>
            </w:pPr>
            <w:r w:rsidRPr="00E64EE6">
              <w:t>Показатели энергосбере-жения и энергетичес-кой эффектив-ности</w:t>
            </w:r>
          </w:p>
        </w:tc>
      </w:tr>
      <w:tr w:rsidR="00E64EE6" w:rsidRPr="00E64EE6" w14:paraId="3F831BED" w14:textId="77777777" w:rsidTr="00FA56E1">
        <w:trPr>
          <w:trHeight w:val="897"/>
        </w:trPr>
        <w:tc>
          <w:tcPr>
            <w:tcW w:w="1843" w:type="dxa"/>
            <w:vMerge/>
            <w:shd w:val="clear" w:color="auto" w:fill="auto"/>
            <w:vAlign w:val="center"/>
          </w:tcPr>
          <w:p w14:paraId="0F3DC3A8" w14:textId="77777777" w:rsidR="00E64EE6" w:rsidRPr="00E64EE6" w:rsidRDefault="00E64EE6" w:rsidP="00E64EE6">
            <w:pPr>
              <w:widowControl w:val="0"/>
              <w:tabs>
                <w:tab w:val="left" w:pos="0"/>
              </w:tabs>
              <w:autoSpaceDE w:val="0"/>
              <w:autoSpaceDN w:val="0"/>
              <w:adjustRightInd w:val="0"/>
              <w:jc w:val="center"/>
            </w:pPr>
          </w:p>
        </w:tc>
        <w:tc>
          <w:tcPr>
            <w:tcW w:w="851" w:type="dxa"/>
            <w:vMerge/>
            <w:shd w:val="clear" w:color="auto" w:fill="auto"/>
          </w:tcPr>
          <w:p w14:paraId="4F87B974" w14:textId="77777777" w:rsidR="00E64EE6" w:rsidRPr="00E64EE6" w:rsidRDefault="00E64EE6" w:rsidP="00E64EE6">
            <w:pPr>
              <w:widowControl w:val="0"/>
              <w:tabs>
                <w:tab w:val="left" w:pos="0"/>
              </w:tabs>
              <w:autoSpaceDE w:val="0"/>
              <w:autoSpaceDN w:val="0"/>
              <w:adjustRightInd w:val="0"/>
              <w:jc w:val="center"/>
            </w:pPr>
          </w:p>
        </w:tc>
        <w:tc>
          <w:tcPr>
            <w:tcW w:w="1559" w:type="dxa"/>
            <w:vMerge/>
            <w:shd w:val="clear" w:color="auto" w:fill="auto"/>
          </w:tcPr>
          <w:p w14:paraId="24E2848A" w14:textId="77777777" w:rsidR="00E64EE6" w:rsidRPr="00E64EE6" w:rsidRDefault="00E64EE6" w:rsidP="00E64EE6">
            <w:pPr>
              <w:widowControl w:val="0"/>
              <w:tabs>
                <w:tab w:val="left" w:pos="0"/>
              </w:tabs>
              <w:autoSpaceDE w:val="0"/>
              <w:autoSpaceDN w:val="0"/>
              <w:adjustRightInd w:val="0"/>
              <w:jc w:val="center"/>
            </w:pPr>
          </w:p>
        </w:tc>
        <w:tc>
          <w:tcPr>
            <w:tcW w:w="1418" w:type="dxa"/>
            <w:vMerge/>
            <w:shd w:val="clear" w:color="auto" w:fill="auto"/>
          </w:tcPr>
          <w:p w14:paraId="21035D1B" w14:textId="77777777" w:rsidR="00E64EE6" w:rsidRPr="00E64EE6" w:rsidRDefault="00E64EE6" w:rsidP="00E64EE6">
            <w:pPr>
              <w:widowControl w:val="0"/>
              <w:tabs>
                <w:tab w:val="left" w:pos="0"/>
              </w:tabs>
              <w:autoSpaceDE w:val="0"/>
              <w:autoSpaceDN w:val="0"/>
              <w:adjustRightInd w:val="0"/>
              <w:jc w:val="center"/>
            </w:pPr>
          </w:p>
        </w:tc>
        <w:tc>
          <w:tcPr>
            <w:tcW w:w="1559" w:type="dxa"/>
            <w:vMerge/>
            <w:shd w:val="clear" w:color="auto" w:fill="auto"/>
            <w:vAlign w:val="center"/>
          </w:tcPr>
          <w:p w14:paraId="1917866A" w14:textId="77777777" w:rsidR="00E64EE6" w:rsidRPr="00E64EE6" w:rsidRDefault="00E64EE6" w:rsidP="00E64EE6">
            <w:pPr>
              <w:widowControl w:val="0"/>
              <w:tabs>
                <w:tab w:val="left" w:pos="0"/>
              </w:tabs>
              <w:autoSpaceDE w:val="0"/>
              <w:autoSpaceDN w:val="0"/>
              <w:adjustRightInd w:val="0"/>
              <w:jc w:val="center"/>
            </w:pPr>
          </w:p>
        </w:tc>
        <w:tc>
          <w:tcPr>
            <w:tcW w:w="1843" w:type="dxa"/>
            <w:shd w:val="clear" w:color="auto" w:fill="auto"/>
          </w:tcPr>
          <w:p w14:paraId="368C4D6D" w14:textId="77777777" w:rsidR="00E64EE6" w:rsidRPr="00E64EE6" w:rsidRDefault="00E64EE6" w:rsidP="00E64EE6">
            <w:pPr>
              <w:widowControl w:val="0"/>
              <w:tabs>
                <w:tab w:val="left" w:pos="0"/>
              </w:tabs>
              <w:autoSpaceDE w:val="0"/>
              <w:autoSpaceDN w:val="0"/>
              <w:adjustRightInd w:val="0"/>
              <w:jc w:val="center"/>
            </w:pPr>
            <w:r w:rsidRPr="00E64EE6">
              <w:t>Удельный расход электрической энергии, кВт*ч/ м</w:t>
            </w:r>
            <w:r w:rsidRPr="00E64EE6">
              <w:rPr>
                <w:vertAlign w:val="superscript"/>
              </w:rPr>
              <w:t>3</w:t>
            </w:r>
          </w:p>
        </w:tc>
      </w:tr>
      <w:tr w:rsidR="00E64EE6" w:rsidRPr="00E64EE6" w14:paraId="2B85FA88" w14:textId="77777777" w:rsidTr="00FA56E1">
        <w:tc>
          <w:tcPr>
            <w:tcW w:w="1843" w:type="dxa"/>
            <w:vMerge w:val="restart"/>
            <w:shd w:val="clear" w:color="auto" w:fill="auto"/>
            <w:vAlign w:val="center"/>
          </w:tcPr>
          <w:p w14:paraId="23D317F5" w14:textId="77777777" w:rsidR="00E64EE6" w:rsidRPr="00E64EE6" w:rsidRDefault="00E64EE6" w:rsidP="00E64EE6">
            <w:pPr>
              <w:widowControl w:val="0"/>
              <w:tabs>
                <w:tab w:val="left" w:pos="-108"/>
              </w:tabs>
              <w:autoSpaceDE w:val="0"/>
              <w:autoSpaceDN w:val="0"/>
              <w:adjustRightInd w:val="0"/>
            </w:pPr>
            <w:r w:rsidRPr="00E64EE6">
              <w:t xml:space="preserve">Водоотведение </w:t>
            </w:r>
          </w:p>
        </w:tc>
        <w:tc>
          <w:tcPr>
            <w:tcW w:w="851" w:type="dxa"/>
            <w:shd w:val="clear" w:color="auto" w:fill="auto"/>
          </w:tcPr>
          <w:p w14:paraId="744AE911" w14:textId="77777777" w:rsidR="00E64EE6" w:rsidRPr="00E64EE6" w:rsidRDefault="00E64EE6" w:rsidP="00E64EE6">
            <w:pPr>
              <w:widowControl w:val="0"/>
              <w:tabs>
                <w:tab w:val="left" w:pos="0"/>
              </w:tabs>
              <w:autoSpaceDE w:val="0"/>
              <w:autoSpaceDN w:val="0"/>
              <w:adjustRightInd w:val="0"/>
              <w:jc w:val="center"/>
            </w:pPr>
            <w:r w:rsidRPr="00E64EE6">
              <w:t>2019</w:t>
            </w:r>
          </w:p>
        </w:tc>
        <w:tc>
          <w:tcPr>
            <w:tcW w:w="1559" w:type="dxa"/>
            <w:shd w:val="clear" w:color="auto" w:fill="auto"/>
            <w:vAlign w:val="center"/>
          </w:tcPr>
          <w:p w14:paraId="78DC33EC" w14:textId="77777777" w:rsidR="00E64EE6" w:rsidRPr="00E64EE6" w:rsidRDefault="00E64EE6" w:rsidP="00E64EE6">
            <w:pPr>
              <w:widowControl w:val="0"/>
              <w:tabs>
                <w:tab w:val="left" w:pos="0"/>
              </w:tabs>
              <w:autoSpaceDE w:val="0"/>
              <w:autoSpaceDN w:val="0"/>
              <w:adjustRightInd w:val="0"/>
              <w:jc w:val="center"/>
            </w:pPr>
            <w:r w:rsidRPr="00E64EE6">
              <w:t>76,30</w:t>
            </w:r>
          </w:p>
        </w:tc>
        <w:tc>
          <w:tcPr>
            <w:tcW w:w="1418" w:type="dxa"/>
            <w:shd w:val="clear" w:color="auto" w:fill="auto"/>
            <w:vAlign w:val="center"/>
          </w:tcPr>
          <w:p w14:paraId="32C0E397" w14:textId="77777777" w:rsidR="00E64EE6" w:rsidRPr="00E64EE6" w:rsidRDefault="00E64EE6" w:rsidP="00E64EE6">
            <w:pPr>
              <w:widowControl w:val="0"/>
              <w:tabs>
                <w:tab w:val="left" w:pos="0"/>
              </w:tabs>
              <w:autoSpaceDE w:val="0"/>
              <w:autoSpaceDN w:val="0"/>
              <w:adjustRightInd w:val="0"/>
              <w:jc w:val="center"/>
            </w:pPr>
            <w:r w:rsidRPr="00E64EE6">
              <w:t>х</w:t>
            </w:r>
          </w:p>
        </w:tc>
        <w:tc>
          <w:tcPr>
            <w:tcW w:w="1559" w:type="dxa"/>
            <w:shd w:val="clear" w:color="auto" w:fill="auto"/>
          </w:tcPr>
          <w:p w14:paraId="2CE7DF43" w14:textId="77777777" w:rsidR="00E64EE6" w:rsidRPr="00E64EE6" w:rsidRDefault="00E64EE6" w:rsidP="00E64EE6">
            <w:pPr>
              <w:widowControl w:val="0"/>
              <w:autoSpaceDE w:val="0"/>
              <w:autoSpaceDN w:val="0"/>
              <w:adjustRightInd w:val="0"/>
              <w:jc w:val="center"/>
            </w:pPr>
            <w:r w:rsidRPr="00E64EE6">
              <w:t>х</w:t>
            </w:r>
          </w:p>
        </w:tc>
        <w:tc>
          <w:tcPr>
            <w:tcW w:w="1843" w:type="dxa"/>
            <w:shd w:val="clear" w:color="auto" w:fill="auto"/>
            <w:vAlign w:val="center"/>
          </w:tcPr>
          <w:p w14:paraId="566CEB26" w14:textId="77777777" w:rsidR="00E64EE6" w:rsidRPr="00E64EE6" w:rsidRDefault="00E64EE6" w:rsidP="00E64EE6">
            <w:pPr>
              <w:widowControl w:val="0"/>
              <w:tabs>
                <w:tab w:val="left" w:pos="0"/>
              </w:tabs>
              <w:autoSpaceDE w:val="0"/>
              <w:autoSpaceDN w:val="0"/>
              <w:adjustRightInd w:val="0"/>
              <w:jc w:val="center"/>
            </w:pPr>
            <w:r w:rsidRPr="00E64EE6">
              <w:t>3,19</w:t>
            </w:r>
          </w:p>
        </w:tc>
      </w:tr>
      <w:tr w:rsidR="00E64EE6" w:rsidRPr="00E64EE6" w14:paraId="27D08BA4" w14:textId="77777777" w:rsidTr="00FA56E1">
        <w:tc>
          <w:tcPr>
            <w:tcW w:w="1843" w:type="dxa"/>
            <w:vMerge/>
            <w:shd w:val="clear" w:color="auto" w:fill="auto"/>
            <w:vAlign w:val="center"/>
          </w:tcPr>
          <w:p w14:paraId="4DE8F232" w14:textId="77777777" w:rsidR="00E64EE6" w:rsidRPr="00E64EE6" w:rsidRDefault="00E64EE6" w:rsidP="00E64EE6">
            <w:pPr>
              <w:widowControl w:val="0"/>
              <w:tabs>
                <w:tab w:val="left" w:pos="0"/>
              </w:tabs>
              <w:autoSpaceDE w:val="0"/>
              <w:autoSpaceDN w:val="0"/>
              <w:adjustRightInd w:val="0"/>
              <w:jc w:val="center"/>
            </w:pPr>
          </w:p>
        </w:tc>
        <w:tc>
          <w:tcPr>
            <w:tcW w:w="851" w:type="dxa"/>
            <w:shd w:val="clear" w:color="auto" w:fill="auto"/>
          </w:tcPr>
          <w:p w14:paraId="7CA04A3E" w14:textId="77777777" w:rsidR="00E64EE6" w:rsidRPr="00E64EE6" w:rsidRDefault="00E64EE6" w:rsidP="00E64EE6">
            <w:pPr>
              <w:widowControl w:val="0"/>
              <w:tabs>
                <w:tab w:val="left" w:pos="0"/>
              </w:tabs>
              <w:autoSpaceDE w:val="0"/>
              <w:autoSpaceDN w:val="0"/>
              <w:adjustRightInd w:val="0"/>
              <w:jc w:val="center"/>
            </w:pPr>
            <w:r w:rsidRPr="00E64EE6">
              <w:t>2020</w:t>
            </w:r>
          </w:p>
        </w:tc>
        <w:tc>
          <w:tcPr>
            <w:tcW w:w="1559" w:type="dxa"/>
            <w:shd w:val="clear" w:color="auto" w:fill="auto"/>
            <w:vAlign w:val="center"/>
          </w:tcPr>
          <w:p w14:paraId="2C4D23D0" w14:textId="77777777" w:rsidR="00E64EE6" w:rsidRPr="00E64EE6" w:rsidRDefault="00E64EE6" w:rsidP="00E64EE6">
            <w:pPr>
              <w:widowControl w:val="0"/>
              <w:tabs>
                <w:tab w:val="left" w:pos="0"/>
              </w:tabs>
              <w:autoSpaceDE w:val="0"/>
              <w:autoSpaceDN w:val="0"/>
              <w:adjustRightInd w:val="0"/>
              <w:jc w:val="center"/>
            </w:pPr>
            <w:r w:rsidRPr="00E64EE6">
              <w:t>х</w:t>
            </w:r>
          </w:p>
        </w:tc>
        <w:tc>
          <w:tcPr>
            <w:tcW w:w="1418" w:type="dxa"/>
            <w:shd w:val="clear" w:color="auto" w:fill="auto"/>
            <w:vAlign w:val="center"/>
          </w:tcPr>
          <w:p w14:paraId="26639CA2" w14:textId="77777777" w:rsidR="00E64EE6" w:rsidRPr="00E64EE6" w:rsidRDefault="00E64EE6" w:rsidP="00E64EE6">
            <w:pPr>
              <w:widowControl w:val="0"/>
              <w:tabs>
                <w:tab w:val="left" w:pos="0"/>
              </w:tabs>
              <w:autoSpaceDE w:val="0"/>
              <w:autoSpaceDN w:val="0"/>
              <w:adjustRightInd w:val="0"/>
              <w:jc w:val="center"/>
            </w:pPr>
            <w:r w:rsidRPr="00E64EE6">
              <w:t>1</w:t>
            </w:r>
          </w:p>
        </w:tc>
        <w:tc>
          <w:tcPr>
            <w:tcW w:w="1559" w:type="dxa"/>
            <w:shd w:val="clear" w:color="auto" w:fill="auto"/>
          </w:tcPr>
          <w:p w14:paraId="567CC3EC" w14:textId="77777777" w:rsidR="00E64EE6" w:rsidRPr="00E64EE6" w:rsidRDefault="00E64EE6" w:rsidP="00E64EE6">
            <w:pPr>
              <w:widowControl w:val="0"/>
              <w:autoSpaceDE w:val="0"/>
              <w:autoSpaceDN w:val="0"/>
              <w:adjustRightInd w:val="0"/>
              <w:jc w:val="center"/>
            </w:pPr>
            <w:r w:rsidRPr="00E64EE6">
              <w:t>х</w:t>
            </w:r>
          </w:p>
        </w:tc>
        <w:tc>
          <w:tcPr>
            <w:tcW w:w="1843" w:type="dxa"/>
            <w:shd w:val="clear" w:color="auto" w:fill="auto"/>
            <w:vAlign w:val="center"/>
          </w:tcPr>
          <w:p w14:paraId="0B75231B" w14:textId="77777777" w:rsidR="00E64EE6" w:rsidRPr="00E64EE6" w:rsidRDefault="00E64EE6" w:rsidP="00E64EE6">
            <w:pPr>
              <w:widowControl w:val="0"/>
              <w:tabs>
                <w:tab w:val="left" w:pos="0"/>
              </w:tabs>
              <w:autoSpaceDE w:val="0"/>
              <w:autoSpaceDN w:val="0"/>
              <w:adjustRightInd w:val="0"/>
              <w:jc w:val="center"/>
            </w:pPr>
            <w:r w:rsidRPr="00E64EE6">
              <w:t>3,19</w:t>
            </w:r>
          </w:p>
        </w:tc>
      </w:tr>
      <w:tr w:rsidR="00E64EE6" w:rsidRPr="00E64EE6" w14:paraId="5BCA3BAE" w14:textId="77777777" w:rsidTr="00FA56E1">
        <w:tc>
          <w:tcPr>
            <w:tcW w:w="1843" w:type="dxa"/>
            <w:vMerge/>
            <w:shd w:val="clear" w:color="auto" w:fill="auto"/>
            <w:vAlign w:val="center"/>
          </w:tcPr>
          <w:p w14:paraId="0689DB56" w14:textId="77777777" w:rsidR="00E64EE6" w:rsidRPr="00E64EE6" w:rsidRDefault="00E64EE6" w:rsidP="00E64EE6">
            <w:pPr>
              <w:widowControl w:val="0"/>
              <w:tabs>
                <w:tab w:val="left" w:pos="0"/>
              </w:tabs>
              <w:autoSpaceDE w:val="0"/>
              <w:autoSpaceDN w:val="0"/>
              <w:adjustRightInd w:val="0"/>
              <w:jc w:val="center"/>
            </w:pPr>
          </w:p>
        </w:tc>
        <w:tc>
          <w:tcPr>
            <w:tcW w:w="851" w:type="dxa"/>
            <w:shd w:val="clear" w:color="auto" w:fill="auto"/>
          </w:tcPr>
          <w:p w14:paraId="71B03407" w14:textId="77777777" w:rsidR="00E64EE6" w:rsidRPr="00E64EE6" w:rsidRDefault="00E64EE6" w:rsidP="00E64EE6">
            <w:pPr>
              <w:widowControl w:val="0"/>
              <w:tabs>
                <w:tab w:val="left" w:pos="0"/>
              </w:tabs>
              <w:autoSpaceDE w:val="0"/>
              <w:autoSpaceDN w:val="0"/>
              <w:adjustRightInd w:val="0"/>
              <w:jc w:val="center"/>
            </w:pPr>
            <w:r w:rsidRPr="00E64EE6">
              <w:t>2021</w:t>
            </w:r>
          </w:p>
        </w:tc>
        <w:tc>
          <w:tcPr>
            <w:tcW w:w="1559" w:type="dxa"/>
            <w:shd w:val="clear" w:color="auto" w:fill="auto"/>
            <w:vAlign w:val="center"/>
          </w:tcPr>
          <w:p w14:paraId="0FC8DCD1" w14:textId="77777777" w:rsidR="00E64EE6" w:rsidRPr="00E64EE6" w:rsidRDefault="00E64EE6" w:rsidP="00E64EE6">
            <w:pPr>
              <w:widowControl w:val="0"/>
              <w:tabs>
                <w:tab w:val="left" w:pos="0"/>
              </w:tabs>
              <w:autoSpaceDE w:val="0"/>
              <w:autoSpaceDN w:val="0"/>
              <w:adjustRightInd w:val="0"/>
              <w:jc w:val="center"/>
            </w:pPr>
            <w:r w:rsidRPr="00E64EE6">
              <w:t>х</w:t>
            </w:r>
          </w:p>
        </w:tc>
        <w:tc>
          <w:tcPr>
            <w:tcW w:w="1418" w:type="dxa"/>
            <w:shd w:val="clear" w:color="auto" w:fill="auto"/>
            <w:vAlign w:val="center"/>
          </w:tcPr>
          <w:p w14:paraId="27CC0389" w14:textId="77777777" w:rsidR="00E64EE6" w:rsidRPr="00E64EE6" w:rsidRDefault="00E64EE6" w:rsidP="00E64EE6">
            <w:pPr>
              <w:widowControl w:val="0"/>
              <w:tabs>
                <w:tab w:val="left" w:pos="0"/>
              </w:tabs>
              <w:autoSpaceDE w:val="0"/>
              <w:autoSpaceDN w:val="0"/>
              <w:adjustRightInd w:val="0"/>
              <w:jc w:val="center"/>
            </w:pPr>
            <w:r w:rsidRPr="00E64EE6">
              <w:t>1</w:t>
            </w:r>
          </w:p>
        </w:tc>
        <w:tc>
          <w:tcPr>
            <w:tcW w:w="1559" w:type="dxa"/>
            <w:shd w:val="clear" w:color="auto" w:fill="auto"/>
          </w:tcPr>
          <w:p w14:paraId="58B06ECB" w14:textId="77777777" w:rsidR="00E64EE6" w:rsidRPr="00E64EE6" w:rsidRDefault="00E64EE6" w:rsidP="00E64EE6">
            <w:pPr>
              <w:widowControl w:val="0"/>
              <w:autoSpaceDE w:val="0"/>
              <w:autoSpaceDN w:val="0"/>
              <w:adjustRightInd w:val="0"/>
              <w:jc w:val="center"/>
            </w:pPr>
            <w:r w:rsidRPr="00E64EE6">
              <w:t>х</w:t>
            </w:r>
          </w:p>
        </w:tc>
        <w:tc>
          <w:tcPr>
            <w:tcW w:w="1843" w:type="dxa"/>
            <w:shd w:val="clear" w:color="auto" w:fill="auto"/>
            <w:vAlign w:val="center"/>
          </w:tcPr>
          <w:p w14:paraId="03973B4A" w14:textId="77777777" w:rsidR="00E64EE6" w:rsidRPr="00E64EE6" w:rsidRDefault="00E64EE6" w:rsidP="00E64EE6">
            <w:pPr>
              <w:widowControl w:val="0"/>
              <w:tabs>
                <w:tab w:val="left" w:pos="0"/>
              </w:tabs>
              <w:autoSpaceDE w:val="0"/>
              <w:autoSpaceDN w:val="0"/>
              <w:adjustRightInd w:val="0"/>
              <w:jc w:val="center"/>
            </w:pPr>
            <w:r w:rsidRPr="00E64EE6">
              <w:t>3,19</w:t>
            </w:r>
          </w:p>
        </w:tc>
      </w:tr>
      <w:tr w:rsidR="00E64EE6" w:rsidRPr="00E64EE6" w14:paraId="4A203692" w14:textId="77777777" w:rsidTr="00FA56E1">
        <w:tc>
          <w:tcPr>
            <w:tcW w:w="1843" w:type="dxa"/>
            <w:vMerge/>
            <w:shd w:val="clear" w:color="auto" w:fill="auto"/>
            <w:vAlign w:val="center"/>
          </w:tcPr>
          <w:p w14:paraId="78606C15" w14:textId="77777777" w:rsidR="00E64EE6" w:rsidRPr="00E64EE6" w:rsidRDefault="00E64EE6" w:rsidP="00E64EE6">
            <w:pPr>
              <w:widowControl w:val="0"/>
              <w:tabs>
                <w:tab w:val="left" w:pos="0"/>
              </w:tabs>
              <w:autoSpaceDE w:val="0"/>
              <w:autoSpaceDN w:val="0"/>
              <w:adjustRightInd w:val="0"/>
              <w:jc w:val="center"/>
            </w:pPr>
          </w:p>
        </w:tc>
        <w:tc>
          <w:tcPr>
            <w:tcW w:w="851" w:type="dxa"/>
            <w:shd w:val="clear" w:color="auto" w:fill="auto"/>
          </w:tcPr>
          <w:p w14:paraId="261F54B8" w14:textId="77777777" w:rsidR="00E64EE6" w:rsidRPr="00E64EE6" w:rsidRDefault="00E64EE6" w:rsidP="00E64EE6">
            <w:pPr>
              <w:widowControl w:val="0"/>
              <w:tabs>
                <w:tab w:val="left" w:pos="0"/>
              </w:tabs>
              <w:autoSpaceDE w:val="0"/>
              <w:autoSpaceDN w:val="0"/>
              <w:adjustRightInd w:val="0"/>
              <w:jc w:val="center"/>
            </w:pPr>
            <w:r w:rsidRPr="00E64EE6">
              <w:t>2022</w:t>
            </w:r>
          </w:p>
        </w:tc>
        <w:tc>
          <w:tcPr>
            <w:tcW w:w="1559" w:type="dxa"/>
            <w:shd w:val="clear" w:color="auto" w:fill="auto"/>
            <w:vAlign w:val="center"/>
          </w:tcPr>
          <w:p w14:paraId="1B01F0AF" w14:textId="77777777" w:rsidR="00E64EE6" w:rsidRPr="00E64EE6" w:rsidRDefault="00E64EE6" w:rsidP="00E64EE6">
            <w:pPr>
              <w:widowControl w:val="0"/>
              <w:tabs>
                <w:tab w:val="left" w:pos="0"/>
              </w:tabs>
              <w:autoSpaceDE w:val="0"/>
              <w:autoSpaceDN w:val="0"/>
              <w:adjustRightInd w:val="0"/>
              <w:jc w:val="center"/>
            </w:pPr>
            <w:r w:rsidRPr="00E64EE6">
              <w:t>х</w:t>
            </w:r>
          </w:p>
        </w:tc>
        <w:tc>
          <w:tcPr>
            <w:tcW w:w="1418" w:type="dxa"/>
            <w:shd w:val="clear" w:color="auto" w:fill="auto"/>
            <w:vAlign w:val="center"/>
          </w:tcPr>
          <w:p w14:paraId="347B3B3F" w14:textId="77777777" w:rsidR="00E64EE6" w:rsidRPr="00E64EE6" w:rsidRDefault="00E64EE6" w:rsidP="00E64EE6">
            <w:pPr>
              <w:widowControl w:val="0"/>
              <w:tabs>
                <w:tab w:val="left" w:pos="0"/>
              </w:tabs>
              <w:autoSpaceDE w:val="0"/>
              <w:autoSpaceDN w:val="0"/>
              <w:adjustRightInd w:val="0"/>
              <w:jc w:val="center"/>
            </w:pPr>
            <w:r w:rsidRPr="00E64EE6">
              <w:t>1</w:t>
            </w:r>
          </w:p>
        </w:tc>
        <w:tc>
          <w:tcPr>
            <w:tcW w:w="1559" w:type="dxa"/>
            <w:shd w:val="clear" w:color="auto" w:fill="auto"/>
          </w:tcPr>
          <w:p w14:paraId="769CB946" w14:textId="77777777" w:rsidR="00E64EE6" w:rsidRPr="00E64EE6" w:rsidRDefault="00E64EE6" w:rsidP="00E64EE6">
            <w:pPr>
              <w:widowControl w:val="0"/>
              <w:autoSpaceDE w:val="0"/>
              <w:autoSpaceDN w:val="0"/>
              <w:adjustRightInd w:val="0"/>
              <w:jc w:val="center"/>
            </w:pPr>
            <w:r w:rsidRPr="00E64EE6">
              <w:t>х</w:t>
            </w:r>
          </w:p>
        </w:tc>
        <w:tc>
          <w:tcPr>
            <w:tcW w:w="1843" w:type="dxa"/>
            <w:shd w:val="clear" w:color="auto" w:fill="auto"/>
            <w:vAlign w:val="center"/>
          </w:tcPr>
          <w:p w14:paraId="757CA704" w14:textId="77777777" w:rsidR="00E64EE6" w:rsidRPr="00E64EE6" w:rsidRDefault="00E64EE6" w:rsidP="00E64EE6">
            <w:pPr>
              <w:widowControl w:val="0"/>
              <w:tabs>
                <w:tab w:val="left" w:pos="0"/>
              </w:tabs>
              <w:autoSpaceDE w:val="0"/>
              <w:autoSpaceDN w:val="0"/>
              <w:adjustRightInd w:val="0"/>
              <w:jc w:val="center"/>
            </w:pPr>
            <w:r w:rsidRPr="00E64EE6">
              <w:t>3,19</w:t>
            </w:r>
          </w:p>
        </w:tc>
      </w:tr>
      <w:tr w:rsidR="00E64EE6" w:rsidRPr="00E64EE6" w14:paraId="7B5A49AA" w14:textId="77777777" w:rsidTr="00FA56E1">
        <w:tc>
          <w:tcPr>
            <w:tcW w:w="1843" w:type="dxa"/>
            <w:vMerge/>
            <w:shd w:val="clear" w:color="auto" w:fill="auto"/>
            <w:vAlign w:val="center"/>
          </w:tcPr>
          <w:p w14:paraId="50DA4B17" w14:textId="77777777" w:rsidR="00E64EE6" w:rsidRPr="00E64EE6" w:rsidRDefault="00E64EE6" w:rsidP="00E64EE6">
            <w:pPr>
              <w:widowControl w:val="0"/>
              <w:tabs>
                <w:tab w:val="left" w:pos="0"/>
              </w:tabs>
              <w:autoSpaceDE w:val="0"/>
              <w:autoSpaceDN w:val="0"/>
              <w:adjustRightInd w:val="0"/>
              <w:jc w:val="center"/>
            </w:pPr>
          </w:p>
        </w:tc>
        <w:tc>
          <w:tcPr>
            <w:tcW w:w="851" w:type="dxa"/>
            <w:shd w:val="clear" w:color="auto" w:fill="auto"/>
          </w:tcPr>
          <w:p w14:paraId="617F9934" w14:textId="77777777" w:rsidR="00E64EE6" w:rsidRPr="00E64EE6" w:rsidRDefault="00E64EE6" w:rsidP="00E64EE6">
            <w:pPr>
              <w:widowControl w:val="0"/>
              <w:tabs>
                <w:tab w:val="left" w:pos="0"/>
              </w:tabs>
              <w:autoSpaceDE w:val="0"/>
              <w:autoSpaceDN w:val="0"/>
              <w:adjustRightInd w:val="0"/>
              <w:jc w:val="center"/>
            </w:pPr>
            <w:r w:rsidRPr="00E64EE6">
              <w:t>2023</w:t>
            </w:r>
          </w:p>
        </w:tc>
        <w:tc>
          <w:tcPr>
            <w:tcW w:w="1559" w:type="dxa"/>
            <w:shd w:val="clear" w:color="auto" w:fill="auto"/>
            <w:vAlign w:val="center"/>
          </w:tcPr>
          <w:p w14:paraId="772556A6" w14:textId="77777777" w:rsidR="00E64EE6" w:rsidRPr="00E64EE6" w:rsidRDefault="00E64EE6" w:rsidP="00E64EE6">
            <w:pPr>
              <w:widowControl w:val="0"/>
              <w:tabs>
                <w:tab w:val="left" w:pos="0"/>
              </w:tabs>
              <w:autoSpaceDE w:val="0"/>
              <w:autoSpaceDN w:val="0"/>
              <w:adjustRightInd w:val="0"/>
              <w:jc w:val="center"/>
            </w:pPr>
            <w:r w:rsidRPr="00E64EE6">
              <w:t>х</w:t>
            </w:r>
          </w:p>
        </w:tc>
        <w:tc>
          <w:tcPr>
            <w:tcW w:w="1418" w:type="dxa"/>
            <w:shd w:val="clear" w:color="auto" w:fill="auto"/>
            <w:vAlign w:val="center"/>
          </w:tcPr>
          <w:p w14:paraId="6E7A1AAF" w14:textId="77777777" w:rsidR="00E64EE6" w:rsidRPr="00E64EE6" w:rsidRDefault="00E64EE6" w:rsidP="00E64EE6">
            <w:pPr>
              <w:widowControl w:val="0"/>
              <w:tabs>
                <w:tab w:val="left" w:pos="0"/>
              </w:tabs>
              <w:autoSpaceDE w:val="0"/>
              <w:autoSpaceDN w:val="0"/>
              <w:adjustRightInd w:val="0"/>
              <w:jc w:val="center"/>
            </w:pPr>
            <w:r w:rsidRPr="00E64EE6">
              <w:t>1</w:t>
            </w:r>
          </w:p>
        </w:tc>
        <w:tc>
          <w:tcPr>
            <w:tcW w:w="1559" w:type="dxa"/>
            <w:shd w:val="clear" w:color="auto" w:fill="auto"/>
          </w:tcPr>
          <w:p w14:paraId="5D5E997E" w14:textId="77777777" w:rsidR="00E64EE6" w:rsidRPr="00E64EE6" w:rsidRDefault="00E64EE6" w:rsidP="00E64EE6">
            <w:pPr>
              <w:widowControl w:val="0"/>
              <w:autoSpaceDE w:val="0"/>
              <w:autoSpaceDN w:val="0"/>
              <w:adjustRightInd w:val="0"/>
              <w:jc w:val="center"/>
            </w:pPr>
            <w:r w:rsidRPr="00E64EE6">
              <w:t>х</w:t>
            </w:r>
          </w:p>
        </w:tc>
        <w:tc>
          <w:tcPr>
            <w:tcW w:w="1843" w:type="dxa"/>
            <w:shd w:val="clear" w:color="auto" w:fill="auto"/>
            <w:vAlign w:val="center"/>
          </w:tcPr>
          <w:p w14:paraId="11336299" w14:textId="77777777" w:rsidR="00E64EE6" w:rsidRPr="00E64EE6" w:rsidRDefault="00E64EE6" w:rsidP="00E64EE6">
            <w:pPr>
              <w:widowControl w:val="0"/>
              <w:tabs>
                <w:tab w:val="left" w:pos="0"/>
              </w:tabs>
              <w:autoSpaceDE w:val="0"/>
              <w:autoSpaceDN w:val="0"/>
              <w:adjustRightInd w:val="0"/>
              <w:jc w:val="center"/>
            </w:pPr>
            <w:r w:rsidRPr="00E64EE6">
              <w:t>3,19</w:t>
            </w:r>
          </w:p>
        </w:tc>
      </w:tr>
    </w:tbl>
    <w:p w14:paraId="51C906E7" w14:textId="77777777" w:rsidR="00E64EE6" w:rsidRPr="00E64EE6" w:rsidRDefault="00E64EE6" w:rsidP="00E64EE6">
      <w:pPr>
        <w:autoSpaceDE w:val="0"/>
        <w:autoSpaceDN w:val="0"/>
        <w:adjustRightInd w:val="0"/>
        <w:spacing w:before="29"/>
        <w:ind w:firstLine="557"/>
        <w:jc w:val="both"/>
        <w:rPr>
          <w:sz w:val="28"/>
          <w:szCs w:val="28"/>
        </w:rPr>
      </w:pPr>
    </w:p>
    <w:p w14:paraId="281AA768" w14:textId="77777777" w:rsidR="00E64EE6" w:rsidRPr="00E64EE6" w:rsidRDefault="00E64EE6" w:rsidP="00E64EE6">
      <w:pPr>
        <w:autoSpaceDE w:val="0"/>
        <w:autoSpaceDN w:val="0"/>
        <w:adjustRightInd w:val="0"/>
        <w:spacing w:before="29"/>
        <w:ind w:firstLine="557"/>
        <w:jc w:val="both"/>
        <w:rPr>
          <w:sz w:val="28"/>
          <w:szCs w:val="28"/>
        </w:rPr>
      </w:pPr>
      <w:r w:rsidRPr="00E64EE6">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2195124E" w14:textId="77777777" w:rsidR="00E64EE6" w:rsidRPr="00E64EE6" w:rsidRDefault="00E64EE6" w:rsidP="00E64EE6">
      <w:pPr>
        <w:tabs>
          <w:tab w:val="left" w:pos="835"/>
        </w:tabs>
        <w:autoSpaceDE w:val="0"/>
        <w:autoSpaceDN w:val="0"/>
        <w:adjustRightInd w:val="0"/>
        <w:ind w:firstLine="576"/>
        <w:jc w:val="both"/>
        <w:rPr>
          <w:sz w:val="28"/>
          <w:szCs w:val="28"/>
        </w:rPr>
      </w:pPr>
      <w:r w:rsidRPr="00E64EE6">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6EEC05C9" w14:textId="77777777" w:rsidR="00E64EE6" w:rsidRPr="00E64EE6" w:rsidRDefault="00E64EE6" w:rsidP="00E64EE6">
      <w:pPr>
        <w:autoSpaceDE w:val="0"/>
        <w:autoSpaceDN w:val="0"/>
        <w:adjustRightInd w:val="0"/>
        <w:spacing w:before="29"/>
        <w:ind w:firstLine="557"/>
        <w:jc w:val="both"/>
        <w:rPr>
          <w:sz w:val="28"/>
          <w:szCs w:val="28"/>
        </w:rPr>
      </w:pPr>
      <w:r w:rsidRPr="00E64EE6">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FA6ECD9" w14:textId="77777777" w:rsidR="00E64EE6" w:rsidRPr="00E64EE6" w:rsidRDefault="00E64EE6" w:rsidP="00E64EE6">
      <w:pPr>
        <w:autoSpaceDE w:val="0"/>
        <w:autoSpaceDN w:val="0"/>
        <w:adjustRightInd w:val="0"/>
        <w:spacing w:before="29"/>
        <w:ind w:firstLine="557"/>
        <w:jc w:val="both"/>
        <w:rPr>
          <w:sz w:val="28"/>
          <w:szCs w:val="28"/>
        </w:rPr>
      </w:pPr>
      <w:r w:rsidRPr="00E64EE6">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71D93258" w14:textId="77777777" w:rsidR="00E64EE6" w:rsidRPr="00E64EE6" w:rsidRDefault="00E64EE6" w:rsidP="00E64EE6">
      <w:pPr>
        <w:autoSpaceDE w:val="0"/>
        <w:autoSpaceDN w:val="0"/>
        <w:adjustRightInd w:val="0"/>
        <w:spacing w:before="29"/>
        <w:ind w:firstLine="557"/>
        <w:jc w:val="both"/>
        <w:rPr>
          <w:sz w:val="28"/>
          <w:szCs w:val="28"/>
        </w:rPr>
      </w:pPr>
      <w:r w:rsidRPr="00E64EE6">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346D615D" w14:textId="77777777" w:rsidR="00E64EE6" w:rsidRPr="00E64EE6" w:rsidRDefault="00E64EE6" w:rsidP="00E64EE6">
      <w:pPr>
        <w:autoSpaceDE w:val="0"/>
        <w:autoSpaceDN w:val="0"/>
        <w:adjustRightInd w:val="0"/>
        <w:spacing w:before="29"/>
        <w:ind w:firstLine="557"/>
        <w:jc w:val="both"/>
        <w:rPr>
          <w:sz w:val="28"/>
          <w:szCs w:val="28"/>
        </w:rPr>
      </w:pPr>
      <w:r w:rsidRPr="00E64EE6">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33D0F50" w14:textId="77777777" w:rsidR="00E64EE6" w:rsidRPr="00E64EE6" w:rsidRDefault="00E64EE6" w:rsidP="00E64EE6">
      <w:pPr>
        <w:autoSpaceDE w:val="0"/>
        <w:autoSpaceDN w:val="0"/>
        <w:adjustRightInd w:val="0"/>
        <w:spacing w:before="29"/>
        <w:ind w:firstLine="557"/>
        <w:jc w:val="both"/>
        <w:rPr>
          <w:sz w:val="28"/>
          <w:szCs w:val="28"/>
        </w:rPr>
      </w:pPr>
      <w:r w:rsidRPr="00E64EE6">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38816ACC" w14:textId="77777777" w:rsidR="00E64EE6" w:rsidRPr="00E64EE6" w:rsidRDefault="00E64EE6" w:rsidP="00E64EE6">
      <w:pPr>
        <w:widowControl w:val="0"/>
        <w:autoSpaceDE w:val="0"/>
        <w:autoSpaceDN w:val="0"/>
        <w:adjustRightInd w:val="0"/>
        <w:ind w:firstLine="709"/>
        <w:jc w:val="both"/>
        <w:rPr>
          <w:sz w:val="28"/>
          <w:szCs w:val="28"/>
        </w:rPr>
      </w:pPr>
      <w:bookmarkStart w:id="19" w:name="_Hlk42159750"/>
      <w:r w:rsidRPr="00E64EE6">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w:t>
      </w:r>
      <w:r w:rsidRPr="00E64EE6">
        <w:rPr>
          <w:sz w:val="28"/>
          <w:szCs w:val="28"/>
        </w:rPr>
        <w:lastRenderedPageBreak/>
        <w:t xml:space="preserve">соответствии с пунктом 73 Основ ценообразования орган регулирования тарифов </w:t>
      </w:r>
      <w:r w:rsidRPr="00E64EE6">
        <w:rPr>
          <w:bCs/>
          <w:sz w:val="28"/>
          <w:szCs w:val="28"/>
        </w:rPr>
        <w:t xml:space="preserve">ежегодно </w:t>
      </w:r>
      <w:r w:rsidRPr="00E64EE6">
        <w:rPr>
          <w:sz w:val="28"/>
          <w:szCs w:val="28"/>
        </w:rPr>
        <w:t>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57EADBD1" w14:textId="77777777" w:rsidR="00E64EE6" w:rsidRPr="00E64EE6" w:rsidRDefault="00E64EE6" w:rsidP="00E64EE6">
      <w:pPr>
        <w:widowControl w:val="0"/>
        <w:autoSpaceDE w:val="0"/>
        <w:autoSpaceDN w:val="0"/>
        <w:adjustRightInd w:val="0"/>
        <w:ind w:firstLine="709"/>
        <w:jc w:val="both"/>
        <w:rPr>
          <w:rFonts w:eastAsia="Calibri"/>
          <w:sz w:val="28"/>
          <w:szCs w:val="28"/>
          <w:lang w:eastAsia="en-US"/>
        </w:rPr>
      </w:pPr>
    </w:p>
    <w:p w14:paraId="67FFB43E"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Корректировка необходимой валовой выручки при методе индексации рассчитывается по формуле (32) Методических указаний:</w:t>
      </w:r>
    </w:p>
    <w:p w14:paraId="57B2AE20"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4"/>
        </w:rPr>
        <w:drawing>
          <wp:anchor distT="0" distB="0" distL="114300" distR="114300" simplePos="0" relativeHeight="251661312" behindDoc="1" locked="0" layoutInCell="1" allowOverlap="1" wp14:anchorId="3C96493D" wp14:editId="6C847DC0">
            <wp:simplePos x="0" y="0"/>
            <wp:positionH relativeFrom="column">
              <wp:posOffset>-8890</wp:posOffset>
            </wp:positionH>
            <wp:positionV relativeFrom="paragraph">
              <wp:posOffset>205105</wp:posOffset>
            </wp:positionV>
            <wp:extent cx="5724525" cy="238125"/>
            <wp:effectExtent l="0" t="0" r="9525" b="9525"/>
            <wp:wrapTight wrapText="bothSides">
              <wp:wrapPolygon edited="0">
                <wp:start x="0" y="1728"/>
                <wp:lineTo x="0" y="15552"/>
                <wp:lineTo x="1006" y="20736"/>
                <wp:lineTo x="21564" y="20736"/>
                <wp:lineTo x="21564" y="1728"/>
                <wp:lineTo x="0" y="1728"/>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238125"/>
                    </a:xfrm>
                    <a:prstGeom prst="rect">
                      <a:avLst/>
                    </a:prstGeom>
                    <a:noFill/>
                    <a:ln>
                      <a:noFill/>
                    </a:ln>
                  </pic:spPr>
                </pic:pic>
              </a:graphicData>
            </a:graphic>
            <wp14:sizeRelH relativeFrom="margin">
              <wp14:pctWidth>0</wp14:pctWidth>
            </wp14:sizeRelH>
          </wp:anchor>
        </w:drawing>
      </w:r>
    </w:p>
    <w:p w14:paraId="7CCEE846" w14:textId="77777777" w:rsidR="00E64EE6" w:rsidRPr="00E64EE6" w:rsidRDefault="00E64EE6" w:rsidP="00E64EE6">
      <w:pPr>
        <w:widowControl w:val="0"/>
        <w:autoSpaceDE w:val="0"/>
        <w:autoSpaceDN w:val="0"/>
        <w:adjustRightInd w:val="0"/>
        <w:ind w:firstLine="709"/>
        <w:jc w:val="both"/>
        <w:rPr>
          <w:sz w:val="16"/>
          <w:szCs w:val="28"/>
        </w:rPr>
      </w:pPr>
    </w:p>
    <w:p w14:paraId="28B1BFCA"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где:</w:t>
      </w:r>
    </w:p>
    <w:p w14:paraId="461773B0"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31D931BA" wp14:editId="74557386">
            <wp:extent cx="628650" cy="3333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E64EE6">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0CBDEF79"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0D3DDC69" wp14:editId="193D5E05">
            <wp:extent cx="476250" cy="3333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64EE6">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6D98A1D6"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624CB04B" wp14:editId="33141C37">
            <wp:extent cx="495300" cy="3333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64EE6">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13858761"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258B4432" wp14:editId="6AC40050">
            <wp:extent cx="466725" cy="3333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E64EE6">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04A758CD"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7C4CE835" wp14:editId="2D752FB8">
            <wp:extent cx="476250" cy="3333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64EE6">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23066BAB"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03B46011" wp14:editId="39D624D3">
            <wp:extent cx="352425" cy="3333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E64EE6">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485D45A1"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674F726A" wp14:editId="6DE53C73">
            <wp:extent cx="628650" cy="3333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E64EE6">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w:t>
      </w:r>
      <w:r w:rsidRPr="00E64EE6">
        <w:rPr>
          <w:sz w:val="28"/>
          <w:szCs w:val="28"/>
        </w:rPr>
        <w:lastRenderedPageBreak/>
        <w:t>указаний, тыс. руб.;</w:t>
      </w:r>
    </w:p>
    <w:p w14:paraId="3D450868"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1"/>
          <w:sz w:val="28"/>
          <w:szCs w:val="28"/>
        </w:rPr>
        <w:drawing>
          <wp:inline distT="0" distB="0" distL="0" distR="0" wp14:anchorId="0E4CEFDB" wp14:editId="389A6393">
            <wp:extent cx="514350" cy="32385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E64EE6">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1C604C3C"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1"/>
          <w:sz w:val="28"/>
          <w:szCs w:val="28"/>
        </w:rPr>
        <w:drawing>
          <wp:inline distT="0" distB="0" distL="0" distR="0" wp14:anchorId="15EACF07" wp14:editId="6C15041A">
            <wp:extent cx="676275" cy="323850"/>
            <wp:effectExtent l="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E64EE6">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35595418"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7D4B3B00" wp14:editId="4A235C05">
            <wp:extent cx="847725" cy="333375"/>
            <wp:effectExtent l="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E64EE6">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3EFBDC55"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498E10BF" wp14:editId="6A253C90">
            <wp:extent cx="819150" cy="3333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E64EE6">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5F408AE2" w14:textId="77777777" w:rsidR="00E64EE6" w:rsidRPr="00E64EE6" w:rsidRDefault="00E64EE6" w:rsidP="00E64EE6">
      <w:pPr>
        <w:widowControl w:val="0"/>
        <w:autoSpaceDE w:val="0"/>
        <w:autoSpaceDN w:val="0"/>
        <w:adjustRightInd w:val="0"/>
        <w:ind w:firstLine="709"/>
        <w:jc w:val="both"/>
        <w:rPr>
          <w:color w:val="FF0000"/>
          <w:sz w:val="28"/>
          <w:szCs w:val="28"/>
        </w:rPr>
      </w:pPr>
    </w:p>
    <w:p w14:paraId="4A1CF06B" w14:textId="77777777" w:rsidR="00E64EE6" w:rsidRPr="00E64EE6" w:rsidRDefault="00E64EE6" w:rsidP="00E64EE6">
      <w:pPr>
        <w:widowControl w:val="0"/>
        <w:autoSpaceDE w:val="0"/>
        <w:autoSpaceDN w:val="0"/>
        <w:adjustRightInd w:val="0"/>
        <w:ind w:left="142" w:firstLine="567"/>
        <w:jc w:val="both"/>
        <w:rPr>
          <w:sz w:val="28"/>
          <w:szCs w:val="28"/>
        </w:rPr>
      </w:pPr>
      <w:r w:rsidRPr="00E64EE6">
        <w:rPr>
          <w:sz w:val="28"/>
          <w:szCs w:val="28"/>
        </w:rPr>
        <w:t>При расчете статей расходов специалистом использовались:</w:t>
      </w:r>
    </w:p>
    <w:p w14:paraId="53401D6D" w14:textId="77777777" w:rsidR="00E64EE6" w:rsidRPr="00E64EE6" w:rsidRDefault="00E64EE6" w:rsidP="00E64EE6">
      <w:pPr>
        <w:widowControl w:val="0"/>
        <w:autoSpaceDE w:val="0"/>
        <w:autoSpaceDN w:val="0"/>
        <w:adjustRightInd w:val="0"/>
        <w:ind w:left="142" w:firstLine="567"/>
        <w:jc w:val="both"/>
        <w:rPr>
          <w:sz w:val="28"/>
          <w:szCs w:val="28"/>
        </w:rPr>
      </w:pPr>
      <w:r w:rsidRPr="00E64EE6">
        <w:rPr>
          <w:sz w:val="28"/>
          <w:szCs w:val="28"/>
        </w:rPr>
        <w:t xml:space="preserve">индексы потребительских цен на 2020 год – 103,2%, на 2021 год – 103,6%, на 2022 год – 103,9% (далее – ИПЦ Минэкономразвития России); </w:t>
      </w:r>
    </w:p>
    <w:p w14:paraId="5DB5AF4B" w14:textId="77777777" w:rsidR="00E64EE6" w:rsidRPr="00E64EE6" w:rsidRDefault="00E64EE6" w:rsidP="00E64EE6">
      <w:pPr>
        <w:widowControl w:val="0"/>
        <w:autoSpaceDE w:val="0"/>
        <w:autoSpaceDN w:val="0"/>
        <w:adjustRightInd w:val="0"/>
        <w:ind w:left="142" w:firstLine="567"/>
        <w:jc w:val="both"/>
        <w:rPr>
          <w:sz w:val="28"/>
          <w:szCs w:val="28"/>
        </w:rPr>
      </w:pPr>
      <w:r w:rsidRPr="00E64EE6">
        <w:rPr>
          <w:sz w:val="28"/>
          <w:szCs w:val="28"/>
        </w:rPr>
        <w:t>индексы цен производителей электрической энергии на 2020 год – 103,2%, на 2021 год – 104%, на 2022 год – 104% (далее – ИЦП Минэкономразвития России).</w:t>
      </w:r>
    </w:p>
    <w:p w14:paraId="1E12C224" w14:textId="77777777" w:rsidR="00E64EE6" w:rsidRPr="00E64EE6" w:rsidRDefault="00E64EE6" w:rsidP="00E64EE6">
      <w:pPr>
        <w:widowControl w:val="0"/>
        <w:autoSpaceDE w:val="0"/>
        <w:autoSpaceDN w:val="0"/>
        <w:adjustRightInd w:val="0"/>
        <w:ind w:left="142" w:firstLine="567"/>
        <w:jc w:val="both"/>
        <w:rPr>
          <w:sz w:val="28"/>
          <w:szCs w:val="28"/>
        </w:rPr>
      </w:pPr>
      <w:r w:rsidRPr="00E64EE6">
        <w:rPr>
          <w:sz w:val="28"/>
          <w:szCs w:val="28"/>
        </w:rPr>
        <w:t xml:space="preserve">Вышеуказанные индексы приняты согласно </w:t>
      </w:r>
      <w:r w:rsidRPr="00E64EE6">
        <w:rPr>
          <w:rFonts w:eastAsia="Calibri"/>
          <w:sz w:val="28"/>
          <w:szCs w:val="28"/>
        </w:rPr>
        <w:t xml:space="preserve">основным параметрам прогноза социально-экономического развития Российской Федерации на 2021 - 2023 годы, определенных в базовом варианте Прогноза социально-экономического развития Российской Федерации на 2021 год и на плановый период 2022 и 2023 годов, опубликованном 26.09.2020 на официальном сайте Министерства экономического развития Российской Федерации (далее - </w:t>
      </w:r>
      <w:r w:rsidRPr="00E64EE6">
        <w:rPr>
          <w:sz w:val="28"/>
          <w:szCs w:val="28"/>
        </w:rPr>
        <w:t>прогноз Минэкономразвития России).</w:t>
      </w:r>
    </w:p>
    <w:p w14:paraId="50AE9626" w14:textId="77777777" w:rsidR="00E64EE6" w:rsidRPr="00E64EE6" w:rsidRDefault="00E64EE6" w:rsidP="00E64EE6">
      <w:pPr>
        <w:autoSpaceDE w:val="0"/>
        <w:autoSpaceDN w:val="0"/>
        <w:adjustRightInd w:val="0"/>
        <w:rPr>
          <w:color w:val="FF0000"/>
          <w:sz w:val="28"/>
          <w:szCs w:val="28"/>
        </w:rPr>
      </w:pPr>
    </w:p>
    <w:bookmarkEnd w:id="19"/>
    <w:p w14:paraId="54C31D0D" w14:textId="77777777" w:rsidR="00E64EE6" w:rsidRPr="00E64EE6" w:rsidRDefault="00E64EE6" w:rsidP="00E64EE6">
      <w:pPr>
        <w:autoSpaceDE w:val="0"/>
        <w:autoSpaceDN w:val="0"/>
        <w:adjustRightInd w:val="0"/>
        <w:jc w:val="center"/>
        <w:rPr>
          <w:b/>
          <w:bCs/>
          <w:sz w:val="32"/>
          <w:szCs w:val="32"/>
          <w:u w:val="single"/>
        </w:rPr>
      </w:pPr>
      <w:r w:rsidRPr="00E64EE6">
        <w:rPr>
          <w:b/>
          <w:bCs/>
          <w:sz w:val="32"/>
          <w:szCs w:val="32"/>
          <w:u w:val="single"/>
        </w:rPr>
        <w:t>Операционные расходы</w:t>
      </w:r>
    </w:p>
    <w:p w14:paraId="5C3E4F1E" w14:textId="77777777" w:rsidR="00E64EE6" w:rsidRPr="00E64EE6" w:rsidRDefault="00E64EE6" w:rsidP="00E64EE6">
      <w:pPr>
        <w:autoSpaceDE w:val="0"/>
        <w:autoSpaceDN w:val="0"/>
        <w:adjustRightInd w:val="0"/>
        <w:spacing w:before="38"/>
        <w:ind w:firstLine="567"/>
        <w:jc w:val="center"/>
        <w:rPr>
          <w:b/>
          <w:bCs/>
          <w:sz w:val="28"/>
          <w:szCs w:val="28"/>
        </w:rPr>
      </w:pPr>
    </w:p>
    <w:p w14:paraId="5D6E121B" w14:textId="77777777" w:rsidR="00E64EE6" w:rsidRPr="00E64EE6" w:rsidRDefault="00E64EE6" w:rsidP="00E64EE6">
      <w:pPr>
        <w:widowControl w:val="0"/>
        <w:autoSpaceDE w:val="0"/>
        <w:autoSpaceDN w:val="0"/>
        <w:adjustRightInd w:val="0"/>
        <w:ind w:firstLine="709"/>
        <w:jc w:val="both"/>
        <w:rPr>
          <w:sz w:val="28"/>
          <w:szCs w:val="28"/>
        </w:rPr>
      </w:pPr>
      <w:bookmarkStart w:id="20" w:name="_Hlk42159794"/>
      <w:r w:rsidRPr="00E64EE6">
        <w:rPr>
          <w:sz w:val="28"/>
          <w:szCs w:val="28"/>
        </w:rPr>
        <w:t>Согласно п. 95 Методических указаний операционные расходы определяются по формуле:</w:t>
      </w:r>
    </w:p>
    <w:p w14:paraId="62B97856" w14:textId="77777777" w:rsidR="00E64EE6" w:rsidRPr="00E64EE6" w:rsidRDefault="00E64EE6" w:rsidP="00E64EE6">
      <w:pPr>
        <w:widowControl w:val="0"/>
        <w:autoSpaceDE w:val="0"/>
        <w:autoSpaceDN w:val="0"/>
        <w:adjustRightInd w:val="0"/>
        <w:ind w:firstLine="284"/>
        <w:jc w:val="center"/>
        <w:rPr>
          <w:sz w:val="28"/>
          <w:szCs w:val="28"/>
        </w:rPr>
      </w:pPr>
      <w:r w:rsidRPr="00E64EE6">
        <w:rPr>
          <w:noProof/>
          <w:position w:val="-33"/>
        </w:rPr>
        <w:drawing>
          <wp:inline distT="0" distB="0" distL="0" distR="0" wp14:anchorId="31913D99" wp14:editId="2BF4F5E4">
            <wp:extent cx="5448300" cy="59944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48300" cy="599440"/>
                    </a:xfrm>
                    <a:prstGeom prst="rect">
                      <a:avLst/>
                    </a:prstGeom>
                    <a:noFill/>
                    <a:ln>
                      <a:noFill/>
                    </a:ln>
                  </pic:spPr>
                </pic:pic>
              </a:graphicData>
            </a:graphic>
          </wp:inline>
        </w:drawing>
      </w:r>
    </w:p>
    <w:p w14:paraId="004A75FB"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где:</w:t>
      </w:r>
    </w:p>
    <w:p w14:paraId="439CBF87"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i0 - первый год текущего долгосрочного периода регулирования;</w:t>
      </w:r>
    </w:p>
    <w:p w14:paraId="6F6C715D"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6F8A0776" wp14:editId="1D4D3FB1">
            <wp:extent cx="476250" cy="33337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64EE6">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2E45E46A" w14:textId="77777777" w:rsidR="00E64EE6" w:rsidRPr="00E64EE6" w:rsidRDefault="00E64EE6" w:rsidP="00E64EE6">
      <w:pPr>
        <w:widowControl w:val="0"/>
        <w:autoSpaceDE w:val="0"/>
        <w:autoSpaceDN w:val="0"/>
        <w:adjustRightInd w:val="0"/>
        <w:ind w:firstLine="709"/>
        <w:jc w:val="both"/>
        <w:rPr>
          <w:sz w:val="28"/>
          <w:szCs w:val="28"/>
        </w:rPr>
      </w:pPr>
      <w:r w:rsidRPr="00E64EE6">
        <w:rPr>
          <w:sz w:val="32"/>
          <w:szCs w:val="28"/>
        </w:rPr>
        <w:t>ОР</w:t>
      </w:r>
      <w:r w:rsidRPr="00E64EE6">
        <w:rPr>
          <w:sz w:val="28"/>
          <w:szCs w:val="28"/>
          <w:vertAlign w:val="subscript"/>
        </w:rPr>
        <w:t>i0</w:t>
      </w:r>
      <w:r w:rsidRPr="00E64EE6">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4A587213" w14:textId="77777777" w:rsidR="00E64EE6" w:rsidRPr="00E64EE6" w:rsidRDefault="00E64EE6" w:rsidP="00E64EE6">
      <w:pPr>
        <w:widowControl w:val="0"/>
        <w:autoSpaceDE w:val="0"/>
        <w:autoSpaceDN w:val="0"/>
        <w:adjustRightInd w:val="0"/>
        <w:ind w:firstLine="709"/>
        <w:jc w:val="both"/>
        <w:rPr>
          <w:sz w:val="28"/>
          <w:szCs w:val="28"/>
        </w:rPr>
      </w:pPr>
      <w:r w:rsidRPr="00E64EE6">
        <w:rPr>
          <w:sz w:val="32"/>
          <w:szCs w:val="28"/>
        </w:rPr>
        <w:t>ИЭР</w:t>
      </w:r>
      <w:r w:rsidRPr="00E64EE6">
        <w:rPr>
          <w:sz w:val="28"/>
          <w:szCs w:val="28"/>
        </w:rPr>
        <w:t xml:space="preserve"> - индекс эффективности операционных расходов, установленный на j-й год и выраженный в процентах;</w:t>
      </w:r>
    </w:p>
    <w:p w14:paraId="3E1D2C41"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4"/>
          <w:sz w:val="28"/>
          <w:szCs w:val="28"/>
        </w:rPr>
        <w:drawing>
          <wp:inline distT="0" distB="0" distL="0" distR="0" wp14:anchorId="37912CAA" wp14:editId="576B348C">
            <wp:extent cx="676275" cy="35242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E64EE6">
        <w:rPr>
          <w:sz w:val="28"/>
          <w:szCs w:val="28"/>
        </w:rPr>
        <w:t xml:space="preserve"> - скорректированный прогнозный индекс изменения потребительских цен в j-м году;</w:t>
      </w:r>
    </w:p>
    <w:p w14:paraId="00377BEE"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4"/>
          <w:sz w:val="28"/>
          <w:szCs w:val="28"/>
        </w:rPr>
        <w:drawing>
          <wp:inline distT="0" distB="0" distL="0" distR="0" wp14:anchorId="46CBC0F1" wp14:editId="11B5AE7A">
            <wp:extent cx="657225" cy="35242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E64EE6">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B9A036B" w14:textId="77777777" w:rsidR="00E64EE6" w:rsidRPr="00E64EE6" w:rsidRDefault="00E64EE6" w:rsidP="00E64EE6">
      <w:pPr>
        <w:widowControl w:val="0"/>
        <w:autoSpaceDE w:val="0"/>
        <w:autoSpaceDN w:val="0"/>
        <w:adjustRightInd w:val="0"/>
        <w:ind w:firstLine="539"/>
        <w:jc w:val="both"/>
        <w:rPr>
          <w:sz w:val="28"/>
          <w:szCs w:val="28"/>
        </w:rPr>
      </w:pPr>
    </w:p>
    <w:p w14:paraId="0E82154A"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Индекс изменения количества активов рассчитывается по формуле:</w:t>
      </w:r>
    </w:p>
    <w:p w14:paraId="2F776BA9" w14:textId="77777777" w:rsidR="00E64EE6" w:rsidRPr="00E64EE6" w:rsidRDefault="00E64EE6" w:rsidP="00E64EE6">
      <w:pPr>
        <w:widowControl w:val="0"/>
        <w:autoSpaceDE w:val="0"/>
        <w:autoSpaceDN w:val="0"/>
        <w:adjustRightInd w:val="0"/>
        <w:jc w:val="both"/>
        <w:outlineLvl w:val="0"/>
        <w:rPr>
          <w:sz w:val="28"/>
          <w:szCs w:val="28"/>
        </w:rPr>
      </w:pPr>
    </w:p>
    <w:p w14:paraId="1369F994" w14:textId="77777777" w:rsidR="00E64EE6" w:rsidRPr="00E64EE6" w:rsidRDefault="00E64EE6" w:rsidP="00E64EE6">
      <w:pPr>
        <w:widowControl w:val="0"/>
        <w:autoSpaceDE w:val="0"/>
        <w:autoSpaceDN w:val="0"/>
        <w:adjustRightInd w:val="0"/>
        <w:jc w:val="center"/>
        <w:rPr>
          <w:sz w:val="28"/>
          <w:szCs w:val="28"/>
        </w:rPr>
      </w:pPr>
      <w:r w:rsidRPr="00E64EE6">
        <w:rPr>
          <w:noProof/>
          <w:position w:val="-32"/>
          <w:sz w:val="28"/>
          <w:szCs w:val="28"/>
        </w:rPr>
        <w:drawing>
          <wp:inline distT="0" distB="0" distL="0" distR="0" wp14:anchorId="01F33865" wp14:editId="6AC72566">
            <wp:extent cx="5210175" cy="590550"/>
            <wp:effectExtent l="0" t="0" r="952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0175" cy="590550"/>
                    </a:xfrm>
                    <a:prstGeom prst="rect">
                      <a:avLst/>
                    </a:prstGeom>
                    <a:noFill/>
                    <a:ln>
                      <a:noFill/>
                    </a:ln>
                  </pic:spPr>
                </pic:pic>
              </a:graphicData>
            </a:graphic>
          </wp:inline>
        </w:drawing>
      </w:r>
      <w:r w:rsidRPr="00E64EE6">
        <w:rPr>
          <w:sz w:val="28"/>
          <w:szCs w:val="28"/>
        </w:rPr>
        <w:t>, (8.1)</w:t>
      </w:r>
    </w:p>
    <w:p w14:paraId="63986BAB" w14:textId="77777777" w:rsidR="00E64EE6" w:rsidRPr="00E64EE6" w:rsidRDefault="00E64EE6" w:rsidP="00E64EE6">
      <w:pPr>
        <w:widowControl w:val="0"/>
        <w:autoSpaceDE w:val="0"/>
        <w:autoSpaceDN w:val="0"/>
        <w:adjustRightInd w:val="0"/>
        <w:jc w:val="both"/>
        <w:rPr>
          <w:sz w:val="28"/>
          <w:szCs w:val="28"/>
        </w:rPr>
      </w:pPr>
    </w:p>
    <w:p w14:paraId="69677535"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где:</w:t>
      </w:r>
    </w:p>
    <w:p w14:paraId="41085649"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1"/>
          <w:sz w:val="28"/>
          <w:szCs w:val="28"/>
        </w:rPr>
        <w:drawing>
          <wp:inline distT="0" distB="0" distL="0" distR="0" wp14:anchorId="74F2A86C" wp14:editId="1C343D6F">
            <wp:extent cx="581025" cy="323850"/>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64EE6">
        <w:rPr>
          <w:sz w:val="28"/>
          <w:szCs w:val="28"/>
        </w:rPr>
        <w:t xml:space="preserve"> - индекс изменения количества активов в году i;</w:t>
      </w:r>
    </w:p>
    <w:p w14:paraId="77E2F4CD"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1"/>
          <w:sz w:val="28"/>
          <w:szCs w:val="28"/>
        </w:rPr>
        <w:drawing>
          <wp:inline distT="0" distB="0" distL="0" distR="0" wp14:anchorId="1B258B17" wp14:editId="0A55BAF0">
            <wp:extent cx="409575" cy="323850"/>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E64EE6">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8D644D9"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1"/>
          <w:sz w:val="28"/>
          <w:szCs w:val="28"/>
        </w:rPr>
        <w:drawing>
          <wp:inline distT="0" distB="0" distL="0" distR="0" wp14:anchorId="15F14AE7" wp14:editId="64D33EDB">
            <wp:extent cx="733425" cy="323850"/>
            <wp:effectExtent l="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E64EE6">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2F1C13B9"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1"/>
          <w:sz w:val="28"/>
          <w:szCs w:val="28"/>
        </w:rPr>
        <w:drawing>
          <wp:inline distT="0" distB="0" distL="0" distR="0" wp14:anchorId="171F4794" wp14:editId="2609C173">
            <wp:extent cx="504825" cy="323850"/>
            <wp:effectExtent l="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E64EE6">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632D6058" w14:textId="77777777" w:rsidR="00E64EE6" w:rsidRPr="00E64EE6" w:rsidRDefault="00E64EE6" w:rsidP="00E64EE6">
      <w:pPr>
        <w:autoSpaceDE w:val="0"/>
        <w:autoSpaceDN w:val="0"/>
        <w:adjustRightInd w:val="0"/>
        <w:spacing w:before="38"/>
        <w:ind w:firstLine="567"/>
        <w:jc w:val="both"/>
        <w:rPr>
          <w:color w:val="FF0000"/>
          <w:sz w:val="28"/>
          <w:szCs w:val="28"/>
        </w:rPr>
      </w:pPr>
    </w:p>
    <w:p w14:paraId="5ED5FC63" w14:textId="77777777" w:rsidR="00E64EE6" w:rsidRPr="00E64EE6" w:rsidRDefault="00E64EE6" w:rsidP="00E64EE6">
      <w:pPr>
        <w:autoSpaceDE w:val="0"/>
        <w:autoSpaceDN w:val="0"/>
        <w:adjustRightInd w:val="0"/>
        <w:spacing w:before="38"/>
        <w:ind w:firstLine="567"/>
        <w:jc w:val="both"/>
        <w:rPr>
          <w:sz w:val="28"/>
          <w:szCs w:val="28"/>
        </w:rPr>
      </w:pPr>
      <w:r w:rsidRPr="00E64EE6">
        <w:rPr>
          <w:sz w:val="28"/>
          <w:szCs w:val="28"/>
        </w:rPr>
        <w:t>Операционные расходы</w:t>
      </w:r>
      <w:r w:rsidRPr="00E64EE6">
        <w:rPr>
          <w:b/>
          <w:bCs/>
          <w:sz w:val="28"/>
          <w:szCs w:val="28"/>
        </w:rPr>
        <w:t xml:space="preserve"> </w:t>
      </w:r>
      <w:r w:rsidRPr="00E64EE6">
        <w:rPr>
          <w:sz w:val="28"/>
          <w:szCs w:val="28"/>
        </w:rPr>
        <w:t xml:space="preserve">утверждены регулирующим органом на 2022 год в размере </w:t>
      </w:r>
      <w:r w:rsidRPr="00E64EE6">
        <w:rPr>
          <w:b/>
          <w:bCs/>
          <w:i/>
          <w:iCs/>
          <w:sz w:val="28"/>
          <w:szCs w:val="28"/>
        </w:rPr>
        <w:t>83,28</w:t>
      </w:r>
      <w:r w:rsidRPr="00E64EE6">
        <w:rPr>
          <w:sz w:val="28"/>
          <w:szCs w:val="28"/>
        </w:rPr>
        <w:t xml:space="preserve"> тыс. руб.</w:t>
      </w:r>
    </w:p>
    <w:p w14:paraId="52405BCC" w14:textId="77777777" w:rsidR="00E64EE6" w:rsidRPr="00E64EE6" w:rsidRDefault="00E64EE6" w:rsidP="00E64EE6">
      <w:pPr>
        <w:autoSpaceDE w:val="0"/>
        <w:autoSpaceDN w:val="0"/>
        <w:adjustRightInd w:val="0"/>
        <w:ind w:firstLine="567"/>
        <w:jc w:val="both"/>
        <w:rPr>
          <w:sz w:val="28"/>
          <w:szCs w:val="28"/>
        </w:rPr>
      </w:pPr>
      <w:r w:rsidRPr="00E64EE6">
        <w:rPr>
          <w:sz w:val="28"/>
          <w:szCs w:val="28"/>
        </w:rPr>
        <w:t>При расчете Операционных расходов на 2022 год регулятором использовались следующие показатели:</w:t>
      </w:r>
    </w:p>
    <w:p w14:paraId="0A0E884A" w14:textId="77777777" w:rsidR="00E64EE6" w:rsidRPr="00E64EE6" w:rsidRDefault="00E64EE6" w:rsidP="006B5689">
      <w:pPr>
        <w:widowControl w:val="0"/>
        <w:numPr>
          <w:ilvl w:val="0"/>
          <w:numId w:val="8"/>
        </w:numPr>
        <w:tabs>
          <w:tab w:val="left" w:pos="710"/>
        </w:tabs>
        <w:autoSpaceDE w:val="0"/>
        <w:autoSpaceDN w:val="0"/>
        <w:adjustRightInd w:val="0"/>
        <w:ind w:firstLine="567"/>
        <w:jc w:val="both"/>
        <w:rPr>
          <w:sz w:val="28"/>
          <w:szCs w:val="28"/>
        </w:rPr>
      </w:pPr>
      <w:r w:rsidRPr="00E64EE6">
        <w:rPr>
          <w:sz w:val="28"/>
          <w:szCs w:val="28"/>
        </w:rPr>
        <w:t xml:space="preserve">базовый уровень операционных расходов 2019 года – </w:t>
      </w:r>
      <w:r w:rsidRPr="00E64EE6">
        <w:rPr>
          <w:b/>
          <w:bCs/>
          <w:i/>
          <w:iCs/>
          <w:sz w:val="28"/>
          <w:szCs w:val="28"/>
        </w:rPr>
        <w:t>76,30</w:t>
      </w:r>
      <w:r w:rsidRPr="00E64EE6">
        <w:rPr>
          <w:sz w:val="28"/>
          <w:szCs w:val="28"/>
        </w:rPr>
        <w:t xml:space="preserve"> тыс. руб.;</w:t>
      </w:r>
    </w:p>
    <w:p w14:paraId="6A8F36ED" w14:textId="77777777" w:rsidR="00E64EE6" w:rsidRPr="00E64EE6" w:rsidRDefault="00E64EE6" w:rsidP="006B5689">
      <w:pPr>
        <w:widowControl w:val="0"/>
        <w:numPr>
          <w:ilvl w:val="0"/>
          <w:numId w:val="8"/>
        </w:numPr>
        <w:tabs>
          <w:tab w:val="left" w:pos="710"/>
        </w:tabs>
        <w:autoSpaceDE w:val="0"/>
        <w:autoSpaceDN w:val="0"/>
        <w:adjustRightInd w:val="0"/>
        <w:ind w:firstLine="567"/>
        <w:jc w:val="both"/>
        <w:rPr>
          <w:sz w:val="28"/>
          <w:szCs w:val="28"/>
        </w:rPr>
      </w:pPr>
      <w:r w:rsidRPr="00E64EE6">
        <w:rPr>
          <w:sz w:val="28"/>
          <w:szCs w:val="28"/>
        </w:rPr>
        <w:t>индекс потребительских цен на 2020 год 103,4%, на 2021-2022 гг. 104,0% согласно прогнозу Минэкономразвития России;</w:t>
      </w:r>
    </w:p>
    <w:p w14:paraId="133B1D35" w14:textId="77777777" w:rsidR="00E64EE6" w:rsidRPr="00E64EE6" w:rsidRDefault="00E64EE6" w:rsidP="006B5689">
      <w:pPr>
        <w:widowControl w:val="0"/>
        <w:numPr>
          <w:ilvl w:val="0"/>
          <w:numId w:val="8"/>
        </w:numPr>
        <w:tabs>
          <w:tab w:val="left" w:pos="715"/>
        </w:tabs>
        <w:autoSpaceDE w:val="0"/>
        <w:autoSpaceDN w:val="0"/>
        <w:adjustRightInd w:val="0"/>
        <w:ind w:firstLine="709"/>
        <w:jc w:val="both"/>
        <w:rPr>
          <w:sz w:val="28"/>
          <w:szCs w:val="28"/>
        </w:rPr>
      </w:pPr>
      <w:r w:rsidRPr="00E64EE6">
        <w:rPr>
          <w:sz w:val="28"/>
          <w:szCs w:val="28"/>
        </w:rPr>
        <w:t>индекс эффективности операционных расходов 1%;</w:t>
      </w:r>
    </w:p>
    <w:p w14:paraId="5DDC3E70" w14:textId="77777777" w:rsidR="00E64EE6" w:rsidRPr="00E64EE6" w:rsidRDefault="00E64EE6" w:rsidP="006B5689">
      <w:pPr>
        <w:widowControl w:val="0"/>
        <w:numPr>
          <w:ilvl w:val="0"/>
          <w:numId w:val="8"/>
        </w:numPr>
        <w:tabs>
          <w:tab w:val="left" w:pos="715"/>
        </w:tabs>
        <w:autoSpaceDE w:val="0"/>
        <w:autoSpaceDN w:val="0"/>
        <w:adjustRightInd w:val="0"/>
        <w:ind w:firstLine="709"/>
        <w:jc w:val="both"/>
        <w:rPr>
          <w:sz w:val="28"/>
          <w:szCs w:val="28"/>
        </w:rPr>
      </w:pPr>
      <w:r w:rsidRPr="00E64EE6">
        <w:rPr>
          <w:sz w:val="28"/>
          <w:szCs w:val="28"/>
        </w:rPr>
        <w:t xml:space="preserve">индекс изменения количества активов 0%; </w:t>
      </w:r>
    </w:p>
    <w:p w14:paraId="655433C4" w14:textId="77777777" w:rsidR="00E64EE6" w:rsidRPr="00E64EE6" w:rsidRDefault="00E64EE6" w:rsidP="006B5689">
      <w:pPr>
        <w:widowControl w:val="0"/>
        <w:numPr>
          <w:ilvl w:val="0"/>
          <w:numId w:val="8"/>
        </w:numPr>
        <w:tabs>
          <w:tab w:val="left" w:pos="715"/>
        </w:tabs>
        <w:autoSpaceDE w:val="0"/>
        <w:autoSpaceDN w:val="0"/>
        <w:adjustRightInd w:val="0"/>
        <w:ind w:firstLine="709"/>
        <w:jc w:val="both"/>
        <w:rPr>
          <w:sz w:val="28"/>
          <w:szCs w:val="28"/>
        </w:rPr>
      </w:pPr>
      <w:r w:rsidRPr="00E64EE6">
        <w:rPr>
          <w:sz w:val="28"/>
          <w:szCs w:val="28"/>
        </w:rPr>
        <w:t>коэффициент эластичности операционных расходов 0,75.</w:t>
      </w:r>
    </w:p>
    <w:p w14:paraId="6A52C150" w14:textId="77777777" w:rsidR="00E64EE6" w:rsidRPr="00E64EE6" w:rsidRDefault="00E64EE6" w:rsidP="00E64EE6">
      <w:pPr>
        <w:tabs>
          <w:tab w:val="left" w:pos="715"/>
        </w:tabs>
        <w:autoSpaceDE w:val="0"/>
        <w:autoSpaceDN w:val="0"/>
        <w:adjustRightInd w:val="0"/>
        <w:ind w:firstLine="709"/>
        <w:jc w:val="both"/>
        <w:rPr>
          <w:color w:val="FF0000"/>
          <w:sz w:val="28"/>
          <w:szCs w:val="28"/>
        </w:rPr>
      </w:pPr>
      <w:bookmarkStart w:id="21" w:name="_Hlk524425164"/>
    </w:p>
    <w:p w14:paraId="03CF1579" w14:textId="77777777" w:rsidR="00E64EE6" w:rsidRPr="00E64EE6" w:rsidRDefault="00E64EE6" w:rsidP="00E64EE6">
      <w:pPr>
        <w:tabs>
          <w:tab w:val="left" w:pos="715"/>
        </w:tabs>
        <w:autoSpaceDE w:val="0"/>
        <w:autoSpaceDN w:val="0"/>
        <w:adjustRightInd w:val="0"/>
        <w:ind w:firstLine="709"/>
        <w:jc w:val="both"/>
        <w:rPr>
          <w:sz w:val="28"/>
          <w:szCs w:val="28"/>
        </w:rPr>
      </w:pPr>
      <w:r w:rsidRPr="00E64EE6">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3A777CA7" w14:textId="77777777" w:rsidR="00E64EE6" w:rsidRPr="00E64EE6" w:rsidRDefault="00E64EE6" w:rsidP="00E64EE6">
      <w:pPr>
        <w:tabs>
          <w:tab w:val="left" w:pos="715"/>
        </w:tabs>
        <w:autoSpaceDE w:val="0"/>
        <w:autoSpaceDN w:val="0"/>
        <w:adjustRightInd w:val="0"/>
        <w:ind w:firstLine="709"/>
        <w:jc w:val="both"/>
        <w:rPr>
          <w:sz w:val="28"/>
          <w:szCs w:val="28"/>
        </w:rPr>
      </w:pPr>
      <w:r w:rsidRPr="00E64EE6">
        <w:rPr>
          <w:sz w:val="28"/>
          <w:szCs w:val="28"/>
        </w:rPr>
        <w:t xml:space="preserve">Организацией заявлены – </w:t>
      </w:r>
      <w:r w:rsidRPr="00E64EE6">
        <w:rPr>
          <w:b/>
          <w:bCs/>
          <w:i/>
          <w:iCs/>
          <w:sz w:val="28"/>
          <w:szCs w:val="28"/>
        </w:rPr>
        <w:t>471,40</w:t>
      </w:r>
      <w:r w:rsidRPr="00E64EE6">
        <w:rPr>
          <w:sz w:val="28"/>
          <w:szCs w:val="28"/>
        </w:rPr>
        <w:t xml:space="preserve"> тыс. руб. </w:t>
      </w:r>
    </w:p>
    <w:p w14:paraId="14F5E744" w14:textId="77777777" w:rsidR="00E64EE6" w:rsidRPr="00E64EE6" w:rsidRDefault="00E64EE6" w:rsidP="00E64EE6">
      <w:pPr>
        <w:autoSpaceDE w:val="0"/>
        <w:autoSpaceDN w:val="0"/>
        <w:adjustRightInd w:val="0"/>
        <w:spacing w:before="58"/>
        <w:ind w:firstLine="709"/>
        <w:jc w:val="both"/>
        <w:rPr>
          <w:sz w:val="28"/>
          <w:szCs w:val="28"/>
        </w:rPr>
      </w:pPr>
      <w:r w:rsidRPr="00E64EE6">
        <w:rPr>
          <w:sz w:val="28"/>
          <w:szCs w:val="28"/>
        </w:rPr>
        <w:t>При корректировке Операционных расходов на 2022 год регулятором использовались следующие показатели:</w:t>
      </w:r>
    </w:p>
    <w:p w14:paraId="38B5D1F4" w14:textId="77777777" w:rsidR="00E64EE6" w:rsidRPr="00E64EE6" w:rsidRDefault="00E64EE6" w:rsidP="006B5689">
      <w:pPr>
        <w:widowControl w:val="0"/>
        <w:numPr>
          <w:ilvl w:val="0"/>
          <w:numId w:val="8"/>
        </w:numPr>
        <w:tabs>
          <w:tab w:val="left" w:pos="710"/>
        </w:tabs>
        <w:autoSpaceDE w:val="0"/>
        <w:autoSpaceDN w:val="0"/>
        <w:adjustRightInd w:val="0"/>
        <w:ind w:firstLine="709"/>
        <w:jc w:val="both"/>
        <w:rPr>
          <w:sz w:val="28"/>
          <w:szCs w:val="28"/>
        </w:rPr>
      </w:pPr>
      <w:r w:rsidRPr="00E64EE6">
        <w:rPr>
          <w:sz w:val="28"/>
          <w:szCs w:val="28"/>
        </w:rPr>
        <w:t xml:space="preserve">базовый уровень операционных расходов 2019 года – </w:t>
      </w:r>
      <w:r w:rsidRPr="00E64EE6">
        <w:rPr>
          <w:b/>
          <w:bCs/>
          <w:i/>
          <w:iCs/>
          <w:sz w:val="28"/>
          <w:szCs w:val="28"/>
        </w:rPr>
        <w:t>76,30</w:t>
      </w:r>
      <w:r w:rsidRPr="00E64EE6">
        <w:rPr>
          <w:sz w:val="28"/>
          <w:szCs w:val="28"/>
        </w:rPr>
        <w:t xml:space="preserve"> тыс. руб.;</w:t>
      </w:r>
    </w:p>
    <w:p w14:paraId="32444499" w14:textId="77777777" w:rsidR="00E64EE6" w:rsidRPr="00E64EE6" w:rsidRDefault="00E64EE6" w:rsidP="006B5689">
      <w:pPr>
        <w:widowControl w:val="0"/>
        <w:numPr>
          <w:ilvl w:val="0"/>
          <w:numId w:val="8"/>
        </w:numPr>
        <w:tabs>
          <w:tab w:val="left" w:pos="715"/>
        </w:tabs>
        <w:autoSpaceDE w:val="0"/>
        <w:autoSpaceDN w:val="0"/>
        <w:adjustRightInd w:val="0"/>
        <w:ind w:firstLine="709"/>
        <w:contextualSpacing/>
        <w:jc w:val="both"/>
        <w:rPr>
          <w:sz w:val="28"/>
          <w:szCs w:val="28"/>
          <w:lang w:eastAsia="en-US"/>
        </w:rPr>
      </w:pPr>
      <w:r w:rsidRPr="00E64EE6">
        <w:rPr>
          <w:sz w:val="28"/>
          <w:szCs w:val="28"/>
          <w:lang w:eastAsia="en-US"/>
        </w:rPr>
        <w:t>индекс потребительских цен, на 2020 год -103,2%, на 2021 год – 103,6%, на 2022 год – 103,9%, согласно прогнозу Минэкономразвития России;</w:t>
      </w:r>
    </w:p>
    <w:p w14:paraId="00087BF3" w14:textId="77777777" w:rsidR="00E64EE6" w:rsidRPr="00E64EE6" w:rsidRDefault="00E64EE6" w:rsidP="006B5689">
      <w:pPr>
        <w:widowControl w:val="0"/>
        <w:numPr>
          <w:ilvl w:val="0"/>
          <w:numId w:val="8"/>
        </w:numPr>
        <w:tabs>
          <w:tab w:val="left" w:pos="715"/>
        </w:tabs>
        <w:autoSpaceDE w:val="0"/>
        <w:autoSpaceDN w:val="0"/>
        <w:adjustRightInd w:val="0"/>
        <w:ind w:firstLine="709"/>
        <w:jc w:val="both"/>
        <w:rPr>
          <w:sz w:val="28"/>
          <w:szCs w:val="28"/>
        </w:rPr>
      </w:pPr>
      <w:r w:rsidRPr="00E64EE6">
        <w:rPr>
          <w:sz w:val="28"/>
          <w:szCs w:val="28"/>
        </w:rPr>
        <w:t>индекс эффективности операционных расходов 1%;</w:t>
      </w:r>
    </w:p>
    <w:p w14:paraId="6087CF00" w14:textId="77777777" w:rsidR="00E64EE6" w:rsidRPr="00E64EE6" w:rsidRDefault="00E64EE6" w:rsidP="006B5689">
      <w:pPr>
        <w:widowControl w:val="0"/>
        <w:numPr>
          <w:ilvl w:val="0"/>
          <w:numId w:val="8"/>
        </w:numPr>
        <w:tabs>
          <w:tab w:val="left" w:pos="715"/>
        </w:tabs>
        <w:autoSpaceDE w:val="0"/>
        <w:autoSpaceDN w:val="0"/>
        <w:adjustRightInd w:val="0"/>
        <w:ind w:firstLine="709"/>
        <w:jc w:val="both"/>
        <w:rPr>
          <w:sz w:val="28"/>
          <w:szCs w:val="28"/>
        </w:rPr>
      </w:pPr>
      <w:r w:rsidRPr="00E64EE6">
        <w:rPr>
          <w:sz w:val="28"/>
          <w:szCs w:val="28"/>
        </w:rPr>
        <w:t>индекс изменения количества активов 0%.</w:t>
      </w:r>
    </w:p>
    <w:p w14:paraId="551D15E8" w14:textId="77777777" w:rsidR="00E64EE6" w:rsidRPr="00E64EE6" w:rsidRDefault="00E64EE6" w:rsidP="00E64EE6">
      <w:pPr>
        <w:tabs>
          <w:tab w:val="left" w:pos="715"/>
        </w:tabs>
        <w:autoSpaceDE w:val="0"/>
        <w:autoSpaceDN w:val="0"/>
        <w:adjustRightInd w:val="0"/>
        <w:ind w:left="567"/>
        <w:jc w:val="both"/>
        <w:rPr>
          <w:color w:val="FF0000"/>
          <w:sz w:val="28"/>
          <w:szCs w:val="28"/>
        </w:rPr>
      </w:pPr>
    </w:p>
    <w:bookmarkEnd w:id="21"/>
    <w:p w14:paraId="57DE43C4" w14:textId="77777777" w:rsidR="00E64EE6" w:rsidRPr="00E64EE6" w:rsidRDefault="00E64EE6" w:rsidP="00E64EE6">
      <w:pPr>
        <w:widowControl w:val="0"/>
        <w:autoSpaceDE w:val="0"/>
        <w:autoSpaceDN w:val="0"/>
        <w:adjustRightInd w:val="0"/>
        <w:ind w:firstLine="709"/>
        <w:rPr>
          <w:sz w:val="28"/>
          <w:szCs w:val="28"/>
        </w:rPr>
      </w:pPr>
      <w:r w:rsidRPr="00E64EE6">
        <w:rPr>
          <w:sz w:val="28"/>
          <w:szCs w:val="28"/>
        </w:rPr>
        <w:t xml:space="preserve">Таким образом, в процессе экспертизы операционные расходы на 2022 год определены в сумме </w:t>
      </w:r>
      <w:r w:rsidRPr="00E64EE6">
        <w:rPr>
          <w:b/>
          <w:bCs/>
          <w:i/>
          <w:iCs/>
          <w:sz w:val="28"/>
          <w:szCs w:val="28"/>
        </w:rPr>
        <w:t>82,24</w:t>
      </w:r>
      <w:r w:rsidRPr="00E64EE6">
        <w:rPr>
          <w:sz w:val="28"/>
          <w:szCs w:val="28"/>
        </w:rPr>
        <w:t xml:space="preserve"> тыс. руб.</w:t>
      </w:r>
    </w:p>
    <w:p w14:paraId="04DA91EB" w14:textId="77777777" w:rsidR="00E64EE6" w:rsidRPr="00E64EE6" w:rsidRDefault="00E64EE6" w:rsidP="00E64EE6">
      <w:pPr>
        <w:autoSpaceDE w:val="0"/>
        <w:autoSpaceDN w:val="0"/>
        <w:adjustRightInd w:val="0"/>
        <w:ind w:firstLine="576"/>
        <w:jc w:val="both"/>
        <w:rPr>
          <w:color w:val="FF0000"/>
          <w:sz w:val="28"/>
          <w:szCs w:val="28"/>
        </w:rPr>
      </w:pPr>
    </w:p>
    <w:p w14:paraId="501CA46F" w14:textId="77777777" w:rsidR="00E64EE6" w:rsidRPr="00E64EE6" w:rsidRDefault="00E64EE6" w:rsidP="00E64EE6">
      <w:pPr>
        <w:autoSpaceDE w:val="0"/>
        <w:autoSpaceDN w:val="0"/>
        <w:adjustRightInd w:val="0"/>
        <w:ind w:firstLine="709"/>
        <w:rPr>
          <w:sz w:val="28"/>
          <w:szCs w:val="28"/>
        </w:rPr>
      </w:pPr>
      <w:r w:rsidRPr="00E64EE6">
        <w:rPr>
          <w:sz w:val="28"/>
          <w:szCs w:val="28"/>
        </w:rPr>
        <w:t>ОР</w:t>
      </w:r>
      <w:r w:rsidRPr="00E64EE6">
        <w:rPr>
          <w:sz w:val="20"/>
          <w:szCs w:val="20"/>
        </w:rPr>
        <w:t>2022</w:t>
      </w:r>
      <w:r w:rsidRPr="00E64EE6">
        <w:rPr>
          <w:sz w:val="28"/>
          <w:szCs w:val="28"/>
        </w:rPr>
        <w:t xml:space="preserve"> = 76,30 х [(1- 1%/100%) х (1+0,032) х (1+0)] х [(1- 1%/100%) х (1+0,036) х (1+0)] х [(1- 1%/100%) х (1+0,039) х (1+0)] = 82,24 тыс. руб.</w:t>
      </w:r>
    </w:p>
    <w:p w14:paraId="75DD1BC6" w14:textId="77777777" w:rsidR="00E64EE6" w:rsidRPr="00E64EE6" w:rsidRDefault="00E64EE6" w:rsidP="00E64EE6">
      <w:pPr>
        <w:autoSpaceDE w:val="0"/>
        <w:autoSpaceDN w:val="0"/>
        <w:adjustRightInd w:val="0"/>
        <w:ind w:firstLine="576"/>
        <w:jc w:val="both"/>
        <w:rPr>
          <w:color w:val="FF0000"/>
          <w:sz w:val="28"/>
          <w:szCs w:val="28"/>
        </w:rPr>
      </w:pPr>
    </w:p>
    <w:p w14:paraId="3E7F78E2" w14:textId="77777777" w:rsidR="00E64EE6" w:rsidRPr="00E64EE6" w:rsidRDefault="00E64EE6" w:rsidP="00E64EE6">
      <w:pPr>
        <w:autoSpaceDE w:val="0"/>
        <w:autoSpaceDN w:val="0"/>
        <w:adjustRightInd w:val="0"/>
        <w:ind w:firstLine="576"/>
        <w:jc w:val="both"/>
        <w:rPr>
          <w:sz w:val="28"/>
          <w:szCs w:val="28"/>
        </w:rPr>
      </w:pPr>
      <w:r w:rsidRPr="00E64EE6">
        <w:rPr>
          <w:sz w:val="28"/>
          <w:szCs w:val="28"/>
        </w:rPr>
        <w:t xml:space="preserve">Уменьшение затрат по отношению к утвержденным регулирующим органом составило </w:t>
      </w:r>
      <w:r w:rsidRPr="00E64EE6">
        <w:rPr>
          <w:b/>
          <w:bCs/>
          <w:i/>
          <w:iCs/>
          <w:sz w:val="28"/>
          <w:szCs w:val="28"/>
        </w:rPr>
        <w:t>1,04</w:t>
      </w:r>
      <w:r w:rsidRPr="00E64EE6">
        <w:rPr>
          <w:sz w:val="28"/>
          <w:szCs w:val="28"/>
        </w:rPr>
        <w:t xml:space="preserve"> тыс. руб., отклонение в сторону уменьшения затрат от предложенных организацией составило </w:t>
      </w:r>
      <w:r w:rsidRPr="00E64EE6">
        <w:rPr>
          <w:b/>
          <w:bCs/>
          <w:i/>
          <w:iCs/>
          <w:sz w:val="28"/>
          <w:szCs w:val="28"/>
        </w:rPr>
        <w:t>389,16</w:t>
      </w:r>
      <w:r w:rsidRPr="00E64EE6">
        <w:rPr>
          <w:sz w:val="28"/>
          <w:szCs w:val="28"/>
        </w:rPr>
        <w:t xml:space="preserve"> тыс. руб. </w:t>
      </w:r>
    </w:p>
    <w:bookmarkEnd w:id="20"/>
    <w:p w14:paraId="3B4D5CFB" w14:textId="77777777" w:rsidR="00E64EE6" w:rsidRPr="00E64EE6" w:rsidRDefault="00E64EE6" w:rsidP="00E64EE6">
      <w:pPr>
        <w:autoSpaceDE w:val="0"/>
        <w:autoSpaceDN w:val="0"/>
        <w:adjustRightInd w:val="0"/>
        <w:jc w:val="center"/>
        <w:rPr>
          <w:b/>
          <w:bCs/>
          <w:sz w:val="32"/>
          <w:szCs w:val="32"/>
          <w:u w:val="single"/>
        </w:rPr>
      </w:pPr>
      <w:r w:rsidRPr="00E64EE6">
        <w:rPr>
          <w:b/>
          <w:bCs/>
          <w:sz w:val="32"/>
          <w:szCs w:val="32"/>
          <w:u w:val="single"/>
        </w:rPr>
        <w:t>Расходы на электрическую энергию</w:t>
      </w:r>
    </w:p>
    <w:p w14:paraId="21F4CBB9" w14:textId="77777777" w:rsidR="00E64EE6" w:rsidRPr="00E64EE6" w:rsidRDefault="00E64EE6" w:rsidP="00E64EE6">
      <w:pPr>
        <w:autoSpaceDE w:val="0"/>
        <w:autoSpaceDN w:val="0"/>
        <w:adjustRightInd w:val="0"/>
        <w:ind w:firstLine="576"/>
        <w:jc w:val="center"/>
        <w:rPr>
          <w:b/>
          <w:bCs/>
          <w:sz w:val="28"/>
          <w:szCs w:val="28"/>
        </w:rPr>
      </w:pPr>
    </w:p>
    <w:p w14:paraId="47383712" w14:textId="77777777" w:rsidR="00E64EE6" w:rsidRPr="00E64EE6" w:rsidRDefault="00E64EE6" w:rsidP="00E64EE6">
      <w:pPr>
        <w:widowControl w:val="0"/>
        <w:autoSpaceDE w:val="0"/>
        <w:autoSpaceDN w:val="0"/>
        <w:adjustRightInd w:val="0"/>
        <w:ind w:firstLine="709"/>
        <w:jc w:val="both"/>
        <w:rPr>
          <w:rFonts w:eastAsia="Calibri"/>
          <w:sz w:val="28"/>
          <w:szCs w:val="28"/>
          <w:lang w:eastAsia="en-US"/>
        </w:rPr>
      </w:pPr>
      <w:bookmarkStart w:id="22" w:name="_Hlk42242281"/>
      <w:r w:rsidRPr="00E64EE6">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52A59696" w14:textId="77777777" w:rsidR="00E64EE6" w:rsidRPr="00E64EE6" w:rsidRDefault="00E64EE6" w:rsidP="00E64EE6">
      <w:pPr>
        <w:widowControl w:val="0"/>
        <w:autoSpaceDE w:val="0"/>
        <w:autoSpaceDN w:val="0"/>
        <w:adjustRightInd w:val="0"/>
        <w:ind w:firstLine="709"/>
        <w:jc w:val="both"/>
        <w:rPr>
          <w:rFonts w:eastAsia="Calibri"/>
          <w:sz w:val="28"/>
          <w:szCs w:val="28"/>
          <w:lang w:eastAsia="en-US"/>
        </w:rPr>
      </w:pPr>
    </w:p>
    <w:p w14:paraId="358EEBA8" w14:textId="77777777" w:rsidR="00E64EE6" w:rsidRPr="00E64EE6" w:rsidRDefault="00E64EE6" w:rsidP="00E64EE6">
      <w:pPr>
        <w:widowControl w:val="0"/>
        <w:autoSpaceDE w:val="0"/>
        <w:autoSpaceDN w:val="0"/>
        <w:adjustRightInd w:val="0"/>
        <w:ind w:firstLine="709"/>
        <w:jc w:val="center"/>
        <w:rPr>
          <w:rFonts w:eastAsia="Calibri"/>
          <w:sz w:val="28"/>
          <w:szCs w:val="28"/>
          <w:lang w:eastAsia="en-US"/>
        </w:rPr>
      </w:pPr>
      <w:r w:rsidRPr="00E64EE6">
        <w:rPr>
          <w:noProof/>
          <w:position w:val="-12"/>
        </w:rPr>
        <w:drawing>
          <wp:inline distT="0" distB="0" distL="0" distR="0" wp14:anchorId="5F4F1398" wp14:editId="77AF9E9C">
            <wp:extent cx="2305050" cy="3333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46F36CD7" w14:textId="77777777" w:rsidR="00E64EE6" w:rsidRPr="00E64EE6" w:rsidRDefault="00E64EE6" w:rsidP="00E64EE6">
      <w:pPr>
        <w:widowControl w:val="0"/>
        <w:autoSpaceDE w:val="0"/>
        <w:autoSpaceDN w:val="0"/>
        <w:adjustRightInd w:val="0"/>
        <w:jc w:val="both"/>
        <w:rPr>
          <w:rFonts w:eastAsia="Calibri"/>
          <w:b/>
          <w:bCs/>
          <w:sz w:val="28"/>
          <w:szCs w:val="28"/>
          <w:lang w:eastAsia="en-US"/>
        </w:rPr>
      </w:pPr>
    </w:p>
    <w:p w14:paraId="03A341A9" w14:textId="77777777" w:rsidR="00E64EE6" w:rsidRPr="00E64EE6" w:rsidRDefault="00E64EE6" w:rsidP="00E64EE6">
      <w:pPr>
        <w:widowControl w:val="0"/>
        <w:autoSpaceDE w:val="0"/>
        <w:autoSpaceDN w:val="0"/>
        <w:adjustRightInd w:val="0"/>
        <w:ind w:firstLine="540"/>
        <w:jc w:val="center"/>
        <w:rPr>
          <w:position w:val="-12"/>
        </w:rPr>
      </w:pPr>
      <w:r w:rsidRPr="00E64EE6">
        <w:rPr>
          <w:noProof/>
          <w:position w:val="-12"/>
        </w:rPr>
        <w:drawing>
          <wp:inline distT="0" distB="0" distL="0" distR="0" wp14:anchorId="2764B232" wp14:editId="5D14F4D0">
            <wp:extent cx="3076575" cy="33337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291AA3CC" w14:textId="77777777" w:rsidR="00E64EE6" w:rsidRPr="00E64EE6" w:rsidRDefault="00E64EE6" w:rsidP="00E64EE6">
      <w:pPr>
        <w:widowControl w:val="0"/>
        <w:autoSpaceDE w:val="0"/>
        <w:autoSpaceDN w:val="0"/>
        <w:adjustRightInd w:val="0"/>
        <w:ind w:firstLine="540"/>
        <w:jc w:val="both"/>
        <w:rPr>
          <w:rFonts w:eastAsia="Calibri"/>
          <w:sz w:val="28"/>
          <w:szCs w:val="28"/>
          <w:lang w:eastAsia="en-US"/>
        </w:rPr>
      </w:pPr>
      <w:r w:rsidRPr="00E64EE6">
        <w:rPr>
          <w:rFonts w:eastAsia="Calibri"/>
          <w:sz w:val="28"/>
          <w:szCs w:val="28"/>
          <w:lang w:eastAsia="en-US"/>
        </w:rPr>
        <w:lastRenderedPageBreak/>
        <w:t>где:</w:t>
      </w:r>
    </w:p>
    <w:p w14:paraId="7E0A93CF" w14:textId="77777777" w:rsidR="00E64EE6" w:rsidRPr="00E64EE6" w:rsidRDefault="00E64EE6" w:rsidP="00E64EE6">
      <w:pPr>
        <w:widowControl w:val="0"/>
        <w:autoSpaceDE w:val="0"/>
        <w:autoSpaceDN w:val="0"/>
        <w:adjustRightInd w:val="0"/>
        <w:ind w:firstLine="540"/>
        <w:jc w:val="both"/>
        <w:rPr>
          <w:sz w:val="28"/>
          <w:szCs w:val="28"/>
        </w:rPr>
      </w:pPr>
      <w:r w:rsidRPr="00E64EE6">
        <w:rPr>
          <w:noProof/>
          <w:position w:val="-12"/>
          <w:sz w:val="28"/>
          <w:szCs w:val="28"/>
        </w:rPr>
        <w:drawing>
          <wp:inline distT="0" distB="0" distL="0" distR="0" wp14:anchorId="0800C8CD" wp14:editId="21240FE8">
            <wp:extent cx="533400" cy="33337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E64EE6">
        <w:rPr>
          <w:sz w:val="28"/>
          <w:szCs w:val="28"/>
        </w:rPr>
        <w:t xml:space="preserve"> - удельное потребление электрической энергии в i-м году, установленное на соответствующий год, тыс. кВт*ч/куб. м;</w:t>
      </w:r>
    </w:p>
    <w:p w14:paraId="76D57012" w14:textId="77777777" w:rsidR="00E64EE6" w:rsidRPr="00E64EE6" w:rsidRDefault="00E64EE6" w:rsidP="00E64EE6">
      <w:pPr>
        <w:widowControl w:val="0"/>
        <w:autoSpaceDE w:val="0"/>
        <w:autoSpaceDN w:val="0"/>
        <w:adjustRightInd w:val="0"/>
        <w:ind w:firstLine="540"/>
        <w:jc w:val="both"/>
        <w:rPr>
          <w:sz w:val="28"/>
          <w:szCs w:val="28"/>
        </w:rPr>
      </w:pPr>
      <w:r w:rsidRPr="00E64EE6">
        <w:rPr>
          <w:noProof/>
          <w:position w:val="-12"/>
          <w:sz w:val="28"/>
          <w:szCs w:val="28"/>
        </w:rPr>
        <w:drawing>
          <wp:inline distT="0" distB="0" distL="0" distR="0" wp14:anchorId="7F82E9EE" wp14:editId="5C554792">
            <wp:extent cx="352425" cy="333375"/>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E64EE6">
        <w:rPr>
          <w:sz w:val="28"/>
          <w:szCs w:val="28"/>
        </w:rPr>
        <w:t xml:space="preserve"> - скорректированный объем поданной воды (принятых сточных вод) в i-м году, тыс. куб. м;</w:t>
      </w:r>
    </w:p>
    <w:p w14:paraId="753956C0" w14:textId="77777777" w:rsidR="00E64EE6" w:rsidRPr="00E64EE6" w:rsidRDefault="00E64EE6" w:rsidP="00E64EE6">
      <w:pPr>
        <w:widowControl w:val="0"/>
        <w:autoSpaceDE w:val="0"/>
        <w:autoSpaceDN w:val="0"/>
        <w:adjustRightInd w:val="0"/>
        <w:ind w:firstLine="540"/>
        <w:jc w:val="both"/>
        <w:rPr>
          <w:sz w:val="28"/>
          <w:szCs w:val="28"/>
        </w:rPr>
      </w:pPr>
      <w:r w:rsidRPr="00E64EE6">
        <w:rPr>
          <w:noProof/>
          <w:position w:val="-12"/>
          <w:sz w:val="28"/>
          <w:szCs w:val="28"/>
        </w:rPr>
        <w:drawing>
          <wp:inline distT="0" distB="0" distL="0" distR="0" wp14:anchorId="4EA78C79" wp14:editId="0CC4CF08">
            <wp:extent cx="495300" cy="33337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64EE6">
        <w:rPr>
          <w:sz w:val="28"/>
          <w:szCs w:val="28"/>
        </w:rPr>
        <w:t xml:space="preserve"> - скорректированная цена на электрическую энергию, определяемая в i-м году, руб./кВт час.</w:t>
      </w:r>
    </w:p>
    <w:bookmarkEnd w:id="22"/>
    <w:p w14:paraId="33C1F977" w14:textId="77777777" w:rsidR="00E64EE6" w:rsidRPr="00E64EE6" w:rsidRDefault="00E64EE6" w:rsidP="00E64EE6">
      <w:pPr>
        <w:widowControl w:val="0"/>
        <w:autoSpaceDE w:val="0"/>
        <w:autoSpaceDN w:val="0"/>
        <w:adjustRightInd w:val="0"/>
        <w:ind w:firstLine="540"/>
        <w:jc w:val="both"/>
        <w:rPr>
          <w:color w:val="FF0000"/>
          <w:sz w:val="28"/>
          <w:szCs w:val="28"/>
        </w:rPr>
      </w:pPr>
    </w:p>
    <w:p w14:paraId="338C0B7E" w14:textId="77777777" w:rsidR="00E64EE6" w:rsidRPr="00E64EE6" w:rsidRDefault="00E64EE6" w:rsidP="00E64EE6">
      <w:pPr>
        <w:widowControl w:val="0"/>
        <w:autoSpaceDE w:val="0"/>
        <w:autoSpaceDN w:val="0"/>
        <w:adjustRightInd w:val="0"/>
        <w:ind w:firstLine="540"/>
        <w:jc w:val="both"/>
        <w:rPr>
          <w:sz w:val="28"/>
          <w:szCs w:val="28"/>
        </w:rPr>
      </w:pPr>
      <w:r w:rsidRPr="00E64EE6">
        <w:rPr>
          <w:sz w:val="28"/>
          <w:szCs w:val="28"/>
        </w:rPr>
        <w:t>Организацией заявлено потребление электроэнергии по уровню напряжения – энергия ВН (110 Кв и выше). Поставщик электроэнергии в соответствии с договором от 01.10.2015 №ЭСО/102015/1                                             ООО «Южсибэнергосбыт». В качестве подтверждающих документов представлены счет-фактуры, отчеты по электроэнергии, отчеты по проводкам 23.08.60.01</w:t>
      </w:r>
      <w:r w:rsidRPr="00E64EE6">
        <w:rPr>
          <w:color w:val="FF0000"/>
          <w:sz w:val="28"/>
          <w:szCs w:val="28"/>
        </w:rPr>
        <w:t xml:space="preserve"> </w:t>
      </w:r>
      <w:r w:rsidRPr="00E64EE6">
        <w:rPr>
          <w:sz w:val="28"/>
          <w:szCs w:val="28"/>
        </w:rPr>
        <w:t>ООО «СПК Чистогорский» за 2020 год без указания объектов потребления и точек поставки (Том 2 стр. 92-192),</w:t>
      </w:r>
      <w:r w:rsidRPr="00E64EE6">
        <w:rPr>
          <w:color w:val="FF0000"/>
          <w:sz w:val="28"/>
          <w:szCs w:val="28"/>
        </w:rPr>
        <w:t xml:space="preserve"> </w:t>
      </w:r>
      <w:r w:rsidRPr="00E64EE6">
        <w:rPr>
          <w:sz w:val="28"/>
          <w:szCs w:val="28"/>
        </w:rPr>
        <w:t>акты снятия показаний расчетных приборов по фидерам.  Кроме того, договор № 3445 от 01.04.2004 с ОАО «Кузбассэнергосбыт» и счета-фактуры к нему за 2020 год (не относится к регулируемому виду деятельности).</w:t>
      </w:r>
      <w:r w:rsidRPr="00E64EE6">
        <w:rPr>
          <w:color w:val="FF0000"/>
          <w:sz w:val="28"/>
          <w:szCs w:val="28"/>
        </w:rPr>
        <w:t xml:space="preserve"> </w:t>
      </w:r>
      <w:r w:rsidRPr="00E64EE6">
        <w:rPr>
          <w:sz w:val="28"/>
          <w:szCs w:val="28"/>
        </w:rPr>
        <w:t xml:space="preserve">Согласно пояснительному письму к актам снятия показаний учетов прибора фидеры под № Ф-10-7-ОЧ и № Ф-10-29-РМ относятся к регулируемому виду деятельности, однако к фидеру № Ф-10-29-РМ кроме очистных сооружений подключены РММ и АПТ.  </w:t>
      </w:r>
    </w:p>
    <w:p w14:paraId="1EA1C2A2" w14:textId="77777777" w:rsidR="00E64EE6" w:rsidRPr="00E64EE6" w:rsidRDefault="00E64EE6" w:rsidP="00E64EE6">
      <w:pPr>
        <w:tabs>
          <w:tab w:val="left" w:pos="567"/>
        </w:tabs>
        <w:autoSpaceDE w:val="0"/>
        <w:autoSpaceDN w:val="0"/>
        <w:adjustRightInd w:val="0"/>
        <w:ind w:firstLine="709"/>
        <w:jc w:val="both"/>
        <w:rPr>
          <w:bCs/>
          <w:color w:val="FF0000"/>
          <w:sz w:val="28"/>
          <w:szCs w:val="28"/>
        </w:rPr>
      </w:pPr>
      <w:bookmarkStart w:id="23" w:name="_Hlk79586634"/>
      <w:r w:rsidRPr="00E64EE6">
        <w:rPr>
          <w:bCs/>
          <w:sz w:val="28"/>
          <w:szCs w:val="28"/>
        </w:rPr>
        <w:t>ООО «СПК Чистогорский» входит в холдинг ЗАО «Сибирская Аграрная Группа» и на предприятии действует внутрихолдинговый регламент «По выбору Поставщиков (Подрядчиков, Исполнителей) продукции (работ, услуг).  Конкурсные процедуры при заключении вышеуказанного договора не проводились</w:t>
      </w:r>
      <w:r w:rsidRPr="00E64EE6">
        <w:rPr>
          <w:bCs/>
          <w:color w:val="FF0000"/>
          <w:sz w:val="28"/>
          <w:szCs w:val="28"/>
        </w:rPr>
        <w:t>.</w:t>
      </w:r>
    </w:p>
    <w:bookmarkEnd w:id="23"/>
    <w:p w14:paraId="3EB47CDF" w14:textId="77777777" w:rsidR="00E64EE6" w:rsidRPr="00E64EE6" w:rsidRDefault="00E64EE6" w:rsidP="00E64EE6">
      <w:pPr>
        <w:autoSpaceDE w:val="0"/>
        <w:autoSpaceDN w:val="0"/>
        <w:adjustRightInd w:val="0"/>
        <w:ind w:firstLine="576"/>
        <w:jc w:val="both"/>
        <w:rPr>
          <w:sz w:val="28"/>
          <w:szCs w:val="28"/>
        </w:rPr>
      </w:pPr>
      <w:r w:rsidRPr="00E64EE6">
        <w:rPr>
          <w:bCs/>
          <w:sz w:val="28"/>
          <w:szCs w:val="28"/>
        </w:rPr>
        <w:t xml:space="preserve">Расходы по статье </w:t>
      </w:r>
      <w:r w:rsidRPr="00E64EE6">
        <w:rPr>
          <w:sz w:val="28"/>
          <w:szCs w:val="28"/>
        </w:rPr>
        <w:t xml:space="preserve">утверждены </w:t>
      </w:r>
      <w:bookmarkStart w:id="24" w:name="_Hlk42160313"/>
      <w:r w:rsidRPr="00E64EE6">
        <w:rPr>
          <w:sz w:val="28"/>
          <w:szCs w:val="28"/>
        </w:rPr>
        <w:t xml:space="preserve">регулирующим органом на 2022 год </w:t>
      </w:r>
      <w:bookmarkEnd w:id="24"/>
      <w:r w:rsidRPr="00E64EE6">
        <w:rPr>
          <w:sz w:val="28"/>
          <w:szCs w:val="28"/>
        </w:rPr>
        <w:t xml:space="preserve">в размере </w:t>
      </w:r>
      <w:r w:rsidRPr="00E64EE6">
        <w:rPr>
          <w:b/>
          <w:i/>
          <w:iCs/>
          <w:sz w:val="28"/>
          <w:szCs w:val="28"/>
        </w:rPr>
        <w:t>44,31</w:t>
      </w:r>
      <w:r w:rsidRPr="00E64EE6">
        <w:rPr>
          <w:b/>
          <w:sz w:val="28"/>
          <w:szCs w:val="28"/>
        </w:rPr>
        <w:t xml:space="preserve"> </w:t>
      </w:r>
      <w:r w:rsidRPr="00E64EE6">
        <w:rPr>
          <w:bCs/>
          <w:sz w:val="28"/>
          <w:szCs w:val="28"/>
        </w:rPr>
        <w:t>тыс. руб.</w:t>
      </w:r>
      <w:r w:rsidRPr="00E64EE6">
        <w:rPr>
          <w:sz w:val="28"/>
          <w:szCs w:val="28"/>
        </w:rPr>
        <w:t xml:space="preserve"> (электроэнергия по уровню напряжения СН 2 (1-20 кВ) в объеме </w:t>
      </w:r>
      <w:r w:rsidRPr="00E64EE6">
        <w:rPr>
          <w:b/>
          <w:bCs/>
          <w:i/>
          <w:iCs/>
          <w:sz w:val="28"/>
          <w:szCs w:val="28"/>
        </w:rPr>
        <w:t>11,98</w:t>
      </w:r>
      <w:r w:rsidRPr="00E64EE6">
        <w:rPr>
          <w:sz w:val="28"/>
          <w:szCs w:val="28"/>
        </w:rPr>
        <w:t xml:space="preserve"> тыс. кВт в год, тариф на электроэнергию </w:t>
      </w:r>
      <w:r w:rsidRPr="00E64EE6">
        <w:rPr>
          <w:b/>
          <w:bCs/>
          <w:i/>
          <w:iCs/>
          <w:sz w:val="28"/>
          <w:szCs w:val="28"/>
        </w:rPr>
        <w:t>3,70</w:t>
      </w:r>
      <w:r w:rsidRPr="00E64EE6">
        <w:rPr>
          <w:sz w:val="28"/>
          <w:szCs w:val="28"/>
        </w:rPr>
        <w:t xml:space="preserve"> руб./кВт*час с учетом индексов роста на 2020-2022 годы – 103,9% согласно прогнозу Минэкономразвития России). </w:t>
      </w:r>
    </w:p>
    <w:p w14:paraId="2D273D72" w14:textId="77777777" w:rsidR="00E64EE6" w:rsidRPr="00E64EE6" w:rsidRDefault="00E64EE6" w:rsidP="00E64EE6">
      <w:pPr>
        <w:widowControl w:val="0"/>
        <w:tabs>
          <w:tab w:val="left" w:pos="1134"/>
        </w:tabs>
        <w:autoSpaceDE w:val="0"/>
        <w:autoSpaceDN w:val="0"/>
        <w:adjustRightInd w:val="0"/>
        <w:ind w:firstLine="709"/>
        <w:jc w:val="both"/>
        <w:rPr>
          <w:sz w:val="28"/>
          <w:szCs w:val="28"/>
        </w:rPr>
      </w:pPr>
      <w:r w:rsidRPr="00E64EE6">
        <w:rPr>
          <w:sz w:val="28"/>
          <w:szCs w:val="28"/>
        </w:rPr>
        <w:t>Согласно актам и договору, фидеры, относящиеся к очистным сооружениям, потребляют электроэнергию по уровню напряжения ВН.</w:t>
      </w:r>
    </w:p>
    <w:p w14:paraId="556D0E5D" w14:textId="77777777" w:rsidR="00E64EE6" w:rsidRPr="00E64EE6" w:rsidRDefault="00E64EE6" w:rsidP="00E64EE6">
      <w:pPr>
        <w:autoSpaceDE w:val="0"/>
        <w:autoSpaceDN w:val="0"/>
        <w:adjustRightInd w:val="0"/>
        <w:ind w:firstLine="576"/>
        <w:jc w:val="both"/>
        <w:rPr>
          <w:sz w:val="28"/>
          <w:szCs w:val="28"/>
        </w:rPr>
      </w:pPr>
      <w:r w:rsidRPr="00E64EE6">
        <w:rPr>
          <w:sz w:val="28"/>
          <w:szCs w:val="28"/>
        </w:rPr>
        <w:t xml:space="preserve">Организацией расходы на электрическую энергию в целях корректировки предложены в размере </w:t>
      </w:r>
      <w:r w:rsidRPr="00E64EE6">
        <w:rPr>
          <w:b/>
          <w:i/>
          <w:iCs/>
          <w:sz w:val="28"/>
          <w:szCs w:val="28"/>
        </w:rPr>
        <w:t>399,18</w:t>
      </w:r>
      <w:r w:rsidRPr="00E64EE6">
        <w:rPr>
          <w:b/>
          <w:sz w:val="28"/>
          <w:szCs w:val="28"/>
        </w:rPr>
        <w:t xml:space="preserve"> </w:t>
      </w:r>
      <w:r w:rsidRPr="00E64EE6">
        <w:rPr>
          <w:bCs/>
          <w:sz w:val="28"/>
          <w:szCs w:val="28"/>
        </w:rPr>
        <w:t>тыс. руб.</w:t>
      </w:r>
      <w:r w:rsidRPr="00E64EE6">
        <w:rPr>
          <w:sz w:val="28"/>
          <w:szCs w:val="28"/>
        </w:rPr>
        <w:t xml:space="preserve"> (электроэнергия по уровню напряжения ВН (110 Кв и выше) в объеме </w:t>
      </w:r>
      <w:r w:rsidRPr="00E64EE6">
        <w:rPr>
          <w:b/>
          <w:bCs/>
          <w:i/>
          <w:iCs/>
          <w:sz w:val="28"/>
          <w:szCs w:val="28"/>
        </w:rPr>
        <w:t>83,68</w:t>
      </w:r>
      <w:r w:rsidRPr="00E64EE6">
        <w:rPr>
          <w:sz w:val="28"/>
          <w:szCs w:val="28"/>
        </w:rPr>
        <w:t xml:space="preserve"> тыс. кВт в год, цена на электроэнергию </w:t>
      </w:r>
      <w:r w:rsidRPr="00E64EE6">
        <w:rPr>
          <w:b/>
          <w:bCs/>
          <w:i/>
          <w:iCs/>
          <w:sz w:val="28"/>
          <w:szCs w:val="28"/>
        </w:rPr>
        <w:t>4,77</w:t>
      </w:r>
      <w:r w:rsidRPr="00E64EE6">
        <w:rPr>
          <w:sz w:val="28"/>
          <w:szCs w:val="28"/>
        </w:rPr>
        <w:t xml:space="preserve"> руб./кВт*час).</w:t>
      </w:r>
    </w:p>
    <w:p w14:paraId="53CCD85B" w14:textId="77777777" w:rsidR="00E64EE6" w:rsidRPr="00E64EE6" w:rsidRDefault="00E64EE6" w:rsidP="00E64EE6">
      <w:pPr>
        <w:autoSpaceDE w:val="0"/>
        <w:autoSpaceDN w:val="0"/>
        <w:adjustRightInd w:val="0"/>
        <w:ind w:firstLine="576"/>
        <w:jc w:val="both"/>
        <w:rPr>
          <w:sz w:val="28"/>
          <w:szCs w:val="28"/>
        </w:rPr>
      </w:pPr>
      <w:r w:rsidRPr="00E64EE6">
        <w:rPr>
          <w:sz w:val="28"/>
          <w:szCs w:val="28"/>
        </w:rPr>
        <w:t xml:space="preserve">В процессе экспертизы определены расходы в сумме </w:t>
      </w:r>
      <w:r w:rsidRPr="00E64EE6">
        <w:rPr>
          <w:b/>
          <w:i/>
          <w:iCs/>
          <w:sz w:val="28"/>
          <w:szCs w:val="28"/>
        </w:rPr>
        <w:t xml:space="preserve">35,07 </w:t>
      </w:r>
      <w:r w:rsidRPr="00E64EE6">
        <w:rPr>
          <w:bCs/>
          <w:sz w:val="28"/>
          <w:szCs w:val="28"/>
        </w:rPr>
        <w:t>тыс. руб.</w:t>
      </w:r>
      <w:r w:rsidRPr="00E64EE6">
        <w:rPr>
          <w:sz w:val="28"/>
          <w:szCs w:val="28"/>
        </w:rPr>
        <w:t xml:space="preserve"> (электроэнергия по уровню напряжения ВН (110 кВ и выше) в объеме                  </w:t>
      </w:r>
      <w:r w:rsidRPr="00E64EE6">
        <w:rPr>
          <w:b/>
          <w:bCs/>
          <w:i/>
          <w:iCs/>
          <w:sz w:val="28"/>
          <w:szCs w:val="28"/>
        </w:rPr>
        <w:t xml:space="preserve">12,75 </w:t>
      </w:r>
      <w:r w:rsidRPr="00E64EE6">
        <w:rPr>
          <w:sz w:val="28"/>
          <w:szCs w:val="28"/>
        </w:rPr>
        <w:t xml:space="preserve">тыс. кВт в год - рассчитана в соответствии с утвержденным на 2022 год удельным расходом электрической энергии – </w:t>
      </w:r>
      <w:r w:rsidRPr="00E64EE6">
        <w:rPr>
          <w:b/>
          <w:bCs/>
          <w:i/>
          <w:sz w:val="28"/>
          <w:szCs w:val="28"/>
        </w:rPr>
        <w:t>3,19</w:t>
      </w:r>
      <w:r w:rsidRPr="00E64EE6">
        <w:rPr>
          <w:sz w:val="28"/>
          <w:szCs w:val="28"/>
        </w:rPr>
        <w:t xml:space="preserve"> кВт*ч/м</w:t>
      </w:r>
      <w:r w:rsidRPr="00E64EE6">
        <w:rPr>
          <w:sz w:val="28"/>
          <w:szCs w:val="28"/>
          <w:vertAlign w:val="superscript"/>
        </w:rPr>
        <w:t>3</w:t>
      </w:r>
      <w:r w:rsidRPr="00E64EE6">
        <w:rPr>
          <w:sz w:val="28"/>
          <w:szCs w:val="28"/>
        </w:rPr>
        <w:t xml:space="preserve">, средний тариф на электроэнергию </w:t>
      </w:r>
      <w:r w:rsidRPr="00E64EE6">
        <w:rPr>
          <w:b/>
          <w:bCs/>
          <w:i/>
          <w:iCs/>
          <w:sz w:val="28"/>
          <w:szCs w:val="28"/>
        </w:rPr>
        <w:t>2,75</w:t>
      </w:r>
      <w:r w:rsidRPr="00E64EE6">
        <w:rPr>
          <w:sz w:val="28"/>
          <w:szCs w:val="28"/>
        </w:rPr>
        <w:t xml:space="preserve"> руб./кВт*час, принят по фактически сложившемуся в 2020 году без учета стоимости мощности и с учетом прогноза Минэкономразвития </w:t>
      </w:r>
      <w:r w:rsidRPr="00E64EE6">
        <w:rPr>
          <w:sz w:val="28"/>
          <w:szCs w:val="28"/>
        </w:rPr>
        <w:lastRenderedPageBreak/>
        <w:t xml:space="preserve">России, ИЦП Минэкономразвития России на электроэнергию на 2021-2022 гг. 104,0%). </w:t>
      </w:r>
    </w:p>
    <w:p w14:paraId="7494FB57" w14:textId="77777777" w:rsidR="00E64EE6" w:rsidRPr="00E64EE6" w:rsidRDefault="00E64EE6" w:rsidP="00E64EE6">
      <w:pPr>
        <w:autoSpaceDE w:val="0"/>
        <w:autoSpaceDN w:val="0"/>
        <w:adjustRightInd w:val="0"/>
        <w:ind w:firstLine="576"/>
        <w:jc w:val="both"/>
        <w:rPr>
          <w:sz w:val="28"/>
          <w:szCs w:val="28"/>
        </w:rPr>
      </w:pPr>
      <w:r w:rsidRPr="00E64EE6">
        <w:rPr>
          <w:sz w:val="28"/>
          <w:szCs w:val="28"/>
        </w:rPr>
        <w:t xml:space="preserve">Уменьшение затрат по отношению к утвержденным регулирующим органом составило </w:t>
      </w:r>
      <w:r w:rsidRPr="00E64EE6">
        <w:rPr>
          <w:b/>
          <w:bCs/>
          <w:i/>
          <w:iCs/>
          <w:sz w:val="28"/>
          <w:szCs w:val="28"/>
        </w:rPr>
        <w:t>9,24</w:t>
      </w:r>
      <w:r w:rsidRPr="00E64EE6">
        <w:rPr>
          <w:sz w:val="28"/>
          <w:szCs w:val="28"/>
        </w:rPr>
        <w:t xml:space="preserve"> тыс. руб., отклонение в сторону уменьшения затрат от предложенных организацией составило </w:t>
      </w:r>
      <w:r w:rsidRPr="00E64EE6">
        <w:rPr>
          <w:b/>
          <w:bCs/>
          <w:i/>
          <w:iCs/>
          <w:sz w:val="28"/>
          <w:szCs w:val="28"/>
        </w:rPr>
        <w:t xml:space="preserve">364,11 </w:t>
      </w:r>
      <w:r w:rsidRPr="00E64EE6">
        <w:rPr>
          <w:sz w:val="28"/>
          <w:szCs w:val="28"/>
        </w:rPr>
        <w:t xml:space="preserve">тыс. руб. </w:t>
      </w:r>
    </w:p>
    <w:p w14:paraId="127B221C" w14:textId="77777777" w:rsidR="00E64EE6" w:rsidRPr="00E64EE6" w:rsidRDefault="00E64EE6" w:rsidP="00E64EE6">
      <w:pPr>
        <w:autoSpaceDE w:val="0"/>
        <w:autoSpaceDN w:val="0"/>
        <w:adjustRightInd w:val="0"/>
        <w:ind w:firstLine="576"/>
        <w:jc w:val="both"/>
        <w:rPr>
          <w:color w:val="FF0000"/>
          <w:sz w:val="28"/>
          <w:szCs w:val="28"/>
        </w:rPr>
      </w:pPr>
    </w:p>
    <w:p w14:paraId="18D8360F" w14:textId="77777777" w:rsidR="00E64EE6" w:rsidRPr="00E64EE6" w:rsidRDefault="00E64EE6" w:rsidP="00E64EE6">
      <w:pPr>
        <w:tabs>
          <w:tab w:val="left" w:pos="859"/>
        </w:tabs>
        <w:autoSpaceDE w:val="0"/>
        <w:autoSpaceDN w:val="0"/>
        <w:adjustRightInd w:val="0"/>
        <w:jc w:val="center"/>
        <w:rPr>
          <w:b/>
          <w:bCs/>
          <w:sz w:val="32"/>
          <w:szCs w:val="32"/>
          <w:u w:val="single"/>
        </w:rPr>
      </w:pPr>
      <w:bookmarkStart w:id="25" w:name="_Hlk42160481"/>
      <w:r w:rsidRPr="00E64EE6">
        <w:rPr>
          <w:b/>
          <w:bCs/>
          <w:sz w:val="32"/>
          <w:szCs w:val="32"/>
          <w:u w:val="single"/>
        </w:rPr>
        <w:t>Неподконтрольные расходы</w:t>
      </w:r>
    </w:p>
    <w:p w14:paraId="399EA588" w14:textId="77777777" w:rsidR="00E64EE6" w:rsidRPr="00E64EE6" w:rsidRDefault="00E64EE6" w:rsidP="00E64EE6">
      <w:pPr>
        <w:tabs>
          <w:tab w:val="left" w:pos="859"/>
        </w:tabs>
        <w:autoSpaceDE w:val="0"/>
        <w:autoSpaceDN w:val="0"/>
        <w:adjustRightInd w:val="0"/>
        <w:ind w:firstLine="573"/>
        <w:jc w:val="center"/>
        <w:rPr>
          <w:b/>
          <w:bCs/>
          <w:sz w:val="28"/>
          <w:szCs w:val="28"/>
        </w:rPr>
      </w:pPr>
    </w:p>
    <w:p w14:paraId="16412235" w14:textId="77777777" w:rsidR="00E64EE6" w:rsidRPr="00E64EE6" w:rsidRDefault="00E64EE6" w:rsidP="00E64EE6">
      <w:pPr>
        <w:widowControl w:val="0"/>
        <w:autoSpaceDE w:val="0"/>
        <w:autoSpaceDN w:val="0"/>
        <w:adjustRightInd w:val="0"/>
        <w:ind w:firstLine="540"/>
        <w:jc w:val="both"/>
        <w:rPr>
          <w:sz w:val="28"/>
          <w:szCs w:val="28"/>
        </w:rPr>
      </w:pPr>
      <w:r w:rsidRPr="00E64EE6">
        <w:rPr>
          <w:sz w:val="28"/>
          <w:szCs w:val="28"/>
        </w:rPr>
        <w:t>Неподконтрольные расходы в соответствии с Методическими указаниями включают в себя:</w:t>
      </w:r>
    </w:p>
    <w:p w14:paraId="5BCA0FE3" w14:textId="77777777" w:rsidR="00E64EE6" w:rsidRPr="00E64EE6" w:rsidRDefault="00E64EE6" w:rsidP="00E64EE6">
      <w:pPr>
        <w:autoSpaceDE w:val="0"/>
        <w:autoSpaceDN w:val="0"/>
        <w:adjustRightInd w:val="0"/>
        <w:ind w:firstLine="540"/>
        <w:jc w:val="both"/>
        <w:rPr>
          <w:sz w:val="28"/>
          <w:szCs w:val="28"/>
        </w:rPr>
      </w:pPr>
      <w:r w:rsidRPr="00E64EE6">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71D05FFD" w14:textId="77777777" w:rsidR="00E64EE6" w:rsidRPr="00E64EE6" w:rsidRDefault="00E64EE6" w:rsidP="00E64EE6">
      <w:pPr>
        <w:autoSpaceDE w:val="0"/>
        <w:autoSpaceDN w:val="0"/>
        <w:adjustRightInd w:val="0"/>
        <w:ind w:firstLine="540"/>
        <w:jc w:val="both"/>
        <w:rPr>
          <w:sz w:val="28"/>
          <w:szCs w:val="28"/>
        </w:rPr>
      </w:pPr>
      <w:r w:rsidRPr="00E64EE6">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61FF55A8" w14:textId="77777777" w:rsidR="00E64EE6" w:rsidRPr="00E64EE6" w:rsidRDefault="00E64EE6" w:rsidP="00E64EE6">
      <w:pPr>
        <w:autoSpaceDE w:val="0"/>
        <w:autoSpaceDN w:val="0"/>
        <w:adjustRightInd w:val="0"/>
        <w:ind w:firstLine="540"/>
        <w:jc w:val="both"/>
        <w:rPr>
          <w:sz w:val="28"/>
          <w:szCs w:val="28"/>
        </w:rPr>
      </w:pPr>
      <w:r w:rsidRPr="00E64EE6">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B860BD7" w14:textId="77777777" w:rsidR="00E64EE6" w:rsidRPr="00E64EE6" w:rsidRDefault="00E64EE6" w:rsidP="00E64EE6">
      <w:pPr>
        <w:autoSpaceDE w:val="0"/>
        <w:autoSpaceDN w:val="0"/>
        <w:adjustRightInd w:val="0"/>
        <w:ind w:firstLine="540"/>
        <w:jc w:val="both"/>
        <w:rPr>
          <w:sz w:val="28"/>
          <w:szCs w:val="28"/>
        </w:rPr>
      </w:pPr>
      <w:r w:rsidRPr="00E64EE6">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0080E99D" w14:textId="77777777" w:rsidR="00E64EE6" w:rsidRPr="00E64EE6" w:rsidRDefault="00E64EE6" w:rsidP="00E64EE6">
      <w:pPr>
        <w:autoSpaceDE w:val="0"/>
        <w:autoSpaceDN w:val="0"/>
        <w:adjustRightInd w:val="0"/>
        <w:ind w:firstLine="540"/>
        <w:jc w:val="both"/>
        <w:rPr>
          <w:sz w:val="28"/>
          <w:szCs w:val="28"/>
        </w:rPr>
      </w:pPr>
      <w:r w:rsidRPr="00E64EE6">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6C8EC97B" w14:textId="77777777" w:rsidR="00E64EE6" w:rsidRPr="00E64EE6" w:rsidRDefault="00E64EE6" w:rsidP="00E64EE6">
      <w:pPr>
        <w:autoSpaceDE w:val="0"/>
        <w:autoSpaceDN w:val="0"/>
        <w:adjustRightInd w:val="0"/>
        <w:ind w:firstLine="540"/>
        <w:jc w:val="both"/>
        <w:rPr>
          <w:sz w:val="28"/>
          <w:szCs w:val="28"/>
        </w:rPr>
      </w:pPr>
      <w:r w:rsidRPr="00E64EE6">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CD45C49" w14:textId="77777777" w:rsidR="00E64EE6" w:rsidRPr="00E64EE6" w:rsidRDefault="00E64EE6" w:rsidP="00E64EE6">
      <w:pPr>
        <w:autoSpaceDE w:val="0"/>
        <w:autoSpaceDN w:val="0"/>
        <w:adjustRightInd w:val="0"/>
        <w:ind w:firstLine="540"/>
        <w:jc w:val="both"/>
        <w:rPr>
          <w:sz w:val="28"/>
          <w:szCs w:val="28"/>
        </w:rPr>
      </w:pPr>
      <w:r w:rsidRPr="00E64EE6">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9E5316A" w14:textId="77777777" w:rsidR="00E64EE6" w:rsidRPr="00E64EE6" w:rsidRDefault="00E64EE6" w:rsidP="00E64EE6">
      <w:pPr>
        <w:autoSpaceDE w:val="0"/>
        <w:autoSpaceDN w:val="0"/>
        <w:adjustRightInd w:val="0"/>
        <w:ind w:firstLine="540"/>
        <w:jc w:val="both"/>
        <w:rPr>
          <w:sz w:val="28"/>
          <w:szCs w:val="28"/>
        </w:rPr>
      </w:pPr>
      <w:r w:rsidRPr="00E64EE6">
        <w:rPr>
          <w:sz w:val="28"/>
          <w:szCs w:val="28"/>
        </w:rPr>
        <w:t>8) расходы на концессионную плату;</w:t>
      </w:r>
    </w:p>
    <w:p w14:paraId="28A581A2" w14:textId="77777777" w:rsidR="00E64EE6" w:rsidRPr="00E64EE6" w:rsidRDefault="00E64EE6" w:rsidP="00E64EE6">
      <w:pPr>
        <w:autoSpaceDE w:val="0"/>
        <w:autoSpaceDN w:val="0"/>
        <w:adjustRightInd w:val="0"/>
        <w:ind w:firstLine="540"/>
        <w:jc w:val="both"/>
        <w:rPr>
          <w:sz w:val="28"/>
          <w:szCs w:val="28"/>
        </w:rPr>
      </w:pPr>
      <w:r w:rsidRPr="00E64EE6">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w:t>
      </w:r>
      <w:r w:rsidRPr="00E64EE6">
        <w:rPr>
          <w:sz w:val="28"/>
          <w:szCs w:val="28"/>
        </w:rPr>
        <w:lastRenderedPageBreak/>
        <w:t>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06ADA52" w14:textId="77777777" w:rsidR="00E64EE6" w:rsidRPr="00E64EE6" w:rsidRDefault="00E64EE6" w:rsidP="00E64EE6">
      <w:pPr>
        <w:autoSpaceDE w:val="0"/>
        <w:autoSpaceDN w:val="0"/>
        <w:adjustRightInd w:val="0"/>
        <w:ind w:firstLine="284"/>
        <w:jc w:val="both"/>
        <w:rPr>
          <w:b/>
          <w:bCs/>
          <w:sz w:val="28"/>
          <w:szCs w:val="28"/>
        </w:rPr>
      </w:pPr>
      <w:r w:rsidRPr="00E64EE6">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4E467E04" w14:textId="77777777" w:rsidR="00E64EE6" w:rsidRPr="00E64EE6" w:rsidRDefault="00E64EE6" w:rsidP="00E64EE6">
      <w:pPr>
        <w:tabs>
          <w:tab w:val="left" w:pos="859"/>
        </w:tabs>
        <w:autoSpaceDE w:val="0"/>
        <w:autoSpaceDN w:val="0"/>
        <w:adjustRightInd w:val="0"/>
        <w:ind w:firstLine="573"/>
        <w:jc w:val="both"/>
        <w:rPr>
          <w:b/>
          <w:bCs/>
          <w:sz w:val="28"/>
          <w:szCs w:val="28"/>
        </w:rPr>
      </w:pPr>
    </w:p>
    <w:bookmarkEnd w:id="25"/>
    <w:p w14:paraId="015D2D9C" w14:textId="77777777" w:rsidR="00E64EE6" w:rsidRPr="00E64EE6" w:rsidRDefault="00E64EE6" w:rsidP="00E64EE6">
      <w:pPr>
        <w:tabs>
          <w:tab w:val="left" w:pos="859"/>
        </w:tabs>
        <w:autoSpaceDE w:val="0"/>
        <w:autoSpaceDN w:val="0"/>
        <w:adjustRightInd w:val="0"/>
        <w:ind w:firstLine="573"/>
        <w:jc w:val="both"/>
        <w:rPr>
          <w:sz w:val="28"/>
          <w:szCs w:val="28"/>
        </w:rPr>
      </w:pPr>
      <w:r w:rsidRPr="00E64EE6">
        <w:rPr>
          <w:bCs/>
          <w:sz w:val="28"/>
          <w:szCs w:val="28"/>
        </w:rPr>
        <w:t xml:space="preserve">Неподконтрольные расходы </w:t>
      </w:r>
      <w:r w:rsidRPr="00E64EE6">
        <w:rPr>
          <w:sz w:val="28"/>
          <w:szCs w:val="28"/>
        </w:rPr>
        <w:t>ООО «СПК Чистогорский»</w:t>
      </w:r>
      <w:r w:rsidRPr="00E64EE6">
        <w:rPr>
          <w:bCs/>
          <w:sz w:val="28"/>
          <w:szCs w:val="28"/>
        </w:rPr>
        <w:t xml:space="preserve"> </w:t>
      </w:r>
      <w:bookmarkStart w:id="26" w:name="_Hlk42160543"/>
      <w:r w:rsidRPr="00E64EE6">
        <w:rPr>
          <w:sz w:val="28"/>
          <w:szCs w:val="28"/>
        </w:rPr>
        <w:t>утверждены регулирующим органом на 2022 год</w:t>
      </w:r>
      <w:bookmarkEnd w:id="26"/>
      <w:r w:rsidRPr="00E64EE6">
        <w:rPr>
          <w:sz w:val="28"/>
          <w:szCs w:val="28"/>
        </w:rPr>
        <w:t xml:space="preserve"> в размере </w:t>
      </w:r>
      <w:r w:rsidRPr="00E64EE6">
        <w:rPr>
          <w:b/>
          <w:bCs/>
          <w:i/>
          <w:iCs/>
          <w:sz w:val="28"/>
          <w:szCs w:val="28"/>
        </w:rPr>
        <w:t xml:space="preserve">17,90 </w:t>
      </w:r>
      <w:r w:rsidRPr="00E64EE6">
        <w:rPr>
          <w:sz w:val="28"/>
          <w:szCs w:val="28"/>
        </w:rPr>
        <w:t xml:space="preserve">тыс. руб., организацией неподконтрольные расходы в целях корректировки предложены в размере </w:t>
      </w:r>
      <w:r w:rsidRPr="00E64EE6">
        <w:rPr>
          <w:b/>
          <w:bCs/>
          <w:i/>
          <w:iCs/>
          <w:sz w:val="28"/>
          <w:szCs w:val="28"/>
        </w:rPr>
        <w:t>57,29</w:t>
      </w:r>
      <w:r w:rsidRPr="00E64EE6">
        <w:rPr>
          <w:sz w:val="28"/>
          <w:szCs w:val="28"/>
        </w:rPr>
        <w:t xml:space="preserve"> тыс. руб.</w:t>
      </w:r>
    </w:p>
    <w:p w14:paraId="6EAB5817" w14:textId="77777777" w:rsidR="00E64EE6" w:rsidRPr="00E64EE6" w:rsidRDefault="00E64EE6" w:rsidP="00E64EE6">
      <w:pPr>
        <w:tabs>
          <w:tab w:val="left" w:pos="859"/>
        </w:tabs>
        <w:autoSpaceDE w:val="0"/>
        <w:autoSpaceDN w:val="0"/>
        <w:adjustRightInd w:val="0"/>
        <w:ind w:firstLine="573"/>
        <w:jc w:val="both"/>
        <w:rPr>
          <w:sz w:val="28"/>
          <w:szCs w:val="28"/>
        </w:rPr>
      </w:pPr>
      <w:r w:rsidRPr="00E64EE6">
        <w:rPr>
          <w:sz w:val="28"/>
          <w:szCs w:val="28"/>
        </w:rPr>
        <w:t xml:space="preserve"> В процессе экспертизы определены расходы в сумме </w:t>
      </w:r>
      <w:r w:rsidRPr="00E64EE6">
        <w:rPr>
          <w:b/>
          <w:bCs/>
          <w:i/>
          <w:iCs/>
          <w:sz w:val="28"/>
          <w:szCs w:val="28"/>
        </w:rPr>
        <w:t>9,37</w:t>
      </w:r>
      <w:r w:rsidRPr="00E64EE6">
        <w:rPr>
          <w:sz w:val="28"/>
          <w:szCs w:val="28"/>
        </w:rPr>
        <w:t xml:space="preserve"> тыс. руб., (уменьшение затрат по отношению к утвержденным составило </w:t>
      </w:r>
      <w:r w:rsidRPr="00E64EE6">
        <w:rPr>
          <w:b/>
          <w:bCs/>
          <w:i/>
          <w:iCs/>
          <w:sz w:val="28"/>
          <w:szCs w:val="28"/>
        </w:rPr>
        <w:t>8,53</w:t>
      </w:r>
      <w:r w:rsidRPr="00E64EE6">
        <w:rPr>
          <w:sz w:val="28"/>
          <w:szCs w:val="28"/>
        </w:rPr>
        <w:t xml:space="preserve"> тыс. руб., отклонение в сторону уменьшения затрат от предложенных организацией составило </w:t>
      </w:r>
      <w:r w:rsidRPr="00E64EE6">
        <w:rPr>
          <w:b/>
          <w:bCs/>
          <w:i/>
          <w:iCs/>
          <w:sz w:val="28"/>
          <w:szCs w:val="28"/>
        </w:rPr>
        <w:t xml:space="preserve">47,92 </w:t>
      </w:r>
      <w:r w:rsidRPr="00E64EE6">
        <w:rPr>
          <w:sz w:val="28"/>
          <w:szCs w:val="28"/>
        </w:rPr>
        <w:t>тыс. руб.) в том числе:</w:t>
      </w:r>
    </w:p>
    <w:p w14:paraId="3E5F60D2" w14:textId="77777777" w:rsidR="00E64EE6" w:rsidRPr="00E64EE6" w:rsidRDefault="00E64EE6" w:rsidP="00E64EE6">
      <w:pPr>
        <w:widowControl w:val="0"/>
        <w:tabs>
          <w:tab w:val="left" w:pos="1134"/>
        </w:tabs>
        <w:autoSpaceDE w:val="0"/>
        <w:autoSpaceDN w:val="0"/>
        <w:adjustRightInd w:val="0"/>
        <w:ind w:firstLine="709"/>
        <w:jc w:val="both"/>
        <w:rPr>
          <w:sz w:val="28"/>
          <w:szCs w:val="28"/>
        </w:rPr>
      </w:pPr>
      <w:r w:rsidRPr="00E64EE6">
        <w:rPr>
          <w:sz w:val="28"/>
          <w:szCs w:val="28"/>
        </w:rPr>
        <w:t xml:space="preserve">По статье </w:t>
      </w:r>
      <w:r w:rsidRPr="00E64EE6">
        <w:rPr>
          <w:b/>
          <w:bCs/>
          <w:sz w:val="28"/>
          <w:szCs w:val="28"/>
        </w:rPr>
        <w:t xml:space="preserve">«Затраты на покупную тепловую энергию» </w:t>
      </w:r>
      <w:r w:rsidRPr="00E64EE6">
        <w:rPr>
          <w:bCs/>
          <w:sz w:val="28"/>
          <w:szCs w:val="28"/>
        </w:rPr>
        <w:t>регулирующим органом</w:t>
      </w:r>
      <w:r w:rsidRPr="00E64EE6">
        <w:rPr>
          <w:sz w:val="28"/>
          <w:szCs w:val="28"/>
        </w:rPr>
        <w:t xml:space="preserve"> утверждены расходы на 2022 год в размере </w:t>
      </w:r>
      <w:r w:rsidRPr="00E64EE6">
        <w:rPr>
          <w:b/>
          <w:bCs/>
          <w:i/>
          <w:iCs/>
          <w:sz w:val="28"/>
          <w:szCs w:val="28"/>
        </w:rPr>
        <w:t xml:space="preserve">17,88 </w:t>
      </w:r>
      <w:r w:rsidRPr="00E64EE6">
        <w:rPr>
          <w:sz w:val="28"/>
          <w:szCs w:val="28"/>
        </w:rPr>
        <w:t xml:space="preserve">тыс. руб. </w:t>
      </w:r>
    </w:p>
    <w:p w14:paraId="6C121E0C" w14:textId="77777777" w:rsidR="00E64EE6" w:rsidRPr="00E64EE6" w:rsidRDefault="00E64EE6" w:rsidP="00E64EE6">
      <w:pPr>
        <w:widowControl w:val="0"/>
        <w:tabs>
          <w:tab w:val="left" w:pos="1134"/>
        </w:tabs>
        <w:autoSpaceDE w:val="0"/>
        <w:autoSpaceDN w:val="0"/>
        <w:adjustRightInd w:val="0"/>
        <w:ind w:firstLine="709"/>
        <w:jc w:val="both"/>
        <w:rPr>
          <w:sz w:val="28"/>
          <w:szCs w:val="28"/>
        </w:rPr>
      </w:pPr>
      <w:r w:rsidRPr="00E64EE6">
        <w:rPr>
          <w:sz w:val="28"/>
          <w:szCs w:val="28"/>
        </w:rPr>
        <w:t xml:space="preserve">Организацией в целях корректировки расходы предложены в размере </w:t>
      </w:r>
      <w:r w:rsidRPr="00E64EE6">
        <w:rPr>
          <w:b/>
          <w:bCs/>
          <w:i/>
          <w:iCs/>
          <w:sz w:val="28"/>
          <w:szCs w:val="28"/>
        </w:rPr>
        <w:t>57,27</w:t>
      </w:r>
      <w:r w:rsidRPr="00E64EE6">
        <w:rPr>
          <w:sz w:val="28"/>
          <w:szCs w:val="28"/>
        </w:rPr>
        <w:t xml:space="preserve"> тыс. руб. </w:t>
      </w:r>
    </w:p>
    <w:p w14:paraId="0E179053" w14:textId="77777777" w:rsidR="00E64EE6" w:rsidRPr="00E64EE6" w:rsidRDefault="00E64EE6" w:rsidP="00E64EE6">
      <w:pPr>
        <w:widowControl w:val="0"/>
        <w:tabs>
          <w:tab w:val="left" w:pos="1134"/>
        </w:tabs>
        <w:autoSpaceDE w:val="0"/>
        <w:autoSpaceDN w:val="0"/>
        <w:adjustRightInd w:val="0"/>
        <w:ind w:firstLine="709"/>
        <w:jc w:val="both"/>
        <w:rPr>
          <w:sz w:val="28"/>
          <w:szCs w:val="28"/>
        </w:rPr>
      </w:pPr>
      <w:r w:rsidRPr="00E64EE6">
        <w:rPr>
          <w:sz w:val="28"/>
          <w:szCs w:val="28"/>
        </w:rPr>
        <w:t xml:space="preserve">В процессе экспертизы определены расходы в сумме </w:t>
      </w:r>
      <w:r w:rsidRPr="00E64EE6">
        <w:rPr>
          <w:b/>
          <w:bCs/>
          <w:i/>
          <w:iCs/>
          <w:sz w:val="28"/>
          <w:szCs w:val="28"/>
        </w:rPr>
        <w:t>9,36</w:t>
      </w:r>
      <w:r w:rsidRPr="00E64EE6">
        <w:rPr>
          <w:sz w:val="28"/>
          <w:szCs w:val="28"/>
        </w:rPr>
        <w:t xml:space="preserve"> тыс. руб. Тарифы учтены согласно постановлению РЭК Кузбасса от 10.11.2020                       № 330, объемы по факту 2020 года (в качестве подтверждающих документов представлены отчеты по теплу котельной ООО «СПК Чистогорский» за 2020 год по цехам), с учетом объемов стоков, принятых в расчет тарифа (1031297*3996,38/440110).</w:t>
      </w:r>
    </w:p>
    <w:p w14:paraId="39086B3D" w14:textId="77777777" w:rsidR="00E64EE6" w:rsidRPr="00E64EE6" w:rsidRDefault="00E64EE6" w:rsidP="00E64EE6">
      <w:pPr>
        <w:widowControl w:val="0"/>
        <w:tabs>
          <w:tab w:val="left" w:pos="1134"/>
        </w:tabs>
        <w:autoSpaceDE w:val="0"/>
        <w:autoSpaceDN w:val="0"/>
        <w:adjustRightInd w:val="0"/>
        <w:ind w:firstLine="709"/>
        <w:jc w:val="right"/>
        <w:rPr>
          <w:sz w:val="28"/>
          <w:szCs w:val="28"/>
        </w:rPr>
      </w:pPr>
      <w:r w:rsidRPr="00E64EE6">
        <w:rPr>
          <w:sz w:val="28"/>
          <w:szCs w:val="28"/>
        </w:rPr>
        <w:t>Таблица 2.</w:t>
      </w:r>
    </w:p>
    <w:p w14:paraId="1306C7A6" w14:textId="77777777" w:rsidR="00E64EE6" w:rsidRPr="00E64EE6" w:rsidRDefault="00E64EE6" w:rsidP="00E64EE6">
      <w:pPr>
        <w:widowControl w:val="0"/>
        <w:tabs>
          <w:tab w:val="left" w:pos="1134"/>
        </w:tabs>
        <w:autoSpaceDE w:val="0"/>
        <w:autoSpaceDN w:val="0"/>
        <w:adjustRightInd w:val="0"/>
        <w:ind w:firstLine="709"/>
        <w:jc w:val="both"/>
        <w:rPr>
          <w:sz w:val="28"/>
          <w:szCs w:val="28"/>
        </w:rPr>
      </w:pPr>
    </w:p>
    <w:p w14:paraId="0625DF89" w14:textId="77777777" w:rsidR="00E64EE6" w:rsidRPr="00E64EE6" w:rsidRDefault="00E64EE6" w:rsidP="00E64EE6">
      <w:pPr>
        <w:widowControl w:val="0"/>
        <w:tabs>
          <w:tab w:val="left" w:pos="1134"/>
        </w:tabs>
        <w:autoSpaceDE w:val="0"/>
        <w:autoSpaceDN w:val="0"/>
        <w:adjustRightInd w:val="0"/>
        <w:ind w:firstLine="709"/>
        <w:jc w:val="center"/>
        <w:rPr>
          <w:color w:val="FF0000"/>
          <w:sz w:val="28"/>
          <w:szCs w:val="28"/>
        </w:rPr>
      </w:pPr>
      <w:r w:rsidRPr="00E64EE6">
        <w:rPr>
          <w:noProof/>
        </w:rPr>
        <w:drawing>
          <wp:inline distT="0" distB="0" distL="0" distR="0" wp14:anchorId="75472DE9" wp14:editId="46B932D7">
            <wp:extent cx="2238375" cy="1152525"/>
            <wp:effectExtent l="0" t="0" r="9525"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238375" cy="1152525"/>
                    </a:xfrm>
                    <a:prstGeom prst="rect">
                      <a:avLst/>
                    </a:prstGeom>
                    <a:noFill/>
                    <a:ln>
                      <a:noFill/>
                    </a:ln>
                  </pic:spPr>
                </pic:pic>
              </a:graphicData>
            </a:graphic>
          </wp:inline>
        </w:drawing>
      </w:r>
    </w:p>
    <w:p w14:paraId="75FD2F08" w14:textId="77777777" w:rsidR="00E64EE6" w:rsidRPr="00E64EE6" w:rsidRDefault="00E64EE6" w:rsidP="00E64EE6">
      <w:pPr>
        <w:widowControl w:val="0"/>
        <w:tabs>
          <w:tab w:val="left" w:pos="1134"/>
        </w:tabs>
        <w:autoSpaceDE w:val="0"/>
        <w:autoSpaceDN w:val="0"/>
        <w:adjustRightInd w:val="0"/>
        <w:ind w:firstLine="709"/>
        <w:jc w:val="both"/>
        <w:rPr>
          <w:color w:val="FF0000"/>
          <w:sz w:val="28"/>
          <w:szCs w:val="28"/>
        </w:rPr>
      </w:pPr>
    </w:p>
    <w:p w14:paraId="0D0242D1" w14:textId="77777777" w:rsidR="00E64EE6" w:rsidRPr="00E64EE6" w:rsidRDefault="00E64EE6" w:rsidP="00E64EE6">
      <w:pPr>
        <w:widowControl w:val="0"/>
        <w:tabs>
          <w:tab w:val="left" w:pos="1134"/>
        </w:tabs>
        <w:autoSpaceDE w:val="0"/>
        <w:autoSpaceDN w:val="0"/>
        <w:adjustRightInd w:val="0"/>
        <w:ind w:firstLine="709"/>
        <w:jc w:val="both"/>
        <w:rPr>
          <w:sz w:val="28"/>
          <w:szCs w:val="28"/>
        </w:rPr>
      </w:pPr>
      <w:r w:rsidRPr="00E64EE6">
        <w:rPr>
          <w:sz w:val="28"/>
          <w:szCs w:val="28"/>
        </w:rPr>
        <w:t xml:space="preserve">Уменьшение затрат по отношению к утвержденным составило                         </w:t>
      </w:r>
      <w:r w:rsidRPr="00E64EE6">
        <w:rPr>
          <w:b/>
          <w:bCs/>
          <w:i/>
          <w:iCs/>
          <w:sz w:val="28"/>
          <w:szCs w:val="28"/>
        </w:rPr>
        <w:t xml:space="preserve">8,52 </w:t>
      </w:r>
      <w:r w:rsidRPr="00E64EE6">
        <w:rPr>
          <w:sz w:val="28"/>
          <w:szCs w:val="28"/>
        </w:rPr>
        <w:t xml:space="preserve">тыс. руб., отклонение в сторону уменьшения затрат от предложенных организацией составило </w:t>
      </w:r>
      <w:r w:rsidRPr="00E64EE6">
        <w:rPr>
          <w:b/>
          <w:bCs/>
          <w:i/>
          <w:iCs/>
          <w:sz w:val="28"/>
          <w:szCs w:val="28"/>
        </w:rPr>
        <w:t>47,91</w:t>
      </w:r>
      <w:r w:rsidRPr="00E64EE6">
        <w:rPr>
          <w:sz w:val="28"/>
          <w:szCs w:val="28"/>
        </w:rPr>
        <w:t xml:space="preserve"> тыс. руб.</w:t>
      </w:r>
    </w:p>
    <w:p w14:paraId="2AC9F79C" w14:textId="77777777" w:rsidR="00E64EE6" w:rsidRPr="00E64EE6" w:rsidRDefault="00E64EE6" w:rsidP="00E64EE6">
      <w:pPr>
        <w:tabs>
          <w:tab w:val="left" w:pos="998"/>
        </w:tabs>
        <w:autoSpaceDE w:val="0"/>
        <w:autoSpaceDN w:val="0"/>
        <w:adjustRightInd w:val="0"/>
        <w:ind w:firstLine="576"/>
        <w:jc w:val="both"/>
        <w:rPr>
          <w:b/>
          <w:bCs/>
          <w:sz w:val="28"/>
          <w:szCs w:val="28"/>
        </w:rPr>
      </w:pPr>
      <w:r w:rsidRPr="00E64EE6">
        <w:rPr>
          <w:sz w:val="28"/>
          <w:szCs w:val="28"/>
        </w:rPr>
        <w:t xml:space="preserve">По статье </w:t>
      </w:r>
      <w:r w:rsidRPr="00E64EE6">
        <w:rPr>
          <w:b/>
          <w:bCs/>
          <w:sz w:val="28"/>
          <w:szCs w:val="28"/>
        </w:rPr>
        <w:t>«Расходы, связанные с оплатой налогов и сборов».</w:t>
      </w:r>
    </w:p>
    <w:p w14:paraId="212CF18B" w14:textId="77777777" w:rsidR="00E64EE6" w:rsidRPr="00E64EE6" w:rsidRDefault="00E64EE6" w:rsidP="00E64EE6">
      <w:pPr>
        <w:widowControl w:val="0"/>
        <w:autoSpaceDE w:val="0"/>
        <w:autoSpaceDN w:val="0"/>
        <w:adjustRightInd w:val="0"/>
        <w:ind w:firstLine="567"/>
        <w:jc w:val="both"/>
        <w:rPr>
          <w:sz w:val="28"/>
          <w:szCs w:val="28"/>
        </w:rPr>
      </w:pPr>
      <w:r w:rsidRPr="00E64EE6">
        <w:rPr>
          <w:sz w:val="28"/>
          <w:szCs w:val="28"/>
        </w:rPr>
        <w:t xml:space="preserve">При определении размера расходов, связанных с уплатой налогов и сборов, </w:t>
      </w:r>
      <w:r w:rsidRPr="00E64EE6">
        <w:rPr>
          <w:sz w:val="28"/>
          <w:szCs w:val="28"/>
        </w:rPr>
        <w:lastRenderedPageBreak/>
        <w:t>учитываются:</w:t>
      </w:r>
    </w:p>
    <w:p w14:paraId="543B1B1D" w14:textId="77777777" w:rsidR="00E64EE6" w:rsidRPr="00E64EE6" w:rsidRDefault="00E64EE6" w:rsidP="00E64EE6">
      <w:pPr>
        <w:widowControl w:val="0"/>
        <w:autoSpaceDE w:val="0"/>
        <w:autoSpaceDN w:val="0"/>
        <w:adjustRightInd w:val="0"/>
        <w:ind w:firstLine="540"/>
        <w:jc w:val="both"/>
        <w:rPr>
          <w:sz w:val="28"/>
          <w:szCs w:val="28"/>
        </w:rPr>
      </w:pPr>
      <w:r w:rsidRPr="00E64EE6">
        <w:rPr>
          <w:sz w:val="28"/>
          <w:szCs w:val="28"/>
        </w:rPr>
        <w:t>налог на прибыль;</w:t>
      </w:r>
    </w:p>
    <w:p w14:paraId="7A8C1B85" w14:textId="77777777" w:rsidR="00E64EE6" w:rsidRPr="00E64EE6" w:rsidRDefault="00E64EE6" w:rsidP="00E64EE6">
      <w:pPr>
        <w:widowControl w:val="0"/>
        <w:autoSpaceDE w:val="0"/>
        <w:autoSpaceDN w:val="0"/>
        <w:adjustRightInd w:val="0"/>
        <w:ind w:firstLine="540"/>
        <w:jc w:val="both"/>
        <w:rPr>
          <w:sz w:val="28"/>
          <w:szCs w:val="28"/>
        </w:rPr>
      </w:pPr>
      <w:r w:rsidRPr="00E64EE6">
        <w:rPr>
          <w:sz w:val="28"/>
          <w:szCs w:val="28"/>
        </w:rPr>
        <w:t>налог на имущество организаций;</w:t>
      </w:r>
    </w:p>
    <w:p w14:paraId="6C08C469" w14:textId="77777777" w:rsidR="00E64EE6" w:rsidRPr="00E64EE6" w:rsidRDefault="00E64EE6" w:rsidP="00E64EE6">
      <w:pPr>
        <w:widowControl w:val="0"/>
        <w:autoSpaceDE w:val="0"/>
        <w:autoSpaceDN w:val="0"/>
        <w:adjustRightInd w:val="0"/>
        <w:ind w:firstLine="540"/>
        <w:jc w:val="both"/>
        <w:rPr>
          <w:sz w:val="28"/>
          <w:szCs w:val="28"/>
        </w:rPr>
      </w:pPr>
      <w:r w:rsidRPr="00E64EE6">
        <w:rPr>
          <w:sz w:val="28"/>
          <w:szCs w:val="28"/>
        </w:rPr>
        <w:t>земельный налог;</w:t>
      </w:r>
    </w:p>
    <w:p w14:paraId="2763DD2B" w14:textId="77777777" w:rsidR="00E64EE6" w:rsidRPr="00E64EE6" w:rsidRDefault="00E64EE6" w:rsidP="00E64EE6">
      <w:pPr>
        <w:widowControl w:val="0"/>
        <w:autoSpaceDE w:val="0"/>
        <w:autoSpaceDN w:val="0"/>
        <w:adjustRightInd w:val="0"/>
        <w:ind w:firstLine="540"/>
        <w:jc w:val="both"/>
        <w:rPr>
          <w:sz w:val="28"/>
          <w:szCs w:val="28"/>
        </w:rPr>
      </w:pPr>
      <w:r w:rsidRPr="00E64EE6">
        <w:rPr>
          <w:sz w:val="28"/>
          <w:szCs w:val="28"/>
        </w:rPr>
        <w:t>водный налог и плата за пользование водным объектом;</w:t>
      </w:r>
    </w:p>
    <w:p w14:paraId="3D287930" w14:textId="77777777" w:rsidR="00E64EE6" w:rsidRPr="00E64EE6" w:rsidRDefault="00E64EE6" w:rsidP="00E64EE6">
      <w:pPr>
        <w:widowControl w:val="0"/>
        <w:autoSpaceDE w:val="0"/>
        <w:autoSpaceDN w:val="0"/>
        <w:adjustRightInd w:val="0"/>
        <w:ind w:firstLine="540"/>
        <w:jc w:val="both"/>
        <w:rPr>
          <w:sz w:val="28"/>
          <w:szCs w:val="28"/>
        </w:rPr>
      </w:pPr>
      <w:r w:rsidRPr="00E64EE6">
        <w:rPr>
          <w:sz w:val="28"/>
          <w:szCs w:val="28"/>
        </w:rPr>
        <w:t>транспортный налог;</w:t>
      </w:r>
    </w:p>
    <w:p w14:paraId="54BDF39D" w14:textId="77777777" w:rsidR="00E64EE6" w:rsidRPr="00E64EE6" w:rsidRDefault="00E64EE6" w:rsidP="00E64EE6">
      <w:pPr>
        <w:widowControl w:val="0"/>
        <w:autoSpaceDE w:val="0"/>
        <w:autoSpaceDN w:val="0"/>
        <w:adjustRightInd w:val="0"/>
        <w:ind w:firstLine="540"/>
        <w:jc w:val="both"/>
        <w:rPr>
          <w:sz w:val="28"/>
          <w:szCs w:val="28"/>
        </w:rPr>
      </w:pPr>
      <w:r w:rsidRPr="00E64EE6">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637AB53" w14:textId="77777777" w:rsidR="00E64EE6" w:rsidRPr="00E64EE6" w:rsidRDefault="00E64EE6" w:rsidP="00E64EE6">
      <w:pPr>
        <w:widowControl w:val="0"/>
        <w:autoSpaceDE w:val="0"/>
        <w:autoSpaceDN w:val="0"/>
        <w:adjustRightInd w:val="0"/>
        <w:ind w:firstLine="540"/>
        <w:jc w:val="both"/>
        <w:rPr>
          <w:sz w:val="28"/>
          <w:szCs w:val="28"/>
        </w:rPr>
      </w:pPr>
      <w:r w:rsidRPr="00E64EE6">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0B44818" w14:textId="77777777" w:rsidR="00E64EE6" w:rsidRPr="00E64EE6" w:rsidRDefault="00E64EE6" w:rsidP="00E64EE6">
      <w:pPr>
        <w:tabs>
          <w:tab w:val="left" w:pos="998"/>
        </w:tabs>
        <w:autoSpaceDE w:val="0"/>
        <w:autoSpaceDN w:val="0"/>
        <w:adjustRightInd w:val="0"/>
        <w:ind w:firstLine="576"/>
        <w:jc w:val="both"/>
        <w:rPr>
          <w:sz w:val="28"/>
          <w:szCs w:val="28"/>
        </w:rPr>
      </w:pPr>
      <w:r w:rsidRPr="00E64EE6">
        <w:rPr>
          <w:bCs/>
          <w:sz w:val="28"/>
          <w:szCs w:val="28"/>
        </w:rPr>
        <w:t xml:space="preserve">Затраты по статье </w:t>
      </w:r>
      <w:bookmarkStart w:id="27" w:name="_Hlk42160744"/>
      <w:r w:rsidRPr="00E64EE6">
        <w:rPr>
          <w:bCs/>
          <w:sz w:val="28"/>
          <w:szCs w:val="28"/>
        </w:rPr>
        <w:t xml:space="preserve">регулирующим органом </w:t>
      </w:r>
      <w:r w:rsidRPr="00E64EE6">
        <w:rPr>
          <w:sz w:val="28"/>
          <w:szCs w:val="28"/>
        </w:rPr>
        <w:t>утверждены на 202</w:t>
      </w:r>
      <w:bookmarkEnd w:id="27"/>
      <w:r w:rsidRPr="00E64EE6">
        <w:rPr>
          <w:sz w:val="28"/>
          <w:szCs w:val="28"/>
        </w:rPr>
        <w:t xml:space="preserve">2 год в размере </w:t>
      </w:r>
      <w:r w:rsidRPr="00E64EE6">
        <w:rPr>
          <w:b/>
          <w:bCs/>
          <w:i/>
          <w:iCs/>
          <w:sz w:val="28"/>
          <w:szCs w:val="28"/>
        </w:rPr>
        <w:t>0,02</w:t>
      </w:r>
      <w:r w:rsidRPr="00E64EE6">
        <w:rPr>
          <w:sz w:val="28"/>
          <w:szCs w:val="28"/>
        </w:rPr>
        <w:t xml:space="preserve"> тыс. руб. (плата за негативное воздействие на окружающую среду).</w:t>
      </w:r>
    </w:p>
    <w:p w14:paraId="4F3EC2B8" w14:textId="77777777" w:rsidR="00E64EE6" w:rsidRPr="00E64EE6" w:rsidRDefault="00E64EE6" w:rsidP="00E64EE6">
      <w:pPr>
        <w:tabs>
          <w:tab w:val="left" w:pos="998"/>
        </w:tabs>
        <w:autoSpaceDE w:val="0"/>
        <w:autoSpaceDN w:val="0"/>
        <w:adjustRightInd w:val="0"/>
        <w:ind w:firstLine="576"/>
        <w:jc w:val="both"/>
        <w:rPr>
          <w:sz w:val="28"/>
          <w:szCs w:val="28"/>
        </w:rPr>
      </w:pPr>
      <w:r w:rsidRPr="00E64EE6">
        <w:rPr>
          <w:sz w:val="28"/>
          <w:szCs w:val="28"/>
        </w:rPr>
        <w:t xml:space="preserve">Предприятием в целях корректировки предложены затраты в размере </w:t>
      </w:r>
      <w:r w:rsidRPr="00E64EE6">
        <w:rPr>
          <w:b/>
          <w:bCs/>
          <w:i/>
          <w:iCs/>
          <w:sz w:val="28"/>
          <w:szCs w:val="28"/>
        </w:rPr>
        <w:t>0,02</w:t>
      </w:r>
      <w:r w:rsidRPr="00E64EE6">
        <w:rPr>
          <w:sz w:val="28"/>
          <w:szCs w:val="28"/>
        </w:rPr>
        <w:t xml:space="preserve"> тыс. руб.</w:t>
      </w:r>
    </w:p>
    <w:p w14:paraId="35C0EC61" w14:textId="77777777" w:rsidR="00E64EE6" w:rsidRPr="00E64EE6" w:rsidRDefault="00E64EE6" w:rsidP="00E64EE6">
      <w:pPr>
        <w:tabs>
          <w:tab w:val="left" w:pos="998"/>
        </w:tabs>
        <w:autoSpaceDE w:val="0"/>
        <w:autoSpaceDN w:val="0"/>
        <w:adjustRightInd w:val="0"/>
        <w:ind w:firstLine="576"/>
        <w:jc w:val="both"/>
        <w:rPr>
          <w:sz w:val="28"/>
          <w:szCs w:val="28"/>
        </w:rPr>
      </w:pPr>
      <w:r w:rsidRPr="00E64EE6">
        <w:rPr>
          <w:sz w:val="28"/>
          <w:szCs w:val="28"/>
        </w:rPr>
        <w:t xml:space="preserve">В процессе экспертизы определены расходы в сумме </w:t>
      </w:r>
      <w:r w:rsidRPr="00E64EE6">
        <w:rPr>
          <w:b/>
          <w:bCs/>
          <w:i/>
          <w:iCs/>
          <w:sz w:val="28"/>
          <w:szCs w:val="28"/>
        </w:rPr>
        <w:t>0,0037</w:t>
      </w:r>
      <w:r w:rsidRPr="00E64EE6">
        <w:rPr>
          <w:sz w:val="28"/>
          <w:szCs w:val="28"/>
        </w:rPr>
        <w:t xml:space="preserve"> тыс. руб. учтены в пределах лимита выбросы в водные объекты с учетом объемов, принятых в расчет тарифа (410,02*3996,38/440110).</w:t>
      </w:r>
    </w:p>
    <w:p w14:paraId="45390F6B" w14:textId="77777777" w:rsidR="00E64EE6" w:rsidRPr="00E64EE6" w:rsidRDefault="00E64EE6" w:rsidP="00E64EE6">
      <w:pPr>
        <w:widowControl w:val="0"/>
        <w:tabs>
          <w:tab w:val="left" w:pos="1134"/>
        </w:tabs>
        <w:autoSpaceDE w:val="0"/>
        <w:autoSpaceDN w:val="0"/>
        <w:adjustRightInd w:val="0"/>
        <w:ind w:firstLine="709"/>
        <w:jc w:val="both"/>
        <w:rPr>
          <w:sz w:val="28"/>
          <w:szCs w:val="28"/>
        </w:rPr>
      </w:pPr>
      <w:r w:rsidRPr="00E64EE6">
        <w:rPr>
          <w:sz w:val="28"/>
          <w:szCs w:val="28"/>
        </w:rPr>
        <w:t xml:space="preserve">Уменьшение затрат по отношению к утвержденным составило                         </w:t>
      </w:r>
      <w:r w:rsidRPr="00E64EE6">
        <w:rPr>
          <w:b/>
          <w:bCs/>
          <w:i/>
          <w:iCs/>
          <w:sz w:val="28"/>
          <w:szCs w:val="28"/>
        </w:rPr>
        <w:t xml:space="preserve">0,016 </w:t>
      </w:r>
      <w:r w:rsidRPr="00E64EE6">
        <w:rPr>
          <w:sz w:val="28"/>
          <w:szCs w:val="28"/>
        </w:rPr>
        <w:t xml:space="preserve">тыс. руб., отклонение в сторону уменьшения затрат от предложенных организацией составило </w:t>
      </w:r>
      <w:r w:rsidRPr="00E64EE6">
        <w:rPr>
          <w:b/>
          <w:bCs/>
          <w:i/>
          <w:iCs/>
          <w:sz w:val="28"/>
          <w:szCs w:val="28"/>
        </w:rPr>
        <w:t>0,016</w:t>
      </w:r>
      <w:r w:rsidRPr="00E64EE6">
        <w:rPr>
          <w:sz w:val="28"/>
          <w:szCs w:val="28"/>
        </w:rPr>
        <w:t xml:space="preserve"> тыс. руб.</w:t>
      </w:r>
    </w:p>
    <w:p w14:paraId="39114EF8" w14:textId="77777777" w:rsidR="00E64EE6" w:rsidRPr="00E64EE6" w:rsidRDefault="00E64EE6" w:rsidP="00E64EE6">
      <w:pPr>
        <w:widowControl w:val="0"/>
        <w:tabs>
          <w:tab w:val="left" w:pos="1134"/>
        </w:tabs>
        <w:autoSpaceDE w:val="0"/>
        <w:autoSpaceDN w:val="0"/>
        <w:adjustRightInd w:val="0"/>
        <w:ind w:firstLine="709"/>
        <w:jc w:val="both"/>
        <w:rPr>
          <w:sz w:val="28"/>
          <w:szCs w:val="28"/>
        </w:rPr>
      </w:pPr>
    </w:p>
    <w:p w14:paraId="680F446D" w14:textId="77777777" w:rsidR="00E64EE6" w:rsidRPr="00E64EE6" w:rsidRDefault="00E64EE6" w:rsidP="00E64EE6">
      <w:pPr>
        <w:widowControl w:val="0"/>
        <w:tabs>
          <w:tab w:val="left" w:pos="709"/>
        </w:tabs>
        <w:autoSpaceDE w:val="0"/>
        <w:autoSpaceDN w:val="0"/>
        <w:adjustRightInd w:val="0"/>
        <w:ind w:firstLine="709"/>
        <w:jc w:val="center"/>
        <w:rPr>
          <w:b/>
          <w:sz w:val="32"/>
          <w:szCs w:val="32"/>
          <w:u w:val="single"/>
        </w:rPr>
      </w:pPr>
      <w:r w:rsidRPr="00E64EE6">
        <w:rPr>
          <w:b/>
          <w:sz w:val="32"/>
          <w:szCs w:val="32"/>
          <w:u w:val="single"/>
        </w:rPr>
        <w:t>«Недополученные доходы / выпадающие расходы»</w:t>
      </w:r>
    </w:p>
    <w:p w14:paraId="2CC0FC9D" w14:textId="77777777" w:rsidR="00E64EE6" w:rsidRPr="00E64EE6" w:rsidRDefault="00E64EE6" w:rsidP="00E64EE6">
      <w:pPr>
        <w:widowControl w:val="0"/>
        <w:tabs>
          <w:tab w:val="left" w:pos="709"/>
        </w:tabs>
        <w:autoSpaceDE w:val="0"/>
        <w:autoSpaceDN w:val="0"/>
        <w:adjustRightInd w:val="0"/>
        <w:jc w:val="center"/>
        <w:rPr>
          <w:b/>
          <w:sz w:val="32"/>
          <w:szCs w:val="32"/>
        </w:rPr>
      </w:pPr>
    </w:p>
    <w:p w14:paraId="02A7E5E9" w14:textId="77777777" w:rsidR="00E64EE6" w:rsidRPr="00E64EE6" w:rsidRDefault="00E64EE6" w:rsidP="00E64EE6">
      <w:pPr>
        <w:widowControl w:val="0"/>
        <w:tabs>
          <w:tab w:val="left" w:pos="709"/>
        </w:tabs>
        <w:autoSpaceDE w:val="0"/>
        <w:autoSpaceDN w:val="0"/>
        <w:adjustRightInd w:val="0"/>
        <w:ind w:firstLine="709"/>
        <w:jc w:val="both"/>
        <w:rPr>
          <w:sz w:val="28"/>
          <w:szCs w:val="28"/>
        </w:rPr>
      </w:pPr>
      <w:r w:rsidRPr="00E64EE6">
        <w:rPr>
          <w:sz w:val="28"/>
          <w:szCs w:val="28"/>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7E2BCB12" w14:textId="77777777" w:rsidR="00E64EE6" w:rsidRPr="00E64EE6" w:rsidRDefault="00E64EE6" w:rsidP="00E64EE6">
      <w:pPr>
        <w:widowControl w:val="0"/>
        <w:tabs>
          <w:tab w:val="left" w:pos="709"/>
        </w:tabs>
        <w:autoSpaceDE w:val="0"/>
        <w:autoSpaceDN w:val="0"/>
        <w:adjustRightInd w:val="0"/>
        <w:ind w:firstLine="709"/>
        <w:jc w:val="both"/>
        <w:rPr>
          <w:sz w:val="28"/>
          <w:szCs w:val="28"/>
        </w:rPr>
      </w:pPr>
      <w:r w:rsidRPr="00E64EE6">
        <w:rPr>
          <w:sz w:val="28"/>
          <w:szCs w:val="28"/>
        </w:rPr>
        <w:t>Расходы по данной статье на 2022 год регулирующим органом не утверждались, организацией в целях корректировки не заявлены.</w:t>
      </w:r>
    </w:p>
    <w:p w14:paraId="711A70EB" w14:textId="77777777" w:rsidR="00E64EE6" w:rsidRPr="00E64EE6" w:rsidRDefault="00E64EE6" w:rsidP="00E64EE6">
      <w:pPr>
        <w:widowControl w:val="0"/>
        <w:tabs>
          <w:tab w:val="left" w:pos="709"/>
        </w:tabs>
        <w:autoSpaceDE w:val="0"/>
        <w:autoSpaceDN w:val="0"/>
        <w:adjustRightInd w:val="0"/>
        <w:ind w:firstLine="709"/>
        <w:jc w:val="both"/>
        <w:rPr>
          <w:color w:val="FF0000"/>
          <w:sz w:val="28"/>
          <w:szCs w:val="28"/>
        </w:rPr>
      </w:pPr>
    </w:p>
    <w:p w14:paraId="1E6AD033" w14:textId="77777777" w:rsidR="00E64EE6" w:rsidRPr="00E64EE6" w:rsidRDefault="00E64EE6" w:rsidP="00E64EE6">
      <w:pPr>
        <w:tabs>
          <w:tab w:val="left" w:pos="874"/>
        </w:tabs>
        <w:autoSpaceDE w:val="0"/>
        <w:autoSpaceDN w:val="0"/>
        <w:adjustRightInd w:val="0"/>
        <w:jc w:val="center"/>
        <w:rPr>
          <w:b/>
          <w:bCs/>
          <w:sz w:val="32"/>
          <w:szCs w:val="32"/>
          <w:u w:val="single"/>
        </w:rPr>
      </w:pPr>
      <w:r w:rsidRPr="00E64EE6">
        <w:rPr>
          <w:b/>
          <w:bCs/>
          <w:sz w:val="32"/>
          <w:szCs w:val="32"/>
          <w:u w:val="single"/>
        </w:rPr>
        <w:t>Амортизация</w:t>
      </w:r>
    </w:p>
    <w:p w14:paraId="02C1EC81" w14:textId="77777777" w:rsidR="00E64EE6" w:rsidRPr="00E64EE6" w:rsidRDefault="00E64EE6" w:rsidP="00E64EE6">
      <w:pPr>
        <w:tabs>
          <w:tab w:val="left" w:pos="874"/>
        </w:tabs>
        <w:autoSpaceDE w:val="0"/>
        <w:autoSpaceDN w:val="0"/>
        <w:adjustRightInd w:val="0"/>
        <w:spacing w:before="53"/>
        <w:ind w:firstLine="709"/>
        <w:jc w:val="center"/>
        <w:rPr>
          <w:b/>
          <w:bCs/>
          <w:sz w:val="28"/>
          <w:szCs w:val="28"/>
        </w:rPr>
      </w:pPr>
    </w:p>
    <w:p w14:paraId="649AB846" w14:textId="77777777" w:rsidR="00E64EE6" w:rsidRPr="00E64EE6" w:rsidRDefault="00E64EE6" w:rsidP="00E64EE6">
      <w:pPr>
        <w:autoSpaceDE w:val="0"/>
        <w:autoSpaceDN w:val="0"/>
        <w:adjustRightInd w:val="0"/>
        <w:jc w:val="both"/>
        <w:rPr>
          <w:rFonts w:eastAsia="Calibri"/>
          <w:sz w:val="28"/>
          <w:szCs w:val="28"/>
          <w:lang w:eastAsia="en-US"/>
        </w:rPr>
      </w:pPr>
      <w:r w:rsidRPr="00E64EE6">
        <w:rPr>
          <w:rFonts w:eastAsia="Calibri"/>
          <w:sz w:val="28"/>
          <w:szCs w:val="28"/>
          <w:lang w:eastAsia="en-US"/>
        </w:rPr>
        <w:t xml:space="preserve">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1E9C441A" w14:textId="77777777" w:rsidR="00E64EE6" w:rsidRPr="00E64EE6" w:rsidRDefault="00E64EE6" w:rsidP="00E64EE6">
      <w:pPr>
        <w:tabs>
          <w:tab w:val="left" w:pos="874"/>
        </w:tabs>
        <w:autoSpaceDE w:val="0"/>
        <w:autoSpaceDN w:val="0"/>
        <w:adjustRightInd w:val="0"/>
        <w:spacing w:before="53"/>
        <w:ind w:firstLine="709"/>
        <w:jc w:val="both"/>
        <w:rPr>
          <w:sz w:val="28"/>
          <w:szCs w:val="28"/>
        </w:rPr>
      </w:pPr>
      <w:r w:rsidRPr="00E64EE6">
        <w:rPr>
          <w:sz w:val="28"/>
          <w:szCs w:val="28"/>
        </w:rPr>
        <w:t>Расходы на амортизацию</w:t>
      </w:r>
      <w:r w:rsidRPr="00E64EE6">
        <w:rPr>
          <w:b/>
          <w:bCs/>
          <w:sz w:val="28"/>
          <w:szCs w:val="28"/>
        </w:rPr>
        <w:t xml:space="preserve"> </w:t>
      </w:r>
      <w:r w:rsidRPr="00E64EE6">
        <w:rPr>
          <w:bCs/>
          <w:sz w:val="28"/>
          <w:szCs w:val="28"/>
        </w:rPr>
        <w:t xml:space="preserve">утверждены </w:t>
      </w:r>
      <w:bookmarkStart w:id="28" w:name="_Hlk42162182"/>
      <w:r w:rsidRPr="00E64EE6">
        <w:rPr>
          <w:bCs/>
          <w:sz w:val="28"/>
          <w:szCs w:val="28"/>
        </w:rPr>
        <w:t xml:space="preserve">регулирующим органом </w:t>
      </w:r>
      <w:r w:rsidRPr="00E64EE6">
        <w:rPr>
          <w:sz w:val="28"/>
          <w:szCs w:val="28"/>
        </w:rPr>
        <w:t>на 2022 год</w:t>
      </w:r>
      <w:bookmarkEnd w:id="28"/>
      <w:r w:rsidRPr="00E64EE6">
        <w:rPr>
          <w:sz w:val="28"/>
          <w:szCs w:val="28"/>
        </w:rPr>
        <w:t xml:space="preserve"> в размере </w:t>
      </w:r>
      <w:r w:rsidRPr="00E64EE6">
        <w:rPr>
          <w:b/>
          <w:bCs/>
          <w:i/>
          <w:iCs/>
          <w:sz w:val="28"/>
          <w:szCs w:val="28"/>
        </w:rPr>
        <w:t>33,11</w:t>
      </w:r>
      <w:r w:rsidRPr="00E64EE6">
        <w:rPr>
          <w:sz w:val="28"/>
          <w:szCs w:val="28"/>
        </w:rPr>
        <w:t xml:space="preserve"> тыс. руб. Предприятием в целях корректировки предложены затраты в размере </w:t>
      </w:r>
      <w:r w:rsidRPr="00E64EE6">
        <w:rPr>
          <w:b/>
          <w:bCs/>
          <w:i/>
          <w:iCs/>
          <w:sz w:val="28"/>
          <w:szCs w:val="28"/>
        </w:rPr>
        <w:t>307,75</w:t>
      </w:r>
      <w:r w:rsidRPr="00E64EE6">
        <w:rPr>
          <w:sz w:val="28"/>
          <w:szCs w:val="28"/>
        </w:rPr>
        <w:t xml:space="preserve"> тыс. руб., в процессе экспертизы на 2022 год амортизация составляет </w:t>
      </w:r>
      <w:r w:rsidRPr="00E64EE6">
        <w:rPr>
          <w:b/>
          <w:bCs/>
          <w:i/>
          <w:iCs/>
          <w:sz w:val="28"/>
          <w:szCs w:val="28"/>
        </w:rPr>
        <w:t xml:space="preserve">59,15 </w:t>
      </w:r>
      <w:r w:rsidRPr="00E64EE6">
        <w:rPr>
          <w:sz w:val="28"/>
          <w:szCs w:val="28"/>
        </w:rPr>
        <w:t xml:space="preserve">тыс. руб. по факту 2020 года, учтены здания и сооружения без учета модернизации и машины и оборудование, в пересчете на объемы потребительского рынка, учтенные в тарифе (6513,831913*3996,38/440110), увеличение затрат по отношению к утвержденным составило </w:t>
      </w:r>
      <w:r w:rsidRPr="00E64EE6">
        <w:rPr>
          <w:b/>
          <w:bCs/>
          <w:i/>
          <w:iCs/>
          <w:sz w:val="28"/>
          <w:szCs w:val="28"/>
        </w:rPr>
        <w:t xml:space="preserve">26,04 </w:t>
      </w:r>
      <w:r w:rsidRPr="00E64EE6">
        <w:rPr>
          <w:sz w:val="28"/>
          <w:szCs w:val="28"/>
        </w:rPr>
        <w:t xml:space="preserve">тыс. руб., отклонение в сторону уменьшения затрат от предложенных организацией составило </w:t>
      </w:r>
      <w:r w:rsidRPr="00E64EE6">
        <w:rPr>
          <w:b/>
          <w:bCs/>
          <w:i/>
          <w:iCs/>
          <w:sz w:val="28"/>
          <w:szCs w:val="28"/>
        </w:rPr>
        <w:t xml:space="preserve">248,60 </w:t>
      </w:r>
      <w:r w:rsidRPr="00E64EE6">
        <w:rPr>
          <w:sz w:val="28"/>
          <w:szCs w:val="28"/>
        </w:rPr>
        <w:t xml:space="preserve">тыс. руб. </w:t>
      </w:r>
    </w:p>
    <w:p w14:paraId="6BED6EC9" w14:textId="77777777" w:rsidR="00E64EE6" w:rsidRPr="00E64EE6" w:rsidRDefault="00E64EE6" w:rsidP="00E64EE6">
      <w:pPr>
        <w:tabs>
          <w:tab w:val="left" w:pos="874"/>
        </w:tabs>
        <w:autoSpaceDE w:val="0"/>
        <w:autoSpaceDN w:val="0"/>
        <w:adjustRightInd w:val="0"/>
        <w:spacing w:before="53"/>
        <w:ind w:firstLine="709"/>
        <w:jc w:val="both"/>
        <w:rPr>
          <w:sz w:val="28"/>
          <w:szCs w:val="28"/>
        </w:rPr>
      </w:pPr>
    </w:p>
    <w:p w14:paraId="0EC010F4" w14:textId="77777777" w:rsidR="00E64EE6" w:rsidRPr="00E64EE6" w:rsidRDefault="00E64EE6" w:rsidP="00E64EE6">
      <w:pPr>
        <w:tabs>
          <w:tab w:val="left" w:pos="874"/>
        </w:tabs>
        <w:autoSpaceDE w:val="0"/>
        <w:autoSpaceDN w:val="0"/>
        <w:adjustRightInd w:val="0"/>
        <w:jc w:val="both"/>
      </w:pPr>
    </w:p>
    <w:p w14:paraId="795724E6" w14:textId="77777777" w:rsidR="00E64EE6" w:rsidRPr="00E64EE6" w:rsidRDefault="00E64EE6" w:rsidP="00E64EE6">
      <w:pPr>
        <w:tabs>
          <w:tab w:val="left" w:pos="874"/>
        </w:tabs>
        <w:autoSpaceDE w:val="0"/>
        <w:autoSpaceDN w:val="0"/>
        <w:adjustRightInd w:val="0"/>
        <w:jc w:val="both"/>
        <w:rPr>
          <w:color w:val="FF0000"/>
          <w:sz w:val="28"/>
          <w:szCs w:val="28"/>
        </w:rPr>
      </w:pPr>
    </w:p>
    <w:p w14:paraId="1F2F779B" w14:textId="77777777" w:rsidR="00E64EE6" w:rsidRPr="00E64EE6" w:rsidRDefault="00E64EE6" w:rsidP="00E64EE6">
      <w:pPr>
        <w:tabs>
          <w:tab w:val="left" w:pos="874"/>
        </w:tabs>
        <w:autoSpaceDE w:val="0"/>
        <w:autoSpaceDN w:val="0"/>
        <w:adjustRightInd w:val="0"/>
        <w:jc w:val="both"/>
        <w:rPr>
          <w:color w:val="FF0000"/>
          <w:sz w:val="28"/>
          <w:szCs w:val="28"/>
        </w:rPr>
      </w:pPr>
    </w:p>
    <w:p w14:paraId="7B0C2615" w14:textId="77777777" w:rsidR="00E64EE6" w:rsidRPr="00E64EE6" w:rsidRDefault="00E64EE6" w:rsidP="00E64EE6">
      <w:pPr>
        <w:tabs>
          <w:tab w:val="left" w:pos="874"/>
        </w:tabs>
        <w:autoSpaceDE w:val="0"/>
        <w:autoSpaceDN w:val="0"/>
        <w:adjustRightInd w:val="0"/>
        <w:jc w:val="both"/>
        <w:rPr>
          <w:color w:val="FF0000"/>
          <w:sz w:val="28"/>
          <w:szCs w:val="28"/>
        </w:rPr>
      </w:pPr>
    </w:p>
    <w:p w14:paraId="1C1DFD5A" w14:textId="77777777" w:rsidR="00E64EE6" w:rsidRPr="00E64EE6" w:rsidRDefault="00E64EE6" w:rsidP="00E64EE6">
      <w:pPr>
        <w:tabs>
          <w:tab w:val="left" w:pos="874"/>
        </w:tabs>
        <w:autoSpaceDE w:val="0"/>
        <w:autoSpaceDN w:val="0"/>
        <w:adjustRightInd w:val="0"/>
        <w:jc w:val="both"/>
        <w:rPr>
          <w:color w:val="FF0000"/>
          <w:sz w:val="28"/>
          <w:szCs w:val="28"/>
        </w:rPr>
      </w:pPr>
    </w:p>
    <w:p w14:paraId="458D13C7" w14:textId="77777777" w:rsidR="00E64EE6" w:rsidRPr="00E64EE6" w:rsidRDefault="00E64EE6" w:rsidP="00E64EE6">
      <w:pPr>
        <w:tabs>
          <w:tab w:val="left" w:pos="874"/>
        </w:tabs>
        <w:autoSpaceDE w:val="0"/>
        <w:autoSpaceDN w:val="0"/>
        <w:adjustRightInd w:val="0"/>
        <w:jc w:val="both"/>
        <w:rPr>
          <w:color w:val="FF0000"/>
          <w:sz w:val="28"/>
          <w:szCs w:val="28"/>
        </w:rPr>
      </w:pPr>
    </w:p>
    <w:p w14:paraId="503C87F8" w14:textId="77777777" w:rsidR="00E64EE6" w:rsidRPr="00E64EE6" w:rsidRDefault="00E64EE6" w:rsidP="00E64EE6">
      <w:pPr>
        <w:tabs>
          <w:tab w:val="left" w:pos="874"/>
        </w:tabs>
        <w:autoSpaceDE w:val="0"/>
        <w:autoSpaceDN w:val="0"/>
        <w:adjustRightInd w:val="0"/>
        <w:jc w:val="both"/>
        <w:rPr>
          <w:color w:val="FF0000"/>
          <w:sz w:val="28"/>
          <w:szCs w:val="28"/>
        </w:rPr>
      </w:pPr>
    </w:p>
    <w:p w14:paraId="3D39044B" w14:textId="77777777" w:rsidR="00E64EE6" w:rsidRPr="00E64EE6" w:rsidRDefault="00E64EE6" w:rsidP="00E64EE6">
      <w:pPr>
        <w:tabs>
          <w:tab w:val="left" w:pos="874"/>
        </w:tabs>
        <w:autoSpaceDE w:val="0"/>
        <w:autoSpaceDN w:val="0"/>
        <w:adjustRightInd w:val="0"/>
        <w:jc w:val="both"/>
        <w:rPr>
          <w:color w:val="FF0000"/>
          <w:sz w:val="28"/>
          <w:szCs w:val="28"/>
        </w:rPr>
      </w:pPr>
    </w:p>
    <w:p w14:paraId="4F668ADC" w14:textId="77777777" w:rsidR="00E64EE6" w:rsidRPr="00E64EE6" w:rsidRDefault="00E64EE6" w:rsidP="00E64EE6">
      <w:pPr>
        <w:tabs>
          <w:tab w:val="left" w:pos="874"/>
        </w:tabs>
        <w:autoSpaceDE w:val="0"/>
        <w:autoSpaceDN w:val="0"/>
        <w:adjustRightInd w:val="0"/>
        <w:jc w:val="both"/>
        <w:rPr>
          <w:color w:val="FF0000"/>
          <w:sz w:val="28"/>
          <w:szCs w:val="28"/>
        </w:rPr>
      </w:pPr>
    </w:p>
    <w:p w14:paraId="2BE9FD0E" w14:textId="77777777" w:rsidR="00E64EE6" w:rsidRPr="00E64EE6" w:rsidRDefault="00E64EE6" w:rsidP="00E64EE6">
      <w:pPr>
        <w:tabs>
          <w:tab w:val="left" w:pos="874"/>
        </w:tabs>
        <w:autoSpaceDE w:val="0"/>
        <w:autoSpaceDN w:val="0"/>
        <w:adjustRightInd w:val="0"/>
        <w:jc w:val="both"/>
        <w:rPr>
          <w:color w:val="FF0000"/>
          <w:sz w:val="28"/>
          <w:szCs w:val="28"/>
        </w:rPr>
      </w:pPr>
    </w:p>
    <w:p w14:paraId="4A9DC17A" w14:textId="77777777" w:rsidR="00E64EE6" w:rsidRPr="00E64EE6" w:rsidRDefault="00E64EE6" w:rsidP="00E64EE6">
      <w:pPr>
        <w:tabs>
          <w:tab w:val="left" w:pos="874"/>
        </w:tabs>
        <w:autoSpaceDE w:val="0"/>
        <w:autoSpaceDN w:val="0"/>
        <w:adjustRightInd w:val="0"/>
        <w:jc w:val="both"/>
        <w:rPr>
          <w:color w:val="FF0000"/>
          <w:sz w:val="28"/>
          <w:szCs w:val="28"/>
        </w:rPr>
      </w:pPr>
    </w:p>
    <w:p w14:paraId="2114326C" w14:textId="77777777" w:rsidR="00E64EE6" w:rsidRPr="00E64EE6" w:rsidRDefault="00E64EE6" w:rsidP="00E64EE6">
      <w:pPr>
        <w:tabs>
          <w:tab w:val="left" w:pos="874"/>
        </w:tabs>
        <w:autoSpaceDE w:val="0"/>
        <w:autoSpaceDN w:val="0"/>
        <w:adjustRightInd w:val="0"/>
        <w:jc w:val="both"/>
        <w:rPr>
          <w:color w:val="FF0000"/>
          <w:sz w:val="28"/>
          <w:szCs w:val="28"/>
        </w:rPr>
      </w:pPr>
    </w:p>
    <w:p w14:paraId="1EDF2F8E" w14:textId="77777777" w:rsidR="00E64EE6" w:rsidRPr="00E64EE6" w:rsidRDefault="00E64EE6" w:rsidP="00E64EE6">
      <w:pPr>
        <w:tabs>
          <w:tab w:val="left" w:pos="874"/>
        </w:tabs>
        <w:autoSpaceDE w:val="0"/>
        <w:autoSpaceDN w:val="0"/>
        <w:adjustRightInd w:val="0"/>
        <w:jc w:val="right"/>
        <w:rPr>
          <w:sz w:val="28"/>
          <w:szCs w:val="28"/>
        </w:rPr>
      </w:pPr>
      <w:r w:rsidRPr="00E64EE6">
        <w:rPr>
          <w:sz w:val="28"/>
          <w:szCs w:val="28"/>
        </w:rPr>
        <w:t>Таблица 3</w:t>
      </w:r>
    </w:p>
    <w:p w14:paraId="733017A6" w14:textId="77777777" w:rsidR="00E64EE6" w:rsidRPr="00E64EE6" w:rsidRDefault="00E64EE6" w:rsidP="00E64EE6">
      <w:pPr>
        <w:tabs>
          <w:tab w:val="left" w:pos="874"/>
        </w:tabs>
        <w:autoSpaceDE w:val="0"/>
        <w:autoSpaceDN w:val="0"/>
        <w:adjustRightInd w:val="0"/>
        <w:jc w:val="both"/>
        <w:rPr>
          <w:color w:val="FF0000"/>
          <w:sz w:val="28"/>
          <w:szCs w:val="28"/>
        </w:rPr>
      </w:pPr>
    </w:p>
    <w:p w14:paraId="17083CEF" w14:textId="77777777" w:rsidR="00E64EE6" w:rsidRPr="00E64EE6" w:rsidRDefault="00E64EE6" w:rsidP="00E64EE6">
      <w:pPr>
        <w:tabs>
          <w:tab w:val="left" w:pos="874"/>
        </w:tabs>
        <w:autoSpaceDE w:val="0"/>
        <w:autoSpaceDN w:val="0"/>
        <w:adjustRightInd w:val="0"/>
        <w:jc w:val="both"/>
        <w:rPr>
          <w:color w:val="FF0000"/>
          <w:sz w:val="28"/>
          <w:szCs w:val="28"/>
        </w:rPr>
      </w:pPr>
      <w:r w:rsidRPr="00E64EE6">
        <w:rPr>
          <w:noProof/>
        </w:rPr>
        <w:lastRenderedPageBreak/>
        <w:drawing>
          <wp:inline distT="0" distB="0" distL="0" distR="0" wp14:anchorId="49E02ADC" wp14:editId="37D92213">
            <wp:extent cx="5669915" cy="4236720"/>
            <wp:effectExtent l="0" t="0" r="698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669915" cy="4236720"/>
                    </a:xfrm>
                    <a:prstGeom prst="rect">
                      <a:avLst/>
                    </a:prstGeom>
                    <a:noFill/>
                    <a:ln>
                      <a:noFill/>
                    </a:ln>
                  </pic:spPr>
                </pic:pic>
              </a:graphicData>
            </a:graphic>
          </wp:inline>
        </w:drawing>
      </w:r>
    </w:p>
    <w:p w14:paraId="32165998" w14:textId="77777777" w:rsidR="00E64EE6" w:rsidRPr="00E64EE6" w:rsidRDefault="00E64EE6" w:rsidP="00E64EE6">
      <w:pPr>
        <w:tabs>
          <w:tab w:val="left" w:pos="874"/>
        </w:tabs>
        <w:autoSpaceDE w:val="0"/>
        <w:autoSpaceDN w:val="0"/>
        <w:adjustRightInd w:val="0"/>
        <w:jc w:val="both"/>
        <w:rPr>
          <w:color w:val="FF0000"/>
          <w:sz w:val="28"/>
          <w:szCs w:val="28"/>
        </w:rPr>
      </w:pPr>
    </w:p>
    <w:p w14:paraId="1E77DB9C" w14:textId="77777777" w:rsidR="00E64EE6" w:rsidRPr="00E64EE6" w:rsidRDefault="00E64EE6" w:rsidP="00E64EE6">
      <w:pPr>
        <w:tabs>
          <w:tab w:val="left" w:pos="730"/>
        </w:tabs>
        <w:autoSpaceDE w:val="0"/>
        <w:autoSpaceDN w:val="0"/>
        <w:adjustRightInd w:val="0"/>
        <w:jc w:val="center"/>
        <w:rPr>
          <w:b/>
          <w:bCs/>
          <w:sz w:val="32"/>
          <w:szCs w:val="32"/>
          <w:u w:val="single"/>
        </w:rPr>
      </w:pPr>
      <w:r w:rsidRPr="00E64EE6">
        <w:rPr>
          <w:b/>
          <w:bCs/>
          <w:sz w:val="32"/>
          <w:szCs w:val="32"/>
          <w:u w:val="single"/>
        </w:rPr>
        <w:t>Нормативная прибыль</w:t>
      </w:r>
    </w:p>
    <w:p w14:paraId="7730BCC5" w14:textId="77777777" w:rsidR="00E64EE6" w:rsidRPr="00E64EE6" w:rsidRDefault="00E64EE6" w:rsidP="00E64EE6">
      <w:pPr>
        <w:tabs>
          <w:tab w:val="left" w:pos="730"/>
        </w:tabs>
        <w:autoSpaceDE w:val="0"/>
        <w:autoSpaceDN w:val="0"/>
        <w:adjustRightInd w:val="0"/>
        <w:ind w:firstLine="571"/>
        <w:jc w:val="both"/>
        <w:rPr>
          <w:b/>
          <w:bCs/>
          <w:sz w:val="28"/>
          <w:szCs w:val="28"/>
        </w:rPr>
      </w:pPr>
    </w:p>
    <w:p w14:paraId="23C6CE40" w14:textId="77777777" w:rsidR="00E64EE6" w:rsidRPr="00E64EE6" w:rsidRDefault="00E64EE6" w:rsidP="00E64EE6">
      <w:pPr>
        <w:widowControl w:val="0"/>
        <w:tabs>
          <w:tab w:val="left" w:pos="1134"/>
        </w:tabs>
        <w:autoSpaceDE w:val="0"/>
        <w:autoSpaceDN w:val="0"/>
        <w:adjustRightInd w:val="0"/>
        <w:ind w:firstLine="709"/>
        <w:jc w:val="both"/>
        <w:rPr>
          <w:bCs/>
          <w:sz w:val="28"/>
          <w:szCs w:val="28"/>
        </w:rPr>
      </w:pPr>
      <w:bookmarkStart w:id="29" w:name="_Hlk42162232"/>
      <w:bookmarkStart w:id="30" w:name="_Hlk5281286"/>
      <w:r w:rsidRPr="00E64EE6">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1CE32A52" w14:textId="77777777" w:rsidR="00E64EE6" w:rsidRPr="00E64EE6" w:rsidRDefault="00E64EE6" w:rsidP="00E64EE6">
      <w:pPr>
        <w:widowControl w:val="0"/>
        <w:tabs>
          <w:tab w:val="left" w:pos="1134"/>
        </w:tabs>
        <w:autoSpaceDE w:val="0"/>
        <w:autoSpaceDN w:val="0"/>
        <w:adjustRightInd w:val="0"/>
        <w:ind w:firstLine="709"/>
        <w:jc w:val="both"/>
        <w:rPr>
          <w:bCs/>
          <w:sz w:val="28"/>
          <w:szCs w:val="28"/>
        </w:rPr>
      </w:pPr>
      <w:r w:rsidRPr="00E64EE6">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51DB40B0" w14:textId="77777777" w:rsidR="00E64EE6" w:rsidRPr="00E64EE6" w:rsidRDefault="00E64EE6" w:rsidP="00E64EE6">
      <w:pPr>
        <w:widowControl w:val="0"/>
        <w:tabs>
          <w:tab w:val="left" w:pos="1134"/>
        </w:tabs>
        <w:autoSpaceDE w:val="0"/>
        <w:autoSpaceDN w:val="0"/>
        <w:adjustRightInd w:val="0"/>
        <w:ind w:firstLine="709"/>
        <w:jc w:val="both"/>
        <w:rPr>
          <w:bCs/>
          <w:sz w:val="12"/>
          <w:szCs w:val="28"/>
        </w:rPr>
      </w:pPr>
    </w:p>
    <w:p w14:paraId="634D82EA" w14:textId="77777777" w:rsidR="00E64EE6" w:rsidRPr="00E64EE6" w:rsidRDefault="00E64EE6" w:rsidP="00E64EE6">
      <w:pPr>
        <w:widowControl w:val="0"/>
        <w:tabs>
          <w:tab w:val="left" w:pos="1134"/>
        </w:tabs>
        <w:autoSpaceDE w:val="0"/>
        <w:autoSpaceDN w:val="0"/>
        <w:adjustRightInd w:val="0"/>
        <w:jc w:val="center"/>
        <w:rPr>
          <w:position w:val="-11"/>
          <w:sz w:val="28"/>
        </w:rPr>
      </w:pPr>
      <w:r w:rsidRPr="00E64EE6">
        <w:rPr>
          <w:noProof/>
          <w:position w:val="-11"/>
          <w:sz w:val="28"/>
        </w:rPr>
        <w:drawing>
          <wp:inline distT="0" distB="0" distL="0" distR="0" wp14:anchorId="1FFCF8D0" wp14:editId="46E20919">
            <wp:extent cx="3381375" cy="390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2FA44930" w14:textId="77777777" w:rsidR="00E64EE6" w:rsidRPr="00E64EE6" w:rsidRDefault="00E64EE6" w:rsidP="00E64EE6">
      <w:pPr>
        <w:widowControl w:val="0"/>
        <w:tabs>
          <w:tab w:val="left" w:pos="1134"/>
        </w:tabs>
        <w:autoSpaceDE w:val="0"/>
        <w:autoSpaceDN w:val="0"/>
        <w:adjustRightInd w:val="0"/>
        <w:jc w:val="center"/>
        <w:rPr>
          <w:position w:val="-11"/>
          <w:sz w:val="10"/>
        </w:rPr>
      </w:pPr>
    </w:p>
    <w:p w14:paraId="4C988BC8" w14:textId="77777777" w:rsidR="00E64EE6" w:rsidRPr="00E64EE6" w:rsidRDefault="00E64EE6" w:rsidP="00E64EE6">
      <w:pPr>
        <w:widowControl w:val="0"/>
        <w:tabs>
          <w:tab w:val="left" w:pos="1134"/>
        </w:tabs>
        <w:autoSpaceDE w:val="0"/>
        <w:autoSpaceDN w:val="0"/>
        <w:adjustRightInd w:val="0"/>
        <w:jc w:val="center"/>
        <w:rPr>
          <w:bCs/>
          <w:sz w:val="28"/>
          <w:szCs w:val="28"/>
        </w:rPr>
      </w:pPr>
      <w:r w:rsidRPr="00E64EE6">
        <w:rPr>
          <w:noProof/>
          <w:position w:val="-11"/>
        </w:rPr>
        <w:drawing>
          <wp:inline distT="0" distB="0" distL="0" distR="0" wp14:anchorId="6883CD23" wp14:editId="23619561">
            <wp:extent cx="2505075" cy="371475"/>
            <wp:effectExtent l="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13374D3A" w14:textId="77777777" w:rsidR="00E64EE6" w:rsidRPr="00E64EE6" w:rsidRDefault="00E64EE6" w:rsidP="00E64EE6">
      <w:pPr>
        <w:autoSpaceDE w:val="0"/>
        <w:autoSpaceDN w:val="0"/>
        <w:adjustRightInd w:val="0"/>
        <w:jc w:val="both"/>
        <w:rPr>
          <w:rFonts w:eastAsia="Calibri"/>
          <w:sz w:val="28"/>
          <w:szCs w:val="28"/>
          <w:lang w:eastAsia="en-US"/>
        </w:rPr>
      </w:pPr>
    </w:p>
    <w:p w14:paraId="4B9A6E2E"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где:</w:t>
      </w:r>
    </w:p>
    <w:p w14:paraId="7E81B8D1"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71AC5FA9" wp14:editId="7CDEC3C9">
            <wp:extent cx="447675" cy="36195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E64EE6">
        <w:rPr>
          <w:rFonts w:eastAsia="Calibri"/>
          <w:sz w:val="28"/>
          <w:szCs w:val="28"/>
          <w:lang w:eastAsia="en-US"/>
        </w:rPr>
        <w:t xml:space="preserve"> - величина нормативной прибыли, тыс. руб.;</w:t>
      </w:r>
    </w:p>
    <w:p w14:paraId="519C2F86"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lastRenderedPageBreak/>
        <w:drawing>
          <wp:inline distT="0" distB="0" distL="0" distR="0" wp14:anchorId="0909FDB8" wp14:editId="5F572D85">
            <wp:extent cx="485775" cy="39052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E64EE6">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FD7FC6C"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
          <w:sz w:val="28"/>
          <w:szCs w:val="28"/>
          <w:lang w:eastAsia="en-US"/>
        </w:rPr>
        <w:drawing>
          <wp:inline distT="0" distB="0" distL="0" distR="0" wp14:anchorId="2E7A3191" wp14:editId="20CC50E2">
            <wp:extent cx="228600" cy="2286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64EE6">
        <w:rPr>
          <w:rFonts w:eastAsia="Calibri"/>
          <w:sz w:val="28"/>
          <w:szCs w:val="28"/>
          <w:lang w:eastAsia="en-US"/>
        </w:rPr>
        <w:t xml:space="preserve"> - нормативный уровень прибыли, установленный на i-й год в соответствии с </w:t>
      </w:r>
      <w:hyperlink r:id="rId151" w:history="1">
        <w:r w:rsidRPr="00E64EE6">
          <w:rPr>
            <w:rFonts w:eastAsia="Calibri"/>
            <w:sz w:val="28"/>
            <w:szCs w:val="28"/>
            <w:lang w:eastAsia="en-US"/>
          </w:rPr>
          <w:t>пунктом 84</w:t>
        </w:r>
      </w:hyperlink>
      <w:r w:rsidRPr="00E64EE6">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BFBA5C8"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drawing>
          <wp:inline distT="0" distB="0" distL="0" distR="0" wp14:anchorId="5947B356" wp14:editId="2EB7BDCA">
            <wp:extent cx="771525" cy="39052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E64EE6">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013CEE3"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2F49D26"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drawing>
          <wp:inline distT="0" distB="0" distL="0" distR="0" wp14:anchorId="59F8B62A" wp14:editId="3571438C">
            <wp:extent cx="590550" cy="39052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E64EE6">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52" w:history="1">
        <w:r w:rsidRPr="00E64EE6">
          <w:rPr>
            <w:rFonts w:eastAsia="Calibri"/>
            <w:sz w:val="28"/>
            <w:szCs w:val="28"/>
            <w:lang w:eastAsia="en-US"/>
          </w:rPr>
          <w:t>пункта 15</w:t>
        </w:r>
      </w:hyperlink>
      <w:r w:rsidRPr="00E64EE6">
        <w:rPr>
          <w:rFonts w:eastAsia="Calibri"/>
          <w:sz w:val="28"/>
          <w:szCs w:val="28"/>
          <w:lang w:eastAsia="en-US"/>
        </w:rPr>
        <w:t xml:space="preserve"> Основ ценообразования, тыс. руб.;</w:t>
      </w:r>
    </w:p>
    <w:p w14:paraId="5D3DADF8"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53" w:history="1">
        <w:r w:rsidRPr="00E64EE6">
          <w:rPr>
            <w:rFonts w:eastAsia="Calibri"/>
            <w:sz w:val="28"/>
            <w:szCs w:val="28"/>
            <w:lang w:eastAsia="en-US"/>
          </w:rPr>
          <w:t>кодексом</w:t>
        </w:r>
      </w:hyperlink>
      <w:r w:rsidRPr="00E64EE6">
        <w:rPr>
          <w:rFonts w:eastAsia="Calibri"/>
          <w:sz w:val="28"/>
          <w:szCs w:val="28"/>
          <w:lang w:eastAsia="en-US"/>
        </w:rPr>
        <w:t xml:space="preserve"> Российской Федерации, тыс. руб. (п. 86 в ред. </w:t>
      </w:r>
      <w:hyperlink r:id="rId154" w:history="1">
        <w:r w:rsidRPr="00E64EE6">
          <w:rPr>
            <w:rFonts w:eastAsia="Calibri"/>
            <w:sz w:val="28"/>
            <w:szCs w:val="28"/>
            <w:lang w:eastAsia="en-US"/>
          </w:rPr>
          <w:t>Приказа</w:t>
        </w:r>
      </w:hyperlink>
      <w:r w:rsidRPr="00E64EE6">
        <w:rPr>
          <w:rFonts w:eastAsia="Calibri"/>
          <w:sz w:val="28"/>
          <w:szCs w:val="28"/>
          <w:lang w:eastAsia="en-US"/>
        </w:rPr>
        <w:t xml:space="preserve"> ФАС России от 29.10.2019 N 1438/19).</w:t>
      </w:r>
    </w:p>
    <w:p w14:paraId="2247E3E7" w14:textId="77777777" w:rsidR="00E64EE6" w:rsidRPr="00E64EE6" w:rsidRDefault="00E64EE6" w:rsidP="00E64EE6">
      <w:pPr>
        <w:widowControl w:val="0"/>
        <w:tabs>
          <w:tab w:val="left" w:pos="567"/>
        </w:tabs>
        <w:autoSpaceDE w:val="0"/>
        <w:autoSpaceDN w:val="0"/>
        <w:adjustRightInd w:val="0"/>
        <w:jc w:val="both"/>
        <w:rPr>
          <w:bCs/>
          <w:sz w:val="28"/>
          <w:szCs w:val="28"/>
        </w:rPr>
      </w:pPr>
      <w:r w:rsidRPr="00E64EE6">
        <w:rPr>
          <w:bCs/>
          <w:sz w:val="28"/>
          <w:szCs w:val="28"/>
        </w:rPr>
        <w:t xml:space="preserve">        </w:t>
      </w:r>
    </w:p>
    <w:p w14:paraId="3AFEE278" w14:textId="77777777" w:rsidR="00E64EE6" w:rsidRPr="00E64EE6" w:rsidRDefault="00E64EE6" w:rsidP="00E64EE6">
      <w:pPr>
        <w:tabs>
          <w:tab w:val="left" w:pos="874"/>
        </w:tabs>
        <w:autoSpaceDE w:val="0"/>
        <w:autoSpaceDN w:val="0"/>
        <w:adjustRightInd w:val="0"/>
        <w:spacing w:before="53"/>
        <w:ind w:firstLine="709"/>
        <w:jc w:val="both"/>
        <w:rPr>
          <w:b/>
          <w:sz w:val="28"/>
          <w:szCs w:val="28"/>
        </w:rPr>
      </w:pPr>
      <w:r w:rsidRPr="00E64EE6">
        <w:rPr>
          <w:bCs/>
          <w:sz w:val="28"/>
          <w:szCs w:val="28"/>
        </w:rPr>
        <w:lastRenderedPageBreak/>
        <w:t>Долгосрочными параметрами регулирования тарифов на водоотведение нормативный уровень прибыли для организации не утвержден. Затраты по данной статье в целях корректировки организацией не предложены</w:t>
      </w:r>
      <w:r w:rsidRPr="00E64EE6">
        <w:rPr>
          <w:b/>
          <w:sz w:val="28"/>
          <w:szCs w:val="28"/>
        </w:rPr>
        <w:t>.</w:t>
      </w:r>
    </w:p>
    <w:p w14:paraId="5F42EF5B" w14:textId="77777777" w:rsidR="00E64EE6" w:rsidRPr="00E64EE6" w:rsidRDefault="00E64EE6" w:rsidP="00E64EE6">
      <w:pPr>
        <w:tabs>
          <w:tab w:val="left" w:pos="874"/>
        </w:tabs>
        <w:autoSpaceDE w:val="0"/>
        <w:autoSpaceDN w:val="0"/>
        <w:adjustRightInd w:val="0"/>
        <w:spacing w:before="53"/>
        <w:ind w:firstLine="709"/>
        <w:jc w:val="both"/>
        <w:rPr>
          <w:b/>
          <w:color w:val="FF0000"/>
          <w:sz w:val="28"/>
          <w:szCs w:val="28"/>
        </w:rPr>
      </w:pPr>
    </w:p>
    <w:p w14:paraId="25E56721" w14:textId="77777777" w:rsidR="00E64EE6" w:rsidRPr="00E64EE6" w:rsidRDefault="00E64EE6" w:rsidP="00E64EE6">
      <w:pPr>
        <w:autoSpaceDE w:val="0"/>
        <w:autoSpaceDN w:val="0"/>
        <w:adjustRightInd w:val="0"/>
        <w:jc w:val="center"/>
        <w:rPr>
          <w:rFonts w:eastAsia="Calibri"/>
          <w:b/>
          <w:bCs/>
          <w:sz w:val="32"/>
          <w:szCs w:val="32"/>
          <w:u w:val="single"/>
          <w:lang w:eastAsia="en-US"/>
        </w:rPr>
      </w:pPr>
      <w:bookmarkStart w:id="31" w:name="_Hlk42162315"/>
      <w:bookmarkEnd w:id="29"/>
      <w:r w:rsidRPr="00E64EE6">
        <w:rPr>
          <w:rFonts w:eastAsia="Calibri"/>
          <w:b/>
          <w:bCs/>
          <w:sz w:val="32"/>
          <w:szCs w:val="32"/>
          <w:u w:val="single"/>
          <w:lang w:eastAsia="en-US"/>
        </w:rPr>
        <w:t>Величина расчетной предпринимательской прибыли</w:t>
      </w:r>
    </w:p>
    <w:p w14:paraId="6CB21422" w14:textId="77777777" w:rsidR="00E64EE6" w:rsidRPr="00E64EE6" w:rsidRDefault="00E64EE6" w:rsidP="00E64EE6">
      <w:pPr>
        <w:widowControl w:val="0"/>
        <w:tabs>
          <w:tab w:val="left" w:pos="567"/>
        </w:tabs>
        <w:autoSpaceDE w:val="0"/>
        <w:autoSpaceDN w:val="0"/>
        <w:adjustRightInd w:val="0"/>
        <w:jc w:val="both"/>
        <w:rPr>
          <w:sz w:val="28"/>
          <w:szCs w:val="28"/>
        </w:rPr>
      </w:pPr>
    </w:p>
    <w:p w14:paraId="06BB5092" w14:textId="77777777" w:rsidR="00E64EE6" w:rsidRPr="00E64EE6" w:rsidRDefault="00E64EE6" w:rsidP="00E64EE6">
      <w:pPr>
        <w:widowControl w:val="0"/>
        <w:tabs>
          <w:tab w:val="left" w:pos="1134"/>
        </w:tabs>
        <w:autoSpaceDE w:val="0"/>
        <w:autoSpaceDN w:val="0"/>
        <w:adjustRightInd w:val="0"/>
        <w:ind w:firstLine="709"/>
        <w:jc w:val="both"/>
        <w:rPr>
          <w:bCs/>
          <w:sz w:val="28"/>
          <w:szCs w:val="28"/>
        </w:rPr>
      </w:pPr>
      <w:r w:rsidRPr="00E64EE6">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5B0E9A06"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Расчетная предпринимательская прибыль гарантирующей организации рассчитывается по формуле:</w:t>
      </w:r>
    </w:p>
    <w:p w14:paraId="5A37BFBB" w14:textId="77777777" w:rsidR="00E64EE6" w:rsidRPr="00E64EE6" w:rsidRDefault="00E64EE6" w:rsidP="00E64EE6">
      <w:pPr>
        <w:widowControl w:val="0"/>
        <w:autoSpaceDE w:val="0"/>
        <w:autoSpaceDN w:val="0"/>
        <w:adjustRightInd w:val="0"/>
        <w:jc w:val="both"/>
        <w:outlineLvl w:val="0"/>
        <w:rPr>
          <w:sz w:val="18"/>
          <w:szCs w:val="28"/>
        </w:rPr>
      </w:pPr>
    </w:p>
    <w:p w14:paraId="27C343D3" w14:textId="77777777" w:rsidR="00E64EE6" w:rsidRPr="00E64EE6" w:rsidRDefault="00E64EE6" w:rsidP="00E64EE6">
      <w:pPr>
        <w:widowControl w:val="0"/>
        <w:autoSpaceDE w:val="0"/>
        <w:autoSpaceDN w:val="0"/>
        <w:adjustRightInd w:val="0"/>
        <w:jc w:val="center"/>
        <w:rPr>
          <w:sz w:val="28"/>
          <w:szCs w:val="28"/>
        </w:rPr>
      </w:pPr>
      <w:r w:rsidRPr="00E64EE6">
        <w:rPr>
          <w:noProof/>
          <w:position w:val="-14"/>
          <w:sz w:val="28"/>
          <w:szCs w:val="28"/>
        </w:rPr>
        <w:drawing>
          <wp:inline distT="0" distB="0" distL="0" distR="0" wp14:anchorId="553926FA" wp14:editId="0C992BDA">
            <wp:extent cx="2381250" cy="36195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E64EE6">
        <w:rPr>
          <w:sz w:val="28"/>
          <w:szCs w:val="28"/>
        </w:rPr>
        <w:t>,</w:t>
      </w:r>
    </w:p>
    <w:p w14:paraId="090DB5CB"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где:</w:t>
      </w:r>
    </w:p>
    <w:p w14:paraId="6E03F2CD" w14:textId="77777777" w:rsidR="00E64EE6" w:rsidRPr="00E64EE6" w:rsidRDefault="00E64EE6" w:rsidP="00E64EE6">
      <w:pPr>
        <w:widowControl w:val="0"/>
        <w:autoSpaceDE w:val="0"/>
        <w:autoSpaceDN w:val="0"/>
        <w:adjustRightInd w:val="0"/>
        <w:ind w:firstLine="539"/>
        <w:jc w:val="both"/>
        <w:rPr>
          <w:sz w:val="18"/>
          <w:szCs w:val="28"/>
        </w:rPr>
      </w:pPr>
    </w:p>
    <w:p w14:paraId="28869C4F"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8"/>
          <w:sz w:val="28"/>
          <w:szCs w:val="28"/>
        </w:rPr>
        <w:drawing>
          <wp:inline distT="0" distB="0" distL="0" distR="0" wp14:anchorId="6B33F44D" wp14:editId="43303152">
            <wp:extent cx="361950" cy="27622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64EE6">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4F2743A9"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1"/>
          <w:sz w:val="28"/>
          <w:szCs w:val="28"/>
        </w:rPr>
        <w:drawing>
          <wp:inline distT="0" distB="0" distL="0" distR="0" wp14:anchorId="2AE100AA" wp14:editId="14E3467D">
            <wp:extent cx="361950" cy="3238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E64EE6">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305B96BE" w14:textId="77777777" w:rsidR="00E64EE6" w:rsidRPr="00E64EE6" w:rsidRDefault="00E64EE6" w:rsidP="00E64EE6">
      <w:pPr>
        <w:autoSpaceDE w:val="0"/>
        <w:autoSpaceDN w:val="0"/>
        <w:adjustRightInd w:val="0"/>
        <w:ind w:firstLine="540"/>
        <w:jc w:val="both"/>
        <w:rPr>
          <w:bCs/>
          <w:sz w:val="28"/>
          <w:szCs w:val="28"/>
        </w:rPr>
      </w:pPr>
      <w:r w:rsidRPr="00E64EE6">
        <w:rPr>
          <w:rFonts w:eastAsia="Calibri"/>
          <w:sz w:val="28"/>
          <w:szCs w:val="28"/>
          <w:lang w:eastAsia="en-US"/>
        </w:rPr>
        <w:t>ООО «СПК Чистогорский» не признано гарантирующей организацией. Соответственно расчетная предпринимательская прибыль р</w:t>
      </w:r>
      <w:r w:rsidRPr="00E64EE6">
        <w:rPr>
          <w:bCs/>
          <w:sz w:val="28"/>
          <w:szCs w:val="28"/>
        </w:rPr>
        <w:t>авна 0.</w:t>
      </w:r>
    </w:p>
    <w:bookmarkEnd w:id="31"/>
    <w:p w14:paraId="44B2C386" w14:textId="77777777" w:rsidR="00E64EE6" w:rsidRPr="00E64EE6" w:rsidRDefault="00E64EE6" w:rsidP="00E64EE6">
      <w:pPr>
        <w:autoSpaceDE w:val="0"/>
        <w:autoSpaceDN w:val="0"/>
        <w:adjustRightInd w:val="0"/>
        <w:ind w:firstLine="540"/>
        <w:jc w:val="both"/>
        <w:rPr>
          <w:bCs/>
          <w:color w:val="FF0000"/>
          <w:sz w:val="28"/>
          <w:szCs w:val="28"/>
        </w:rPr>
      </w:pPr>
    </w:p>
    <w:p w14:paraId="1903D6FB" w14:textId="77777777" w:rsidR="00E64EE6" w:rsidRPr="00E64EE6" w:rsidRDefault="00E64EE6" w:rsidP="00E64EE6">
      <w:pPr>
        <w:autoSpaceDE w:val="0"/>
        <w:autoSpaceDN w:val="0"/>
        <w:adjustRightInd w:val="0"/>
        <w:ind w:firstLine="540"/>
        <w:jc w:val="both"/>
        <w:rPr>
          <w:bCs/>
          <w:color w:val="FF0000"/>
          <w:sz w:val="28"/>
          <w:szCs w:val="28"/>
        </w:rPr>
      </w:pPr>
    </w:p>
    <w:p w14:paraId="435B12DB" w14:textId="77777777" w:rsidR="00E64EE6" w:rsidRPr="00E64EE6" w:rsidRDefault="00E64EE6" w:rsidP="00E64EE6">
      <w:pPr>
        <w:autoSpaceDE w:val="0"/>
        <w:autoSpaceDN w:val="0"/>
        <w:adjustRightInd w:val="0"/>
        <w:ind w:firstLine="540"/>
        <w:jc w:val="both"/>
        <w:rPr>
          <w:bCs/>
          <w:color w:val="FF0000"/>
          <w:sz w:val="28"/>
          <w:szCs w:val="28"/>
        </w:rPr>
      </w:pPr>
    </w:p>
    <w:p w14:paraId="17EF33D4" w14:textId="77777777" w:rsidR="00E64EE6" w:rsidRPr="00E64EE6" w:rsidRDefault="00E64EE6" w:rsidP="00E64EE6">
      <w:pPr>
        <w:autoSpaceDE w:val="0"/>
        <w:autoSpaceDN w:val="0"/>
        <w:adjustRightInd w:val="0"/>
        <w:ind w:firstLine="540"/>
        <w:jc w:val="both"/>
        <w:rPr>
          <w:bCs/>
          <w:color w:val="FF0000"/>
          <w:sz w:val="28"/>
          <w:szCs w:val="28"/>
        </w:rPr>
      </w:pPr>
    </w:p>
    <w:p w14:paraId="4EA3FE71" w14:textId="77777777" w:rsidR="00E64EE6" w:rsidRPr="00E64EE6" w:rsidRDefault="00E64EE6" w:rsidP="00E64EE6">
      <w:pPr>
        <w:autoSpaceDE w:val="0"/>
        <w:autoSpaceDN w:val="0"/>
        <w:adjustRightInd w:val="0"/>
        <w:ind w:firstLine="540"/>
        <w:jc w:val="both"/>
        <w:rPr>
          <w:bCs/>
          <w:color w:val="FF0000"/>
          <w:sz w:val="28"/>
          <w:szCs w:val="28"/>
        </w:rPr>
      </w:pPr>
    </w:p>
    <w:p w14:paraId="04651843" w14:textId="77777777" w:rsidR="00E64EE6" w:rsidRPr="00E64EE6" w:rsidRDefault="00E64EE6" w:rsidP="00E64EE6">
      <w:pPr>
        <w:autoSpaceDE w:val="0"/>
        <w:autoSpaceDN w:val="0"/>
        <w:adjustRightInd w:val="0"/>
        <w:ind w:firstLine="540"/>
        <w:jc w:val="both"/>
        <w:rPr>
          <w:bCs/>
          <w:color w:val="FF0000"/>
          <w:sz w:val="28"/>
          <w:szCs w:val="28"/>
        </w:rPr>
      </w:pPr>
    </w:p>
    <w:p w14:paraId="35606256" w14:textId="77777777" w:rsidR="00E64EE6" w:rsidRPr="00E64EE6" w:rsidRDefault="00E64EE6" w:rsidP="00E64EE6">
      <w:pPr>
        <w:widowControl w:val="0"/>
        <w:tabs>
          <w:tab w:val="left" w:pos="709"/>
        </w:tabs>
        <w:autoSpaceDE w:val="0"/>
        <w:autoSpaceDN w:val="0"/>
        <w:adjustRightInd w:val="0"/>
        <w:ind w:firstLine="709"/>
        <w:jc w:val="center"/>
        <w:rPr>
          <w:b/>
          <w:sz w:val="32"/>
          <w:szCs w:val="32"/>
          <w:u w:val="single"/>
        </w:rPr>
      </w:pPr>
      <w:r w:rsidRPr="00E64EE6">
        <w:rPr>
          <w:b/>
          <w:sz w:val="32"/>
          <w:szCs w:val="32"/>
          <w:u w:val="single"/>
        </w:rPr>
        <w:t>Корректировки необходимой валовой выручки</w:t>
      </w:r>
    </w:p>
    <w:p w14:paraId="4DA94639" w14:textId="77777777" w:rsidR="00E64EE6" w:rsidRPr="00E64EE6" w:rsidRDefault="00E64EE6" w:rsidP="00E64EE6">
      <w:pPr>
        <w:autoSpaceDE w:val="0"/>
        <w:autoSpaceDN w:val="0"/>
        <w:adjustRightInd w:val="0"/>
        <w:ind w:firstLine="540"/>
        <w:jc w:val="both"/>
        <w:rPr>
          <w:bCs/>
          <w:sz w:val="28"/>
          <w:szCs w:val="28"/>
        </w:rPr>
      </w:pPr>
    </w:p>
    <w:p w14:paraId="71F7CF65" w14:textId="77777777" w:rsidR="00E64EE6" w:rsidRPr="00E64EE6" w:rsidRDefault="00E64EE6" w:rsidP="00E64EE6">
      <w:pPr>
        <w:widowControl w:val="0"/>
        <w:tabs>
          <w:tab w:val="left" w:pos="998"/>
        </w:tabs>
        <w:autoSpaceDE w:val="0"/>
        <w:autoSpaceDN w:val="0"/>
        <w:adjustRightInd w:val="0"/>
        <w:ind w:firstLine="709"/>
        <w:jc w:val="both"/>
        <w:rPr>
          <w:b/>
          <w:sz w:val="28"/>
          <w:szCs w:val="28"/>
        </w:rPr>
      </w:pPr>
      <w:r w:rsidRPr="00E64EE6">
        <w:rPr>
          <w:b/>
          <w:sz w:val="28"/>
          <w:szCs w:val="28"/>
        </w:rPr>
        <w:t>«Корректировка необходимой валовой выручки в целях сглаживания тарифов».</w:t>
      </w:r>
    </w:p>
    <w:p w14:paraId="4ADC5BF6" w14:textId="77777777" w:rsidR="00E64EE6" w:rsidRPr="00E64EE6" w:rsidRDefault="00E64EE6" w:rsidP="00E64EE6">
      <w:pPr>
        <w:widowControl w:val="0"/>
        <w:tabs>
          <w:tab w:val="left" w:pos="1134"/>
        </w:tabs>
        <w:autoSpaceDE w:val="0"/>
        <w:autoSpaceDN w:val="0"/>
        <w:adjustRightInd w:val="0"/>
        <w:ind w:firstLine="709"/>
        <w:jc w:val="center"/>
        <w:rPr>
          <w:b/>
          <w:bCs/>
          <w:sz w:val="28"/>
          <w:szCs w:val="28"/>
        </w:rPr>
      </w:pPr>
    </w:p>
    <w:p w14:paraId="02C0D964"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w:t>
      </w:r>
      <w:r w:rsidRPr="00E64EE6">
        <w:rPr>
          <w:sz w:val="28"/>
          <w:szCs w:val="28"/>
        </w:rPr>
        <w:lastRenderedPageBreak/>
        <w:t>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3B608FD2" w14:textId="77777777" w:rsidR="00E64EE6" w:rsidRPr="00E64EE6" w:rsidRDefault="00E64EE6" w:rsidP="00E64EE6">
      <w:pPr>
        <w:widowControl w:val="0"/>
        <w:autoSpaceDE w:val="0"/>
        <w:autoSpaceDN w:val="0"/>
        <w:adjustRightInd w:val="0"/>
        <w:ind w:firstLine="709"/>
        <w:jc w:val="center"/>
        <w:rPr>
          <w:position w:val="-16"/>
        </w:rPr>
      </w:pPr>
      <w:r w:rsidRPr="00E64EE6">
        <w:rPr>
          <w:noProof/>
          <w:position w:val="-16"/>
        </w:rPr>
        <w:drawing>
          <wp:inline distT="0" distB="0" distL="0" distR="0" wp14:anchorId="6E13DCE2" wp14:editId="0B0DC224">
            <wp:extent cx="3409950" cy="390525"/>
            <wp:effectExtent l="0" t="0" r="0" b="952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E64EE6">
        <w:rPr>
          <w:position w:val="-16"/>
        </w:rPr>
        <w:t>,</w:t>
      </w:r>
    </w:p>
    <w:p w14:paraId="027A3181"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где:</w:t>
      </w:r>
    </w:p>
    <w:p w14:paraId="24C9CD8C" w14:textId="77777777" w:rsidR="00E64EE6" w:rsidRPr="00E64EE6" w:rsidRDefault="00E64EE6" w:rsidP="00E64EE6">
      <w:pPr>
        <w:widowControl w:val="0"/>
        <w:autoSpaceDE w:val="0"/>
        <w:autoSpaceDN w:val="0"/>
        <w:adjustRightInd w:val="0"/>
        <w:ind w:firstLine="709"/>
        <w:jc w:val="both"/>
        <w:rPr>
          <w:sz w:val="16"/>
          <w:szCs w:val="28"/>
        </w:rPr>
      </w:pPr>
    </w:p>
    <w:p w14:paraId="6CDF49BA"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29DD9241" wp14:editId="3440A3C7">
            <wp:extent cx="666750" cy="35242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E64EE6">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4D1C5B8E" w14:textId="77777777" w:rsidR="00E64EE6" w:rsidRPr="00E64EE6" w:rsidRDefault="00E64EE6" w:rsidP="00E64EE6">
      <w:pPr>
        <w:widowControl w:val="0"/>
        <w:autoSpaceDE w:val="0"/>
        <w:autoSpaceDN w:val="0"/>
        <w:adjustRightInd w:val="0"/>
        <w:ind w:firstLine="540"/>
        <w:jc w:val="both"/>
        <w:rPr>
          <w:sz w:val="18"/>
          <w:szCs w:val="28"/>
        </w:rPr>
      </w:pPr>
    </w:p>
    <w:p w14:paraId="53F14182"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4"/>
          <w:sz w:val="28"/>
          <w:szCs w:val="28"/>
        </w:rPr>
        <w:drawing>
          <wp:inline distT="0" distB="0" distL="0" distR="0" wp14:anchorId="2ED7CCCE" wp14:editId="27D8C790">
            <wp:extent cx="704850" cy="3524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E64EE6">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696AF9C8" w14:textId="77777777" w:rsidR="00E64EE6" w:rsidRPr="00E64EE6" w:rsidRDefault="00E64EE6" w:rsidP="00E64EE6">
      <w:pPr>
        <w:widowControl w:val="0"/>
        <w:autoSpaceDE w:val="0"/>
        <w:autoSpaceDN w:val="0"/>
        <w:adjustRightInd w:val="0"/>
        <w:ind w:firstLine="709"/>
        <w:jc w:val="both"/>
        <w:rPr>
          <w:sz w:val="28"/>
          <w:szCs w:val="28"/>
        </w:rPr>
      </w:pPr>
      <w:r w:rsidRPr="00E64EE6">
        <w:rPr>
          <w:noProof/>
          <w:position w:val="-12"/>
          <w:sz w:val="28"/>
          <w:szCs w:val="28"/>
        </w:rPr>
        <w:drawing>
          <wp:inline distT="0" distB="0" distL="0" distR="0" wp14:anchorId="426CB927" wp14:editId="6007DED7">
            <wp:extent cx="619125" cy="352425"/>
            <wp:effectExtent l="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E64EE6">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7FD5A87" w14:textId="77777777" w:rsidR="00E64EE6" w:rsidRPr="00E64EE6" w:rsidRDefault="00E64EE6" w:rsidP="00E64EE6">
      <w:pPr>
        <w:widowControl w:val="0"/>
        <w:tabs>
          <w:tab w:val="left" w:pos="1134"/>
        </w:tabs>
        <w:autoSpaceDE w:val="0"/>
        <w:autoSpaceDN w:val="0"/>
        <w:adjustRightInd w:val="0"/>
        <w:ind w:firstLine="709"/>
        <w:jc w:val="center"/>
        <w:rPr>
          <w:b/>
          <w:bCs/>
          <w:sz w:val="28"/>
          <w:szCs w:val="28"/>
        </w:rPr>
      </w:pPr>
    </w:p>
    <w:p w14:paraId="5D86C3F5" w14:textId="77777777" w:rsidR="00E64EE6" w:rsidRPr="00E64EE6" w:rsidRDefault="00E64EE6" w:rsidP="00E64EE6">
      <w:pPr>
        <w:widowControl w:val="0"/>
        <w:tabs>
          <w:tab w:val="left" w:pos="998"/>
        </w:tabs>
        <w:autoSpaceDE w:val="0"/>
        <w:autoSpaceDN w:val="0"/>
        <w:adjustRightInd w:val="0"/>
        <w:ind w:firstLine="709"/>
        <w:jc w:val="both"/>
        <w:rPr>
          <w:b/>
          <w:sz w:val="28"/>
          <w:szCs w:val="28"/>
        </w:rPr>
      </w:pPr>
      <w:r w:rsidRPr="00E64EE6">
        <w:rPr>
          <w:b/>
          <w:sz w:val="28"/>
          <w:szCs w:val="28"/>
        </w:rPr>
        <w:t>«Корректировка необходимой валовой выручки в целях сглаживания тарифов» (в сторону уменьшения).</w:t>
      </w:r>
    </w:p>
    <w:p w14:paraId="161882D2" w14:textId="77777777" w:rsidR="00E64EE6" w:rsidRPr="00E64EE6" w:rsidRDefault="00E64EE6" w:rsidP="00E64EE6">
      <w:pPr>
        <w:widowControl w:val="0"/>
        <w:tabs>
          <w:tab w:val="left" w:pos="1134"/>
        </w:tabs>
        <w:autoSpaceDE w:val="0"/>
        <w:autoSpaceDN w:val="0"/>
        <w:adjustRightInd w:val="0"/>
        <w:ind w:firstLine="709"/>
        <w:jc w:val="center"/>
        <w:rPr>
          <w:b/>
          <w:bCs/>
          <w:sz w:val="28"/>
          <w:szCs w:val="28"/>
        </w:rPr>
      </w:pPr>
    </w:p>
    <w:p w14:paraId="455F6C95"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32"/>
        </w:rPr>
        <w:t xml:space="preserve">Регулирующим органом расходы по статье на 2022 год не утверждены. </w:t>
      </w:r>
      <w:r w:rsidRPr="00E64EE6">
        <w:rPr>
          <w:sz w:val="28"/>
          <w:szCs w:val="28"/>
        </w:rPr>
        <w:t xml:space="preserve">Организацией расходы по данной статье для учета в необходимой валовой выручке не заявлены. В целях недопущения значительного роста тарифов для потребителей предлагается скорректировать НВВ в целях сглаживания (уменьшение) в размере </w:t>
      </w:r>
      <w:r w:rsidRPr="00E64EE6">
        <w:rPr>
          <w:b/>
          <w:bCs/>
          <w:i/>
          <w:iCs/>
          <w:sz w:val="28"/>
          <w:szCs w:val="28"/>
        </w:rPr>
        <w:t>6,94</w:t>
      </w:r>
      <w:r w:rsidRPr="00E64EE6">
        <w:rPr>
          <w:sz w:val="28"/>
          <w:szCs w:val="28"/>
        </w:rPr>
        <w:t xml:space="preserve"> тыс. руб. Возврат отрицательного сглаживания в размере </w:t>
      </w:r>
      <w:r w:rsidRPr="00E64EE6">
        <w:rPr>
          <w:b/>
          <w:i/>
          <w:sz w:val="28"/>
          <w:szCs w:val="28"/>
        </w:rPr>
        <w:t>6,94</w:t>
      </w:r>
      <w:r w:rsidRPr="00E64EE6">
        <w:rPr>
          <w:sz w:val="28"/>
          <w:szCs w:val="28"/>
        </w:rPr>
        <w:t xml:space="preserve"> тыс. руб. будет произведен при корректировке 2023 года (Таблица 4.).</w:t>
      </w:r>
    </w:p>
    <w:p w14:paraId="78D5761A" w14:textId="77777777" w:rsidR="00E64EE6" w:rsidRPr="00E64EE6" w:rsidRDefault="00E64EE6" w:rsidP="00E64EE6">
      <w:pPr>
        <w:widowControl w:val="0"/>
        <w:autoSpaceDE w:val="0"/>
        <w:autoSpaceDN w:val="0"/>
        <w:adjustRightInd w:val="0"/>
        <w:ind w:firstLine="709"/>
        <w:jc w:val="both"/>
        <w:rPr>
          <w:sz w:val="28"/>
          <w:szCs w:val="28"/>
        </w:rPr>
      </w:pPr>
    </w:p>
    <w:p w14:paraId="3020CBD1" w14:textId="77777777" w:rsidR="00E64EE6" w:rsidRPr="00E64EE6" w:rsidRDefault="00E64EE6" w:rsidP="00E64EE6">
      <w:pPr>
        <w:widowControl w:val="0"/>
        <w:autoSpaceDE w:val="0"/>
        <w:autoSpaceDN w:val="0"/>
        <w:adjustRightInd w:val="0"/>
        <w:ind w:firstLine="709"/>
        <w:jc w:val="both"/>
        <w:rPr>
          <w:sz w:val="28"/>
          <w:szCs w:val="28"/>
        </w:rPr>
      </w:pPr>
    </w:p>
    <w:p w14:paraId="7537DAE1" w14:textId="77777777" w:rsidR="00E64EE6" w:rsidRPr="00E64EE6" w:rsidRDefault="00E64EE6" w:rsidP="00E64EE6">
      <w:pPr>
        <w:widowControl w:val="0"/>
        <w:autoSpaceDE w:val="0"/>
        <w:autoSpaceDN w:val="0"/>
        <w:adjustRightInd w:val="0"/>
        <w:ind w:firstLine="709"/>
        <w:jc w:val="both"/>
        <w:rPr>
          <w:sz w:val="28"/>
          <w:szCs w:val="28"/>
        </w:rPr>
      </w:pPr>
    </w:p>
    <w:p w14:paraId="7AD4CE4A" w14:textId="77777777" w:rsidR="00E64EE6" w:rsidRPr="00E64EE6" w:rsidRDefault="00E64EE6" w:rsidP="00E64EE6">
      <w:pPr>
        <w:widowControl w:val="0"/>
        <w:autoSpaceDE w:val="0"/>
        <w:autoSpaceDN w:val="0"/>
        <w:adjustRightInd w:val="0"/>
        <w:ind w:firstLine="709"/>
        <w:jc w:val="both"/>
        <w:rPr>
          <w:sz w:val="28"/>
          <w:szCs w:val="28"/>
        </w:rPr>
      </w:pPr>
    </w:p>
    <w:p w14:paraId="50FAE418" w14:textId="77777777" w:rsidR="00E64EE6" w:rsidRPr="00E64EE6" w:rsidRDefault="00E64EE6" w:rsidP="00E64EE6">
      <w:pPr>
        <w:widowControl w:val="0"/>
        <w:autoSpaceDE w:val="0"/>
        <w:autoSpaceDN w:val="0"/>
        <w:adjustRightInd w:val="0"/>
        <w:ind w:firstLine="709"/>
        <w:jc w:val="both"/>
        <w:rPr>
          <w:sz w:val="28"/>
          <w:szCs w:val="28"/>
        </w:rPr>
      </w:pPr>
    </w:p>
    <w:p w14:paraId="440D4642" w14:textId="77777777" w:rsidR="00E64EE6" w:rsidRPr="00E64EE6" w:rsidRDefault="00E64EE6" w:rsidP="00E64EE6">
      <w:pPr>
        <w:widowControl w:val="0"/>
        <w:autoSpaceDE w:val="0"/>
        <w:autoSpaceDN w:val="0"/>
        <w:adjustRightInd w:val="0"/>
        <w:ind w:firstLine="709"/>
        <w:jc w:val="right"/>
        <w:rPr>
          <w:sz w:val="28"/>
          <w:szCs w:val="28"/>
        </w:rPr>
      </w:pPr>
      <w:r w:rsidRPr="00E64EE6">
        <w:rPr>
          <w:sz w:val="28"/>
          <w:szCs w:val="28"/>
        </w:rPr>
        <w:t>Таблица 4</w:t>
      </w:r>
    </w:p>
    <w:p w14:paraId="4C4D2E23" w14:textId="77777777" w:rsidR="00E64EE6" w:rsidRPr="00E64EE6" w:rsidRDefault="00E64EE6" w:rsidP="00E64EE6">
      <w:pPr>
        <w:widowControl w:val="0"/>
        <w:autoSpaceDE w:val="0"/>
        <w:autoSpaceDN w:val="0"/>
        <w:adjustRightInd w:val="0"/>
        <w:ind w:firstLine="709"/>
        <w:jc w:val="right"/>
        <w:rPr>
          <w:sz w:val="28"/>
          <w:szCs w:val="28"/>
        </w:rPr>
      </w:pPr>
    </w:p>
    <w:p w14:paraId="47EFDE97" w14:textId="77777777" w:rsidR="00E64EE6" w:rsidRPr="00E64EE6" w:rsidRDefault="00E64EE6" w:rsidP="00E64EE6">
      <w:pPr>
        <w:widowControl w:val="0"/>
        <w:autoSpaceDE w:val="0"/>
        <w:autoSpaceDN w:val="0"/>
        <w:adjustRightInd w:val="0"/>
        <w:jc w:val="center"/>
        <w:rPr>
          <w:sz w:val="28"/>
          <w:szCs w:val="28"/>
        </w:rPr>
      </w:pPr>
      <w:r w:rsidRPr="00E64EE6">
        <w:rPr>
          <w:noProof/>
        </w:rPr>
        <w:drawing>
          <wp:inline distT="0" distB="0" distL="0" distR="0" wp14:anchorId="28FCB77F" wp14:editId="0218515E">
            <wp:extent cx="5276850" cy="714375"/>
            <wp:effectExtent l="0" t="0" r="0"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276850" cy="714375"/>
                    </a:xfrm>
                    <a:prstGeom prst="rect">
                      <a:avLst/>
                    </a:prstGeom>
                    <a:noFill/>
                    <a:ln>
                      <a:noFill/>
                    </a:ln>
                  </pic:spPr>
                </pic:pic>
              </a:graphicData>
            </a:graphic>
          </wp:inline>
        </w:drawing>
      </w:r>
    </w:p>
    <w:p w14:paraId="583B1395" w14:textId="77777777" w:rsidR="00E64EE6" w:rsidRPr="00E64EE6" w:rsidRDefault="00E64EE6" w:rsidP="00E64EE6">
      <w:pPr>
        <w:widowControl w:val="0"/>
        <w:autoSpaceDE w:val="0"/>
        <w:autoSpaceDN w:val="0"/>
        <w:adjustRightInd w:val="0"/>
        <w:ind w:firstLine="709"/>
        <w:jc w:val="right"/>
        <w:rPr>
          <w:sz w:val="28"/>
          <w:szCs w:val="28"/>
        </w:rPr>
      </w:pPr>
    </w:p>
    <w:p w14:paraId="6D6B14F7" w14:textId="77777777" w:rsidR="00E64EE6" w:rsidRPr="00E64EE6" w:rsidRDefault="00E64EE6" w:rsidP="00E64EE6">
      <w:pPr>
        <w:autoSpaceDE w:val="0"/>
        <w:autoSpaceDN w:val="0"/>
        <w:adjustRightInd w:val="0"/>
        <w:jc w:val="center"/>
        <w:rPr>
          <w:rFonts w:eastAsia="Calibri"/>
          <w:b/>
          <w:bCs/>
          <w:sz w:val="32"/>
          <w:szCs w:val="32"/>
          <w:u w:val="single"/>
          <w:lang w:eastAsia="en-US"/>
        </w:rPr>
      </w:pPr>
      <w:bookmarkStart w:id="32" w:name="_Hlk42162362"/>
      <w:r w:rsidRPr="00E64EE6">
        <w:rPr>
          <w:rFonts w:eastAsia="Calibri"/>
          <w:b/>
          <w:bCs/>
          <w:sz w:val="32"/>
          <w:szCs w:val="32"/>
          <w:u w:val="single"/>
          <w:lang w:eastAsia="en-US"/>
        </w:rPr>
        <w:lastRenderedPageBreak/>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40103FC4" w14:textId="77777777" w:rsidR="00E64EE6" w:rsidRPr="00E64EE6" w:rsidRDefault="00E64EE6" w:rsidP="00E64EE6">
      <w:pPr>
        <w:autoSpaceDE w:val="0"/>
        <w:autoSpaceDN w:val="0"/>
        <w:adjustRightInd w:val="0"/>
        <w:jc w:val="both"/>
        <w:rPr>
          <w:rFonts w:eastAsia="Calibri"/>
          <w:b/>
          <w:bCs/>
          <w:sz w:val="28"/>
          <w:szCs w:val="28"/>
          <w:lang w:eastAsia="en-US"/>
        </w:rPr>
      </w:pPr>
    </w:p>
    <w:p w14:paraId="4A6B1BBE"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32"/>
        </w:rPr>
        <w:t xml:space="preserve">Регулирующим органом расходы по статье на 2022 год не утверждены. </w:t>
      </w:r>
      <w:r w:rsidRPr="00E64EE6">
        <w:rPr>
          <w:sz w:val="28"/>
          <w:szCs w:val="28"/>
        </w:rPr>
        <w:t>Организацией расходы по данной статье для учета в необходимой валовой выручке не заявлены.</w:t>
      </w:r>
    </w:p>
    <w:p w14:paraId="0A142430" w14:textId="77777777" w:rsidR="00E64EE6" w:rsidRPr="00E64EE6" w:rsidRDefault="00E64EE6" w:rsidP="00E64EE6">
      <w:pPr>
        <w:widowControl w:val="0"/>
        <w:autoSpaceDE w:val="0"/>
        <w:autoSpaceDN w:val="0"/>
        <w:adjustRightInd w:val="0"/>
        <w:ind w:firstLine="709"/>
        <w:jc w:val="both"/>
        <w:rPr>
          <w:rFonts w:eastAsia="Calibri"/>
          <w:sz w:val="28"/>
          <w:szCs w:val="28"/>
          <w:lang w:eastAsia="en-US"/>
        </w:rPr>
      </w:pPr>
    </w:p>
    <w:p w14:paraId="41BD08F3" w14:textId="77777777" w:rsidR="00E64EE6" w:rsidRPr="00E64EE6" w:rsidRDefault="00E64EE6" w:rsidP="00E64EE6">
      <w:pPr>
        <w:widowControl w:val="0"/>
        <w:autoSpaceDE w:val="0"/>
        <w:autoSpaceDN w:val="0"/>
        <w:adjustRightInd w:val="0"/>
        <w:ind w:firstLine="709"/>
        <w:jc w:val="both"/>
        <w:rPr>
          <w:rFonts w:eastAsia="Calibri"/>
          <w:sz w:val="28"/>
          <w:szCs w:val="28"/>
          <w:lang w:eastAsia="en-US"/>
        </w:rPr>
      </w:pPr>
      <w:r w:rsidRPr="00E64EE6">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0C0D1F02"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36"/>
          <w:sz w:val="28"/>
          <w:szCs w:val="28"/>
          <w:lang w:eastAsia="en-US"/>
        </w:rPr>
        <w:drawing>
          <wp:inline distT="0" distB="0" distL="0" distR="0" wp14:anchorId="79F62889" wp14:editId="737E021C">
            <wp:extent cx="3038475" cy="638175"/>
            <wp:effectExtent l="0" t="0" r="9525"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6E6B4333" w14:textId="77777777" w:rsidR="00E64EE6" w:rsidRPr="00E64EE6" w:rsidRDefault="00E64EE6" w:rsidP="00E64EE6">
      <w:pPr>
        <w:autoSpaceDE w:val="0"/>
        <w:autoSpaceDN w:val="0"/>
        <w:adjustRightInd w:val="0"/>
        <w:jc w:val="both"/>
        <w:rPr>
          <w:rFonts w:eastAsia="Calibri"/>
          <w:sz w:val="28"/>
          <w:szCs w:val="28"/>
          <w:lang w:eastAsia="en-US"/>
        </w:rPr>
      </w:pPr>
    </w:p>
    <w:p w14:paraId="23FDF391"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где:</w:t>
      </w:r>
    </w:p>
    <w:p w14:paraId="6075B4DA"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4423E422" wp14:editId="2FF3BED9">
            <wp:extent cx="552450" cy="33337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E64EE6">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EA7EB5C"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34ED6426" wp14:editId="1227CD11">
            <wp:extent cx="571500" cy="33337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E64EE6">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2AFCEBEF"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1BF2AEB0" wp14:editId="4824618A">
            <wp:extent cx="571500" cy="3333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E64EE6">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43F3FC8D" w14:textId="77777777" w:rsidR="00E64EE6" w:rsidRPr="00E64EE6" w:rsidRDefault="00E64EE6" w:rsidP="00E64EE6">
      <w:pPr>
        <w:autoSpaceDE w:val="0"/>
        <w:autoSpaceDN w:val="0"/>
        <w:adjustRightInd w:val="0"/>
        <w:ind w:firstLine="540"/>
        <w:jc w:val="both"/>
        <w:rPr>
          <w:bCs/>
          <w:sz w:val="28"/>
          <w:szCs w:val="28"/>
        </w:rPr>
      </w:pPr>
      <w:bookmarkStart w:id="33" w:name="_Hlk42245265"/>
      <w:r w:rsidRPr="00E64EE6">
        <w:rPr>
          <w:sz w:val="28"/>
          <w:szCs w:val="28"/>
        </w:rPr>
        <w:t xml:space="preserve">Инвестиционная программа в сфере водоотведения на 2019-2023 годы для ООО «СПК Чистогорский» не утверждена. </w:t>
      </w:r>
      <w:r w:rsidRPr="00E64EE6">
        <w:rPr>
          <w:bCs/>
          <w:sz w:val="28"/>
          <w:szCs w:val="28"/>
        </w:rPr>
        <w:t>Величина отклонения - 0.</w:t>
      </w:r>
    </w:p>
    <w:bookmarkEnd w:id="33"/>
    <w:p w14:paraId="022C8711" w14:textId="77777777" w:rsidR="00E64EE6" w:rsidRPr="00E64EE6" w:rsidRDefault="00E64EE6" w:rsidP="00E64EE6">
      <w:pPr>
        <w:autoSpaceDE w:val="0"/>
        <w:autoSpaceDN w:val="0"/>
        <w:adjustRightInd w:val="0"/>
        <w:ind w:firstLine="540"/>
        <w:jc w:val="both"/>
        <w:rPr>
          <w:bCs/>
          <w:sz w:val="28"/>
          <w:szCs w:val="28"/>
        </w:rPr>
      </w:pPr>
    </w:p>
    <w:p w14:paraId="0146427D" w14:textId="77777777" w:rsidR="00E64EE6" w:rsidRPr="00E64EE6" w:rsidRDefault="00E64EE6" w:rsidP="00E64EE6">
      <w:pPr>
        <w:autoSpaceDE w:val="0"/>
        <w:autoSpaceDN w:val="0"/>
        <w:adjustRightInd w:val="0"/>
        <w:ind w:firstLine="540"/>
        <w:jc w:val="both"/>
        <w:rPr>
          <w:bCs/>
          <w:sz w:val="28"/>
          <w:szCs w:val="28"/>
        </w:rPr>
      </w:pPr>
    </w:p>
    <w:p w14:paraId="7F71686F" w14:textId="77777777" w:rsidR="00E64EE6" w:rsidRPr="00E64EE6" w:rsidRDefault="00E64EE6" w:rsidP="00E64EE6">
      <w:pPr>
        <w:autoSpaceDE w:val="0"/>
        <w:autoSpaceDN w:val="0"/>
        <w:adjustRightInd w:val="0"/>
        <w:ind w:firstLine="540"/>
        <w:jc w:val="both"/>
        <w:rPr>
          <w:bCs/>
          <w:sz w:val="28"/>
          <w:szCs w:val="28"/>
        </w:rPr>
      </w:pPr>
    </w:p>
    <w:p w14:paraId="3CC075E9" w14:textId="77777777" w:rsidR="00E64EE6" w:rsidRPr="00E64EE6" w:rsidRDefault="00E64EE6" w:rsidP="00E64EE6">
      <w:pPr>
        <w:autoSpaceDE w:val="0"/>
        <w:autoSpaceDN w:val="0"/>
        <w:adjustRightInd w:val="0"/>
        <w:ind w:firstLine="540"/>
        <w:jc w:val="both"/>
        <w:rPr>
          <w:bCs/>
          <w:sz w:val="28"/>
          <w:szCs w:val="28"/>
        </w:rPr>
      </w:pPr>
    </w:p>
    <w:p w14:paraId="3E784196" w14:textId="77777777" w:rsidR="00E64EE6" w:rsidRPr="00E64EE6" w:rsidRDefault="00E64EE6" w:rsidP="00E64EE6">
      <w:pPr>
        <w:autoSpaceDE w:val="0"/>
        <w:autoSpaceDN w:val="0"/>
        <w:adjustRightInd w:val="0"/>
        <w:ind w:firstLine="540"/>
        <w:jc w:val="both"/>
        <w:rPr>
          <w:bCs/>
          <w:sz w:val="28"/>
          <w:szCs w:val="28"/>
        </w:rPr>
      </w:pPr>
    </w:p>
    <w:p w14:paraId="2678FE72" w14:textId="77777777" w:rsidR="00E64EE6" w:rsidRPr="00E64EE6" w:rsidRDefault="00E64EE6" w:rsidP="00E64EE6">
      <w:pPr>
        <w:autoSpaceDE w:val="0"/>
        <w:autoSpaceDN w:val="0"/>
        <w:adjustRightInd w:val="0"/>
        <w:ind w:firstLine="540"/>
        <w:jc w:val="both"/>
        <w:rPr>
          <w:bCs/>
          <w:sz w:val="28"/>
          <w:szCs w:val="28"/>
        </w:rPr>
      </w:pPr>
    </w:p>
    <w:p w14:paraId="0AC624EC" w14:textId="77777777" w:rsidR="00E64EE6" w:rsidRPr="00E64EE6" w:rsidRDefault="00E64EE6" w:rsidP="00E64EE6">
      <w:pPr>
        <w:autoSpaceDE w:val="0"/>
        <w:autoSpaceDN w:val="0"/>
        <w:adjustRightInd w:val="0"/>
        <w:jc w:val="center"/>
        <w:rPr>
          <w:rFonts w:eastAsia="Calibri"/>
          <w:b/>
          <w:bCs/>
          <w:sz w:val="32"/>
          <w:szCs w:val="32"/>
          <w:u w:val="single"/>
          <w:lang w:eastAsia="en-US"/>
        </w:rPr>
      </w:pPr>
      <w:bookmarkStart w:id="34" w:name="_Hlk42162419"/>
      <w:bookmarkStart w:id="35" w:name="_Hlk42245355"/>
      <w:bookmarkEnd w:id="32"/>
      <w:r w:rsidRPr="00E64EE6">
        <w:rPr>
          <w:rFonts w:eastAsia="Calibri"/>
          <w:b/>
          <w:bCs/>
          <w:sz w:val="32"/>
          <w:szCs w:val="32"/>
          <w:u w:val="single"/>
          <w:lang w:eastAsia="en-US"/>
        </w:rPr>
        <w:t xml:space="preserve">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w:t>
      </w:r>
      <w:r w:rsidRPr="00E64EE6">
        <w:rPr>
          <w:rFonts w:eastAsia="Calibri"/>
          <w:b/>
          <w:bCs/>
          <w:sz w:val="32"/>
          <w:szCs w:val="32"/>
          <w:u w:val="single"/>
          <w:lang w:eastAsia="en-US"/>
        </w:rPr>
        <w:lastRenderedPageBreak/>
        <w:t>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E832C7A" w14:textId="77777777" w:rsidR="00E64EE6" w:rsidRPr="00E64EE6" w:rsidRDefault="00E64EE6" w:rsidP="00E64EE6">
      <w:pPr>
        <w:autoSpaceDE w:val="0"/>
        <w:autoSpaceDN w:val="0"/>
        <w:adjustRightInd w:val="0"/>
        <w:jc w:val="both"/>
        <w:rPr>
          <w:rFonts w:eastAsia="Calibri"/>
          <w:b/>
          <w:bCs/>
          <w:sz w:val="28"/>
          <w:szCs w:val="28"/>
          <w:lang w:eastAsia="en-US"/>
        </w:rPr>
      </w:pPr>
    </w:p>
    <w:p w14:paraId="394E2DBF" w14:textId="77777777" w:rsidR="00E64EE6" w:rsidRPr="00E64EE6" w:rsidRDefault="00E64EE6" w:rsidP="00E64EE6">
      <w:pPr>
        <w:autoSpaceDE w:val="0"/>
        <w:autoSpaceDN w:val="0"/>
        <w:adjustRightInd w:val="0"/>
        <w:jc w:val="both"/>
        <w:rPr>
          <w:rFonts w:eastAsia="Calibri"/>
          <w:sz w:val="28"/>
          <w:szCs w:val="28"/>
          <w:lang w:eastAsia="en-US"/>
        </w:rPr>
      </w:pPr>
      <w:r w:rsidRPr="00E64EE6">
        <w:rPr>
          <w:rFonts w:eastAsia="Calibri"/>
          <w:sz w:val="28"/>
          <w:szCs w:val="28"/>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ar2" w:history="1">
        <w:r w:rsidRPr="00E64EE6">
          <w:rPr>
            <w:rFonts w:eastAsia="Calibri"/>
            <w:sz w:val="28"/>
            <w:szCs w:val="28"/>
            <w:lang w:eastAsia="en-US"/>
          </w:rPr>
          <w:t>формуле (36)</w:t>
        </w:r>
      </w:hyperlink>
      <w:r w:rsidRPr="00E64EE6">
        <w:rPr>
          <w:rFonts w:eastAsia="Calibr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073DC1BF" w14:textId="77777777" w:rsidR="00E64EE6" w:rsidRPr="00E64EE6" w:rsidRDefault="00E64EE6" w:rsidP="00E64EE6">
      <w:pPr>
        <w:autoSpaceDE w:val="0"/>
        <w:autoSpaceDN w:val="0"/>
        <w:adjustRightInd w:val="0"/>
        <w:jc w:val="both"/>
        <w:outlineLvl w:val="0"/>
        <w:rPr>
          <w:rFonts w:eastAsia="Calibri"/>
          <w:sz w:val="28"/>
          <w:szCs w:val="28"/>
          <w:lang w:eastAsia="en-US"/>
        </w:rPr>
      </w:pPr>
    </w:p>
    <w:p w14:paraId="673E6931"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37"/>
          <w:sz w:val="28"/>
          <w:szCs w:val="28"/>
          <w:lang w:eastAsia="en-US"/>
        </w:rPr>
        <w:drawing>
          <wp:inline distT="0" distB="0" distL="0" distR="0" wp14:anchorId="36BECF8A" wp14:editId="512CA3E5">
            <wp:extent cx="5248275" cy="656590"/>
            <wp:effectExtent l="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248275" cy="656590"/>
                    </a:xfrm>
                    <a:prstGeom prst="rect">
                      <a:avLst/>
                    </a:prstGeom>
                    <a:noFill/>
                    <a:ln>
                      <a:noFill/>
                    </a:ln>
                  </pic:spPr>
                </pic:pic>
              </a:graphicData>
            </a:graphic>
          </wp:inline>
        </w:drawing>
      </w:r>
      <w:r w:rsidRPr="00E64EE6">
        <w:rPr>
          <w:rFonts w:eastAsia="Calibri"/>
          <w:sz w:val="28"/>
          <w:szCs w:val="28"/>
          <w:lang w:eastAsia="en-US"/>
        </w:rPr>
        <w:t>, (36)</w:t>
      </w:r>
    </w:p>
    <w:p w14:paraId="60566E77" w14:textId="77777777" w:rsidR="00E64EE6" w:rsidRPr="00E64EE6" w:rsidRDefault="00E64EE6" w:rsidP="00E64EE6">
      <w:pPr>
        <w:autoSpaceDE w:val="0"/>
        <w:autoSpaceDN w:val="0"/>
        <w:adjustRightInd w:val="0"/>
        <w:jc w:val="both"/>
        <w:rPr>
          <w:rFonts w:eastAsia="Calibri"/>
          <w:sz w:val="28"/>
          <w:szCs w:val="28"/>
          <w:lang w:eastAsia="en-US"/>
        </w:rPr>
      </w:pPr>
    </w:p>
    <w:p w14:paraId="6ED8BA1F" w14:textId="77777777" w:rsidR="00E64EE6" w:rsidRPr="00E64EE6" w:rsidRDefault="00E64EE6" w:rsidP="00E64EE6">
      <w:pPr>
        <w:autoSpaceDE w:val="0"/>
        <w:autoSpaceDN w:val="0"/>
        <w:adjustRightInd w:val="0"/>
        <w:jc w:val="both"/>
        <w:rPr>
          <w:rFonts w:eastAsia="Calibri"/>
          <w:sz w:val="28"/>
          <w:szCs w:val="28"/>
          <w:lang w:eastAsia="en-US"/>
        </w:rPr>
      </w:pPr>
      <w:r w:rsidRPr="00E64EE6">
        <w:rPr>
          <w:rFonts w:eastAsia="Calibri"/>
          <w:sz w:val="28"/>
          <w:szCs w:val="28"/>
          <w:lang w:eastAsia="en-US"/>
        </w:rPr>
        <w:t xml:space="preserve">(в ред. </w:t>
      </w:r>
      <w:hyperlink r:id="rId156" w:history="1">
        <w:r w:rsidRPr="00E64EE6">
          <w:rPr>
            <w:rFonts w:eastAsia="Calibri"/>
            <w:sz w:val="28"/>
            <w:szCs w:val="28"/>
            <w:lang w:eastAsia="en-US"/>
          </w:rPr>
          <w:t>Приказа</w:t>
        </w:r>
      </w:hyperlink>
      <w:r w:rsidRPr="00E64EE6">
        <w:rPr>
          <w:rFonts w:eastAsia="Calibri"/>
          <w:sz w:val="28"/>
          <w:szCs w:val="28"/>
          <w:lang w:eastAsia="en-US"/>
        </w:rPr>
        <w:t xml:space="preserve"> ФАС России от 29.10.2019 N 1438/19)</w:t>
      </w:r>
    </w:p>
    <w:p w14:paraId="0B6930E0" w14:textId="77777777" w:rsidR="00E64EE6" w:rsidRPr="00E64EE6" w:rsidRDefault="00E64EE6" w:rsidP="00E64EE6">
      <w:pPr>
        <w:autoSpaceDE w:val="0"/>
        <w:autoSpaceDN w:val="0"/>
        <w:adjustRightInd w:val="0"/>
        <w:jc w:val="center"/>
        <w:rPr>
          <w:rFonts w:eastAsia="Calibri"/>
          <w:sz w:val="28"/>
          <w:szCs w:val="28"/>
          <w:lang w:eastAsia="en-US"/>
        </w:rPr>
      </w:pPr>
    </w:p>
    <w:p w14:paraId="5D84AD5B"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где:</w:t>
      </w:r>
    </w:p>
    <w:p w14:paraId="45FB6DCD"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1"/>
          <w:sz w:val="28"/>
          <w:szCs w:val="28"/>
          <w:lang w:eastAsia="en-US"/>
        </w:rPr>
        <w:drawing>
          <wp:inline distT="0" distB="0" distL="0" distR="0" wp14:anchorId="38985BF6" wp14:editId="480CC90E">
            <wp:extent cx="371475" cy="323850"/>
            <wp:effectExtent l="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E64EE6">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157" w:history="1">
        <w:r w:rsidRPr="00E64EE6">
          <w:rPr>
            <w:rFonts w:eastAsia="Calibri"/>
            <w:sz w:val="28"/>
            <w:szCs w:val="28"/>
            <w:lang w:eastAsia="en-US"/>
          </w:rPr>
          <w:t>порядком</w:t>
        </w:r>
      </w:hyperlink>
      <w:r w:rsidRPr="00E64EE6">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59B020F8"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1"/>
          <w:sz w:val="28"/>
          <w:szCs w:val="28"/>
          <w:lang w:eastAsia="en-US"/>
        </w:rPr>
        <w:drawing>
          <wp:inline distT="0" distB="0" distL="0" distR="0" wp14:anchorId="2D89EC03" wp14:editId="1F300556">
            <wp:extent cx="590550" cy="32385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E64EE6">
        <w:rPr>
          <w:rFonts w:eastAsia="Calibri"/>
          <w:sz w:val="28"/>
          <w:szCs w:val="28"/>
          <w:lang w:eastAsia="en-US"/>
        </w:rPr>
        <w:t xml:space="preserve"> - максимальный процент корректировки i-го года, определяемый следующим образом:</w:t>
      </w:r>
    </w:p>
    <w:p w14:paraId="54EDBF95"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lastRenderedPageBreak/>
        <w:t xml:space="preserve">для 2015 года: </w:t>
      </w:r>
      <w:r w:rsidRPr="00E64EE6">
        <w:rPr>
          <w:rFonts w:eastAsia="Calibri"/>
          <w:noProof/>
          <w:position w:val="-12"/>
          <w:sz w:val="28"/>
          <w:szCs w:val="28"/>
          <w:lang w:eastAsia="en-US"/>
        </w:rPr>
        <w:drawing>
          <wp:inline distT="0" distB="0" distL="0" distR="0" wp14:anchorId="10496A58" wp14:editId="6B816AFD">
            <wp:extent cx="695325" cy="3333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E64EE6">
        <w:rPr>
          <w:rFonts w:eastAsia="Calibri"/>
          <w:sz w:val="28"/>
          <w:szCs w:val="28"/>
          <w:lang w:eastAsia="en-US"/>
        </w:rPr>
        <w:t xml:space="preserve"> = 1%;</w:t>
      </w:r>
    </w:p>
    <w:p w14:paraId="3FDB89C6"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 xml:space="preserve">для 2016 года: </w:t>
      </w:r>
      <w:r w:rsidRPr="00E64EE6">
        <w:rPr>
          <w:rFonts w:eastAsia="Calibri"/>
          <w:noProof/>
          <w:position w:val="-12"/>
          <w:sz w:val="28"/>
          <w:szCs w:val="28"/>
          <w:lang w:eastAsia="en-US"/>
        </w:rPr>
        <w:drawing>
          <wp:inline distT="0" distB="0" distL="0" distR="0" wp14:anchorId="5EF24E84" wp14:editId="10BAF94B">
            <wp:extent cx="695325" cy="3333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E64EE6">
        <w:rPr>
          <w:rFonts w:eastAsia="Calibri"/>
          <w:sz w:val="28"/>
          <w:szCs w:val="28"/>
          <w:lang w:eastAsia="en-US"/>
        </w:rPr>
        <w:t xml:space="preserve"> = 1%;</w:t>
      </w:r>
    </w:p>
    <w:p w14:paraId="6441582E"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 xml:space="preserve">для 2017 года: </w:t>
      </w:r>
      <w:r w:rsidRPr="00E64EE6">
        <w:rPr>
          <w:rFonts w:eastAsia="Calibri"/>
          <w:noProof/>
          <w:position w:val="-12"/>
          <w:sz w:val="28"/>
          <w:szCs w:val="28"/>
          <w:lang w:eastAsia="en-US"/>
        </w:rPr>
        <w:drawing>
          <wp:inline distT="0" distB="0" distL="0" distR="0" wp14:anchorId="6FFA75D4" wp14:editId="76874012">
            <wp:extent cx="695325" cy="3333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E64EE6">
        <w:rPr>
          <w:rFonts w:eastAsia="Calibri"/>
          <w:sz w:val="28"/>
          <w:szCs w:val="28"/>
          <w:lang w:eastAsia="en-US"/>
        </w:rPr>
        <w:t xml:space="preserve"> = 2%;</w:t>
      </w:r>
    </w:p>
    <w:p w14:paraId="39E0C217"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 xml:space="preserve">начиная с 2018 года: </w:t>
      </w:r>
      <w:r w:rsidRPr="00E64EE6">
        <w:rPr>
          <w:rFonts w:eastAsia="Calibri"/>
          <w:noProof/>
          <w:position w:val="-11"/>
          <w:sz w:val="28"/>
          <w:szCs w:val="28"/>
          <w:lang w:eastAsia="en-US"/>
        </w:rPr>
        <w:drawing>
          <wp:inline distT="0" distB="0" distL="0" distR="0" wp14:anchorId="3DB1EEB2" wp14:editId="6E1EFBC0">
            <wp:extent cx="657225" cy="32385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E64EE6">
        <w:rPr>
          <w:rFonts w:eastAsia="Calibri"/>
          <w:sz w:val="28"/>
          <w:szCs w:val="28"/>
          <w:lang w:eastAsia="en-US"/>
        </w:rPr>
        <w:t xml:space="preserve"> = 3%.</w:t>
      </w:r>
    </w:p>
    <w:p w14:paraId="7E82BCFA" w14:textId="77777777" w:rsidR="00E64EE6" w:rsidRPr="00E64EE6" w:rsidRDefault="00E64EE6" w:rsidP="00E64EE6">
      <w:pPr>
        <w:autoSpaceDE w:val="0"/>
        <w:autoSpaceDN w:val="0"/>
        <w:adjustRightInd w:val="0"/>
        <w:jc w:val="both"/>
        <w:rPr>
          <w:rFonts w:eastAsia="Calibri"/>
          <w:sz w:val="28"/>
          <w:szCs w:val="28"/>
          <w:lang w:eastAsia="en-US"/>
        </w:rPr>
      </w:pPr>
      <w:r w:rsidRPr="00E64EE6">
        <w:rPr>
          <w:rFonts w:eastAsia="Calibri"/>
          <w:sz w:val="28"/>
          <w:szCs w:val="28"/>
          <w:lang w:eastAsia="en-US"/>
        </w:rPr>
        <w:t xml:space="preserve">         Проанализировав представленные материалы (том 4, стр. 56-57) тарифного дела и информацию, раскрытую в рамках стандартов раскрытия информации за 2020 год, следует отметить, что фактические значения показателей надежности, качества, энергетической эффективности объектов централизованных систем водоотведения за 2020 год соответствуют утвержденным плановым значениям, соответственно показатель </w:t>
      </w:r>
      <w:r w:rsidRPr="00E64EE6">
        <w:rPr>
          <w:rFonts w:eastAsia="Calibri"/>
          <w:noProof/>
          <w:position w:val="-11"/>
          <w:sz w:val="28"/>
          <w:szCs w:val="28"/>
        </w:rPr>
        <w:drawing>
          <wp:inline distT="0" distB="0" distL="0" distR="0" wp14:anchorId="35ACF3D4" wp14:editId="4712E841">
            <wp:extent cx="506095" cy="233680"/>
            <wp:effectExtent l="0" t="0" r="825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E64EE6">
        <w:rPr>
          <w:rFonts w:eastAsia="Calibri"/>
          <w:sz w:val="28"/>
          <w:szCs w:val="28"/>
          <w:lang w:eastAsia="en-US"/>
        </w:rPr>
        <w:t xml:space="preserve"> в отношении ООО «СПК Чистогорский</w:t>
      </w:r>
      <w:r w:rsidRPr="00E64EE6">
        <w:rPr>
          <w:bCs/>
          <w:sz w:val="28"/>
          <w:szCs w:val="28"/>
        </w:rPr>
        <w:t xml:space="preserve">» </w:t>
      </w:r>
      <w:r w:rsidRPr="00E64EE6">
        <w:rPr>
          <w:rFonts w:eastAsia="Calibri"/>
          <w:sz w:val="28"/>
          <w:szCs w:val="28"/>
          <w:lang w:eastAsia="en-US"/>
        </w:rPr>
        <w:t>равен нулю.</w:t>
      </w:r>
    </w:p>
    <w:p w14:paraId="7898ADBD" w14:textId="77777777" w:rsidR="00E64EE6" w:rsidRPr="00E64EE6" w:rsidRDefault="00E64EE6" w:rsidP="00E64EE6">
      <w:pPr>
        <w:autoSpaceDE w:val="0"/>
        <w:autoSpaceDN w:val="0"/>
        <w:adjustRightInd w:val="0"/>
        <w:ind w:firstLine="709"/>
        <w:jc w:val="both"/>
        <w:rPr>
          <w:rFonts w:eastAsia="Calibri"/>
          <w:sz w:val="28"/>
          <w:szCs w:val="28"/>
          <w:lang w:eastAsia="en-US"/>
        </w:rPr>
      </w:pPr>
      <w:r w:rsidRPr="00E64EE6">
        <w:rPr>
          <w:rFonts w:eastAsia="Calibri"/>
          <w:sz w:val="28"/>
          <w:szCs w:val="28"/>
          <w:lang w:eastAsia="en-US"/>
        </w:rPr>
        <w:t>Плановые и фактические значения показателей надежности и качества объектов централизованных систем водоотведения представлены в Таблице 5.</w:t>
      </w:r>
    </w:p>
    <w:p w14:paraId="144E33A8" w14:textId="77777777" w:rsidR="00E64EE6" w:rsidRPr="00E64EE6" w:rsidRDefault="00E64EE6" w:rsidP="00E64EE6">
      <w:pPr>
        <w:autoSpaceDE w:val="0"/>
        <w:autoSpaceDN w:val="0"/>
        <w:adjustRightInd w:val="0"/>
        <w:ind w:firstLine="709"/>
        <w:jc w:val="both"/>
        <w:rPr>
          <w:rFonts w:eastAsia="Calibri"/>
          <w:sz w:val="28"/>
          <w:szCs w:val="28"/>
          <w:u w:val="single"/>
          <w:lang w:eastAsia="en-US"/>
        </w:rPr>
      </w:pPr>
    </w:p>
    <w:p w14:paraId="17208196" w14:textId="77777777" w:rsidR="00E64EE6" w:rsidRPr="00E64EE6" w:rsidRDefault="00E64EE6" w:rsidP="00E64EE6">
      <w:pPr>
        <w:autoSpaceDE w:val="0"/>
        <w:autoSpaceDN w:val="0"/>
        <w:adjustRightInd w:val="0"/>
        <w:ind w:firstLine="709"/>
        <w:jc w:val="right"/>
        <w:rPr>
          <w:rFonts w:eastAsia="Calibri"/>
          <w:sz w:val="28"/>
          <w:szCs w:val="28"/>
          <w:lang w:eastAsia="en-US"/>
        </w:rPr>
      </w:pPr>
      <w:r w:rsidRPr="00E64EE6">
        <w:rPr>
          <w:rFonts w:eastAsia="Calibri"/>
          <w:sz w:val="28"/>
          <w:szCs w:val="28"/>
          <w:lang w:eastAsia="en-US"/>
        </w:rPr>
        <w:t>Таблица 5.</w:t>
      </w:r>
    </w:p>
    <w:p w14:paraId="55180AE4" w14:textId="77777777" w:rsidR="00E64EE6" w:rsidRPr="00E64EE6" w:rsidRDefault="00E64EE6" w:rsidP="00E64EE6">
      <w:pPr>
        <w:autoSpaceDE w:val="0"/>
        <w:autoSpaceDN w:val="0"/>
        <w:adjustRightInd w:val="0"/>
        <w:ind w:firstLine="709"/>
        <w:jc w:val="both"/>
        <w:rPr>
          <w:rFonts w:eastAsia="Calibri"/>
          <w:sz w:val="28"/>
          <w:szCs w:val="28"/>
          <w:u w:val="single"/>
          <w:lang w:eastAsia="en-US"/>
        </w:rPr>
      </w:pPr>
    </w:p>
    <w:tbl>
      <w:tblPr>
        <w:tblStyle w:val="920"/>
        <w:tblW w:w="9498" w:type="dxa"/>
        <w:jc w:val="center"/>
        <w:tblLayout w:type="fixed"/>
        <w:tblLook w:val="04A0" w:firstRow="1" w:lastRow="0" w:firstColumn="1" w:lastColumn="0" w:noHBand="0" w:noVBand="1"/>
      </w:tblPr>
      <w:tblGrid>
        <w:gridCol w:w="851"/>
        <w:gridCol w:w="6237"/>
        <w:gridCol w:w="1134"/>
        <w:gridCol w:w="1276"/>
      </w:tblGrid>
      <w:tr w:rsidR="00E64EE6" w:rsidRPr="00E64EE6" w14:paraId="70D8D9A3" w14:textId="77777777" w:rsidTr="00FA56E1">
        <w:trPr>
          <w:trHeight w:val="580"/>
          <w:jc w:val="center"/>
        </w:trPr>
        <w:tc>
          <w:tcPr>
            <w:tcW w:w="851" w:type="dxa"/>
            <w:vAlign w:val="center"/>
          </w:tcPr>
          <w:p w14:paraId="1666BDE6"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 п/п</w:t>
            </w:r>
          </w:p>
        </w:tc>
        <w:tc>
          <w:tcPr>
            <w:tcW w:w="6237" w:type="dxa"/>
            <w:vAlign w:val="center"/>
          </w:tcPr>
          <w:p w14:paraId="7E8FD7B3"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Наименование показателя</w:t>
            </w:r>
          </w:p>
        </w:tc>
        <w:tc>
          <w:tcPr>
            <w:tcW w:w="1134" w:type="dxa"/>
            <w:vAlign w:val="center"/>
          </w:tcPr>
          <w:p w14:paraId="6F52E23D"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План 2020 год</w:t>
            </w:r>
          </w:p>
        </w:tc>
        <w:tc>
          <w:tcPr>
            <w:tcW w:w="1276" w:type="dxa"/>
            <w:vAlign w:val="center"/>
          </w:tcPr>
          <w:p w14:paraId="59BE33DF"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Факт 2020 год</w:t>
            </w:r>
          </w:p>
        </w:tc>
      </w:tr>
      <w:tr w:rsidR="00E64EE6" w:rsidRPr="00E64EE6" w14:paraId="04097D05" w14:textId="77777777" w:rsidTr="00FA56E1">
        <w:trPr>
          <w:jc w:val="center"/>
        </w:trPr>
        <w:tc>
          <w:tcPr>
            <w:tcW w:w="851" w:type="dxa"/>
          </w:tcPr>
          <w:p w14:paraId="4A222412"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1</w:t>
            </w:r>
          </w:p>
        </w:tc>
        <w:tc>
          <w:tcPr>
            <w:tcW w:w="6237" w:type="dxa"/>
          </w:tcPr>
          <w:p w14:paraId="1ACEA913"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2</w:t>
            </w:r>
          </w:p>
        </w:tc>
        <w:tc>
          <w:tcPr>
            <w:tcW w:w="1134" w:type="dxa"/>
          </w:tcPr>
          <w:p w14:paraId="0538EBEA"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3</w:t>
            </w:r>
          </w:p>
        </w:tc>
        <w:tc>
          <w:tcPr>
            <w:tcW w:w="1276" w:type="dxa"/>
          </w:tcPr>
          <w:p w14:paraId="73BF1159"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4</w:t>
            </w:r>
          </w:p>
        </w:tc>
      </w:tr>
      <w:tr w:rsidR="00E64EE6" w:rsidRPr="00E64EE6" w14:paraId="5DB1FBF3" w14:textId="77777777" w:rsidTr="00FA56E1">
        <w:trPr>
          <w:trHeight w:val="351"/>
          <w:jc w:val="center"/>
        </w:trPr>
        <w:tc>
          <w:tcPr>
            <w:tcW w:w="9498" w:type="dxa"/>
            <w:gridSpan w:val="4"/>
            <w:vAlign w:val="center"/>
          </w:tcPr>
          <w:p w14:paraId="7B0DDBB0" w14:textId="77777777" w:rsidR="00E64EE6" w:rsidRPr="00E64EE6" w:rsidRDefault="00E64EE6" w:rsidP="00E64EE6">
            <w:pPr>
              <w:widowControl w:val="0"/>
              <w:autoSpaceDE w:val="0"/>
              <w:autoSpaceDN w:val="0"/>
              <w:adjustRightInd w:val="0"/>
              <w:ind w:left="360"/>
              <w:jc w:val="center"/>
              <w:rPr>
                <w:bCs/>
                <w:sz w:val="20"/>
                <w:szCs w:val="20"/>
              </w:rPr>
            </w:pPr>
            <w:r w:rsidRPr="00E64EE6">
              <w:rPr>
                <w:bCs/>
                <w:sz w:val="20"/>
                <w:szCs w:val="20"/>
              </w:rPr>
              <w:t>1. Показатели надежности и бесперебойности водоотведения</w:t>
            </w:r>
          </w:p>
        </w:tc>
      </w:tr>
      <w:tr w:rsidR="00E64EE6" w:rsidRPr="00E64EE6" w14:paraId="5EBD2912" w14:textId="77777777" w:rsidTr="00FA56E1">
        <w:trPr>
          <w:trHeight w:val="120"/>
          <w:jc w:val="center"/>
        </w:trPr>
        <w:tc>
          <w:tcPr>
            <w:tcW w:w="851" w:type="dxa"/>
            <w:vAlign w:val="center"/>
          </w:tcPr>
          <w:p w14:paraId="101B93CA"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1.1.</w:t>
            </w:r>
          </w:p>
        </w:tc>
        <w:tc>
          <w:tcPr>
            <w:tcW w:w="6237" w:type="dxa"/>
            <w:vAlign w:val="center"/>
          </w:tcPr>
          <w:p w14:paraId="0D015F30" w14:textId="77777777" w:rsidR="00E64EE6" w:rsidRPr="00E64EE6" w:rsidRDefault="00E64EE6" w:rsidP="00E64EE6">
            <w:pPr>
              <w:widowControl w:val="0"/>
              <w:autoSpaceDE w:val="0"/>
              <w:autoSpaceDN w:val="0"/>
              <w:adjustRightInd w:val="0"/>
              <w:rPr>
                <w:sz w:val="20"/>
                <w:szCs w:val="20"/>
              </w:rPr>
            </w:pPr>
            <w:r w:rsidRPr="00E64EE6">
              <w:rPr>
                <w:sz w:val="20"/>
                <w:szCs w:val="20"/>
              </w:rPr>
              <w:t>Удельное количество аварий и засоров в расчете на протяженность канализационной сети в год (ед./км)</w:t>
            </w:r>
          </w:p>
        </w:tc>
        <w:tc>
          <w:tcPr>
            <w:tcW w:w="1134" w:type="dxa"/>
            <w:vAlign w:val="center"/>
          </w:tcPr>
          <w:p w14:paraId="08AD6DC3"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0,00</w:t>
            </w:r>
          </w:p>
        </w:tc>
        <w:tc>
          <w:tcPr>
            <w:tcW w:w="1276" w:type="dxa"/>
            <w:vAlign w:val="center"/>
          </w:tcPr>
          <w:p w14:paraId="00588399" w14:textId="77777777" w:rsidR="00E64EE6" w:rsidRPr="00E64EE6" w:rsidRDefault="00E64EE6" w:rsidP="00E64EE6">
            <w:pPr>
              <w:widowControl w:val="0"/>
              <w:autoSpaceDE w:val="0"/>
              <w:autoSpaceDN w:val="0"/>
              <w:adjustRightInd w:val="0"/>
              <w:jc w:val="center"/>
              <w:rPr>
                <w:bCs/>
                <w:color w:val="FF0000"/>
                <w:sz w:val="20"/>
                <w:szCs w:val="20"/>
              </w:rPr>
            </w:pPr>
            <w:r w:rsidRPr="00E64EE6">
              <w:rPr>
                <w:bCs/>
                <w:sz w:val="20"/>
                <w:szCs w:val="20"/>
              </w:rPr>
              <w:t>0,00</w:t>
            </w:r>
          </w:p>
        </w:tc>
      </w:tr>
      <w:tr w:rsidR="00E64EE6" w:rsidRPr="00E64EE6" w14:paraId="61F6F7E7" w14:textId="77777777" w:rsidTr="00FA56E1">
        <w:trPr>
          <w:trHeight w:val="335"/>
          <w:jc w:val="center"/>
        </w:trPr>
        <w:tc>
          <w:tcPr>
            <w:tcW w:w="9498" w:type="dxa"/>
            <w:gridSpan w:val="4"/>
            <w:vAlign w:val="center"/>
          </w:tcPr>
          <w:p w14:paraId="19DD82FE" w14:textId="77777777" w:rsidR="00E64EE6" w:rsidRPr="00E64EE6" w:rsidRDefault="00E64EE6" w:rsidP="00E64EE6">
            <w:pPr>
              <w:widowControl w:val="0"/>
              <w:autoSpaceDE w:val="0"/>
              <w:autoSpaceDN w:val="0"/>
              <w:adjustRightInd w:val="0"/>
              <w:ind w:left="360"/>
              <w:jc w:val="center"/>
              <w:rPr>
                <w:bCs/>
                <w:color w:val="FF0000"/>
                <w:sz w:val="20"/>
                <w:szCs w:val="20"/>
              </w:rPr>
            </w:pPr>
            <w:r w:rsidRPr="00E64EE6">
              <w:rPr>
                <w:bCs/>
                <w:sz w:val="20"/>
                <w:szCs w:val="20"/>
              </w:rPr>
              <w:t>2. Показатели качества очистки сточных вод</w:t>
            </w:r>
          </w:p>
        </w:tc>
      </w:tr>
      <w:tr w:rsidR="00E64EE6" w:rsidRPr="00E64EE6" w14:paraId="1AB57D0E" w14:textId="77777777" w:rsidTr="00FA56E1">
        <w:trPr>
          <w:trHeight w:val="695"/>
          <w:jc w:val="center"/>
        </w:trPr>
        <w:tc>
          <w:tcPr>
            <w:tcW w:w="851" w:type="dxa"/>
            <w:vAlign w:val="center"/>
          </w:tcPr>
          <w:p w14:paraId="5A914A82"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2.1.</w:t>
            </w:r>
          </w:p>
        </w:tc>
        <w:tc>
          <w:tcPr>
            <w:tcW w:w="6237" w:type="dxa"/>
            <w:vAlign w:val="center"/>
          </w:tcPr>
          <w:p w14:paraId="12E44528" w14:textId="77777777" w:rsidR="00E64EE6" w:rsidRPr="00E64EE6" w:rsidRDefault="00E64EE6" w:rsidP="00E64EE6">
            <w:pPr>
              <w:widowControl w:val="0"/>
              <w:autoSpaceDE w:val="0"/>
              <w:autoSpaceDN w:val="0"/>
              <w:adjustRightInd w:val="0"/>
              <w:rPr>
                <w:sz w:val="20"/>
                <w:szCs w:val="20"/>
              </w:rPr>
            </w:pPr>
            <w:r w:rsidRPr="00E64EE6">
              <w:rPr>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vAlign w:val="center"/>
          </w:tcPr>
          <w:p w14:paraId="5A3DC088"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0,00</w:t>
            </w:r>
          </w:p>
        </w:tc>
        <w:tc>
          <w:tcPr>
            <w:tcW w:w="1276" w:type="dxa"/>
            <w:vAlign w:val="center"/>
          </w:tcPr>
          <w:p w14:paraId="0E1019AB"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0,00</w:t>
            </w:r>
          </w:p>
        </w:tc>
      </w:tr>
      <w:tr w:rsidR="00E64EE6" w:rsidRPr="00E64EE6" w14:paraId="7629801B" w14:textId="77777777" w:rsidTr="00FA56E1">
        <w:trPr>
          <w:trHeight w:val="840"/>
          <w:jc w:val="center"/>
        </w:trPr>
        <w:tc>
          <w:tcPr>
            <w:tcW w:w="851" w:type="dxa"/>
            <w:vAlign w:val="center"/>
          </w:tcPr>
          <w:p w14:paraId="3F8B43F3"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2.2.</w:t>
            </w:r>
          </w:p>
        </w:tc>
        <w:tc>
          <w:tcPr>
            <w:tcW w:w="6237" w:type="dxa"/>
            <w:vAlign w:val="center"/>
          </w:tcPr>
          <w:p w14:paraId="5CBA8E27" w14:textId="77777777" w:rsidR="00E64EE6" w:rsidRPr="00E64EE6" w:rsidRDefault="00E64EE6" w:rsidP="00E64EE6">
            <w:pPr>
              <w:widowControl w:val="0"/>
              <w:autoSpaceDE w:val="0"/>
              <w:autoSpaceDN w:val="0"/>
              <w:adjustRightInd w:val="0"/>
              <w:rPr>
                <w:bCs/>
                <w:sz w:val="20"/>
                <w:szCs w:val="20"/>
              </w:rPr>
            </w:pPr>
            <w:r w:rsidRPr="00E64EE6">
              <w:rPr>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vAlign w:val="center"/>
          </w:tcPr>
          <w:p w14:paraId="7BEC55F1"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0,00</w:t>
            </w:r>
          </w:p>
        </w:tc>
        <w:tc>
          <w:tcPr>
            <w:tcW w:w="1276" w:type="dxa"/>
            <w:vAlign w:val="center"/>
          </w:tcPr>
          <w:p w14:paraId="34A9EE58"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0,00</w:t>
            </w:r>
          </w:p>
        </w:tc>
      </w:tr>
      <w:tr w:rsidR="00E64EE6" w:rsidRPr="00E64EE6" w14:paraId="5186F7AC" w14:textId="77777777" w:rsidTr="00FA56E1">
        <w:trPr>
          <w:trHeight w:val="1118"/>
          <w:jc w:val="center"/>
        </w:trPr>
        <w:tc>
          <w:tcPr>
            <w:tcW w:w="851" w:type="dxa"/>
            <w:vAlign w:val="center"/>
          </w:tcPr>
          <w:p w14:paraId="3124795B"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2.3.</w:t>
            </w:r>
          </w:p>
        </w:tc>
        <w:tc>
          <w:tcPr>
            <w:tcW w:w="6237" w:type="dxa"/>
            <w:vAlign w:val="center"/>
          </w:tcPr>
          <w:p w14:paraId="5F50611D" w14:textId="77777777" w:rsidR="00E64EE6" w:rsidRPr="00E64EE6" w:rsidRDefault="00E64EE6" w:rsidP="00E64EE6">
            <w:pPr>
              <w:widowControl w:val="0"/>
              <w:autoSpaceDE w:val="0"/>
              <w:autoSpaceDN w:val="0"/>
              <w:adjustRightInd w:val="0"/>
              <w:rPr>
                <w:sz w:val="20"/>
                <w:szCs w:val="20"/>
              </w:rPr>
            </w:pPr>
            <w:r w:rsidRPr="00E64EE6">
              <w:rPr>
                <w:sz w:val="20"/>
                <w:szCs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vAlign w:val="center"/>
          </w:tcPr>
          <w:p w14:paraId="29AA7332"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0,00</w:t>
            </w:r>
          </w:p>
        </w:tc>
        <w:tc>
          <w:tcPr>
            <w:tcW w:w="1276" w:type="dxa"/>
            <w:vAlign w:val="center"/>
          </w:tcPr>
          <w:p w14:paraId="0B1220F4" w14:textId="77777777" w:rsidR="00E64EE6" w:rsidRPr="00E64EE6" w:rsidRDefault="00E64EE6" w:rsidP="00E64EE6">
            <w:pPr>
              <w:widowControl w:val="0"/>
              <w:autoSpaceDE w:val="0"/>
              <w:autoSpaceDN w:val="0"/>
              <w:adjustRightInd w:val="0"/>
              <w:jc w:val="center"/>
              <w:rPr>
                <w:bCs/>
                <w:sz w:val="20"/>
                <w:szCs w:val="20"/>
              </w:rPr>
            </w:pPr>
            <w:r w:rsidRPr="00E64EE6">
              <w:rPr>
                <w:bCs/>
                <w:sz w:val="20"/>
                <w:szCs w:val="20"/>
              </w:rPr>
              <w:t>0,00</w:t>
            </w:r>
          </w:p>
        </w:tc>
      </w:tr>
      <w:bookmarkEnd w:id="34"/>
    </w:tbl>
    <w:p w14:paraId="41D862D1" w14:textId="77777777" w:rsidR="00E64EE6" w:rsidRPr="00E64EE6" w:rsidRDefault="00E64EE6" w:rsidP="00E64EE6">
      <w:pPr>
        <w:autoSpaceDE w:val="0"/>
        <w:autoSpaceDN w:val="0"/>
        <w:adjustRightInd w:val="0"/>
        <w:ind w:firstLine="540"/>
        <w:jc w:val="both"/>
        <w:rPr>
          <w:bCs/>
          <w:color w:val="FF0000"/>
          <w:sz w:val="28"/>
          <w:szCs w:val="28"/>
        </w:rPr>
      </w:pPr>
    </w:p>
    <w:p w14:paraId="2553C3E5" w14:textId="77777777" w:rsidR="00E64EE6" w:rsidRPr="00E64EE6" w:rsidRDefault="00E64EE6" w:rsidP="00E64EE6">
      <w:pPr>
        <w:autoSpaceDE w:val="0"/>
        <w:autoSpaceDN w:val="0"/>
        <w:adjustRightInd w:val="0"/>
        <w:jc w:val="center"/>
        <w:rPr>
          <w:rFonts w:eastAsia="Calibri"/>
          <w:b/>
          <w:bCs/>
          <w:sz w:val="32"/>
          <w:szCs w:val="32"/>
          <w:u w:val="single"/>
          <w:lang w:eastAsia="en-US"/>
        </w:rPr>
      </w:pPr>
      <w:bookmarkStart w:id="36" w:name="_Hlk42162812"/>
      <w:bookmarkEnd w:id="35"/>
      <w:r w:rsidRPr="00E64EE6">
        <w:rPr>
          <w:rFonts w:eastAsia="Calibri"/>
          <w:b/>
          <w:bCs/>
          <w:sz w:val="32"/>
          <w:szCs w:val="32"/>
          <w:u w:val="single"/>
          <w:lang w:eastAsia="en-US"/>
        </w:rPr>
        <w:t>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198EE51C" w14:textId="77777777" w:rsidR="00E64EE6" w:rsidRPr="00E64EE6" w:rsidRDefault="00E64EE6" w:rsidP="00E64EE6">
      <w:pPr>
        <w:autoSpaceDE w:val="0"/>
        <w:autoSpaceDN w:val="0"/>
        <w:adjustRightInd w:val="0"/>
        <w:jc w:val="center"/>
        <w:rPr>
          <w:rFonts w:eastAsia="Calibri"/>
          <w:b/>
          <w:bCs/>
          <w:sz w:val="32"/>
          <w:szCs w:val="32"/>
          <w:u w:val="single"/>
          <w:lang w:eastAsia="en-US"/>
        </w:rPr>
      </w:pPr>
    </w:p>
    <w:p w14:paraId="19F83080"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32"/>
        </w:rPr>
        <w:t xml:space="preserve">Регулирующим органом расходы по статье на 2022 год не утверждены. </w:t>
      </w:r>
      <w:r w:rsidRPr="00E64EE6">
        <w:rPr>
          <w:sz w:val="28"/>
          <w:szCs w:val="28"/>
        </w:rPr>
        <w:t>Организацией расходы по данной статье для учета в необходимой валовой выручке не заявлены.</w:t>
      </w:r>
    </w:p>
    <w:p w14:paraId="6169635B" w14:textId="77777777" w:rsidR="00E64EE6" w:rsidRPr="00E64EE6" w:rsidRDefault="00E64EE6" w:rsidP="00E64EE6">
      <w:pPr>
        <w:widowControl w:val="0"/>
        <w:autoSpaceDE w:val="0"/>
        <w:autoSpaceDN w:val="0"/>
        <w:adjustRightInd w:val="0"/>
        <w:ind w:firstLine="540"/>
        <w:jc w:val="both"/>
        <w:rPr>
          <w:rFonts w:eastAsia="Calibri"/>
          <w:color w:val="FF0000"/>
          <w:sz w:val="28"/>
          <w:szCs w:val="28"/>
          <w:lang w:eastAsia="en-US"/>
        </w:rPr>
      </w:pPr>
    </w:p>
    <w:p w14:paraId="2315977E" w14:textId="77777777" w:rsidR="00E64EE6" w:rsidRPr="00E64EE6" w:rsidRDefault="00E64EE6" w:rsidP="00E64EE6">
      <w:pPr>
        <w:autoSpaceDE w:val="0"/>
        <w:autoSpaceDN w:val="0"/>
        <w:adjustRightInd w:val="0"/>
        <w:jc w:val="both"/>
        <w:rPr>
          <w:rFonts w:eastAsia="Calibri"/>
          <w:sz w:val="28"/>
          <w:szCs w:val="28"/>
          <w:lang w:eastAsia="en-US"/>
        </w:rPr>
      </w:pPr>
      <w:r w:rsidRPr="00E64EE6">
        <w:rPr>
          <w:rFonts w:eastAsia="Calibri"/>
          <w:sz w:val="28"/>
          <w:szCs w:val="28"/>
          <w:lang w:eastAsia="en-US"/>
        </w:rPr>
        <w:lastRenderedPageBreak/>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E64EE6">
          <w:rPr>
            <w:rFonts w:eastAsia="Calibri"/>
            <w:sz w:val="28"/>
            <w:szCs w:val="28"/>
            <w:lang w:eastAsia="en-US"/>
          </w:rPr>
          <w:t>формуле (33)</w:t>
        </w:r>
      </w:hyperlink>
      <w:r w:rsidRPr="00E64EE6">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0E6172CD" w14:textId="77777777" w:rsidR="00E64EE6" w:rsidRPr="00E64EE6" w:rsidRDefault="00E64EE6" w:rsidP="00E64EE6">
      <w:pPr>
        <w:autoSpaceDE w:val="0"/>
        <w:autoSpaceDN w:val="0"/>
        <w:adjustRightInd w:val="0"/>
        <w:jc w:val="both"/>
        <w:outlineLvl w:val="0"/>
        <w:rPr>
          <w:rFonts w:eastAsia="Calibri"/>
          <w:sz w:val="28"/>
          <w:szCs w:val="28"/>
          <w:lang w:eastAsia="en-US"/>
        </w:rPr>
      </w:pPr>
    </w:p>
    <w:p w14:paraId="4B7DD486"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12"/>
          <w:sz w:val="28"/>
          <w:szCs w:val="28"/>
          <w:lang w:eastAsia="en-US"/>
        </w:rPr>
        <w:drawing>
          <wp:inline distT="0" distB="0" distL="0" distR="0" wp14:anchorId="3B64D018" wp14:editId="258FF154">
            <wp:extent cx="2790825" cy="33337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354EFF68" w14:textId="77777777" w:rsidR="00E64EE6" w:rsidRPr="00E64EE6" w:rsidRDefault="00E64EE6" w:rsidP="00E64EE6">
      <w:pPr>
        <w:autoSpaceDE w:val="0"/>
        <w:autoSpaceDN w:val="0"/>
        <w:adjustRightInd w:val="0"/>
        <w:jc w:val="both"/>
        <w:rPr>
          <w:rFonts w:eastAsia="Calibri"/>
          <w:sz w:val="28"/>
          <w:szCs w:val="28"/>
          <w:lang w:eastAsia="en-US"/>
        </w:rPr>
      </w:pPr>
    </w:p>
    <w:p w14:paraId="32A913BF"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где:</w:t>
      </w:r>
    </w:p>
    <w:p w14:paraId="1B674D7F"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1E29D75E" wp14:editId="4637FF4C">
            <wp:extent cx="695325" cy="333375"/>
            <wp:effectExtent l="0" t="0" r="952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E64EE6">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58" w:history="1">
        <w:r w:rsidRPr="00E64EE6">
          <w:rPr>
            <w:rFonts w:eastAsia="Calibri"/>
            <w:sz w:val="28"/>
            <w:szCs w:val="28"/>
            <w:lang w:eastAsia="en-US"/>
          </w:rPr>
          <w:t>формулой (38)</w:t>
        </w:r>
      </w:hyperlink>
      <w:r w:rsidRPr="00E64EE6">
        <w:rPr>
          <w:rFonts w:eastAsia="Calibri"/>
          <w:sz w:val="28"/>
          <w:szCs w:val="28"/>
          <w:lang w:eastAsia="en-US"/>
        </w:rPr>
        <w:t xml:space="preserve"> настоящих Методических указаний;</w:t>
      </w:r>
    </w:p>
    <w:p w14:paraId="6514C312"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6D49F1C1" wp14:editId="48CC6F93">
            <wp:extent cx="514350" cy="33337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E64EE6">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688C83BF"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 xml:space="preserve">В случае если на i-2 год применялся метод экономически обоснованных расходов, то </w:t>
      </w:r>
      <w:r w:rsidRPr="00E64EE6">
        <w:rPr>
          <w:rFonts w:eastAsia="Calibri"/>
          <w:noProof/>
          <w:position w:val="-12"/>
          <w:sz w:val="28"/>
          <w:szCs w:val="28"/>
          <w:lang w:eastAsia="en-US"/>
        </w:rPr>
        <w:drawing>
          <wp:inline distT="0" distB="0" distL="0" distR="0" wp14:anchorId="65E13AFC" wp14:editId="0CA0B48F">
            <wp:extent cx="819150" cy="33337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E64EE6">
        <w:rPr>
          <w:rFonts w:eastAsia="Calibri"/>
          <w:sz w:val="28"/>
          <w:szCs w:val="28"/>
          <w:lang w:eastAsia="en-US"/>
        </w:rPr>
        <w:t xml:space="preserve"> определяется по </w:t>
      </w:r>
      <w:hyperlink w:anchor="Par9" w:history="1">
        <w:r w:rsidRPr="00E64EE6">
          <w:rPr>
            <w:rFonts w:eastAsia="Calibri"/>
            <w:sz w:val="28"/>
            <w:szCs w:val="28"/>
            <w:lang w:eastAsia="en-US"/>
          </w:rPr>
          <w:t>формуле (33.1)</w:t>
        </w:r>
      </w:hyperlink>
    </w:p>
    <w:p w14:paraId="71A71A0A" w14:textId="77777777" w:rsidR="00E64EE6" w:rsidRPr="00E64EE6" w:rsidRDefault="00E64EE6" w:rsidP="00E64EE6">
      <w:pPr>
        <w:autoSpaceDE w:val="0"/>
        <w:autoSpaceDN w:val="0"/>
        <w:adjustRightInd w:val="0"/>
        <w:ind w:firstLine="540"/>
        <w:jc w:val="both"/>
        <w:rPr>
          <w:rFonts w:eastAsia="Calibri"/>
          <w:sz w:val="28"/>
          <w:szCs w:val="28"/>
          <w:lang w:eastAsia="en-US"/>
        </w:rPr>
      </w:pPr>
    </w:p>
    <w:p w14:paraId="329EE1CD"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12"/>
          <w:sz w:val="28"/>
          <w:szCs w:val="28"/>
          <w:lang w:eastAsia="en-US"/>
        </w:rPr>
        <w:drawing>
          <wp:inline distT="0" distB="0" distL="0" distR="0" wp14:anchorId="0C3B91B7" wp14:editId="6451E30F">
            <wp:extent cx="2324100" cy="33337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14494C2B" w14:textId="77777777" w:rsidR="00E64EE6" w:rsidRPr="00E64EE6" w:rsidRDefault="00E64EE6" w:rsidP="00E64EE6">
      <w:pPr>
        <w:autoSpaceDE w:val="0"/>
        <w:autoSpaceDN w:val="0"/>
        <w:adjustRightInd w:val="0"/>
        <w:jc w:val="both"/>
        <w:rPr>
          <w:rFonts w:eastAsia="Calibri"/>
          <w:sz w:val="28"/>
          <w:szCs w:val="28"/>
          <w:lang w:eastAsia="en-US"/>
        </w:rPr>
      </w:pPr>
    </w:p>
    <w:p w14:paraId="5AFBC72A"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12"/>
          <w:sz w:val="28"/>
          <w:szCs w:val="28"/>
          <w:lang w:eastAsia="en-US"/>
        </w:rPr>
        <w:drawing>
          <wp:inline distT="0" distB="0" distL="0" distR="0" wp14:anchorId="34809E87" wp14:editId="454E5FFC">
            <wp:extent cx="2905125" cy="333375"/>
            <wp:effectExtent l="0" t="0" r="952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08148348" w14:textId="77777777" w:rsidR="00E64EE6" w:rsidRPr="00E64EE6" w:rsidRDefault="00E64EE6" w:rsidP="00E64EE6">
      <w:pPr>
        <w:autoSpaceDE w:val="0"/>
        <w:autoSpaceDN w:val="0"/>
        <w:adjustRightInd w:val="0"/>
        <w:jc w:val="both"/>
        <w:rPr>
          <w:rFonts w:eastAsia="Calibri"/>
          <w:sz w:val="28"/>
          <w:szCs w:val="28"/>
          <w:lang w:eastAsia="en-US"/>
        </w:rPr>
      </w:pPr>
    </w:p>
    <w:p w14:paraId="15FD1FA6"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где:</w:t>
      </w:r>
    </w:p>
    <w:p w14:paraId="2AB3E984"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1"/>
          <w:sz w:val="28"/>
          <w:szCs w:val="28"/>
          <w:lang w:eastAsia="en-US"/>
        </w:rPr>
        <w:drawing>
          <wp:inline distT="0" distB="0" distL="0" distR="0" wp14:anchorId="6AC51033" wp14:editId="250B6393">
            <wp:extent cx="742950" cy="32385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E64EE6">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531227FF"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40F7B95F" wp14:editId="7A8F4979">
            <wp:extent cx="600075" cy="333375"/>
            <wp:effectExtent l="0" t="0" r="952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E64EE6">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7A954091"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6602B099" wp14:editId="103DD159">
            <wp:extent cx="590550" cy="3333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E64EE6">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w:t>
      </w:r>
      <w:r w:rsidRPr="00E64EE6">
        <w:rPr>
          <w:rFonts w:eastAsia="Calibri"/>
          <w:sz w:val="28"/>
          <w:szCs w:val="28"/>
          <w:lang w:eastAsia="en-US"/>
        </w:rPr>
        <w:lastRenderedPageBreak/>
        <w:t>исключению из НВВ, определяемые при i = 1, 2 (за исключением доходов, связанных с реализацией утвержденных инвестиционных программ), тыс. руб.</w:t>
      </w:r>
    </w:p>
    <w:p w14:paraId="4ADB0033" w14:textId="77777777" w:rsidR="00E64EE6" w:rsidRPr="00E64EE6" w:rsidRDefault="00E64EE6" w:rsidP="00E64EE6">
      <w:pPr>
        <w:autoSpaceDE w:val="0"/>
        <w:autoSpaceDN w:val="0"/>
        <w:adjustRightInd w:val="0"/>
        <w:jc w:val="both"/>
        <w:rPr>
          <w:rFonts w:eastAsia="Calibri"/>
          <w:sz w:val="28"/>
          <w:szCs w:val="28"/>
          <w:lang w:eastAsia="en-US"/>
        </w:rPr>
      </w:pPr>
      <w:r w:rsidRPr="00E64EE6">
        <w:rPr>
          <w:rFonts w:eastAsia="Calibri"/>
          <w:sz w:val="28"/>
          <w:szCs w:val="28"/>
          <w:lang w:eastAsia="en-US"/>
        </w:rPr>
        <w:t xml:space="preserve">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E64EE6">
          <w:rPr>
            <w:rFonts w:eastAsia="Calibri"/>
            <w:sz w:val="28"/>
            <w:szCs w:val="28"/>
            <w:lang w:eastAsia="en-US"/>
          </w:rPr>
          <w:t>формула 38.1</w:t>
        </w:r>
      </w:hyperlink>
      <w:r w:rsidRPr="00E64EE6">
        <w:rPr>
          <w:rFonts w:eastAsia="Calibri"/>
          <w:sz w:val="28"/>
          <w:szCs w:val="28"/>
          <w:lang w:eastAsia="en-US"/>
        </w:rPr>
        <w:t xml:space="preserve">) или метода индексации (применяется </w:t>
      </w:r>
      <w:hyperlink w:anchor="Par2" w:history="1">
        <w:r w:rsidRPr="00E64EE6">
          <w:rPr>
            <w:rFonts w:eastAsia="Calibri"/>
            <w:sz w:val="28"/>
            <w:szCs w:val="28"/>
            <w:lang w:eastAsia="en-US"/>
          </w:rPr>
          <w:t>формула 38</w:t>
        </w:r>
      </w:hyperlink>
      <w:r w:rsidRPr="00E64EE6">
        <w:rPr>
          <w:rFonts w:eastAsia="Calibri"/>
          <w:sz w:val="28"/>
          <w:szCs w:val="28"/>
          <w:lang w:eastAsia="en-US"/>
        </w:rPr>
        <w:t xml:space="preserve">), рассчитывается с учетом </w:t>
      </w:r>
      <w:hyperlink r:id="rId159" w:history="1">
        <w:r w:rsidRPr="00E64EE6">
          <w:rPr>
            <w:rFonts w:eastAsia="Calibri"/>
            <w:sz w:val="28"/>
            <w:szCs w:val="28"/>
            <w:lang w:eastAsia="en-US"/>
          </w:rPr>
          <w:t>пунктов 22</w:t>
        </w:r>
      </w:hyperlink>
      <w:r w:rsidRPr="00E64EE6">
        <w:rPr>
          <w:rFonts w:eastAsia="Calibri"/>
          <w:sz w:val="28"/>
          <w:szCs w:val="28"/>
          <w:lang w:eastAsia="en-US"/>
        </w:rPr>
        <w:t xml:space="preserve"> - </w:t>
      </w:r>
      <w:hyperlink r:id="rId160" w:history="1">
        <w:r w:rsidRPr="00E64EE6">
          <w:rPr>
            <w:rFonts w:eastAsia="Calibri"/>
            <w:sz w:val="28"/>
            <w:szCs w:val="28"/>
            <w:lang w:eastAsia="en-US"/>
          </w:rPr>
          <w:t>23</w:t>
        </w:r>
      </w:hyperlink>
      <w:r w:rsidRPr="00E64EE6">
        <w:rPr>
          <w:rFonts w:eastAsia="Calibri"/>
          <w:sz w:val="28"/>
          <w:szCs w:val="28"/>
          <w:lang w:eastAsia="en-US"/>
        </w:rPr>
        <w:t xml:space="preserve"> Основ ценообразования по формуле:</w:t>
      </w:r>
    </w:p>
    <w:p w14:paraId="4EA37261" w14:textId="77777777" w:rsidR="00E64EE6" w:rsidRPr="00E64EE6" w:rsidRDefault="00E64EE6" w:rsidP="00E64EE6">
      <w:pPr>
        <w:autoSpaceDE w:val="0"/>
        <w:autoSpaceDN w:val="0"/>
        <w:adjustRightInd w:val="0"/>
        <w:jc w:val="both"/>
        <w:outlineLvl w:val="0"/>
        <w:rPr>
          <w:rFonts w:eastAsia="Calibri"/>
          <w:sz w:val="28"/>
          <w:szCs w:val="28"/>
          <w:lang w:eastAsia="en-US"/>
        </w:rPr>
      </w:pPr>
    </w:p>
    <w:p w14:paraId="6F67C283"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4"/>
          <w:sz w:val="28"/>
          <w:szCs w:val="28"/>
          <w:lang w:eastAsia="en-US"/>
        </w:rPr>
        <w:drawing>
          <wp:inline distT="0" distB="0" distL="0" distR="0" wp14:anchorId="2E950F29" wp14:editId="27736AD8">
            <wp:extent cx="5939790" cy="228600"/>
            <wp:effectExtent l="0" t="0" r="381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7A9DFC2B" w14:textId="77777777" w:rsidR="00E64EE6" w:rsidRPr="00E64EE6" w:rsidRDefault="00E64EE6" w:rsidP="00E64EE6">
      <w:pPr>
        <w:autoSpaceDE w:val="0"/>
        <w:autoSpaceDN w:val="0"/>
        <w:adjustRightInd w:val="0"/>
        <w:jc w:val="both"/>
        <w:rPr>
          <w:rFonts w:eastAsia="Calibri"/>
          <w:sz w:val="28"/>
          <w:szCs w:val="28"/>
          <w:lang w:eastAsia="en-US"/>
        </w:rPr>
      </w:pPr>
    </w:p>
    <w:p w14:paraId="19E00312"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4"/>
          <w:sz w:val="28"/>
          <w:szCs w:val="28"/>
          <w:lang w:eastAsia="en-US"/>
        </w:rPr>
        <w:drawing>
          <wp:inline distT="0" distB="0" distL="0" distR="0" wp14:anchorId="11D696DF" wp14:editId="7066978A">
            <wp:extent cx="5939790" cy="228600"/>
            <wp:effectExtent l="0" t="0" r="381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41E29059" w14:textId="77777777" w:rsidR="00E64EE6" w:rsidRPr="00E64EE6" w:rsidRDefault="00E64EE6" w:rsidP="00E64EE6">
      <w:pPr>
        <w:autoSpaceDE w:val="0"/>
        <w:autoSpaceDN w:val="0"/>
        <w:adjustRightInd w:val="0"/>
        <w:jc w:val="both"/>
        <w:rPr>
          <w:rFonts w:eastAsia="Calibri"/>
          <w:sz w:val="28"/>
          <w:szCs w:val="28"/>
          <w:lang w:eastAsia="en-US"/>
        </w:rPr>
      </w:pPr>
    </w:p>
    <w:p w14:paraId="2BC872C3"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где:</w:t>
      </w:r>
    </w:p>
    <w:p w14:paraId="43E760CE"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2AD0819E" wp14:editId="1C09673D">
            <wp:extent cx="514350" cy="33337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E64EE6">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E64EE6">
          <w:rPr>
            <w:rFonts w:eastAsia="Calibri"/>
            <w:sz w:val="28"/>
            <w:szCs w:val="28"/>
            <w:lang w:eastAsia="en-US"/>
          </w:rPr>
          <w:t>формулой (40)</w:t>
        </w:r>
      </w:hyperlink>
      <w:r w:rsidRPr="00E64EE6">
        <w:rPr>
          <w:rFonts w:eastAsia="Calibri"/>
          <w:sz w:val="28"/>
          <w:szCs w:val="28"/>
          <w:lang w:eastAsia="en-US"/>
        </w:rPr>
        <w:t xml:space="preserve"> настоящих Методических указаний, тыс. руб.;</w:t>
      </w:r>
    </w:p>
    <w:p w14:paraId="1E79A0FF"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2FCA44A9" wp14:editId="7DB8D564">
            <wp:extent cx="495300" cy="33337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64EE6">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61" w:history="1">
        <w:r w:rsidRPr="00E64EE6">
          <w:rPr>
            <w:rFonts w:eastAsia="Calibri"/>
            <w:sz w:val="28"/>
            <w:szCs w:val="28"/>
            <w:lang w:eastAsia="en-US"/>
          </w:rPr>
          <w:t>пунктов 22</w:t>
        </w:r>
      </w:hyperlink>
      <w:r w:rsidRPr="00E64EE6">
        <w:rPr>
          <w:rFonts w:eastAsia="Calibri"/>
          <w:sz w:val="28"/>
          <w:szCs w:val="28"/>
          <w:lang w:eastAsia="en-US"/>
        </w:rPr>
        <w:t xml:space="preserve">, </w:t>
      </w:r>
      <w:hyperlink r:id="rId162" w:history="1">
        <w:r w:rsidRPr="00E64EE6">
          <w:rPr>
            <w:rFonts w:eastAsia="Calibri"/>
            <w:sz w:val="28"/>
            <w:szCs w:val="28"/>
            <w:lang w:eastAsia="en-US"/>
          </w:rPr>
          <w:t>29</w:t>
        </w:r>
      </w:hyperlink>
      <w:r w:rsidRPr="00E64EE6">
        <w:rPr>
          <w:rFonts w:eastAsia="Calibri"/>
          <w:sz w:val="28"/>
          <w:szCs w:val="28"/>
          <w:lang w:eastAsia="en-US"/>
        </w:rPr>
        <w:t xml:space="preserve">, </w:t>
      </w:r>
      <w:hyperlink r:id="rId163" w:history="1">
        <w:r w:rsidRPr="00E64EE6">
          <w:rPr>
            <w:rFonts w:eastAsia="Calibri"/>
            <w:sz w:val="28"/>
            <w:szCs w:val="28"/>
            <w:lang w:eastAsia="en-US"/>
          </w:rPr>
          <w:t>49</w:t>
        </w:r>
      </w:hyperlink>
      <w:r w:rsidRPr="00E64EE6">
        <w:rPr>
          <w:rFonts w:eastAsia="Calibri"/>
          <w:sz w:val="28"/>
          <w:szCs w:val="28"/>
          <w:lang w:eastAsia="en-US"/>
        </w:rPr>
        <w:t xml:space="preserve">, </w:t>
      </w:r>
      <w:hyperlink r:id="rId164" w:history="1">
        <w:r w:rsidRPr="00E64EE6">
          <w:rPr>
            <w:rFonts w:eastAsia="Calibri"/>
            <w:sz w:val="28"/>
            <w:szCs w:val="28"/>
            <w:lang w:eastAsia="en-US"/>
          </w:rPr>
          <w:t>51</w:t>
        </w:r>
      </w:hyperlink>
      <w:r w:rsidRPr="00E64EE6">
        <w:rPr>
          <w:rFonts w:eastAsia="Calibri"/>
          <w:sz w:val="28"/>
          <w:szCs w:val="28"/>
          <w:lang w:eastAsia="en-US"/>
        </w:rPr>
        <w:t xml:space="preserve"> - </w:t>
      </w:r>
      <w:hyperlink r:id="rId165" w:history="1">
        <w:r w:rsidRPr="00E64EE6">
          <w:rPr>
            <w:rFonts w:eastAsia="Calibri"/>
            <w:sz w:val="28"/>
            <w:szCs w:val="28"/>
            <w:lang w:eastAsia="en-US"/>
          </w:rPr>
          <w:t>60</w:t>
        </w:r>
      </w:hyperlink>
      <w:r w:rsidRPr="00E64EE6">
        <w:rPr>
          <w:rFonts w:eastAsia="Calibri"/>
          <w:sz w:val="28"/>
          <w:szCs w:val="28"/>
          <w:lang w:eastAsia="en-US"/>
        </w:rPr>
        <w:t xml:space="preserve"> и </w:t>
      </w:r>
      <w:hyperlink r:id="rId166" w:history="1">
        <w:r w:rsidRPr="00E64EE6">
          <w:rPr>
            <w:rFonts w:eastAsia="Calibri"/>
            <w:sz w:val="28"/>
            <w:szCs w:val="28"/>
            <w:lang w:eastAsia="en-US"/>
          </w:rPr>
          <w:t>88</w:t>
        </w:r>
      </w:hyperlink>
      <w:r w:rsidRPr="00E64EE6">
        <w:rPr>
          <w:rFonts w:eastAsia="Calibri"/>
          <w:sz w:val="28"/>
          <w:szCs w:val="28"/>
          <w:lang w:eastAsia="en-US"/>
        </w:rPr>
        <w:t xml:space="preserve"> настоящих Методических указаний;</w:t>
      </w:r>
    </w:p>
    <w:p w14:paraId="3B22082A"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36DF60E7" wp14:editId="32955642">
            <wp:extent cx="466725" cy="333375"/>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E64EE6">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E64EE6">
          <w:rPr>
            <w:rFonts w:eastAsia="Calibri"/>
            <w:sz w:val="28"/>
            <w:szCs w:val="28"/>
            <w:lang w:eastAsia="en-US"/>
          </w:rPr>
          <w:t>формулой (40.1)</w:t>
        </w:r>
      </w:hyperlink>
      <w:r w:rsidRPr="00E64EE6">
        <w:rPr>
          <w:rFonts w:eastAsia="Calibri"/>
          <w:sz w:val="28"/>
          <w:szCs w:val="28"/>
          <w:lang w:eastAsia="en-US"/>
        </w:rPr>
        <w:t xml:space="preserve"> настоящих Методических указаний, тыс. руб.;</w:t>
      </w:r>
    </w:p>
    <w:p w14:paraId="23A00F92"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261B01BD" wp14:editId="751E6861">
            <wp:extent cx="371475" cy="333375"/>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E64EE6">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67" w:history="1">
        <w:r w:rsidRPr="00E64EE6">
          <w:rPr>
            <w:rFonts w:eastAsia="Calibri"/>
            <w:sz w:val="28"/>
            <w:szCs w:val="28"/>
            <w:lang w:eastAsia="en-US"/>
          </w:rPr>
          <w:t>пунктом 28</w:t>
        </w:r>
      </w:hyperlink>
      <w:r w:rsidRPr="00E64EE6">
        <w:rPr>
          <w:rFonts w:eastAsia="Calibri"/>
          <w:sz w:val="28"/>
          <w:szCs w:val="28"/>
          <w:lang w:eastAsia="en-US"/>
        </w:rPr>
        <w:t xml:space="preserve"> настоящих Методических указаний, тыс. руб.;</w:t>
      </w:r>
    </w:p>
    <w:p w14:paraId="4E82257C"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1"/>
          <w:sz w:val="28"/>
          <w:szCs w:val="28"/>
          <w:lang w:eastAsia="en-US"/>
        </w:rPr>
        <w:drawing>
          <wp:inline distT="0" distB="0" distL="0" distR="0" wp14:anchorId="2A973E56" wp14:editId="073F2EB4">
            <wp:extent cx="476250" cy="32385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E64EE6">
        <w:rPr>
          <w:rFonts w:eastAsia="Calibri"/>
          <w:sz w:val="28"/>
          <w:szCs w:val="28"/>
          <w:lang w:eastAsia="en-US"/>
        </w:rPr>
        <w:t xml:space="preserve"> - величина нормативной прибыли в (i-2)-м году, определяемая в соответствии с </w:t>
      </w:r>
      <w:hyperlink r:id="rId168" w:history="1">
        <w:r w:rsidRPr="00E64EE6">
          <w:rPr>
            <w:rFonts w:eastAsia="Calibri"/>
            <w:sz w:val="28"/>
            <w:szCs w:val="28"/>
            <w:lang w:eastAsia="en-US"/>
          </w:rPr>
          <w:t>пунктом 86</w:t>
        </w:r>
      </w:hyperlink>
      <w:r w:rsidRPr="00E64EE6">
        <w:rPr>
          <w:rFonts w:eastAsia="Calibri"/>
          <w:sz w:val="28"/>
          <w:szCs w:val="28"/>
          <w:lang w:eastAsia="en-US"/>
        </w:rPr>
        <w:t xml:space="preserve"> настоящих Методический указаний, тыс. руб.;</w:t>
      </w:r>
    </w:p>
    <w:p w14:paraId="71E4F0E4"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1DEF717B" wp14:editId="05E1371B">
            <wp:extent cx="581025" cy="333375"/>
            <wp:effectExtent l="0" t="0" r="9525"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E64EE6">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69" w:history="1">
        <w:r w:rsidRPr="00E64EE6">
          <w:rPr>
            <w:rFonts w:eastAsia="Calibri"/>
            <w:sz w:val="28"/>
            <w:szCs w:val="28"/>
            <w:lang w:eastAsia="en-US"/>
          </w:rPr>
          <w:t>пунктом 86(1)</w:t>
        </w:r>
      </w:hyperlink>
      <w:r w:rsidRPr="00E64EE6">
        <w:rPr>
          <w:rFonts w:eastAsia="Calibri"/>
          <w:sz w:val="28"/>
          <w:szCs w:val="28"/>
          <w:lang w:eastAsia="en-US"/>
        </w:rPr>
        <w:t xml:space="preserve"> настоящих Методических указаний исходя из скорректированных расходов, тыс. руб.;</w:t>
      </w:r>
    </w:p>
    <w:p w14:paraId="76FA5BC7"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2C0BBBDC" wp14:editId="5932B179">
            <wp:extent cx="552450" cy="33337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E64EE6">
        <w:rPr>
          <w:rFonts w:eastAsia="Calibri"/>
          <w:sz w:val="28"/>
          <w:szCs w:val="28"/>
          <w:lang w:eastAsia="en-US"/>
        </w:rPr>
        <w:t xml:space="preserve"> - фактический возврат инвестированного капитала в (i-2)-м году, определяемый в соответствии с </w:t>
      </w:r>
      <w:hyperlink r:id="rId170" w:history="1">
        <w:r w:rsidRPr="00E64EE6">
          <w:rPr>
            <w:rFonts w:eastAsia="Calibri"/>
            <w:sz w:val="28"/>
            <w:szCs w:val="28"/>
            <w:lang w:eastAsia="en-US"/>
          </w:rPr>
          <w:t>пунктом 72</w:t>
        </w:r>
      </w:hyperlink>
      <w:r w:rsidRPr="00E64EE6">
        <w:rPr>
          <w:rFonts w:eastAsia="Calibr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7D9FD25B"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drawing>
          <wp:inline distT="0" distB="0" distL="0" distR="0" wp14:anchorId="08CF64E6" wp14:editId="175E7B49">
            <wp:extent cx="523875" cy="361950"/>
            <wp:effectExtent l="0" t="0" r="952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E64EE6">
        <w:rPr>
          <w:rFonts w:eastAsia="Calibri"/>
          <w:sz w:val="28"/>
          <w:szCs w:val="28"/>
          <w:lang w:eastAsia="en-US"/>
        </w:rPr>
        <w:t xml:space="preserve"> - фактический доход на инвестированный капитал в (i-2)-м году, определяемый в соответствии с </w:t>
      </w:r>
      <w:hyperlink r:id="rId171" w:history="1">
        <w:r w:rsidRPr="00E64EE6">
          <w:rPr>
            <w:rFonts w:eastAsia="Calibri"/>
            <w:sz w:val="28"/>
            <w:szCs w:val="28"/>
            <w:lang w:eastAsia="en-US"/>
          </w:rPr>
          <w:t>пунктом 74</w:t>
        </w:r>
      </w:hyperlink>
      <w:r w:rsidRPr="00E64EE6">
        <w:rPr>
          <w:rFonts w:eastAsia="Calibri"/>
          <w:sz w:val="28"/>
          <w:szCs w:val="28"/>
          <w:lang w:eastAsia="en-US"/>
        </w:rPr>
        <w:t xml:space="preserve"> настоящих Методических указаний </w:t>
      </w:r>
      <w:r w:rsidRPr="00E64EE6">
        <w:rPr>
          <w:rFonts w:eastAsia="Calibri"/>
          <w:sz w:val="28"/>
          <w:szCs w:val="28"/>
          <w:lang w:eastAsia="en-US"/>
        </w:rPr>
        <w:lastRenderedPageBreak/>
        <w:t>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7755F101"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1"/>
          <w:sz w:val="28"/>
          <w:szCs w:val="28"/>
          <w:lang w:eastAsia="en-US"/>
        </w:rPr>
        <w:drawing>
          <wp:inline distT="0" distB="0" distL="0" distR="0" wp14:anchorId="1EAC6E0C" wp14:editId="5806839F">
            <wp:extent cx="742950" cy="32385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E64EE6">
        <w:rPr>
          <w:rFonts w:eastAsia="Calibr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72" w:history="1">
        <w:r w:rsidRPr="00E64EE6">
          <w:rPr>
            <w:rFonts w:eastAsia="Calibri"/>
            <w:sz w:val="28"/>
            <w:szCs w:val="28"/>
            <w:lang w:eastAsia="en-US"/>
          </w:rPr>
          <w:t>формулой (37)</w:t>
        </w:r>
      </w:hyperlink>
      <w:r w:rsidRPr="00E64EE6">
        <w:rPr>
          <w:rFonts w:eastAsia="Calibri"/>
          <w:sz w:val="28"/>
          <w:szCs w:val="28"/>
          <w:lang w:eastAsia="en-US"/>
        </w:rPr>
        <w:t xml:space="preserve"> настоящих Методических указаний, тыс. руб.;</w:t>
      </w:r>
    </w:p>
    <w:p w14:paraId="370BAE9F"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1"/>
          <w:sz w:val="28"/>
          <w:szCs w:val="28"/>
          <w:lang w:eastAsia="en-US"/>
        </w:rPr>
        <w:drawing>
          <wp:inline distT="0" distB="0" distL="0" distR="0" wp14:anchorId="0CF44C9F" wp14:editId="132C2BC8">
            <wp:extent cx="495300" cy="32385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E64EE6">
        <w:rPr>
          <w:rFonts w:eastAsia="Calibri"/>
          <w:sz w:val="28"/>
          <w:szCs w:val="28"/>
          <w:lang w:eastAsia="en-US"/>
        </w:rPr>
        <w:t xml:space="preserve">, </w:t>
      </w:r>
      <w:r w:rsidRPr="00E64EE6">
        <w:rPr>
          <w:rFonts w:eastAsia="Calibri"/>
          <w:noProof/>
          <w:position w:val="-11"/>
          <w:sz w:val="28"/>
          <w:szCs w:val="28"/>
          <w:lang w:eastAsia="en-US"/>
        </w:rPr>
        <w:drawing>
          <wp:inline distT="0" distB="0" distL="0" distR="0" wp14:anchorId="20985E17" wp14:editId="105E684F">
            <wp:extent cx="714375" cy="323850"/>
            <wp:effectExtent l="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E64EE6">
        <w:rPr>
          <w:rFonts w:eastAsia="Calibri"/>
          <w:sz w:val="28"/>
          <w:szCs w:val="28"/>
          <w:lang w:eastAsia="en-US"/>
        </w:rPr>
        <w:t xml:space="preserve">, </w:t>
      </w:r>
      <w:r w:rsidRPr="00E64EE6">
        <w:rPr>
          <w:rFonts w:eastAsia="Calibri"/>
          <w:noProof/>
          <w:position w:val="-12"/>
          <w:sz w:val="28"/>
          <w:szCs w:val="28"/>
          <w:lang w:eastAsia="en-US"/>
        </w:rPr>
        <w:drawing>
          <wp:inline distT="0" distB="0" distL="0" distR="0" wp14:anchorId="10D44AE9" wp14:editId="3B4A8691">
            <wp:extent cx="771525" cy="333375"/>
            <wp:effectExtent l="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E64EE6">
        <w:rPr>
          <w:rFonts w:eastAsia="Calibri"/>
          <w:sz w:val="28"/>
          <w:szCs w:val="28"/>
          <w:lang w:eastAsia="en-US"/>
        </w:rPr>
        <w:t xml:space="preserve">, </w:t>
      </w:r>
      <w:r w:rsidRPr="00E64EE6">
        <w:rPr>
          <w:rFonts w:eastAsia="Calibri"/>
          <w:noProof/>
          <w:position w:val="-12"/>
          <w:sz w:val="28"/>
          <w:szCs w:val="28"/>
          <w:lang w:eastAsia="en-US"/>
        </w:rPr>
        <w:drawing>
          <wp:inline distT="0" distB="0" distL="0" distR="0" wp14:anchorId="35192BD0" wp14:editId="21B29AD0">
            <wp:extent cx="781050" cy="33337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E64EE6">
        <w:rPr>
          <w:rFonts w:eastAsia="Calibri"/>
          <w:sz w:val="28"/>
          <w:szCs w:val="28"/>
          <w:lang w:eastAsia="en-US"/>
        </w:rPr>
        <w:t xml:space="preserve"> - показатели, утвержденные и учтенные органом регулирования в i-2 году, тыс. руб.</w:t>
      </w:r>
    </w:p>
    <w:p w14:paraId="5636DBF5"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Операционные расходы и расходы на приобретение энергетических</w:t>
      </w:r>
    </w:p>
    <w:p w14:paraId="11A129D0" w14:textId="77777777" w:rsidR="00E64EE6" w:rsidRPr="00E64EE6" w:rsidRDefault="00E64EE6" w:rsidP="00E64EE6">
      <w:pPr>
        <w:autoSpaceDE w:val="0"/>
        <w:autoSpaceDN w:val="0"/>
        <w:adjustRightInd w:val="0"/>
        <w:ind w:firstLine="540"/>
        <w:jc w:val="both"/>
        <w:rPr>
          <w:rFonts w:eastAsia="Calibri"/>
          <w:sz w:val="28"/>
          <w:szCs w:val="28"/>
          <w:lang w:eastAsia="en-US"/>
        </w:rPr>
      </w:pPr>
    </w:p>
    <w:p w14:paraId="6ECDC1F0"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33"/>
          <w:sz w:val="28"/>
          <w:szCs w:val="28"/>
          <w:lang w:eastAsia="en-US"/>
        </w:rPr>
        <w:drawing>
          <wp:inline distT="0" distB="0" distL="0" distR="0" wp14:anchorId="5BE9E5A4" wp14:editId="371BBABE">
            <wp:extent cx="5939790" cy="599440"/>
            <wp:effectExtent l="0" t="0" r="381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669608EC" w14:textId="77777777" w:rsidR="00E64EE6" w:rsidRPr="00E64EE6" w:rsidRDefault="00E64EE6" w:rsidP="00E64EE6">
      <w:pPr>
        <w:autoSpaceDE w:val="0"/>
        <w:autoSpaceDN w:val="0"/>
        <w:adjustRightInd w:val="0"/>
        <w:jc w:val="both"/>
        <w:rPr>
          <w:rFonts w:eastAsia="Calibri"/>
          <w:sz w:val="28"/>
          <w:szCs w:val="28"/>
          <w:lang w:eastAsia="en-US"/>
        </w:rPr>
      </w:pPr>
    </w:p>
    <w:p w14:paraId="24E145F0"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12"/>
          <w:sz w:val="28"/>
          <w:szCs w:val="28"/>
          <w:lang w:eastAsia="en-US"/>
        </w:rPr>
        <w:drawing>
          <wp:inline distT="0" distB="0" distL="0" distR="0" wp14:anchorId="3DD7CFA9" wp14:editId="1B46488F">
            <wp:extent cx="2305050" cy="33337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7144D9DB" w14:textId="77777777" w:rsidR="00E64EE6" w:rsidRPr="00E64EE6" w:rsidRDefault="00E64EE6" w:rsidP="00E64EE6">
      <w:pPr>
        <w:autoSpaceDE w:val="0"/>
        <w:autoSpaceDN w:val="0"/>
        <w:adjustRightInd w:val="0"/>
        <w:jc w:val="both"/>
        <w:rPr>
          <w:rFonts w:eastAsia="Calibri"/>
          <w:sz w:val="28"/>
          <w:szCs w:val="28"/>
          <w:lang w:eastAsia="en-US"/>
        </w:rPr>
      </w:pPr>
    </w:p>
    <w:p w14:paraId="7966A64F" w14:textId="77777777" w:rsidR="00E64EE6" w:rsidRPr="00E64EE6" w:rsidRDefault="00E64EE6" w:rsidP="00E64EE6">
      <w:pPr>
        <w:autoSpaceDE w:val="0"/>
        <w:autoSpaceDN w:val="0"/>
        <w:adjustRightInd w:val="0"/>
        <w:jc w:val="both"/>
        <w:rPr>
          <w:rFonts w:eastAsia="Calibri"/>
          <w:sz w:val="28"/>
          <w:szCs w:val="28"/>
          <w:lang w:eastAsia="en-US"/>
        </w:rPr>
      </w:pPr>
      <w:r w:rsidRPr="00E64EE6">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7207195C" w14:textId="77777777" w:rsidR="00E64EE6" w:rsidRPr="00E64EE6" w:rsidRDefault="00E64EE6" w:rsidP="00E64EE6">
      <w:pPr>
        <w:autoSpaceDE w:val="0"/>
        <w:autoSpaceDN w:val="0"/>
        <w:adjustRightInd w:val="0"/>
        <w:jc w:val="both"/>
        <w:rPr>
          <w:rFonts w:eastAsia="Calibri"/>
          <w:sz w:val="28"/>
          <w:szCs w:val="28"/>
          <w:lang w:eastAsia="en-US"/>
        </w:rPr>
      </w:pPr>
    </w:p>
    <w:p w14:paraId="1564D795"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12"/>
          <w:sz w:val="28"/>
          <w:szCs w:val="28"/>
          <w:lang w:eastAsia="en-US"/>
        </w:rPr>
        <w:drawing>
          <wp:inline distT="0" distB="0" distL="0" distR="0" wp14:anchorId="725A5855" wp14:editId="0EFBB289">
            <wp:extent cx="3076575" cy="333375"/>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58AF3E07"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15"/>
          <w:sz w:val="28"/>
          <w:szCs w:val="28"/>
          <w:lang w:eastAsia="en-US"/>
        </w:rPr>
        <w:drawing>
          <wp:inline distT="0" distB="0" distL="0" distR="0" wp14:anchorId="68FCFCC5" wp14:editId="4C7A0AF3">
            <wp:extent cx="2638425" cy="371475"/>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55EB76A5" w14:textId="77777777" w:rsidR="00E64EE6" w:rsidRPr="00E64EE6" w:rsidRDefault="00E64EE6" w:rsidP="00E64EE6">
      <w:pPr>
        <w:autoSpaceDE w:val="0"/>
        <w:autoSpaceDN w:val="0"/>
        <w:adjustRightInd w:val="0"/>
        <w:jc w:val="both"/>
        <w:rPr>
          <w:rFonts w:eastAsia="Calibri"/>
          <w:sz w:val="28"/>
          <w:szCs w:val="28"/>
          <w:lang w:eastAsia="en-US"/>
        </w:rPr>
      </w:pPr>
    </w:p>
    <w:p w14:paraId="45338B8E"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где:</w:t>
      </w:r>
    </w:p>
    <w:p w14:paraId="657DAAD7"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i0 - первый год текущего долгосрочного периода регулирования;</w:t>
      </w:r>
    </w:p>
    <w:p w14:paraId="210FD54C"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0102F003" wp14:editId="68BE4D7F">
            <wp:extent cx="476250" cy="33337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64EE6">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77767A41"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ОР</w:t>
      </w:r>
      <w:r w:rsidRPr="00E64EE6">
        <w:rPr>
          <w:rFonts w:eastAsia="Calibri"/>
          <w:sz w:val="28"/>
          <w:szCs w:val="28"/>
          <w:vertAlign w:val="subscript"/>
          <w:lang w:eastAsia="en-US"/>
        </w:rPr>
        <w:t>i0</w:t>
      </w:r>
      <w:r w:rsidRPr="00E64EE6">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73" w:history="1">
        <w:r w:rsidRPr="00E64EE6">
          <w:rPr>
            <w:rFonts w:eastAsia="Calibri"/>
            <w:sz w:val="28"/>
            <w:szCs w:val="28"/>
            <w:lang w:eastAsia="en-US"/>
          </w:rPr>
          <w:t>пунктом 45</w:t>
        </w:r>
      </w:hyperlink>
      <w:r w:rsidRPr="00E64EE6">
        <w:rPr>
          <w:rFonts w:eastAsia="Calibri"/>
          <w:sz w:val="28"/>
          <w:szCs w:val="28"/>
          <w:lang w:eastAsia="en-US"/>
        </w:rPr>
        <w:t xml:space="preserve"> настоящих Методических указаний, тыс. руб.;</w:t>
      </w:r>
    </w:p>
    <w:p w14:paraId="173D11EB"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1CE5130E"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drawing>
          <wp:inline distT="0" distB="0" distL="0" distR="0" wp14:anchorId="67AFF9FF" wp14:editId="6516906A">
            <wp:extent cx="676275" cy="35242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E64EE6">
        <w:rPr>
          <w:rFonts w:eastAsia="Calibri"/>
          <w:sz w:val="28"/>
          <w:szCs w:val="28"/>
          <w:lang w:eastAsia="en-US"/>
        </w:rPr>
        <w:t xml:space="preserve"> - скорректированный прогнозный индекс изменения потребительских цен в j-м году;</w:t>
      </w:r>
    </w:p>
    <w:p w14:paraId="1B18B9C9"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drawing>
          <wp:inline distT="0" distB="0" distL="0" distR="0" wp14:anchorId="2DAF181D" wp14:editId="313CCFB3">
            <wp:extent cx="657225" cy="35242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E64EE6">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74" w:history="1">
        <w:r w:rsidRPr="00E64EE6">
          <w:rPr>
            <w:rFonts w:eastAsia="Calibri"/>
            <w:sz w:val="28"/>
            <w:szCs w:val="28"/>
            <w:lang w:eastAsia="en-US"/>
          </w:rPr>
          <w:t>формулой 8.1</w:t>
        </w:r>
      </w:hyperlink>
      <w:r w:rsidRPr="00E64EE6">
        <w:rPr>
          <w:rFonts w:eastAsia="Calibri"/>
          <w:sz w:val="28"/>
          <w:szCs w:val="28"/>
          <w:lang w:eastAsia="en-US"/>
        </w:rPr>
        <w:t xml:space="preserve"> настоящих Методических указаний;</w:t>
      </w:r>
    </w:p>
    <w:p w14:paraId="1E9C0241"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lastRenderedPageBreak/>
        <w:drawing>
          <wp:inline distT="0" distB="0" distL="0" distR="0" wp14:anchorId="04F8E497" wp14:editId="5B66312C">
            <wp:extent cx="533400" cy="3333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E64EE6">
        <w:rPr>
          <w:rFonts w:eastAsia="Calibri"/>
          <w:sz w:val="28"/>
          <w:szCs w:val="28"/>
          <w:lang w:eastAsia="en-US"/>
        </w:rPr>
        <w:t xml:space="preserve"> - удельное потребление электрической энергии в i-м году, установленное на соответствующий год, тыс. кВтч/куб. м;</w:t>
      </w:r>
    </w:p>
    <w:p w14:paraId="620F2DDC"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7A794749" wp14:editId="19B0C7B7">
            <wp:extent cx="352425" cy="33337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E64EE6">
        <w:rPr>
          <w:rFonts w:eastAsia="Calibri"/>
          <w:sz w:val="28"/>
          <w:szCs w:val="28"/>
          <w:lang w:eastAsia="en-US"/>
        </w:rPr>
        <w:t xml:space="preserve"> - скорректированный объем поданной воды (принятых сточных вод) в i-м году, тыс. куб. м;</w:t>
      </w:r>
    </w:p>
    <w:p w14:paraId="7B5F3E3D"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2DEA6543" wp14:editId="143B9482">
            <wp:extent cx="495300" cy="33337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64EE6">
        <w:rPr>
          <w:rFonts w:eastAsia="Calibri"/>
          <w:sz w:val="28"/>
          <w:szCs w:val="28"/>
          <w:lang w:eastAsia="en-US"/>
        </w:rPr>
        <w:t xml:space="preserve"> - скорректированная цена на электрическую энергию, определяемая в i-м году, руб./кВт час;</w:t>
      </w:r>
    </w:p>
    <w:p w14:paraId="0FE3AAE4"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drawing>
          <wp:inline distT="0" distB="0" distL="0" distR="0" wp14:anchorId="4CBCF88C" wp14:editId="0897EAFB">
            <wp:extent cx="333375" cy="35242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E64EE6">
        <w:rPr>
          <w:rFonts w:eastAsia="Calibri"/>
          <w:sz w:val="28"/>
          <w:szCs w:val="28"/>
          <w:lang w:eastAsia="en-US"/>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2C1FA2B4"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drawing>
          <wp:inline distT="0" distB="0" distL="0" distR="0" wp14:anchorId="471E43AC" wp14:editId="6F1708EE">
            <wp:extent cx="495300" cy="35242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E64EE6">
        <w:rPr>
          <w:rFonts w:eastAsia="Calibri"/>
          <w:sz w:val="28"/>
          <w:szCs w:val="28"/>
          <w:lang w:eastAsia="en-US"/>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54B19DDE" w14:textId="77777777" w:rsidR="00E64EE6" w:rsidRPr="00E64EE6" w:rsidRDefault="00E64EE6" w:rsidP="00E64EE6">
      <w:pPr>
        <w:autoSpaceDE w:val="0"/>
        <w:autoSpaceDN w:val="0"/>
        <w:adjustRightInd w:val="0"/>
        <w:jc w:val="both"/>
        <w:rPr>
          <w:rFonts w:eastAsia="Calibri"/>
          <w:sz w:val="28"/>
          <w:szCs w:val="28"/>
          <w:lang w:eastAsia="en-US"/>
        </w:rPr>
      </w:pPr>
    </w:p>
    <w:p w14:paraId="3D023C9E"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33"/>
          <w:sz w:val="28"/>
          <w:szCs w:val="28"/>
          <w:lang w:eastAsia="en-US"/>
        </w:rPr>
        <w:drawing>
          <wp:inline distT="0" distB="0" distL="0" distR="0" wp14:anchorId="61BE7E6E" wp14:editId="6405386C">
            <wp:extent cx="5939790" cy="638175"/>
            <wp:effectExtent l="0" t="0" r="3810"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19DC539D" w14:textId="77777777" w:rsidR="00E64EE6" w:rsidRPr="00E64EE6" w:rsidRDefault="00E64EE6" w:rsidP="00E64EE6">
      <w:pPr>
        <w:autoSpaceDE w:val="0"/>
        <w:autoSpaceDN w:val="0"/>
        <w:adjustRightInd w:val="0"/>
        <w:jc w:val="both"/>
        <w:rPr>
          <w:rFonts w:eastAsia="Calibri"/>
          <w:sz w:val="28"/>
          <w:szCs w:val="28"/>
          <w:lang w:eastAsia="en-US"/>
        </w:rPr>
      </w:pPr>
    </w:p>
    <w:p w14:paraId="34807C30" w14:textId="77777777" w:rsidR="00E64EE6" w:rsidRPr="00E64EE6" w:rsidRDefault="00E64EE6" w:rsidP="00E64EE6">
      <w:pPr>
        <w:autoSpaceDE w:val="0"/>
        <w:autoSpaceDN w:val="0"/>
        <w:adjustRightInd w:val="0"/>
        <w:jc w:val="both"/>
        <w:rPr>
          <w:rFonts w:eastAsia="Calibri"/>
          <w:sz w:val="28"/>
          <w:szCs w:val="28"/>
          <w:lang w:eastAsia="en-US"/>
        </w:rPr>
      </w:pPr>
      <w:r w:rsidRPr="00E64EE6">
        <w:rPr>
          <w:rFonts w:eastAsia="Calibri"/>
          <w:sz w:val="28"/>
          <w:szCs w:val="28"/>
          <w:lang w:eastAsia="en-US"/>
        </w:rPr>
        <w:t>i-м году;</w:t>
      </w:r>
    </w:p>
    <w:p w14:paraId="40290239" w14:textId="77777777" w:rsidR="00E64EE6" w:rsidRPr="00E64EE6" w:rsidRDefault="00E64EE6" w:rsidP="00E64EE6">
      <w:pPr>
        <w:autoSpaceDE w:val="0"/>
        <w:autoSpaceDN w:val="0"/>
        <w:adjustRightInd w:val="0"/>
        <w:jc w:val="both"/>
        <w:rPr>
          <w:rFonts w:eastAsia="Calibri"/>
          <w:sz w:val="28"/>
          <w:szCs w:val="28"/>
          <w:lang w:eastAsia="en-US"/>
        </w:rPr>
      </w:pPr>
    </w:p>
    <w:p w14:paraId="004714CF"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12"/>
          <w:sz w:val="28"/>
          <w:szCs w:val="28"/>
          <w:lang w:eastAsia="en-US"/>
        </w:rPr>
        <w:drawing>
          <wp:inline distT="0" distB="0" distL="0" distR="0" wp14:anchorId="375267BE" wp14:editId="6F62BC10">
            <wp:extent cx="2486025" cy="276225"/>
            <wp:effectExtent l="0" t="0" r="0"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41F60358" w14:textId="77777777" w:rsidR="00E64EE6" w:rsidRPr="00E64EE6" w:rsidRDefault="00E64EE6" w:rsidP="00E64EE6">
      <w:pPr>
        <w:autoSpaceDE w:val="0"/>
        <w:autoSpaceDN w:val="0"/>
        <w:adjustRightInd w:val="0"/>
        <w:jc w:val="both"/>
        <w:rPr>
          <w:rFonts w:eastAsia="Calibri"/>
          <w:sz w:val="28"/>
          <w:szCs w:val="28"/>
          <w:lang w:eastAsia="en-US"/>
        </w:rPr>
      </w:pPr>
    </w:p>
    <w:p w14:paraId="15EB1F04"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12"/>
          <w:sz w:val="28"/>
          <w:szCs w:val="28"/>
          <w:lang w:eastAsia="en-US"/>
        </w:rPr>
        <w:drawing>
          <wp:inline distT="0" distB="0" distL="0" distR="0" wp14:anchorId="39D59C10" wp14:editId="52D0DB2B">
            <wp:extent cx="3467100" cy="33337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7811885C"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15"/>
          <w:sz w:val="28"/>
          <w:szCs w:val="28"/>
          <w:lang w:eastAsia="en-US"/>
        </w:rPr>
        <w:drawing>
          <wp:inline distT="0" distB="0" distL="0" distR="0" wp14:anchorId="3174D3CB" wp14:editId="69EDDE0C">
            <wp:extent cx="2914650" cy="37147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53A91C32" w14:textId="77777777" w:rsidR="00E64EE6" w:rsidRPr="00E64EE6" w:rsidRDefault="00E64EE6" w:rsidP="00E64EE6">
      <w:pPr>
        <w:autoSpaceDE w:val="0"/>
        <w:autoSpaceDN w:val="0"/>
        <w:adjustRightInd w:val="0"/>
        <w:jc w:val="both"/>
        <w:rPr>
          <w:rFonts w:eastAsia="Calibri"/>
          <w:sz w:val="28"/>
          <w:szCs w:val="28"/>
          <w:lang w:eastAsia="en-US"/>
        </w:rPr>
      </w:pPr>
    </w:p>
    <w:p w14:paraId="19AB7DDD" w14:textId="77777777" w:rsidR="00E64EE6" w:rsidRPr="00E64EE6" w:rsidRDefault="00E64EE6" w:rsidP="00E64EE6">
      <w:pPr>
        <w:autoSpaceDE w:val="0"/>
        <w:autoSpaceDN w:val="0"/>
        <w:adjustRightInd w:val="0"/>
        <w:jc w:val="center"/>
        <w:rPr>
          <w:rFonts w:eastAsia="Calibri"/>
          <w:sz w:val="28"/>
          <w:szCs w:val="28"/>
          <w:lang w:eastAsia="en-US"/>
        </w:rPr>
      </w:pPr>
      <w:r w:rsidRPr="00E64EE6">
        <w:rPr>
          <w:rFonts w:eastAsia="Calibri"/>
          <w:noProof/>
          <w:position w:val="-14"/>
          <w:sz w:val="28"/>
          <w:szCs w:val="28"/>
          <w:lang w:eastAsia="en-US"/>
        </w:rPr>
        <w:drawing>
          <wp:inline distT="0" distB="0" distL="0" distR="0" wp14:anchorId="656C6140" wp14:editId="09DBCDDD">
            <wp:extent cx="5391150" cy="35242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630836A3" w14:textId="77777777" w:rsidR="00E64EE6" w:rsidRPr="00E64EE6" w:rsidRDefault="00E64EE6" w:rsidP="00E64EE6">
      <w:pPr>
        <w:autoSpaceDE w:val="0"/>
        <w:autoSpaceDN w:val="0"/>
        <w:adjustRightInd w:val="0"/>
        <w:jc w:val="both"/>
        <w:rPr>
          <w:rFonts w:eastAsia="Calibri"/>
          <w:sz w:val="28"/>
          <w:szCs w:val="28"/>
          <w:lang w:eastAsia="en-US"/>
        </w:rPr>
      </w:pPr>
    </w:p>
    <w:p w14:paraId="4D2503A0"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где:</w:t>
      </w:r>
    </w:p>
    <w:p w14:paraId="2008E6FF"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i0 - первый год текущего долгосрочного периода регулирования;</w:t>
      </w:r>
    </w:p>
    <w:p w14:paraId="10927E43"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50754331" wp14:editId="3D9F9993">
            <wp:extent cx="476250" cy="33337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64EE6">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5F02779A"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1"/>
          <w:sz w:val="28"/>
          <w:szCs w:val="28"/>
          <w:lang w:eastAsia="en-US"/>
        </w:rPr>
        <w:drawing>
          <wp:inline distT="0" distB="0" distL="0" distR="0" wp14:anchorId="2ED37006" wp14:editId="007D64EF">
            <wp:extent cx="447675" cy="323850"/>
            <wp:effectExtent l="0" t="0" r="9525"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E64EE6">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75" w:history="1">
        <w:r w:rsidRPr="00E64EE6">
          <w:rPr>
            <w:rFonts w:eastAsia="Calibri"/>
            <w:sz w:val="28"/>
            <w:szCs w:val="28"/>
            <w:lang w:eastAsia="en-US"/>
          </w:rPr>
          <w:t>пунктом 45</w:t>
        </w:r>
      </w:hyperlink>
      <w:r w:rsidRPr="00E64EE6">
        <w:rPr>
          <w:rFonts w:eastAsia="Calibri"/>
          <w:sz w:val="28"/>
          <w:szCs w:val="28"/>
          <w:lang w:eastAsia="en-US"/>
        </w:rPr>
        <w:t xml:space="preserve"> настоящих Методических указаний, тыс. руб.;</w:t>
      </w:r>
    </w:p>
    <w:p w14:paraId="7CB32FAD"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6595D4A0" wp14:editId="400AF9FC">
            <wp:extent cx="552450" cy="33337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E64EE6">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0138ECCC"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drawing>
          <wp:inline distT="0" distB="0" distL="0" distR="0" wp14:anchorId="00250128" wp14:editId="26AA0F62">
            <wp:extent cx="628650" cy="35242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E64EE6">
        <w:rPr>
          <w:rFonts w:eastAsia="Calibri"/>
          <w:sz w:val="28"/>
          <w:szCs w:val="28"/>
          <w:lang w:eastAsia="en-US"/>
        </w:rPr>
        <w:t xml:space="preserve"> - фактический индекс изменения потребительских цен в j-м году;</w:t>
      </w:r>
    </w:p>
    <w:p w14:paraId="7FE105C7"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lastRenderedPageBreak/>
        <w:drawing>
          <wp:inline distT="0" distB="0" distL="0" distR="0" wp14:anchorId="651CF0C0" wp14:editId="224CEF49">
            <wp:extent cx="600075" cy="352425"/>
            <wp:effectExtent l="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E64EE6">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176" w:history="1">
        <w:r w:rsidRPr="00E64EE6">
          <w:rPr>
            <w:rFonts w:eastAsia="Calibri"/>
            <w:sz w:val="28"/>
            <w:szCs w:val="28"/>
            <w:lang w:eastAsia="en-US"/>
          </w:rPr>
          <w:t>формулой 8.1</w:t>
        </w:r>
      </w:hyperlink>
      <w:r w:rsidRPr="00E64EE6">
        <w:rPr>
          <w:rFonts w:eastAsia="Calibri"/>
          <w:sz w:val="28"/>
          <w:szCs w:val="28"/>
          <w:lang w:eastAsia="en-US"/>
        </w:rPr>
        <w:t xml:space="preserve"> настоящих Методических указаний;</w:t>
      </w:r>
    </w:p>
    <w:p w14:paraId="76A7A1EC"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7C848ED2" wp14:editId="0467FD30">
            <wp:extent cx="514350" cy="33337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E64EE6">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17FBBF11"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2468C752" wp14:editId="62B3670F">
            <wp:extent cx="533400" cy="33337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E64EE6">
        <w:rPr>
          <w:rFonts w:eastAsia="Calibri"/>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2FDDAB0B"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1785953A" wp14:editId="7ABA7F53">
            <wp:extent cx="371475" cy="333375"/>
            <wp:effectExtent l="0" t="0" r="952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E64EE6">
        <w:rPr>
          <w:rFonts w:eastAsia="Calibri"/>
          <w:sz w:val="28"/>
          <w:szCs w:val="28"/>
          <w:lang w:eastAsia="en-US"/>
        </w:rPr>
        <w:t xml:space="preserve"> - фактический объем поданной воды (принятых сточных вод) в i-2 году, тыс. куб. м;</w:t>
      </w:r>
    </w:p>
    <w:p w14:paraId="65F7A3DA"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5FB38843" wp14:editId="057F6EF3">
            <wp:extent cx="742950" cy="33337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E64EE6">
        <w:rPr>
          <w:rFonts w:eastAsia="Calibri"/>
          <w:sz w:val="28"/>
          <w:szCs w:val="28"/>
          <w:lang w:eastAsia="en-US"/>
        </w:rPr>
        <w:t xml:space="preserve"> - фактическая (расчетная) цена на электрическую энергию, определяемая в i-2 году, руб./кВт час;</w:t>
      </w:r>
    </w:p>
    <w:p w14:paraId="6855E0BF"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04D01661" wp14:editId="3DF74042">
            <wp:extent cx="495300" cy="33337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64EE6">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419BF792"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drawing>
          <wp:inline distT="0" distB="0" distL="0" distR="0" wp14:anchorId="51690695" wp14:editId="452E5D77">
            <wp:extent cx="447675" cy="352425"/>
            <wp:effectExtent l="0" t="0" r="952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E64EE6">
        <w:rPr>
          <w:rFonts w:eastAsia="Calibri"/>
          <w:sz w:val="28"/>
          <w:szCs w:val="28"/>
          <w:lang w:eastAsia="en-US"/>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1775835E"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4"/>
          <w:sz w:val="28"/>
          <w:szCs w:val="28"/>
          <w:lang w:eastAsia="en-US"/>
        </w:rPr>
        <w:drawing>
          <wp:inline distT="0" distB="0" distL="0" distR="0" wp14:anchorId="1EC4882E" wp14:editId="74A92067">
            <wp:extent cx="628650" cy="35242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E64EE6">
        <w:rPr>
          <w:rFonts w:eastAsia="Calibri"/>
          <w:sz w:val="28"/>
          <w:szCs w:val="28"/>
          <w:lang w:eastAsia="en-US"/>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123D7322"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174D0B81" wp14:editId="01BEFF8D">
            <wp:extent cx="495300" cy="33337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E64EE6">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5A76ABDA"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1"/>
          <w:sz w:val="28"/>
          <w:szCs w:val="28"/>
          <w:lang w:eastAsia="en-US"/>
        </w:rPr>
        <w:drawing>
          <wp:inline distT="0" distB="0" distL="0" distR="0" wp14:anchorId="175E73BB" wp14:editId="1D8A868F">
            <wp:extent cx="495300" cy="32385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E64EE6">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77" w:history="1">
        <w:r w:rsidRPr="00E64EE6">
          <w:rPr>
            <w:rFonts w:eastAsia="Calibri"/>
            <w:sz w:val="28"/>
            <w:szCs w:val="28"/>
            <w:lang w:eastAsia="en-US"/>
          </w:rPr>
          <w:t>пунктом 56</w:t>
        </w:r>
      </w:hyperlink>
      <w:r w:rsidRPr="00E64EE6">
        <w:rPr>
          <w:rFonts w:eastAsia="Calibri"/>
          <w:sz w:val="28"/>
          <w:szCs w:val="28"/>
          <w:lang w:eastAsia="en-US"/>
        </w:rPr>
        <w:t xml:space="preserve"> настоящих Методических указаний, тыс. руб. (Таблица 6.).</w:t>
      </w:r>
    </w:p>
    <w:p w14:paraId="15ABB57F" w14:textId="77777777" w:rsidR="00E64EE6" w:rsidRPr="00E64EE6" w:rsidRDefault="00E64EE6" w:rsidP="00E64EE6">
      <w:pPr>
        <w:autoSpaceDE w:val="0"/>
        <w:autoSpaceDN w:val="0"/>
        <w:adjustRightInd w:val="0"/>
        <w:ind w:firstLine="540"/>
        <w:jc w:val="both"/>
        <w:rPr>
          <w:rFonts w:eastAsia="Calibri"/>
          <w:sz w:val="28"/>
          <w:szCs w:val="28"/>
          <w:lang w:eastAsia="en-US"/>
        </w:rPr>
      </w:pPr>
    </w:p>
    <w:p w14:paraId="775E80CE" w14:textId="77777777" w:rsidR="00E64EE6" w:rsidRPr="00E64EE6" w:rsidRDefault="00E64EE6" w:rsidP="00E64EE6">
      <w:pPr>
        <w:autoSpaceDE w:val="0"/>
        <w:autoSpaceDN w:val="0"/>
        <w:adjustRightInd w:val="0"/>
        <w:ind w:firstLine="540"/>
        <w:jc w:val="right"/>
        <w:rPr>
          <w:rFonts w:eastAsia="Calibri"/>
          <w:sz w:val="28"/>
          <w:szCs w:val="28"/>
          <w:lang w:eastAsia="en-US"/>
        </w:rPr>
      </w:pPr>
      <w:r w:rsidRPr="00E64EE6">
        <w:rPr>
          <w:rFonts w:eastAsia="Calibri"/>
          <w:sz w:val="28"/>
          <w:szCs w:val="28"/>
          <w:lang w:eastAsia="en-US"/>
        </w:rPr>
        <w:t>Таблица 6.</w:t>
      </w:r>
    </w:p>
    <w:p w14:paraId="7F805D76" w14:textId="77777777" w:rsidR="00E64EE6" w:rsidRPr="00E64EE6" w:rsidRDefault="00E64EE6" w:rsidP="00E64EE6">
      <w:pPr>
        <w:autoSpaceDE w:val="0"/>
        <w:autoSpaceDN w:val="0"/>
        <w:adjustRightInd w:val="0"/>
        <w:jc w:val="both"/>
        <w:rPr>
          <w:rFonts w:eastAsia="Calibri"/>
          <w:color w:val="FF0000"/>
          <w:sz w:val="28"/>
          <w:szCs w:val="28"/>
          <w:lang w:eastAsia="en-US"/>
        </w:rPr>
      </w:pPr>
    </w:p>
    <w:p w14:paraId="7A8E772B" w14:textId="77777777" w:rsidR="00E64EE6" w:rsidRPr="00E64EE6" w:rsidRDefault="00E64EE6" w:rsidP="00E64EE6">
      <w:pPr>
        <w:autoSpaceDE w:val="0"/>
        <w:autoSpaceDN w:val="0"/>
        <w:adjustRightInd w:val="0"/>
        <w:jc w:val="both"/>
        <w:rPr>
          <w:rFonts w:eastAsia="Calibri"/>
          <w:color w:val="FF0000"/>
          <w:sz w:val="28"/>
          <w:szCs w:val="28"/>
          <w:lang w:eastAsia="en-US"/>
        </w:rPr>
      </w:pPr>
      <w:r w:rsidRPr="00E64EE6">
        <w:rPr>
          <w:noProof/>
        </w:rPr>
        <w:lastRenderedPageBreak/>
        <w:drawing>
          <wp:inline distT="0" distB="0" distL="0" distR="0" wp14:anchorId="6658DA36" wp14:editId="79B847A5">
            <wp:extent cx="5669915" cy="6092825"/>
            <wp:effectExtent l="0" t="0" r="6985" b="317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669915" cy="6092825"/>
                    </a:xfrm>
                    <a:prstGeom prst="rect">
                      <a:avLst/>
                    </a:prstGeom>
                    <a:noFill/>
                    <a:ln>
                      <a:noFill/>
                    </a:ln>
                  </pic:spPr>
                </pic:pic>
              </a:graphicData>
            </a:graphic>
          </wp:inline>
        </w:drawing>
      </w:r>
    </w:p>
    <w:p w14:paraId="467E9DD6"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Затраты на покупную электрическую энергию за 2020 год (Таблица 7).</w:t>
      </w:r>
    </w:p>
    <w:p w14:paraId="027A0645" w14:textId="77777777" w:rsidR="00E64EE6" w:rsidRPr="00E64EE6" w:rsidRDefault="00E64EE6" w:rsidP="00E64EE6">
      <w:pPr>
        <w:autoSpaceDE w:val="0"/>
        <w:autoSpaceDN w:val="0"/>
        <w:adjustRightInd w:val="0"/>
        <w:ind w:firstLine="540"/>
        <w:jc w:val="both"/>
        <w:rPr>
          <w:rFonts w:eastAsia="Calibri"/>
          <w:sz w:val="28"/>
          <w:szCs w:val="28"/>
          <w:lang w:eastAsia="en-US"/>
        </w:rPr>
      </w:pPr>
    </w:p>
    <w:p w14:paraId="1E4F2B48" w14:textId="77777777" w:rsidR="00E64EE6" w:rsidRPr="00E64EE6" w:rsidRDefault="00E64EE6" w:rsidP="00E64EE6">
      <w:pPr>
        <w:autoSpaceDE w:val="0"/>
        <w:autoSpaceDN w:val="0"/>
        <w:adjustRightInd w:val="0"/>
        <w:ind w:firstLine="540"/>
        <w:jc w:val="right"/>
        <w:rPr>
          <w:rFonts w:eastAsia="Calibri"/>
          <w:sz w:val="28"/>
          <w:szCs w:val="28"/>
          <w:lang w:eastAsia="en-US"/>
        </w:rPr>
      </w:pPr>
      <w:r w:rsidRPr="00E64EE6">
        <w:rPr>
          <w:rFonts w:eastAsia="Calibri"/>
          <w:sz w:val="28"/>
          <w:szCs w:val="28"/>
          <w:lang w:eastAsia="en-US"/>
        </w:rPr>
        <w:t>Таблица 7</w:t>
      </w:r>
    </w:p>
    <w:p w14:paraId="5E3C350F" w14:textId="77777777" w:rsidR="00E64EE6" w:rsidRPr="00E64EE6" w:rsidRDefault="00E64EE6" w:rsidP="00E64EE6">
      <w:pPr>
        <w:autoSpaceDE w:val="0"/>
        <w:autoSpaceDN w:val="0"/>
        <w:adjustRightInd w:val="0"/>
        <w:ind w:firstLine="540"/>
        <w:jc w:val="both"/>
        <w:rPr>
          <w:rFonts w:eastAsia="Calibri"/>
          <w:sz w:val="28"/>
          <w:szCs w:val="28"/>
          <w:lang w:eastAsia="en-US"/>
        </w:rPr>
      </w:pPr>
    </w:p>
    <w:p w14:paraId="46CC715E" w14:textId="77777777" w:rsidR="00E64EE6" w:rsidRPr="00E64EE6" w:rsidRDefault="00E64EE6" w:rsidP="00E64EE6">
      <w:pPr>
        <w:autoSpaceDE w:val="0"/>
        <w:autoSpaceDN w:val="0"/>
        <w:adjustRightInd w:val="0"/>
        <w:jc w:val="both"/>
        <w:rPr>
          <w:rFonts w:eastAsia="Calibri"/>
          <w:sz w:val="28"/>
          <w:szCs w:val="28"/>
          <w:lang w:eastAsia="en-US"/>
        </w:rPr>
      </w:pPr>
      <w:r w:rsidRPr="00E64EE6">
        <w:rPr>
          <w:noProof/>
        </w:rPr>
        <w:drawing>
          <wp:inline distT="0" distB="0" distL="0" distR="0" wp14:anchorId="2DA172B6" wp14:editId="25BA8E01">
            <wp:extent cx="5669915" cy="1383665"/>
            <wp:effectExtent l="0" t="0" r="6985" b="698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669915" cy="1383665"/>
                    </a:xfrm>
                    <a:prstGeom prst="rect">
                      <a:avLst/>
                    </a:prstGeom>
                    <a:noFill/>
                    <a:ln>
                      <a:noFill/>
                    </a:ln>
                  </pic:spPr>
                </pic:pic>
              </a:graphicData>
            </a:graphic>
          </wp:inline>
        </w:drawing>
      </w:r>
    </w:p>
    <w:p w14:paraId="2C25F2B9" w14:textId="77777777" w:rsidR="00E64EE6" w:rsidRPr="00E64EE6" w:rsidRDefault="00E64EE6" w:rsidP="00E64EE6">
      <w:pPr>
        <w:autoSpaceDE w:val="0"/>
        <w:autoSpaceDN w:val="0"/>
        <w:adjustRightInd w:val="0"/>
        <w:jc w:val="both"/>
        <w:rPr>
          <w:rFonts w:eastAsia="Calibri"/>
          <w:sz w:val="28"/>
          <w:szCs w:val="28"/>
          <w:lang w:eastAsia="en-US"/>
        </w:rPr>
      </w:pPr>
    </w:p>
    <w:p w14:paraId="46DD794D" w14:textId="77777777" w:rsidR="00E64EE6" w:rsidRPr="00E64EE6" w:rsidRDefault="00E64EE6" w:rsidP="00E64EE6">
      <w:pPr>
        <w:autoSpaceDE w:val="0"/>
        <w:autoSpaceDN w:val="0"/>
        <w:adjustRightInd w:val="0"/>
        <w:jc w:val="both"/>
        <w:rPr>
          <w:rFonts w:eastAsia="Calibri"/>
          <w:sz w:val="28"/>
          <w:szCs w:val="28"/>
          <w:lang w:eastAsia="en-US"/>
        </w:rPr>
      </w:pPr>
      <w:r w:rsidRPr="00E64EE6">
        <w:rPr>
          <w:rFonts w:eastAsia="Calibri"/>
          <w:sz w:val="28"/>
          <w:szCs w:val="28"/>
          <w:lang w:eastAsia="en-US"/>
        </w:rPr>
        <w:t xml:space="preserve">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w:t>
      </w:r>
      <w:r w:rsidRPr="00E64EE6">
        <w:rPr>
          <w:rFonts w:eastAsia="Calibri"/>
          <w:sz w:val="28"/>
          <w:szCs w:val="28"/>
          <w:lang w:eastAsia="en-US"/>
        </w:rPr>
        <w:lastRenderedPageBreak/>
        <w:t xml:space="preserve">значений, учтенных при установлении тарифов, за 2020 год составил </w:t>
      </w:r>
      <w:r w:rsidRPr="00E64EE6">
        <w:rPr>
          <w:rFonts w:eastAsia="Calibri"/>
          <w:b/>
          <w:bCs/>
          <w:i/>
          <w:iCs/>
          <w:sz w:val="28"/>
          <w:szCs w:val="28"/>
          <w:lang w:eastAsia="en-US"/>
        </w:rPr>
        <w:t>17,35</w:t>
      </w:r>
      <w:r w:rsidRPr="00E64EE6">
        <w:rPr>
          <w:rFonts w:eastAsia="Calibri"/>
          <w:sz w:val="28"/>
          <w:szCs w:val="28"/>
          <w:lang w:eastAsia="en-US"/>
        </w:rPr>
        <w:t xml:space="preserve"> тыс. руб. в сторону увеличения. </w:t>
      </w:r>
    </w:p>
    <w:bookmarkEnd w:id="30"/>
    <w:p w14:paraId="39834D80" w14:textId="77777777" w:rsidR="00E64EE6" w:rsidRPr="00E64EE6" w:rsidRDefault="00E64EE6" w:rsidP="00E64EE6">
      <w:pPr>
        <w:autoSpaceDE w:val="0"/>
        <w:autoSpaceDN w:val="0"/>
        <w:adjustRightInd w:val="0"/>
        <w:ind w:firstLine="540"/>
        <w:jc w:val="both"/>
        <w:rPr>
          <w:color w:val="FF0000"/>
          <w:sz w:val="16"/>
          <w:szCs w:val="28"/>
        </w:rPr>
      </w:pPr>
    </w:p>
    <w:p w14:paraId="7D40E8C2" w14:textId="77777777" w:rsidR="00E64EE6" w:rsidRPr="00E64EE6" w:rsidRDefault="00E64EE6" w:rsidP="00E64EE6">
      <w:pPr>
        <w:tabs>
          <w:tab w:val="left" w:pos="567"/>
        </w:tabs>
        <w:autoSpaceDE w:val="0"/>
        <w:autoSpaceDN w:val="0"/>
        <w:adjustRightInd w:val="0"/>
        <w:jc w:val="both"/>
        <w:rPr>
          <w:sz w:val="28"/>
          <w:szCs w:val="28"/>
        </w:rPr>
      </w:pPr>
      <w:r w:rsidRPr="00E64EE6">
        <w:rPr>
          <w:bCs/>
          <w:color w:val="FF0000"/>
          <w:sz w:val="28"/>
          <w:szCs w:val="28"/>
        </w:rPr>
        <w:tab/>
      </w:r>
      <w:r w:rsidRPr="00E64EE6">
        <w:rPr>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2022 год составляет:</w:t>
      </w:r>
    </w:p>
    <w:p w14:paraId="3E2E62B2" w14:textId="77777777" w:rsidR="00E64EE6" w:rsidRPr="00E64EE6" w:rsidRDefault="00E64EE6" w:rsidP="00E64EE6">
      <w:pPr>
        <w:tabs>
          <w:tab w:val="left" w:pos="567"/>
        </w:tabs>
        <w:autoSpaceDE w:val="0"/>
        <w:autoSpaceDN w:val="0"/>
        <w:adjustRightInd w:val="0"/>
        <w:jc w:val="both"/>
        <w:rPr>
          <w:sz w:val="28"/>
          <w:szCs w:val="28"/>
        </w:rPr>
      </w:pPr>
    </w:p>
    <w:p w14:paraId="148D2933" w14:textId="77777777" w:rsidR="00E64EE6" w:rsidRPr="00E64EE6" w:rsidRDefault="00E64EE6" w:rsidP="00E64EE6">
      <w:pPr>
        <w:tabs>
          <w:tab w:val="left" w:pos="567"/>
        </w:tabs>
        <w:autoSpaceDE w:val="0"/>
        <w:autoSpaceDN w:val="0"/>
        <w:adjustRightInd w:val="0"/>
        <w:ind w:firstLine="709"/>
        <w:jc w:val="both"/>
        <w:rPr>
          <w:sz w:val="28"/>
          <w:szCs w:val="28"/>
        </w:rPr>
      </w:pPr>
      <w:r w:rsidRPr="00E64EE6">
        <w:rPr>
          <w:sz w:val="28"/>
          <w:szCs w:val="28"/>
        </w:rPr>
        <w:t>НВВ</w:t>
      </w:r>
      <w:r w:rsidRPr="00E64EE6">
        <w:rPr>
          <w:sz w:val="20"/>
          <w:szCs w:val="20"/>
        </w:rPr>
        <w:t>2022</w:t>
      </w:r>
      <w:r w:rsidRPr="00E64EE6">
        <w:rPr>
          <w:sz w:val="28"/>
          <w:szCs w:val="28"/>
        </w:rPr>
        <w:t>=82,24+9,37+35,07+0+59,15+0+0+0+0+10,41= 196,24 тыс. руб., в том числе с календарной разбивкой по периодам:</w:t>
      </w:r>
    </w:p>
    <w:p w14:paraId="0672378A" w14:textId="77777777" w:rsidR="00E64EE6" w:rsidRPr="00E64EE6" w:rsidRDefault="00E64EE6" w:rsidP="00E64EE6">
      <w:pPr>
        <w:widowControl w:val="0"/>
        <w:tabs>
          <w:tab w:val="left" w:pos="284"/>
        </w:tabs>
        <w:autoSpaceDE w:val="0"/>
        <w:autoSpaceDN w:val="0"/>
        <w:adjustRightInd w:val="0"/>
        <w:jc w:val="both"/>
        <w:rPr>
          <w:sz w:val="28"/>
          <w:szCs w:val="28"/>
        </w:rPr>
      </w:pPr>
      <w:r w:rsidRPr="00E64EE6">
        <w:rPr>
          <w:sz w:val="28"/>
          <w:szCs w:val="28"/>
        </w:rPr>
        <w:t xml:space="preserve">             с 01.01.2022 по 30.06.2022 - 96,25 тыс. руб.;</w:t>
      </w:r>
    </w:p>
    <w:p w14:paraId="66C94A79" w14:textId="77777777" w:rsidR="00E64EE6" w:rsidRPr="00E64EE6" w:rsidRDefault="00E64EE6" w:rsidP="00E64EE6">
      <w:pPr>
        <w:widowControl w:val="0"/>
        <w:tabs>
          <w:tab w:val="left" w:pos="284"/>
        </w:tabs>
        <w:autoSpaceDE w:val="0"/>
        <w:autoSpaceDN w:val="0"/>
        <w:adjustRightInd w:val="0"/>
        <w:jc w:val="both"/>
        <w:rPr>
          <w:sz w:val="28"/>
          <w:szCs w:val="28"/>
        </w:rPr>
      </w:pPr>
      <w:r w:rsidRPr="00E64EE6">
        <w:rPr>
          <w:sz w:val="28"/>
          <w:szCs w:val="28"/>
        </w:rPr>
        <w:t xml:space="preserve">             с 01.07.2022 по 31.12.2022- 99,99 тыс. руб.</w:t>
      </w:r>
    </w:p>
    <w:p w14:paraId="533AFDA4" w14:textId="77777777" w:rsidR="00E64EE6" w:rsidRPr="00E64EE6" w:rsidRDefault="00E64EE6" w:rsidP="00E64EE6">
      <w:pPr>
        <w:tabs>
          <w:tab w:val="left" w:pos="567"/>
        </w:tabs>
        <w:autoSpaceDE w:val="0"/>
        <w:autoSpaceDN w:val="0"/>
        <w:adjustRightInd w:val="0"/>
        <w:ind w:firstLine="709"/>
        <w:jc w:val="both"/>
        <w:rPr>
          <w:bCs/>
          <w:sz w:val="28"/>
          <w:szCs w:val="28"/>
        </w:rPr>
      </w:pPr>
      <w:r w:rsidRPr="00E64EE6">
        <w:rPr>
          <w:bCs/>
          <w:sz w:val="28"/>
          <w:szCs w:val="28"/>
        </w:rPr>
        <w:t>Распределение НВВ по периодам произведено исходя из не превышения уровня тарифа в 1 полугодии 2022 года над тарифом декабря 2021 года (48,17 руб./м</w:t>
      </w:r>
      <w:r w:rsidRPr="00E64EE6">
        <w:rPr>
          <w:bCs/>
          <w:sz w:val="28"/>
          <w:szCs w:val="28"/>
          <w:vertAlign w:val="superscript"/>
        </w:rPr>
        <w:t>3</w:t>
      </w:r>
      <w:r w:rsidRPr="00E64EE6">
        <w:rPr>
          <w:bCs/>
          <w:sz w:val="28"/>
          <w:szCs w:val="28"/>
        </w:rPr>
        <w:t>).</w:t>
      </w:r>
    </w:p>
    <w:p w14:paraId="192155D2" w14:textId="77777777" w:rsidR="00E64EE6" w:rsidRPr="00E64EE6" w:rsidRDefault="00E64EE6" w:rsidP="00E64EE6">
      <w:pPr>
        <w:tabs>
          <w:tab w:val="left" w:pos="567"/>
        </w:tabs>
        <w:autoSpaceDE w:val="0"/>
        <w:autoSpaceDN w:val="0"/>
        <w:adjustRightInd w:val="0"/>
        <w:ind w:firstLine="709"/>
        <w:jc w:val="both"/>
        <w:rPr>
          <w:bCs/>
          <w:sz w:val="28"/>
          <w:szCs w:val="28"/>
        </w:rPr>
      </w:pPr>
    </w:p>
    <w:p w14:paraId="2EE61994" w14:textId="77777777" w:rsidR="00E64EE6" w:rsidRPr="00E64EE6" w:rsidRDefault="00E64EE6" w:rsidP="00E64EE6">
      <w:pPr>
        <w:tabs>
          <w:tab w:val="left" w:pos="874"/>
        </w:tabs>
        <w:autoSpaceDE w:val="0"/>
        <w:autoSpaceDN w:val="0"/>
        <w:adjustRightInd w:val="0"/>
        <w:spacing w:before="53"/>
        <w:ind w:firstLine="709"/>
        <w:jc w:val="both"/>
        <w:rPr>
          <w:sz w:val="28"/>
          <w:szCs w:val="28"/>
        </w:rPr>
      </w:pPr>
      <w:r w:rsidRPr="00E64EE6">
        <w:rPr>
          <w:sz w:val="28"/>
          <w:szCs w:val="28"/>
        </w:rPr>
        <w:t xml:space="preserve">Увеличение необходимой валовой выручки к установленной составляет </w:t>
      </w:r>
      <w:r w:rsidRPr="00E64EE6">
        <w:rPr>
          <w:b/>
          <w:bCs/>
          <w:i/>
          <w:iCs/>
          <w:sz w:val="28"/>
          <w:szCs w:val="28"/>
        </w:rPr>
        <w:t xml:space="preserve">17,63 </w:t>
      </w:r>
      <w:r w:rsidRPr="00E64EE6">
        <w:rPr>
          <w:sz w:val="28"/>
          <w:szCs w:val="28"/>
        </w:rPr>
        <w:t xml:space="preserve">тыс. руб., отклонение в сторону уменьшения затрат от предложенных организацией составило </w:t>
      </w:r>
      <w:r w:rsidRPr="00E64EE6">
        <w:rPr>
          <w:b/>
          <w:bCs/>
          <w:i/>
          <w:iCs/>
          <w:sz w:val="28"/>
          <w:szCs w:val="28"/>
        </w:rPr>
        <w:t xml:space="preserve">1039,39 </w:t>
      </w:r>
      <w:r w:rsidRPr="00E64EE6">
        <w:rPr>
          <w:sz w:val="28"/>
          <w:szCs w:val="28"/>
        </w:rPr>
        <w:t xml:space="preserve">тыс. руб. </w:t>
      </w:r>
    </w:p>
    <w:bookmarkEnd w:id="36"/>
    <w:p w14:paraId="4C7016C3" w14:textId="77777777" w:rsidR="00E64EE6" w:rsidRPr="00E64EE6" w:rsidRDefault="00E64EE6" w:rsidP="00E64EE6">
      <w:pPr>
        <w:widowControl w:val="0"/>
        <w:tabs>
          <w:tab w:val="left" w:pos="284"/>
        </w:tabs>
        <w:autoSpaceDE w:val="0"/>
        <w:autoSpaceDN w:val="0"/>
        <w:adjustRightInd w:val="0"/>
        <w:jc w:val="center"/>
        <w:rPr>
          <w:b/>
          <w:color w:val="FF0000"/>
          <w:sz w:val="28"/>
          <w:szCs w:val="28"/>
        </w:rPr>
      </w:pPr>
    </w:p>
    <w:p w14:paraId="03260212" w14:textId="77777777" w:rsidR="00E64EE6" w:rsidRPr="00E64EE6" w:rsidRDefault="00E64EE6" w:rsidP="00E64EE6">
      <w:pPr>
        <w:widowControl w:val="0"/>
        <w:tabs>
          <w:tab w:val="left" w:pos="284"/>
        </w:tabs>
        <w:autoSpaceDE w:val="0"/>
        <w:autoSpaceDN w:val="0"/>
        <w:adjustRightInd w:val="0"/>
        <w:jc w:val="center"/>
        <w:rPr>
          <w:b/>
          <w:sz w:val="32"/>
          <w:szCs w:val="32"/>
          <w:u w:val="single"/>
        </w:rPr>
      </w:pPr>
      <w:r w:rsidRPr="00E64EE6">
        <w:rPr>
          <w:b/>
          <w:sz w:val="32"/>
          <w:szCs w:val="32"/>
          <w:u w:val="single"/>
        </w:rPr>
        <w:t>Натуральные показатели по водоотведению</w:t>
      </w:r>
    </w:p>
    <w:p w14:paraId="642A2E19" w14:textId="77777777" w:rsidR="00E64EE6" w:rsidRPr="00E64EE6" w:rsidRDefault="00E64EE6" w:rsidP="00E64EE6">
      <w:pPr>
        <w:widowControl w:val="0"/>
        <w:tabs>
          <w:tab w:val="left" w:pos="284"/>
        </w:tabs>
        <w:autoSpaceDE w:val="0"/>
        <w:autoSpaceDN w:val="0"/>
        <w:adjustRightInd w:val="0"/>
        <w:jc w:val="center"/>
        <w:rPr>
          <w:b/>
          <w:sz w:val="28"/>
          <w:szCs w:val="28"/>
          <w:u w:val="single"/>
        </w:rPr>
      </w:pPr>
    </w:p>
    <w:p w14:paraId="413772D0" w14:textId="77777777" w:rsidR="00E64EE6" w:rsidRPr="00E64EE6" w:rsidRDefault="00E64EE6" w:rsidP="00E64EE6">
      <w:pPr>
        <w:widowControl w:val="0"/>
        <w:autoSpaceDE w:val="0"/>
        <w:autoSpaceDN w:val="0"/>
        <w:adjustRightInd w:val="0"/>
        <w:ind w:firstLine="709"/>
        <w:jc w:val="both"/>
        <w:rPr>
          <w:sz w:val="28"/>
          <w:szCs w:val="28"/>
        </w:rPr>
      </w:pPr>
      <w:bookmarkStart w:id="37" w:name="_Hlk42163148"/>
      <w:r w:rsidRPr="00E64EE6">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073C7E77"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В соответствии с п. 5 Методических указаний объем отпускаемой воды определяется по формулам:</w:t>
      </w:r>
    </w:p>
    <w:bookmarkEnd w:id="37"/>
    <w:p w14:paraId="36CC5A19" w14:textId="77777777" w:rsidR="00E64EE6" w:rsidRPr="00E64EE6" w:rsidRDefault="00E64EE6" w:rsidP="00E64EE6">
      <w:pPr>
        <w:autoSpaceDE w:val="0"/>
        <w:autoSpaceDN w:val="0"/>
        <w:adjustRightInd w:val="0"/>
        <w:jc w:val="center"/>
        <w:rPr>
          <w:rFonts w:eastAsia="Calibri"/>
          <w:b/>
          <w:bCs/>
          <w:sz w:val="28"/>
          <w:szCs w:val="28"/>
          <w:lang w:eastAsia="en-US"/>
        </w:rPr>
      </w:pPr>
      <w:r w:rsidRPr="00E64EE6">
        <w:rPr>
          <w:rFonts w:eastAsia="Calibri"/>
          <w:b/>
          <w:bCs/>
          <w:noProof/>
          <w:position w:val="-12"/>
          <w:sz w:val="28"/>
          <w:szCs w:val="28"/>
          <w:lang w:eastAsia="en-US"/>
        </w:rPr>
        <w:drawing>
          <wp:inline distT="0" distB="0" distL="0" distR="0" wp14:anchorId="00E686B2" wp14:editId="26CA1556">
            <wp:extent cx="2863850" cy="35179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863850" cy="351790"/>
                    </a:xfrm>
                    <a:prstGeom prst="rect">
                      <a:avLst/>
                    </a:prstGeom>
                    <a:noFill/>
                    <a:ln>
                      <a:noFill/>
                    </a:ln>
                  </pic:spPr>
                </pic:pic>
              </a:graphicData>
            </a:graphic>
          </wp:inline>
        </w:drawing>
      </w:r>
      <w:r w:rsidRPr="00E64EE6">
        <w:rPr>
          <w:rFonts w:eastAsia="Calibri"/>
          <w:b/>
          <w:bCs/>
          <w:sz w:val="28"/>
          <w:szCs w:val="28"/>
          <w:lang w:eastAsia="en-US"/>
        </w:rPr>
        <w:t>,</w:t>
      </w:r>
    </w:p>
    <w:p w14:paraId="58A933C4" w14:textId="77777777" w:rsidR="00E64EE6" w:rsidRPr="00E64EE6" w:rsidRDefault="00E64EE6" w:rsidP="00E64EE6">
      <w:pPr>
        <w:autoSpaceDE w:val="0"/>
        <w:autoSpaceDN w:val="0"/>
        <w:adjustRightInd w:val="0"/>
        <w:jc w:val="both"/>
        <w:rPr>
          <w:rFonts w:eastAsia="Calibri"/>
          <w:b/>
          <w:bCs/>
          <w:sz w:val="28"/>
          <w:szCs w:val="28"/>
          <w:lang w:eastAsia="en-US"/>
        </w:rPr>
      </w:pPr>
    </w:p>
    <w:p w14:paraId="6E33D95E" w14:textId="77777777" w:rsidR="00E64EE6" w:rsidRPr="00E64EE6" w:rsidRDefault="00E64EE6" w:rsidP="00E64EE6">
      <w:pPr>
        <w:autoSpaceDE w:val="0"/>
        <w:autoSpaceDN w:val="0"/>
        <w:adjustRightInd w:val="0"/>
        <w:jc w:val="center"/>
        <w:rPr>
          <w:rFonts w:eastAsia="Calibri"/>
          <w:b/>
          <w:bCs/>
          <w:sz w:val="28"/>
          <w:szCs w:val="28"/>
          <w:lang w:eastAsia="en-US"/>
        </w:rPr>
      </w:pPr>
      <w:r w:rsidRPr="00E64EE6">
        <w:rPr>
          <w:rFonts w:eastAsia="Calibri"/>
          <w:b/>
          <w:bCs/>
          <w:noProof/>
          <w:position w:val="-36"/>
          <w:sz w:val="28"/>
          <w:szCs w:val="28"/>
          <w:lang w:eastAsia="en-US"/>
        </w:rPr>
        <w:drawing>
          <wp:inline distT="0" distB="0" distL="0" distR="0" wp14:anchorId="31A14056" wp14:editId="122DFC26">
            <wp:extent cx="3185160" cy="643255"/>
            <wp:effectExtent l="0" t="0" r="0" b="444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185160" cy="643255"/>
                    </a:xfrm>
                    <a:prstGeom prst="rect">
                      <a:avLst/>
                    </a:prstGeom>
                    <a:noFill/>
                    <a:ln>
                      <a:noFill/>
                    </a:ln>
                  </pic:spPr>
                </pic:pic>
              </a:graphicData>
            </a:graphic>
          </wp:inline>
        </w:drawing>
      </w:r>
      <w:r w:rsidRPr="00E64EE6">
        <w:rPr>
          <w:rFonts w:eastAsia="Calibri"/>
          <w:b/>
          <w:bCs/>
          <w:sz w:val="28"/>
          <w:szCs w:val="28"/>
          <w:lang w:eastAsia="en-US"/>
        </w:rPr>
        <w:t xml:space="preserve">, </w:t>
      </w:r>
    </w:p>
    <w:p w14:paraId="5626CBF4"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где:</w:t>
      </w:r>
    </w:p>
    <w:p w14:paraId="296B438E"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1"/>
          <w:sz w:val="28"/>
          <w:szCs w:val="28"/>
          <w:lang w:eastAsia="en-US"/>
        </w:rPr>
        <w:drawing>
          <wp:inline distT="0" distB="0" distL="0" distR="0" wp14:anchorId="092EF1EC" wp14:editId="690397BA">
            <wp:extent cx="271145" cy="32131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71145" cy="321310"/>
                    </a:xfrm>
                    <a:prstGeom prst="rect">
                      <a:avLst/>
                    </a:prstGeom>
                    <a:noFill/>
                    <a:ln>
                      <a:noFill/>
                    </a:ln>
                  </pic:spPr>
                </pic:pic>
              </a:graphicData>
            </a:graphic>
          </wp:inline>
        </w:drawing>
      </w:r>
      <w:r w:rsidRPr="00E64EE6">
        <w:rPr>
          <w:rFonts w:eastAsia="Calibri"/>
          <w:sz w:val="28"/>
          <w:szCs w:val="28"/>
          <w:lang w:eastAsia="en-US"/>
        </w:rPr>
        <w:t xml:space="preserve"> - объем воды, отпускаемой абонентам (планируемой к отпуску) в году i, тыс. куб. м;</w:t>
      </w:r>
    </w:p>
    <w:p w14:paraId="130B785A"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49E0AA7A" wp14:editId="4AF8DBB1">
            <wp:extent cx="361950" cy="33147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61950" cy="331470"/>
                    </a:xfrm>
                    <a:prstGeom prst="rect">
                      <a:avLst/>
                    </a:prstGeom>
                    <a:noFill/>
                    <a:ln>
                      <a:noFill/>
                    </a:ln>
                  </pic:spPr>
                </pic:pic>
              </a:graphicData>
            </a:graphic>
          </wp:inline>
        </w:drawing>
      </w:r>
      <w:r w:rsidRPr="00E64EE6">
        <w:rPr>
          <w:rFonts w:eastAsia="Calibri"/>
          <w:sz w:val="28"/>
          <w:szCs w:val="28"/>
          <w:lang w:eastAsia="en-US"/>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w:t>
      </w:r>
      <w:r w:rsidRPr="00E64EE6">
        <w:rPr>
          <w:rFonts w:eastAsia="Calibri"/>
          <w:sz w:val="28"/>
          <w:szCs w:val="28"/>
          <w:lang w:eastAsia="en-US"/>
        </w:rPr>
        <w:lastRenderedPageBreak/>
        <w:t>(планируется прекратить), тыс. куб. м. Указанная величина может принимать, в том числе, отрицательные значения;</w:t>
      </w:r>
    </w:p>
    <w:p w14:paraId="3A14DF66"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2"/>
          <w:sz w:val="28"/>
          <w:szCs w:val="28"/>
          <w:lang w:eastAsia="en-US"/>
        </w:rPr>
        <w:drawing>
          <wp:inline distT="0" distB="0" distL="0" distR="0" wp14:anchorId="4810F92E" wp14:editId="4E34386B">
            <wp:extent cx="422275" cy="33147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22275" cy="331470"/>
                    </a:xfrm>
                    <a:prstGeom prst="rect">
                      <a:avLst/>
                    </a:prstGeom>
                    <a:noFill/>
                    <a:ln>
                      <a:noFill/>
                    </a:ln>
                  </pic:spPr>
                </pic:pic>
              </a:graphicData>
            </a:graphic>
          </wp:inline>
        </w:drawing>
      </w:r>
      <w:r w:rsidRPr="00E64EE6">
        <w:rPr>
          <w:rFonts w:eastAsia="Calibr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4DCB2991"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noProof/>
          <w:position w:val="-11"/>
          <w:sz w:val="28"/>
          <w:szCs w:val="28"/>
          <w:lang w:eastAsia="en-US"/>
        </w:rPr>
        <w:drawing>
          <wp:inline distT="0" distB="0" distL="0" distR="0" wp14:anchorId="4465517D" wp14:editId="7DF40278">
            <wp:extent cx="191135" cy="321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1135" cy="321310"/>
                    </a:xfrm>
                    <a:prstGeom prst="rect">
                      <a:avLst/>
                    </a:prstGeom>
                    <a:noFill/>
                    <a:ln>
                      <a:noFill/>
                    </a:ln>
                  </pic:spPr>
                </pic:pic>
              </a:graphicData>
            </a:graphic>
          </wp:inline>
        </w:drawing>
      </w:r>
      <w:r w:rsidRPr="00E64EE6">
        <w:rPr>
          <w:rFonts w:eastAsia="Calibri"/>
          <w:sz w:val="28"/>
          <w:szCs w:val="28"/>
          <w:lang w:eastAsia="en-US"/>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06066D88"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Для расчета объема реализации водоотведения специалистом использовались сведения о фактических объемах принятых сточных вод за 2020 год, в соответствии с представленными в материалах тарифного дела документами, а также данные о фактических объемах принятых сточных вод за 2017-2019 гг., представленные в предыдущих тарифных делах. </w:t>
      </w:r>
    </w:p>
    <w:p w14:paraId="3FA4A351" w14:textId="77777777" w:rsidR="00E64EE6" w:rsidRPr="00E64EE6" w:rsidRDefault="00E64EE6" w:rsidP="00E64EE6">
      <w:pPr>
        <w:widowControl w:val="0"/>
        <w:tabs>
          <w:tab w:val="left" w:pos="284"/>
        </w:tabs>
        <w:autoSpaceDE w:val="0"/>
        <w:autoSpaceDN w:val="0"/>
        <w:adjustRightInd w:val="0"/>
        <w:ind w:firstLine="567"/>
        <w:jc w:val="both"/>
        <w:rPr>
          <w:rFonts w:eastAsia="Calibri"/>
          <w:sz w:val="28"/>
          <w:szCs w:val="28"/>
          <w:lang w:eastAsia="en-US"/>
        </w:rPr>
      </w:pPr>
      <w:r w:rsidRPr="00E64EE6">
        <w:rPr>
          <w:bCs/>
          <w:sz w:val="28"/>
          <w:szCs w:val="28"/>
        </w:rPr>
        <w:t xml:space="preserve">Проанализировав представленные материалы, предлагаем объем принятых сточных вод по категориям потребителей на 2022 год принять в </w:t>
      </w:r>
      <w:r w:rsidRPr="00E64EE6">
        <w:rPr>
          <w:rFonts w:eastAsia="Calibri"/>
          <w:sz w:val="28"/>
          <w:szCs w:val="28"/>
          <w:lang w:eastAsia="en-US"/>
        </w:rPr>
        <w:t xml:space="preserve">соответствии с пунктом 4 Методических указаний, утвержденных приказом ФСТ России от 27.12.2013 № 1746-э, согласно </w:t>
      </w:r>
      <w:r w:rsidRPr="00E64EE6">
        <w:rPr>
          <w:bCs/>
          <w:sz w:val="28"/>
          <w:szCs w:val="28"/>
        </w:rPr>
        <w:t xml:space="preserve">расчету, представленному далее по тексту в Таблице 8, на уровне </w:t>
      </w:r>
      <w:r w:rsidRPr="00E64EE6">
        <w:rPr>
          <w:b/>
          <w:bCs/>
          <w:i/>
          <w:sz w:val="28"/>
          <w:szCs w:val="28"/>
        </w:rPr>
        <w:t>3 996,38</w:t>
      </w:r>
      <w:r w:rsidRPr="00E64EE6">
        <w:rPr>
          <w:bCs/>
          <w:sz w:val="28"/>
          <w:szCs w:val="28"/>
        </w:rPr>
        <w:t xml:space="preserve"> </w:t>
      </w:r>
      <w:r w:rsidRPr="00E64EE6">
        <w:rPr>
          <w:rFonts w:eastAsia="Calibri"/>
          <w:sz w:val="28"/>
          <w:szCs w:val="28"/>
          <w:lang w:eastAsia="en-US"/>
        </w:rPr>
        <w:t>м</w:t>
      </w:r>
      <w:r w:rsidRPr="00E64EE6">
        <w:rPr>
          <w:rFonts w:eastAsia="Calibri"/>
          <w:sz w:val="28"/>
          <w:szCs w:val="28"/>
          <w:vertAlign w:val="superscript"/>
          <w:lang w:eastAsia="en-US"/>
        </w:rPr>
        <w:t>3</w:t>
      </w:r>
      <w:r w:rsidRPr="00E64EE6">
        <w:rPr>
          <w:rFonts w:eastAsia="Calibri"/>
          <w:sz w:val="28"/>
          <w:szCs w:val="28"/>
          <w:lang w:eastAsia="en-US"/>
        </w:rPr>
        <w:t>, с календарной разбивкой по периодам:</w:t>
      </w:r>
    </w:p>
    <w:p w14:paraId="2A1A3B03"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 с 01.01.2022 по 30.06.2022 – </w:t>
      </w:r>
      <w:r w:rsidRPr="00E64EE6">
        <w:rPr>
          <w:b/>
          <w:i/>
          <w:sz w:val="28"/>
          <w:szCs w:val="28"/>
        </w:rPr>
        <w:t xml:space="preserve">1 998,19 </w:t>
      </w:r>
      <w:r w:rsidRPr="00E64EE6">
        <w:rPr>
          <w:sz w:val="28"/>
          <w:szCs w:val="28"/>
        </w:rPr>
        <w:t>м</w:t>
      </w:r>
      <w:r w:rsidRPr="00E64EE6">
        <w:rPr>
          <w:sz w:val="28"/>
          <w:szCs w:val="28"/>
          <w:vertAlign w:val="superscript"/>
        </w:rPr>
        <w:t>3</w:t>
      </w:r>
      <w:r w:rsidRPr="00E64EE6">
        <w:rPr>
          <w:sz w:val="28"/>
          <w:szCs w:val="28"/>
        </w:rPr>
        <w:t>;</w:t>
      </w:r>
    </w:p>
    <w:p w14:paraId="4B569ABC"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 с 01.07.2022 по 31.12.2022 – </w:t>
      </w:r>
      <w:r w:rsidRPr="00E64EE6">
        <w:rPr>
          <w:b/>
          <w:i/>
          <w:sz w:val="28"/>
          <w:szCs w:val="28"/>
        </w:rPr>
        <w:t xml:space="preserve">1 998,19 </w:t>
      </w:r>
      <w:r w:rsidRPr="00E64EE6">
        <w:rPr>
          <w:sz w:val="28"/>
          <w:szCs w:val="28"/>
        </w:rPr>
        <w:t>м</w:t>
      </w:r>
      <w:r w:rsidRPr="00E64EE6">
        <w:rPr>
          <w:sz w:val="28"/>
          <w:szCs w:val="28"/>
          <w:vertAlign w:val="superscript"/>
        </w:rPr>
        <w:t>3</w:t>
      </w:r>
      <w:r w:rsidRPr="00E64EE6">
        <w:rPr>
          <w:sz w:val="28"/>
          <w:szCs w:val="28"/>
        </w:rPr>
        <w:t>.</w:t>
      </w:r>
    </w:p>
    <w:p w14:paraId="547B046C" w14:textId="77777777" w:rsidR="00E64EE6" w:rsidRPr="00E64EE6" w:rsidRDefault="00E64EE6" w:rsidP="00E64EE6">
      <w:pPr>
        <w:widowControl w:val="0"/>
        <w:autoSpaceDE w:val="0"/>
        <w:autoSpaceDN w:val="0"/>
        <w:adjustRightInd w:val="0"/>
        <w:ind w:firstLine="709"/>
        <w:jc w:val="both"/>
        <w:rPr>
          <w:sz w:val="28"/>
          <w:szCs w:val="28"/>
        </w:rPr>
      </w:pPr>
    </w:p>
    <w:p w14:paraId="0E65932E" w14:textId="77777777" w:rsidR="00E64EE6" w:rsidRPr="00E64EE6" w:rsidRDefault="00E64EE6" w:rsidP="00E64EE6">
      <w:pPr>
        <w:widowControl w:val="0"/>
        <w:autoSpaceDE w:val="0"/>
        <w:autoSpaceDN w:val="0"/>
        <w:adjustRightInd w:val="0"/>
        <w:ind w:firstLine="709"/>
        <w:jc w:val="both"/>
        <w:rPr>
          <w:sz w:val="28"/>
          <w:szCs w:val="28"/>
        </w:rPr>
      </w:pPr>
    </w:p>
    <w:p w14:paraId="69CC0D6C" w14:textId="77777777" w:rsidR="00E64EE6" w:rsidRPr="00E64EE6" w:rsidRDefault="00E64EE6" w:rsidP="00E64EE6">
      <w:pPr>
        <w:widowControl w:val="0"/>
        <w:autoSpaceDE w:val="0"/>
        <w:autoSpaceDN w:val="0"/>
        <w:adjustRightInd w:val="0"/>
        <w:ind w:firstLine="709"/>
        <w:jc w:val="both"/>
        <w:rPr>
          <w:sz w:val="28"/>
          <w:szCs w:val="28"/>
        </w:rPr>
      </w:pPr>
    </w:p>
    <w:p w14:paraId="542BCD89" w14:textId="77777777" w:rsidR="00E64EE6" w:rsidRPr="00E64EE6" w:rsidRDefault="00E64EE6" w:rsidP="00E64EE6">
      <w:pPr>
        <w:widowControl w:val="0"/>
        <w:autoSpaceDE w:val="0"/>
        <w:autoSpaceDN w:val="0"/>
        <w:adjustRightInd w:val="0"/>
        <w:ind w:firstLine="709"/>
        <w:jc w:val="both"/>
        <w:rPr>
          <w:sz w:val="28"/>
          <w:szCs w:val="28"/>
        </w:rPr>
      </w:pPr>
    </w:p>
    <w:p w14:paraId="2F78F0CA" w14:textId="77777777" w:rsidR="00E64EE6" w:rsidRPr="00E64EE6" w:rsidRDefault="00E64EE6" w:rsidP="00E64EE6">
      <w:pPr>
        <w:widowControl w:val="0"/>
        <w:autoSpaceDE w:val="0"/>
        <w:autoSpaceDN w:val="0"/>
        <w:adjustRightInd w:val="0"/>
        <w:ind w:firstLine="709"/>
        <w:jc w:val="both"/>
        <w:rPr>
          <w:sz w:val="28"/>
          <w:szCs w:val="28"/>
        </w:rPr>
      </w:pPr>
    </w:p>
    <w:p w14:paraId="4DBA3E10" w14:textId="77777777" w:rsidR="00E64EE6" w:rsidRPr="00E64EE6" w:rsidRDefault="00E64EE6" w:rsidP="00E64EE6">
      <w:pPr>
        <w:widowControl w:val="0"/>
        <w:autoSpaceDE w:val="0"/>
        <w:autoSpaceDN w:val="0"/>
        <w:adjustRightInd w:val="0"/>
        <w:ind w:firstLine="709"/>
        <w:jc w:val="both"/>
        <w:rPr>
          <w:sz w:val="28"/>
          <w:szCs w:val="28"/>
        </w:rPr>
      </w:pPr>
    </w:p>
    <w:p w14:paraId="7CEBCCFE" w14:textId="77777777" w:rsidR="00E64EE6" w:rsidRPr="00E64EE6" w:rsidRDefault="00E64EE6" w:rsidP="00E64EE6">
      <w:pPr>
        <w:widowControl w:val="0"/>
        <w:autoSpaceDE w:val="0"/>
        <w:autoSpaceDN w:val="0"/>
        <w:adjustRightInd w:val="0"/>
        <w:ind w:firstLine="709"/>
        <w:jc w:val="right"/>
        <w:rPr>
          <w:sz w:val="28"/>
          <w:szCs w:val="28"/>
        </w:rPr>
      </w:pPr>
      <w:r w:rsidRPr="00E64EE6">
        <w:rPr>
          <w:sz w:val="28"/>
          <w:szCs w:val="28"/>
        </w:rPr>
        <w:t>Таблица 8</w:t>
      </w:r>
    </w:p>
    <w:p w14:paraId="7D241CAA" w14:textId="77777777" w:rsidR="00E64EE6" w:rsidRPr="00E64EE6" w:rsidRDefault="00E64EE6" w:rsidP="00E64EE6">
      <w:pPr>
        <w:widowControl w:val="0"/>
        <w:autoSpaceDE w:val="0"/>
        <w:autoSpaceDN w:val="0"/>
        <w:adjustRightInd w:val="0"/>
        <w:jc w:val="both"/>
        <w:rPr>
          <w:sz w:val="28"/>
          <w:szCs w:val="28"/>
        </w:rPr>
      </w:pPr>
    </w:p>
    <w:p w14:paraId="6D6C9147" w14:textId="77777777" w:rsidR="00E64EE6" w:rsidRPr="00E64EE6" w:rsidRDefault="00E64EE6" w:rsidP="00E64EE6">
      <w:pPr>
        <w:widowControl w:val="0"/>
        <w:autoSpaceDE w:val="0"/>
        <w:autoSpaceDN w:val="0"/>
        <w:adjustRightInd w:val="0"/>
        <w:jc w:val="center"/>
        <w:rPr>
          <w:sz w:val="28"/>
          <w:szCs w:val="28"/>
        </w:rPr>
      </w:pPr>
      <w:r w:rsidRPr="00E64EE6">
        <w:rPr>
          <w:noProof/>
        </w:rPr>
        <w:drawing>
          <wp:inline distT="0" distB="0" distL="0" distR="0" wp14:anchorId="150FC289" wp14:editId="18A6CEE0">
            <wp:extent cx="5669915" cy="1892300"/>
            <wp:effectExtent l="0" t="0" r="698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669915" cy="1892300"/>
                    </a:xfrm>
                    <a:prstGeom prst="rect">
                      <a:avLst/>
                    </a:prstGeom>
                    <a:noFill/>
                    <a:ln>
                      <a:noFill/>
                    </a:ln>
                  </pic:spPr>
                </pic:pic>
              </a:graphicData>
            </a:graphic>
          </wp:inline>
        </w:drawing>
      </w:r>
    </w:p>
    <w:p w14:paraId="790E43CE" w14:textId="77777777" w:rsidR="00E64EE6" w:rsidRPr="00E64EE6" w:rsidRDefault="00E64EE6" w:rsidP="00E64EE6">
      <w:pPr>
        <w:widowControl w:val="0"/>
        <w:autoSpaceDE w:val="0"/>
        <w:autoSpaceDN w:val="0"/>
        <w:adjustRightInd w:val="0"/>
        <w:ind w:firstLine="709"/>
        <w:jc w:val="both"/>
        <w:rPr>
          <w:sz w:val="28"/>
          <w:szCs w:val="28"/>
        </w:rPr>
      </w:pPr>
    </w:p>
    <w:p w14:paraId="334C2F25"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При определении темпа изменения принятых сточных вод за 2017-2020 гг. в соответствии с п. 5 Методических указаний регулятором принимались во </w:t>
      </w:r>
      <w:r w:rsidRPr="00E64EE6">
        <w:rPr>
          <w:sz w:val="28"/>
          <w:szCs w:val="28"/>
        </w:rPr>
        <w:lastRenderedPageBreak/>
        <w:t xml:space="preserve">внимание, что темп изменения (снижения) потребления воды не должен превышать 5 процентов в год. </w:t>
      </w:r>
    </w:p>
    <w:p w14:paraId="0CB97B48"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Таким образом, объемы приятых сточных вод в разрезе потребителей приняты на следующем уровне (Таблица 9).</w:t>
      </w:r>
    </w:p>
    <w:p w14:paraId="42BB2EA8" w14:textId="77777777" w:rsidR="00E64EE6" w:rsidRPr="00E64EE6" w:rsidRDefault="00E64EE6" w:rsidP="00E64EE6">
      <w:pPr>
        <w:widowControl w:val="0"/>
        <w:autoSpaceDE w:val="0"/>
        <w:autoSpaceDN w:val="0"/>
        <w:adjustRightInd w:val="0"/>
        <w:ind w:firstLine="709"/>
        <w:jc w:val="both"/>
        <w:rPr>
          <w:sz w:val="28"/>
          <w:szCs w:val="28"/>
        </w:rPr>
      </w:pPr>
    </w:p>
    <w:p w14:paraId="21F9B109" w14:textId="77777777" w:rsidR="00E64EE6" w:rsidRPr="00E64EE6" w:rsidRDefault="00E64EE6" w:rsidP="00E64EE6">
      <w:pPr>
        <w:widowControl w:val="0"/>
        <w:autoSpaceDE w:val="0"/>
        <w:autoSpaceDN w:val="0"/>
        <w:adjustRightInd w:val="0"/>
        <w:ind w:firstLine="709"/>
        <w:jc w:val="right"/>
        <w:rPr>
          <w:sz w:val="28"/>
          <w:szCs w:val="28"/>
        </w:rPr>
      </w:pPr>
      <w:r w:rsidRPr="00E64EE6">
        <w:rPr>
          <w:sz w:val="28"/>
          <w:szCs w:val="28"/>
        </w:rPr>
        <w:t>Таблица 9</w:t>
      </w:r>
    </w:p>
    <w:p w14:paraId="03095D1F" w14:textId="77777777" w:rsidR="00E64EE6" w:rsidRPr="00E64EE6" w:rsidRDefault="00E64EE6" w:rsidP="00E64EE6">
      <w:pPr>
        <w:widowControl w:val="0"/>
        <w:autoSpaceDE w:val="0"/>
        <w:autoSpaceDN w:val="0"/>
        <w:adjustRightInd w:val="0"/>
        <w:ind w:firstLine="709"/>
        <w:jc w:val="both"/>
        <w:rPr>
          <w:color w:val="FF0000"/>
          <w:sz w:val="28"/>
          <w:szCs w:val="28"/>
        </w:rPr>
      </w:pPr>
      <w:r w:rsidRPr="00E64EE6">
        <w:rPr>
          <w:color w:val="FF0000"/>
          <w:sz w:val="28"/>
          <w:szCs w:val="28"/>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321"/>
        <w:gridCol w:w="1539"/>
        <w:gridCol w:w="1515"/>
        <w:gridCol w:w="1595"/>
        <w:gridCol w:w="1116"/>
      </w:tblGrid>
      <w:tr w:rsidR="00E64EE6" w:rsidRPr="00E64EE6" w14:paraId="34506476" w14:textId="77777777" w:rsidTr="00FA56E1">
        <w:tc>
          <w:tcPr>
            <w:tcW w:w="1845" w:type="dxa"/>
            <w:vMerge w:val="restart"/>
            <w:shd w:val="clear" w:color="auto" w:fill="auto"/>
            <w:vAlign w:val="center"/>
          </w:tcPr>
          <w:p w14:paraId="1946203E" w14:textId="77777777" w:rsidR="00E64EE6" w:rsidRPr="00E64EE6" w:rsidRDefault="00E64EE6" w:rsidP="00E64EE6">
            <w:pPr>
              <w:widowControl w:val="0"/>
              <w:tabs>
                <w:tab w:val="left" w:pos="10206"/>
              </w:tabs>
              <w:autoSpaceDE w:val="0"/>
              <w:autoSpaceDN w:val="0"/>
              <w:adjustRightInd w:val="0"/>
              <w:jc w:val="center"/>
              <w:rPr>
                <w:color w:val="FF0000"/>
              </w:rPr>
            </w:pPr>
          </w:p>
        </w:tc>
        <w:tc>
          <w:tcPr>
            <w:tcW w:w="7086" w:type="dxa"/>
            <w:gridSpan w:val="5"/>
            <w:shd w:val="clear" w:color="auto" w:fill="auto"/>
            <w:vAlign w:val="center"/>
          </w:tcPr>
          <w:p w14:paraId="324FA3EC" w14:textId="77777777" w:rsidR="00E64EE6" w:rsidRPr="00E64EE6" w:rsidRDefault="00E64EE6" w:rsidP="00E64EE6">
            <w:pPr>
              <w:widowControl w:val="0"/>
              <w:tabs>
                <w:tab w:val="left" w:pos="10206"/>
              </w:tabs>
              <w:autoSpaceDE w:val="0"/>
              <w:autoSpaceDN w:val="0"/>
              <w:adjustRightInd w:val="0"/>
              <w:jc w:val="center"/>
              <w:rPr>
                <w:vertAlign w:val="superscript"/>
              </w:rPr>
            </w:pPr>
            <w:r w:rsidRPr="00E64EE6">
              <w:t>Принято сточных вод по категориям потребителей, м</w:t>
            </w:r>
            <w:r w:rsidRPr="00E64EE6">
              <w:rPr>
                <w:vertAlign w:val="superscript"/>
              </w:rPr>
              <w:t>3</w:t>
            </w:r>
          </w:p>
        </w:tc>
      </w:tr>
      <w:tr w:rsidR="00E64EE6" w:rsidRPr="00E64EE6" w14:paraId="629BD22B" w14:textId="77777777" w:rsidTr="00FA56E1">
        <w:trPr>
          <w:trHeight w:val="827"/>
        </w:trPr>
        <w:tc>
          <w:tcPr>
            <w:tcW w:w="1845" w:type="dxa"/>
            <w:vMerge/>
            <w:shd w:val="clear" w:color="auto" w:fill="auto"/>
            <w:vAlign w:val="center"/>
          </w:tcPr>
          <w:p w14:paraId="0B2AC089" w14:textId="77777777" w:rsidR="00E64EE6" w:rsidRPr="00E64EE6" w:rsidRDefault="00E64EE6" w:rsidP="00E64EE6">
            <w:pPr>
              <w:widowControl w:val="0"/>
              <w:tabs>
                <w:tab w:val="left" w:pos="10206"/>
              </w:tabs>
              <w:autoSpaceDE w:val="0"/>
              <w:autoSpaceDN w:val="0"/>
              <w:adjustRightInd w:val="0"/>
              <w:jc w:val="center"/>
              <w:rPr>
                <w:color w:val="FF0000"/>
              </w:rPr>
            </w:pPr>
          </w:p>
        </w:tc>
        <w:tc>
          <w:tcPr>
            <w:tcW w:w="1321" w:type="dxa"/>
            <w:shd w:val="clear" w:color="auto" w:fill="auto"/>
            <w:vAlign w:val="center"/>
          </w:tcPr>
          <w:p w14:paraId="02290E0E" w14:textId="77777777" w:rsidR="00E64EE6" w:rsidRPr="00E64EE6" w:rsidRDefault="00E64EE6" w:rsidP="00E64EE6">
            <w:pPr>
              <w:widowControl w:val="0"/>
              <w:tabs>
                <w:tab w:val="left" w:pos="10206"/>
              </w:tabs>
              <w:autoSpaceDE w:val="0"/>
              <w:autoSpaceDN w:val="0"/>
              <w:adjustRightInd w:val="0"/>
              <w:jc w:val="center"/>
            </w:pPr>
            <w:r w:rsidRPr="00E64EE6">
              <w:t>Население</w:t>
            </w:r>
          </w:p>
        </w:tc>
        <w:tc>
          <w:tcPr>
            <w:tcW w:w="1539" w:type="dxa"/>
            <w:shd w:val="clear" w:color="auto" w:fill="auto"/>
            <w:vAlign w:val="center"/>
          </w:tcPr>
          <w:p w14:paraId="7C0CF118" w14:textId="77777777" w:rsidR="00E64EE6" w:rsidRPr="00E64EE6" w:rsidRDefault="00E64EE6" w:rsidP="00E64EE6">
            <w:pPr>
              <w:widowControl w:val="0"/>
              <w:tabs>
                <w:tab w:val="left" w:pos="10206"/>
              </w:tabs>
              <w:autoSpaceDE w:val="0"/>
              <w:autoSpaceDN w:val="0"/>
              <w:adjustRightInd w:val="0"/>
              <w:jc w:val="center"/>
            </w:pPr>
            <w:r w:rsidRPr="00E64EE6">
              <w:t>Бюджетные потребители</w:t>
            </w:r>
          </w:p>
        </w:tc>
        <w:tc>
          <w:tcPr>
            <w:tcW w:w="1515" w:type="dxa"/>
            <w:shd w:val="clear" w:color="auto" w:fill="auto"/>
            <w:vAlign w:val="center"/>
          </w:tcPr>
          <w:p w14:paraId="178A26E6" w14:textId="77777777" w:rsidR="00E64EE6" w:rsidRPr="00E64EE6" w:rsidRDefault="00E64EE6" w:rsidP="00E64EE6">
            <w:pPr>
              <w:widowControl w:val="0"/>
              <w:tabs>
                <w:tab w:val="left" w:pos="10206"/>
              </w:tabs>
              <w:autoSpaceDE w:val="0"/>
              <w:autoSpaceDN w:val="0"/>
              <w:adjustRightInd w:val="0"/>
              <w:jc w:val="center"/>
            </w:pPr>
            <w:r w:rsidRPr="00E64EE6">
              <w:t>Прочие потребители</w:t>
            </w:r>
          </w:p>
        </w:tc>
        <w:tc>
          <w:tcPr>
            <w:tcW w:w="1595" w:type="dxa"/>
            <w:shd w:val="clear" w:color="auto" w:fill="auto"/>
            <w:vAlign w:val="center"/>
          </w:tcPr>
          <w:p w14:paraId="2A0315CE" w14:textId="77777777" w:rsidR="00E64EE6" w:rsidRPr="00E64EE6" w:rsidRDefault="00E64EE6" w:rsidP="00E64EE6">
            <w:pPr>
              <w:widowControl w:val="0"/>
              <w:autoSpaceDE w:val="0"/>
              <w:autoSpaceDN w:val="0"/>
              <w:adjustRightInd w:val="0"/>
              <w:jc w:val="center"/>
            </w:pPr>
            <w:r w:rsidRPr="00E64EE6">
              <w:t>Собственные нужды производства</w:t>
            </w:r>
          </w:p>
        </w:tc>
        <w:tc>
          <w:tcPr>
            <w:tcW w:w="1116" w:type="dxa"/>
            <w:shd w:val="clear" w:color="auto" w:fill="auto"/>
            <w:vAlign w:val="center"/>
          </w:tcPr>
          <w:p w14:paraId="536847EB" w14:textId="77777777" w:rsidR="00E64EE6" w:rsidRPr="00E64EE6" w:rsidRDefault="00E64EE6" w:rsidP="00E64EE6">
            <w:pPr>
              <w:widowControl w:val="0"/>
              <w:tabs>
                <w:tab w:val="left" w:pos="10206"/>
              </w:tabs>
              <w:autoSpaceDE w:val="0"/>
              <w:autoSpaceDN w:val="0"/>
              <w:adjustRightInd w:val="0"/>
              <w:jc w:val="center"/>
            </w:pPr>
            <w:r w:rsidRPr="00E64EE6">
              <w:t>Всего:</w:t>
            </w:r>
          </w:p>
        </w:tc>
      </w:tr>
      <w:tr w:rsidR="00E64EE6" w:rsidRPr="00E64EE6" w14:paraId="7536E3EC" w14:textId="77777777" w:rsidTr="00FA56E1">
        <w:tc>
          <w:tcPr>
            <w:tcW w:w="8931" w:type="dxa"/>
            <w:gridSpan w:val="6"/>
            <w:shd w:val="clear" w:color="auto" w:fill="auto"/>
            <w:vAlign w:val="center"/>
          </w:tcPr>
          <w:p w14:paraId="0EDAA69F" w14:textId="77777777" w:rsidR="00E64EE6" w:rsidRPr="00E64EE6" w:rsidRDefault="00E64EE6" w:rsidP="00E64EE6">
            <w:pPr>
              <w:widowControl w:val="0"/>
              <w:tabs>
                <w:tab w:val="left" w:pos="10206"/>
              </w:tabs>
              <w:autoSpaceDE w:val="0"/>
              <w:autoSpaceDN w:val="0"/>
              <w:adjustRightInd w:val="0"/>
              <w:jc w:val="center"/>
            </w:pPr>
            <w:r w:rsidRPr="00E64EE6">
              <w:t>2022 год</w:t>
            </w:r>
          </w:p>
        </w:tc>
      </w:tr>
      <w:tr w:rsidR="00E64EE6" w:rsidRPr="00E64EE6" w14:paraId="4F8A6926" w14:textId="77777777" w:rsidTr="00FA56E1">
        <w:tc>
          <w:tcPr>
            <w:tcW w:w="1845" w:type="dxa"/>
            <w:vAlign w:val="center"/>
          </w:tcPr>
          <w:p w14:paraId="55D2BD7C" w14:textId="77777777" w:rsidR="00E64EE6" w:rsidRPr="00E64EE6" w:rsidRDefault="00E64EE6" w:rsidP="00E64EE6">
            <w:pPr>
              <w:tabs>
                <w:tab w:val="left" w:pos="10206"/>
              </w:tabs>
              <w:jc w:val="center"/>
            </w:pPr>
            <w:r w:rsidRPr="00E64EE6">
              <w:t>Утверждено РЭК Кузбасса</w:t>
            </w:r>
          </w:p>
        </w:tc>
        <w:tc>
          <w:tcPr>
            <w:tcW w:w="1321" w:type="dxa"/>
            <w:vAlign w:val="center"/>
          </w:tcPr>
          <w:p w14:paraId="10BC157E" w14:textId="77777777" w:rsidR="00E64EE6" w:rsidRPr="00E64EE6" w:rsidRDefault="00E64EE6" w:rsidP="00E64EE6">
            <w:pPr>
              <w:tabs>
                <w:tab w:val="left" w:pos="10206"/>
              </w:tabs>
              <w:jc w:val="center"/>
            </w:pPr>
            <w:r w:rsidRPr="00E64EE6">
              <w:t>-</w:t>
            </w:r>
          </w:p>
        </w:tc>
        <w:tc>
          <w:tcPr>
            <w:tcW w:w="1539" w:type="dxa"/>
            <w:vAlign w:val="center"/>
          </w:tcPr>
          <w:p w14:paraId="1A913547" w14:textId="77777777" w:rsidR="00E64EE6" w:rsidRPr="00E64EE6" w:rsidRDefault="00E64EE6" w:rsidP="00E64EE6">
            <w:pPr>
              <w:tabs>
                <w:tab w:val="left" w:pos="10206"/>
              </w:tabs>
              <w:jc w:val="center"/>
            </w:pPr>
            <w:r w:rsidRPr="00E64EE6">
              <w:t>-</w:t>
            </w:r>
          </w:p>
        </w:tc>
        <w:tc>
          <w:tcPr>
            <w:tcW w:w="1515" w:type="dxa"/>
            <w:vAlign w:val="center"/>
          </w:tcPr>
          <w:p w14:paraId="4FB5A89A" w14:textId="77777777" w:rsidR="00E64EE6" w:rsidRPr="00E64EE6" w:rsidRDefault="00E64EE6" w:rsidP="00E64EE6">
            <w:pPr>
              <w:tabs>
                <w:tab w:val="left" w:pos="10206"/>
              </w:tabs>
              <w:jc w:val="center"/>
            </w:pPr>
            <w:r w:rsidRPr="00E64EE6">
              <w:t>3751,10</w:t>
            </w:r>
          </w:p>
        </w:tc>
        <w:tc>
          <w:tcPr>
            <w:tcW w:w="1595" w:type="dxa"/>
            <w:vAlign w:val="center"/>
          </w:tcPr>
          <w:p w14:paraId="0712048D" w14:textId="77777777" w:rsidR="00E64EE6" w:rsidRPr="00E64EE6" w:rsidRDefault="00E64EE6" w:rsidP="00E64EE6">
            <w:pPr>
              <w:tabs>
                <w:tab w:val="left" w:pos="10206"/>
              </w:tabs>
              <w:jc w:val="center"/>
            </w:pPr>
            <w:r w:rsidRPr="00E64EE6">
              <w:t>-</w:t>
            </w:r>
          </w:p>
        </w:tc>
        <w:tc>
          <w:tcPr>
            <w:tcW w:w="1116" w:type="dxa"/>
            <w:vAlign w:val="center"/>
          </w:tcPr>
          <w:p w14:paraId="59453837" w14:textId="77777777" w:rsidR="00E64EE6" w:rsidRPr="00E64EE6" w:rsidRDefault="00E64EE6" w:rsidP="00E64EE6">
            <w:pPr>
              <w:tabs>
                <w:tab w:val="left" w:pos="10206"/>
              </w:tabs>
              <w:jc w:val="center"/>
            </w:pPr>
            <w:r w:rsidRPr="00E64EE6">
              <w:t>3751,10</w:t>
            </w:r>
          </w:p>
        </w:tc>
      </w:tr>
      <w:tr w:rsidR="00E64EE6" w:rsidRPr="00E64EE6" w14:paraId="0B5A097B" w14:textId="77777777" w:rsidTr="00FA56E1">
        <w:tc>
          <w:tcPr>
            <w:tcW w:w="1845" w:type="dxa"/>
            <w:shd w:val="clear" w:color="auto" w:fill="auto"/>
            <w:vAlign w:val="center"/>
          </w:tcPr>
          <w:p w14:paraId="0BF0C879" w14:textId="77777777" w:rsidR="00E64EE6" w:rsidRPr="00E64EE6" w:rsidRDefault="00E64EE6" w:rsidP="00E64EE6">
            <w:pPr>
              <w:widowControl w:val="0"/>
              <w:tabs>
                <w:tab w:val="left" w:pos="10206"/>
              </w:tabs>
              <w:autoSpaceDE w:val="0"/>
              <w:autoSpaceDN w:val="0"/>
              <w:adjustRightInd w:val="0"/>
              <w:jc w:val="center"/>
            </w:pPr>
            <w:r w:rsidRPr="00E64EE6">
              <w:t xml:space="preserve">Предложение организации в целях корректировки </w:t>
            </w:r>
          </w:p>
        </w:tc>
        <w:tc>
          <w:tcPr>
            <w:tcW w:w="1321" w:type="dxa"/>
            <w:shd w:val="clear" w:color="auto" w:fill="auto"/>
            <w:vAlign w:val="center"/>
          </w:tcPr>
          <w:p w14:paraId="2F47927D" w14:textId="77777777" w:rsidR="00E64EE6" w:rsidRPr="00E64EE6" w:rsidRDefault="00E64EE6" w:rsidP="00E64EE6">
            <w:pPr>
              <w:widowControl w:val="0"/>
              <w:tabs>
                <w:tab w:val="left" w:pos="10206"/>
              </w:tabs>
              <w:autoSpaceDE w:val="0"/>
              <w:autoSpaceDN w:val="0"/>
              <w:adjustRightInd w:val="0"/>
              <w:jc w:val="center"/>
            </w:pPr>
            <w:r w:rsidRPr="00E64EE6">
              <w:t>-</w:t>
            </w:r>
          </w:p>
        </w:tc>
        <w:tc>
          <w:tcPr>
            <w:tcW w:w="1539" w:type="dxa"/>
            <w:shd w:val="clear" w:color="auto" w:fill="auto"/>
            <w:vAlign w:val="center"/>
          </w:tcPr>
          <w:p w14:paraId="67CB98A7" w14:textId="77777777" w:rsidR="00E64EE6" w:rsidRPr="00E64EE6" w:rsidRDefault="00E64EE6" w:rsidP="00E64EE6">
            <w:pPr>
              <w:widowControl w:val="0"/>
              <w:tabs>
                <w:tab w:val="left" w:pos="10206"/>
              </w:tabs>
              <w:autoSpaceDE w:val="0"/>
              <w:autoSpaceDN w:val="0"/>
              <w:adjustRightInd w:val="0"/>
              <w:jc w:val="center"/>
            </w:pPr>
            <w:r w:rsidRPr="00E64EE6">
              <w:t>-</w:t>
            </w:r>
          </w:p>
        </w:tc>
        <w:tc>
          <w:tcPr>
            <w:tcW w:w="1515" w:type="dxa"/>
            <w:shd w:val="clear" w:color="auto" w:fill="auto"/>
            <w:vAlign w:val="center"/>
          </w:tcPr>
          <w:p w14:paraId="08AC374E" w14:textId="77777777" w:rsidR="00E64EE6" w:rsidRPr="00E64EE6" w:rsidRDefault="00E64EE6" w:rsidP="00E64EE6">
            <w:pPr>
              <w:widowControl w:val="0"/>
              <w:tabs>
                <w:tab w:val="left" w:pos="10206"/>
              </w:tabs>
              <w:autoSpaceDE w:val="0"/>
              <w:autoSpaceDN w:val="0"/>
              <w:adjustRightInd w:val="0"/>
              <w:jc w:val="center"/>
            </w:pPr>
            <w:r w:rsidRPr="00E64EE6">
              <w:t>5086,00</w:t>
            </w:r>
          </w:p>
        </w:tc>
        <w:tc>
          <w:tcPr>
            <w:tcW w:w="1595" w:type="dxa"/>
            <w:shd w:val="clear" w:color="auto" w:fill="auto"/>
            <w:vAlign w:val="center"/>
          </w:tcPr>
          <w:p w14:paraId="51D26FBF" w14:textId="77777777" w:rsidR="00E64EE6" w:rsidRPr="00E64EE6" w:rsidRDefault="00E64EE6" w:rsidP="00E64EE6">
            <w:pPr>
              <w:widowControl w:val="0"/>
              <w:tabs>
                <w:tab w:val="left" w:pos="10206"/>
              </w:tabs>
              <w:autoSpaceDE w:val="0"/>
              <w:autoSpaceDN w:val="0"/>
              <w:adjustRightInd w:val="0"/>
              <w:jc w:val="center"/>
            </w:pPr>
            <w:r w:rsidRPr="00E64EE6">
              <w:t>-</w:t>
            </w:r>
          </w:p>
        </w:tc>
        <w:tc>
          <w:tcPr>
            <w:tcW w:w="1116" w:type="dxa"/>
            <w:shd w:val="clear" w:color="auto" w:fill="auto"/>
            <w:vAlign w:val="center"/>
          </w:tcPr>
          <w:p w14:paraId="1115C603" w14:textId="77777777" w:rsidR="00E64EE6" w:rsidRPr="00E64EE6" w:rsidRDefault="00E64EE6" w:rsidP="00E64EE6">
            <w:pPr>
              <w:widowControl w:val="0"/>
              <w:tabs>
                <w:tab w:val="left" w:pos="10206"/>
              </w:tabs>
              <w:autoSpaceDE w:val="0"/>
              <w:autoSpaceDN w:val="0"/>
              <w:adjustRightInd w:val="0"/>
              <w:jc w:val="center"/>
            </w:pPr>
            <w:r w:rsidRPr="00E64EE6">
              <w:t>5086,00</w:t>
            </w:r>
          </w:p>
        </w:tc>
      </w:tr>
      <w:tr w:rsidR="00E64EE6" w:rsidRPr="00E64EE6" w14:paraId="311CA3C2" w14:textId="77777777" w:rsidTr="00FA56E1">
        <w:trPr>
          <w:trHeight w:val="417"/>
        </w:trPr>
        <w:tc>
          <w:tcPr>
            <w:tcW w:w="1845" w:type="dxa"/>
            <w:shd w:val="clear" w:color="auto" w:fill="auto"/>
            <w:vAlign w:val="center"/>
          </w:tcPr>
          <w:p w14:paraId="182A637E" w14:textId="77777777" w:rsidR="00E64EE6" w:rsidRPr="00E64EE6" w:rsidRDefault="00E64EE6" w:rsidP="00E64EE6">
            <w:pPr>
              <w:widowControl w:val="0"/>
              <w:tabs>
                <w:tab w:val="left" w:pos="10206"/>
              </w:tabs>
              <w:autoSpaceDE w:val="0"/>
              <w:autoSpaceDN w:val="0"/>
              <w:adjustRightInd w:val="0"/>
              <w:jc w:val="center"/>
            </w:pPr>
            <w:r w:rsidRPr="00E64EE6">
              <w:t>Предложение РЭК Кузбасса в целях корректировки</w:t>
            </w:r>
          </w:p>
        </w:tc>
        <w:tc>
          <w:tcPr>
            <w:tcW w:w="1321" w:type="dxa"/>
            <w:shd w:val="clear" w:color="auto" w:fill="auto"/>
            <w:vAlign w:val="center"/>
          </w:tcPr>
          <w:p w14:paraId="2D3787E8" w14:textId="77777777" w:rsidR="00E64EE6" w:rsidRPr="00E64EE6" w:rsidRDefault="00E64EE6" w:rsidP="00E64EE6">
            <w:pPr>
              <w:widowControl w:val="0"/>
              <w:tabs>
                <w:tab w:val="left" w:pos="10206"/>
              </w:tabs>
              <w:autoSpaceDE w:val="0"/>
              <w:autoSpaceDN w:val="0"/>
              <w:adjustRightInd w:val="0"/>
              <w:jc w:val="center"/>
            </w:pPr>
            <w:r w:rsidRPr="00E64EE6">
              <w:t>-</w:t>
            </w:r>
          </w:p>
        </w:tc>
        <w:tc>
          <w:tcPr>
            <w:tcW w:w="1539" w:type="dxa"/>
            <w:shd w:val="clear" w:color="auto" w:fill="auto"/>
            <w:vAlign w:val="center"/>
          </w:tcPr>
          <w:p w14:paraId="46658C6C" w14:textId="77777777" w:rsidR="00E64EE6" w:rsidRPr="00E64EE6" w:rsidRDefault="00E64EE6" w:rsidP="00E64EE6">
            <w:pPr>
              <w:widowControl w:val="0"/>
              <w:tabs>
                <w:tab w:val="left" w:pos="10206"/>
              </w:tabs>
              <w:autoSpaceDE w:val="0"/>
              <w:autoSpaceDN w:val="0"/>
              <w:adjustRightInd w:val="0"/>
              <w:jc w:val="center"/>
            </w:pPr>
            <w:r w:rsidRPr="00E64EE6">
              <w:t>-</w:t>
            </w:r>
          </w:p>
        </w:tc>
        <w:tc>
          <w:tcPr>
            <w:tcW w:w="1515" w:type="dxa"/>
            <w:shd w:val="clear" w:color="auto" w:fill="auto"/>
            <w:vAlign w:val="center"/>
          </w:tcPr>
          <w:p w14:paraId="40C8ED77" w14:textId="77777777" w:rsidR="00E64EE6" w:rsidRPr="00E64EE6" w:rsidRDefault="00E64EE6" w:rsidP="00E64EE6">
            <w:pPr>
              <w:widowControl w:val="0"/>
              <w:tabs>
                <w:tab w:val="left" w:pos="10206"/>
              </w:tabs>
              <w:autoSpaceDE w:val="0"/>
              <w:autoSpaceDN w:val="0"/>
              <w:adjustRightInd w:val="0"/>
              <w:jc w:val="center"/>
            </w:pPr>
            <w:r w:rsidRPr="00E64EE6">
              <w:t>3996,38</w:t>
            </w:r>
          </w:p>
        </w:tc>
        <w:tc>
          <w:tcPr>
            <w:tcW w:w="1595" w:type="dxa"/>
            <w:shd w:val="clear" w:color="auto" w:fill="auto"/>
            <w:vAlign w:val="center"/>
          </w:tcPr>
          <w:p w14:paraId="774ACD16" w14:textId="77777777" w:rsidR="00E64EE6" w:rsidRPr="00E64EE6" w:rsidRDefault="00E64EE6" w:rsidP="00E64EE6">
            <w:pPr>
              <w:widowControl w:val="0"/>
              <w:tabs>
                <w:tab w:val="left" w:pos="10206"/>
              </w:tabs>
              <w:autoSpaceDE w:val="0"/>
              <w:autoSpaceDN w:val="0"/>
              <w:adjustRightInd w:val="0"/>
              <w:jc w:val="center"/>
            </w:pPr>
            <w:r w:rsidRPr="00E64EE6">
              <w:t>-</w:t>
            </w:r>
          </w:p>
        </w:tc>
        <w:tc>
          <w:tcPr>
            <w:tcW w:w="1116" w:type="dxa"/>
            <w:shd w:val="clear" w:color="auto" w:fill="auto"/>
            <w:vAlign w:val="center"/>
          </w:tcPr>
          <w:p w14:paraId="0BAAC38D" w14:textId="77777777" w:rsidR="00E64EE6" w:rsidRPr="00E64EE6" w:rsidRDefault="00E64EE6" w:rsidP="00E64EE6">
            <w:pPr>
              <w:widowControl w:val="0"/>
              <w:tabs>
                <w:tab w:val="left" w:pos="10206"/>
              </w:tabs>
              <w:autoSpaceDE w:val="0"/>
              <w:autoSpaceDN w:val="0"/>
              <w:adjustRightInd w:val="0"/>
              <w:jc w:val="center"/>
            </w:pPr>
            <w:r w:rsidRPr="00E64EE6">
              <w:t>3996,38</w:t>
            </w:r>
          </w:p>
        </w:tc>
      </w:tr>
    </w:tbl>
    <w:p w14:paraId="32C31169" w14:textId="77777777" w:rsidR="00E64EE6" w:rsidRPr="00E64EE6" w:rsidRDefault="00E64EE6" w:rsidP="00E64EE6">
      <w:pPr>
        <w:widowControl w:val="0"/>
        <w:autoSpaceDE w:val="0"/>
        <w:autoSpaceDN w:val="0"/>
        <w:adjustRightInd w:val="0"/>
        <w:ind w:firstLine="709"/>
        <w:jc w:val="both"/>
        <w:rPr>
          <w:color w:val="FF0000"/>
          <w:sz w:val="28"/>
          <w:szCs w:val="28"/>
        </w:rPr>
      </w:pPr>
    </w:p>
    <w:p w14:paraId="007FAB03" w14:textId="77777777" w:rsidR="00E64EE6" w:rsidRPr="00E64EE6" w:rsidRDefault="00E64EE6" w:rsidP="00E64EE6">
      <w:pPr>
        <w:autoSpaceDE w:val="0"/>
        <w:autoSpaceDN w:val="0"/>
        <w:adjustRightInd w:val="0"/>
        <w:ind w:firstLine="540"/>
        <w:jc w:val="both"/>
        <w:rPr>
          <w:rFonts w:eastAsia="Calibri"/>
          <w:sz w:val="28"/>
          <w:szCs w:val="28"/>
          <w:lang w:eastAsia="en-US"/>
        </w:rPr>
      </w:pPr>
      <w:r w:rsidRPr="00E64EE6">
        <w:rPr>
          <w:rFonts w:eastAsia="Calibri"/>
          <w:sz w:val="28"/>
          <w:szCs w:val="28"/>
          <w:lang w:eastAsia="en-US"/>
        </w:rPr>
        <w:t xml:space="preserve">Рассмотрев представленные организацией материалы, специалист отмечает, что организацией не представлен расчет обоснования принятых сточных вод согласно Методических указаний. Предлагаем принять объемы сточных вод согласно п.4, п 5 Методических указаний. </w:t>
      </w:r>
    </w:p>
    <w:p w14:paraId="3CD0389A" w14:textId="77777777" w:rsidR="00E64EE6" w:rsidRPr="00E64EE6" w:rsidRDefault="00E64EE6" w:rsidP="00E64EE6">
      <w:pPr>
        <w:widowControl w:val="0"/>
        <w:autoSpaceDE w:val="0"/>
        <w:autoSpaceDN w:val="0"/>
        <w:adjustRightInd w:val="0"/>
        <w:ind w:firstLine="709"/>
        <w:jc w:val="both"/>
        <w:rPr>
          <w:sz w:val="28"/>
          <w:szCs w:val="28"/>
        </w:rPr>
      </w:pPr>
    </w:p>
    <w:p w14:paraId="1B1853BA"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На 2022 год было утверждено регулирующим органом пропущено сточных вод – </w:t>
      </w:r>
      <w:r w:rsidRPr="00E64EE6">
        <w:rPr>
          <w:b/>
          <w:i/>
          <w:sz w:val="28"/>
          <w:szCs w:val="28"/>
        </w:rPr>
        <w:t xml:space="preserve">3 751,10 </w:t>
      </w:r>
      <w:r w:rsidRPr="00E64EE6">
        <w:rPr>
          <w:sz w:val="28"/>
          <w:szCs w:val="28"/>
        </w:rPr>
        <w:t>м</w:t>
      </w:r>
      <w:r w:rsidRPr="00E64EE6">
        <w:rPr>
          <w:sz w:val="28"/>
          <w:szCs w:val="28"/>
          <w:vertAlign w:val="superscript"/>
        </w:rPr>
        <w:t>3</w:t>
      </w:r>
      <w:r w:rsidRPr="00E64EE6">
        <w:rPr>
          <w:sz w:val="28"/>
          <w:szCs w:val="28"/>
        </w:rPr>
        <w:t xml:space="preserve">. </w:t>
      </w:r>
    </w:p>
    <w:p w14:paraId="0F50B51B" w14:textId="77777777" w:rsidR="00E64EE6" w:rsidRPr="00E64EE6" w:rsidRDefault="00E64EE6" w:rsidP="00E64EE6">
      <w:pPr>
        <w:widowControl w:val="0"/>
        <w:autoSpaceDE w:val="0"/>
        <w:autoSpaceDN w:val="0"/>
        <w:adjustRightInd w:val="0"/>
        <w:ind w:firstLine="709"/>
        <w:jc w:val="both"/>
        <w:rPr>
          <w:sz w:val="28"/>
          <w:szCs w:val="28"/>
        </w:rPr>
      </w:pPr>
      <w:r w:rsidRPr="00E64EE6">
        <w:rPr>
          <w:sz w:val="28"/>
          <w:szCs w:val="28"/>
        </w:rPr>
        <w:t xml:space="preserve">На 2022 год организацией заявлено пропущено сточных вод – </w:t>
      </w:r>
      <w:r w:rsidRPr="00E64EE6">
        <w:rPr>
          <w:b/>
          <w:i/>
          <w:sz w:val="28"/>
          <w:szCs w:val="28"/>
        </w:rPr>
        <w:t xml:space="preserve">5 086,00 </w:t>
      </w:r>
      <w:r w:rsidRPr="00E64EE6">
        <w:rPr>
          <w:sz w:val="28"/>
          <w:szCs w:val="28"/>
        </w:rPr>
        <w:t>м</w:t>
      </w:r>
      <w:r w:rsidRPr="00E64EE6">
        <w:rPr>
          <w:sz w:val="28"/>
          <w:szCs w:val="28"/>
          <w:vertAlign w:val="superscript"/>
        </w:rPr>
        <w:t>3</w:t>
      </w:r>
      <w:r w:rsidRPr="00E64EE6">
        <w:rPr>
          <w:sz w:val="28"/>
          <w:szCs w:val="28"/>
        </w:rPr>
        <w:t xml:space="preserve">. </w:t>
      </w:r>
    </w:p>
    <w:p w14:paraId="26407892" w14:textId="77777777" w:rsidR="00E64EE6" w:rsidRPr="00E64EE6" w:rsidRDefault="00E64EE6" w:rsidP="00E64EE6">
      <w:pPr>
        <w:widowControl w:val="0"/>
        <w:autoSpaceDE w:val="0"/>
        <w:autoSpaceDN w:val="0"/>
        <w:adjustRightInd w:val="0"/>
        <w:ind w:firstLine="709"/>
        <w:jc w:val="both"/>
        <w:rPr>
          <w:color w:val="FF0000"/>
          <w:sz w:val="28"/>
          <w:szCs w:val="28"/>
        </w:rPr>
      </w:pPr>
      <w:r w:rsidRPr="00E64EE6">
        <w:rPr>
          <w:sz w:val="28"/>
          <w:szCs w:val="28"/>
        </w:rPr>
        <w:t xml:space="preserve">В процессе корректировки на 2022 год регулирующим органом предлагаются следующие объемы: пропущено сточных вод – </w:t>
      </w:r>
      <w:r w:rsidRPr="00E64EE6">
        <w:rPr>
          <w:b/>
          <w:i/>
          <w:sz w:val="28"/>
          <w:szCs w:val="28"/>
        </w:rPr>
        <w:t xml:space="preserve">3 996,38 </w:t>
      </w:r>
      <w:r w:rsidRPr="00E64EE6">
        <w:rPr>
          <w:sz w:val="28"/>
          <w:szCs w:val="28"/>
        </w:rPr>
        <w:t>м</w:t>
      </w:r>
      <w:r w:rsidRPr="00E64EE6">
        <w:rPr>
          <w:sz w:val="28"/>
          <w:szCs w:val="28"/>
          <w:vertAlign w:val="superscript"/>
        </w:rPr>
        <w:t>3</w:t>
      </w:r>
      <w:r w:rsidRPr="00E64EE6">
        <w:rPr>
          <w:sz w:val="28"/>
          <w:szCs w:val="28"/>
        </w:rPr>
        <w:t xml:space="preserve">. </w:t>
      </w:r>
    </w:p>
    <w:p w14:paraId="125E2F84" w14:textId="77777777" w:rsidR="00E64EE6" w:rsidRPr="00E64EE6" w:rsidRDefault="00E64EE6" w:rsidP="00E64EE6">
      <w:pPr>
        <w:autoSpaceDE w:val="0"/>
        <w:autoSpaceDN w:val="0"/>
        <w:adjustRightInd w:val="0"/>
        <w:ind w:firstLine="540"/>
        <w:jc w:val="both"/>
        <w:rPr>
          <w:rFonts w:eastAsia="Calibri"/>
          <w:sz w:val="28"/>
          <w:szCs w:val="28"/>
          <w:lang w:eastAsia="en-US"/>
        </w:rPr>
      </w:pPr>
    </w:p>
    <w:p w14:paraId="42519074" w14:textId="77777777" w:rsidR="00E64EE6" w:rsidRPr="00E64EE6" w:rsidRDefault="00E64EE6" w:rsidP="00E64EE6">
      <w:pPr>
        <w:autoSpaceDE w:val="0"/>
        <w:autoSpaceDN w:val="0"/>
        <w:adjustRightInd w:val="0"/>
        <w:spacing w:before="48"/>
        <w:jc w:val="center"/>
        <w:rPr>
          <w:rFonts w:eastAsia="Calibri"/>
          <w:b/>
          <w:sz w:val="32"/>
          <w:szCs w:val="32"/>
          <w:u w:val="single"/>
          <w:lang w:eastAsia="en-US"/>
        </w:rPr>
      </w:pPr>
      <w:r w:rsidRPr="00E64EE6">
        <w:rPr>
          <w:rFonts w:eastAsia="Calibri"/>
          <w:b/>
          <w:sz w:val="32"/>
          <w:szCs w:val="32"/>
          <w:u w:val="single"/>
          <w:lang w:eastAsia="en-US"/>
        </w:rPr>
        <w:t>Расчет одноставочных тарифов в сфере водоотведения</w:t>
      </w:r>
    </w:p>
    <w:p w14:paraId="4E1F8024" w14:textId="77777777" w:rsidR="00E64EE6" w:rsidRPr="00E64EE6" w:rsidRDefault="00E64EE6" w:rsidP="00E64EE6">
      <w:pPr>
        <w:autoSpaceDE w:val="0"/>
        <w:autoSpaceDN w:val="0"/>
        <w:adjustRightInd w:val="0"/>
        <w:jc w:val="both"/>
        <w:rPr>
          <w:rFonts w:eastAsia="Calibri"/>
          <w:sz w:val="28"/>
          <w:szCs w:val="28"/>
          <w:lang w:eastAsia="en-US"/>
        </w:rPr>
      </w:pPr>
    </w:p>
    <w:p w14:paraId="2983C24A" w14:textId="77777777" w:rsidR="00E64EE6" w:rsidRPr="00E64EE6" w:rsidRDefault="00E64EE6" w:rsidP="00E64EE6">
      <w:pPr>
        <w:widowControl w:val="0"/>
        <w:autoSpaceDE w:val="0"/>
        <w:autoSpaceDN w:val="0"/>
        <w:adjustRightInd w:val="0"/>
        <w:ind w:firstLine="708"/>
        <w:jc w:val="both"/>
        <w:rPr>
          <w:rFonts w:eastAsia="Calibri"/>
          <w:sz w:val="28"/>
          <w:szCs w:val="28"/>
          <w:lang w:eastAsia="en-US"/>
        </w:rPr>
      </w:pPr>
      <w:bookmarkStart w:id="38" w:name="_Hlk42163214"/>
      <w:r w:rsidRPr="00E64EE6">
        <w:rPr>
          <w:rFonts w:eastAsia="Calibri"/>
          <w:sz w:val="28"/>
          <w:szCs w:val="28"/>
          <w:lang w:eastAsia="en-US"/>
        </w:rPr>
        <w:t>В соответствии с п. 96 Методических указаний тарифы регулируемых организаций на водоотведение, без дифференциации в виде одноставочных тарифов рассчитываются в соответствии с формулой:</w:t>
      </w:r>
    </w:p>
    <w:bookmarkEnd w:id="38"/>
    <w:p w14:paraId="3EC16939" w14:textId="77777777" w:rsidR="00E64EE6" w:rsidRPr="00E64EE6" w:rsidRDefault="00E64EE6" w:rsidP="00E64EE6">
      <w:pPr>
        <w:widowControl w:val="0"/>
        <w:autoSpaceDE w:val="0"/>
        <w:autoSpaceDN w:val="0"/>
        <w:adjustRightInd w:val="0"/>
        <w:ind w:firstLine="708"/>
        <w:jc w:val="both"/>
        <w:rPr>
          <w:rFonts w:eastAsia="Calibri"/>
          <w:sz w:val="12"/>
          <w:szCs w:val="28"/>
          <w:lang w:eastAsia="en-US"/>
        </w:rPr>
      </w:pPr>
    </w:p>
    <w:p w14:paraId="1CEE8F78" w14:textId="77777777" w:rsidR="00E64EE6" w:rsidRPr="00E64EE6" w:rsidRDefault="00E64EE6" w:rsidP="00E64EE6">
      <w:pPr>
        <w:widowControl w:val="0"/>
        <w:autoSpaceDE w:val="0"/>
        <w:autoSpaceDN w:val="0"/>
        <w:adjustRightInd w:val="0"/>
        <w:jc w:val="center"/>
        <w:rPr>
          <w:rFonts w:eastAsia="Calibri"/>
          <w:sz w:val="28"/>
          <w:szCs w:val="28"/>
          <w:lang w:eastAsia="en-US"/>
        </w:rPr>
      </w:pPr>
      <w:r w:rsidRPr="00E64EE6">
        <w:rPr>
          <w:rFonts w:eastAsia="Calibri"/>
          <w:noProof/>
          <w:position w:val="-33"/>
          <w:sz w:val="28"/>
          <w:szCs w:val="28"/>
        </w:rPr>
        <w:drawing>
          <wp:inline distT="0" distB="0" distL="0" distR="0" wp14:anchorId="525B1754" wp14:editId="0B9AD4F3">
            <wp:extent cx="952500" cy="5810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0702A751" w14:textId="77777777" w:rsidR="00E64EE6" w:rsidRPr="00E64EE6" w:rsidRDefault="00E64EE6" w:rsidP="00E64EE6">
      <w:pPr>
        <w:widowControl w:val="0"/>
        <w:autoSpaceDE w:val="0"/>
        <w:autoSpaceDN w:val="0"/>
        <w:adjustRightInd w:val="0"/>
        <w:ind w:firstLine="540"/>
        <w:jc w:val="both"/>
        <w:rPr>
          <w:rFonts w:eastAsia="Calibri"/>
          <w:sz w:val="28"/>
          <w:szCs w:val="28"/>
          <w:lang w:eastAsia="en-US"/>
        </w:rPr>
      </w:pPr>
      <w:r w:rsidRPr="00E64EE6">
        <w:rPr>
          <w:rFonts w:eastAsia="Calibri"/>
          <w:sz w:val="28"/>
          <w:szCs w:val="28"/>
          <w:lang w:eastAsia="en-US"/>
        </w:rPr>
        <w:t>где:</w:t>
      </w:r>
    </w:p>
    <w:p w14:paraId="0BD99529" w14:textId="77777777" w:rsidR="00E64EE6" w:rsidRPr="00E64EE6" w:rsidRDefault="00E64EE6" w:rsidP="00E64EE6">
      <w:pPr>
        <w:widowControl w:val="0"/>
        <w:autoSpaceDE w:val="0"/>
        <w:autoSpaceDN w:val="0"/>
        <w:adjustRightInd w:val="0"/>
        <w:ind w:firstLine="540"/>
        <w:jc w:val="both"/>
        <w:rPr>
          <w:rFonts w:eastAsia="Calibri"/>
          <w:sz w:val="28"/>
          <w:szCs w:val="28"/>
          <w:lang w:eastAsia="en-US"/>
        </w:rPr>
      </w:pPr>
      <w:r w:rsidRPr="00E64EE6">
        <w:rPr>
          <w:rFonts w:eastAsia="Calibri"/>
          <w:noProof/>
          <w:position w:val="-11"/>
          <w:sz w:val="28"/>
          <w:szCs w:val="28"/>
        </w:rPr>
        <w:drawing>
          <wp:inline distT="0" distB="0" distL="0" distR="0" wp14:anchorId="4DE8232D" wp14:editId="5D9A5854">
            <wp:extent cx="238125" cy="29527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E64EE6">
        <w:rPr>
          <w:rFonts w:eastAsia="Calibri"/>
          <w:sz w:val="28"/>
          <w:szCs w:val="28"/>
          <w:lang w:eastAsia="en-US"/>
        </w:rPr>
        <w:t xml:space="preserve"> - тариф регулируемой организации, устанавливаемый на i-ый год, руб./куб. м;</w:t>
      </w:r>
    </w:p>
    <w:p w14:paraId="353C0B5B" w14:textId="77777777" w:rsidR="00E64EE6" w:rsidRPr="00E64EE6" w:rsidRDefault="00E64EE6" w:rsidP="00E64EE6">
      <w:pPr>
        <w:widowControl w:val="0"/>
        <w:autoSpaceDE w:val="0"/>
        <w:autoSpaceDN w:val="0"/>
        <w:adjustRightInd w:val="0"/>
        <w:ind w:firstLine="540"/>
        <w:jc w:val="both"/>
        <w:rPr>
          <w:rFonts w:eastAsia="Calibri"/>
          <w:sz w:val="28"/>
          <w:szCs w:val="28"/>
          <w:lang w:eastAsia="en-US"/>
        </w:rPr>
      </w:pPr>
      <w:r w:rsidRPr="00E64EE6">
        <w:rPr>
          <w:rFonts w:eastAsia="Calibri"/>
          <w:noProof/>
          <w:position w:val="-11"/>
          <w:sz w:val="28"/>
          <w:szCs w:val="28"/>
        </w:rPr>
        <w:lastRenderedPageBreak/>
        <w:drawing>
          <wp:inline distT="0" distB="0" distL="0" distR="0" wp14:anchorId="053B6656" wp14:editId="52D1A039">
            <wp:extent cx="542925" cy="304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E64EE6">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5B8C6425" w14:textId="77777777" w:rsidR="00E64EE6" w:rsidRPr="00E64EE6" w:rsidRDefault="00E64EE6" w:rsidP="00E64EE6">
      <w:pPr>
        <w:widowControl w:val="0"/>
        <w:autoSpaceDE w:val="0"/>
        <w:autoSpaceDN w:val="0"/>
        <w:adjustRightInd w:val="0"/>
        <w:ind w:firstLine="540"/>
        <w:jc w:val="both"/>
        <w:rPr>
          <w:rFonts w:eastAsia="Calibri"/>
          <w:sz w:val="28"/>
          <w:szCs w:val="28"/>
          <w:lang w:eastAsia="en-US"/>
        </w:rPr>
      </w:pPr>
      <w:r w:rsidRPr="00E64EE6">
        <w:rPr>
          <w:rFonts w:eastAsia="Calibri"/>
          <w:noProof/>
          <w:position w:val="-11"/>
          <w:sz w:val="28"/>
          <w:szCs w:val="28"/>
        </w:rPr>
        <w:drawing>
          <wp:inline distT="0" distB="0" distL="0" distR="0" wp14:anchorId="4EFC8046" wp14:editId="47D1E7E7">
            <wp:extent cx="257175" cy="3143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E64EE6">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33EAC139" w14:textId="77777777" w:rsidR="00E64EE6" w:rsidRPr="00E64EE6" w:rsidRDefault="00E64EE6" w:rsidP="00E64EE6">
      <w:pPr>
        <w:tabs>
          <w:tab w:val="left" w:pos="10206"/>
        </w:tabs>
        <w:ind w:firstLine="567"/>
        <w:jc w:val="both"/>
        <w:rPr>
          <w:sz w:val="28"/>
          <w:szCs w:val="28"/>
        </w:rPr>
      </w:pPr>
      <w:r w:rsidRPr="00E64EE6">
        <w:rPr>
          <w:sz w:val="28"/>
          <w:szCs w:val="28"/>
        </w:rPr>
        <w:t xml:space="preserve">Исходя из вышеизложенного, предлагается установить (скорректировать) </w:t>
      </w:r>
      <w:r w:rsidRPr="00E64EE6">
        <w:rPr>
          <w:bCs/>
          <w:sz w:val="28"/>
          <w:szCs w:val="28"/>
        </w:rPr>
        <w:t>ООО «СПК «Чистогорский»</w:t>
      </w:r>
      <w:r w:rsidRPr="00E64EE6">
        <w:rPr>
          <w:sz w:val="28"/>
          <w:szCs w:val="28"/>
        </w:rPr>
        <w:t>» (Новокузнецкий муниципальный район) тарифы на водоотведение в целях корректировки долгосрочных тарифов на 2022 год с календарной разбивкой:</w:t>
      </w:r>
    </w:p>
    <w:p w14:paraId="5003831E" w14:textId="77777777" w:rsidR="00E64EE6" w:rsidRPr="00E64EE6" w:rsidRDefault="00E64EE6" w:rsidP="00E64EE6">
      <w:pPr>
        <w:tabs>
          <w:tab w:val="left" w:pos="10206"/>
        </w:tabs>
        <w:ind w:firstLine="567"/>
        <w:jc w:val="both"/>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983"/>
        <w:gridCol w:w="1751"/>
        <w:gridCol w:w="1241"/>
        <w:gridCol w:w="1901"/>
      </w:tblGrid>
      <w:tr w:rsidR="00E64EE6" w:rsidRPr="00E64EE6" w14:paraId="4BDC323C" w14:textId="77777777" w:rsidTr="00FA56E1">
        <w:tc>
          <w:tcPr>
            <w:tcW w:w="2285" w:type="dxa"/>
            <w:shd w:val="clear" w:color="auto" w:fill="auto"/>
            <w:vAlign w:val="center"/>
          </w:tcPr>
          <w:p w14:paraId="31CA06D1"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Предприятие</w:t>
            </w:r>
          </w:p>
        </w:tc>
        <w:tc>
          <w:tcPr>
            <w:tcW w:w="1955" w:type="dxa"/>
            <w:shd w:val="clear" w:color="auto" w:fill="auto"/>
            <w:vAlign w:val="center"/>
          </w:tcPr>
          <w:p w14:paraId="2E744F80"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Год долгосрочного периода</w:t>
            </w:r>
          </w:p>
        </w:tc>
        <w:tc>
          <w:tcPr>
            <w:tcW w:w="1727" w:type="dxa"/>
            <w:shd w:val="clear" w:color="auto" w:fill="auto"/>
            <w:vAlign w:val="center"/>
          </w:tcPr>
          <w:p w14:paraId="3F1AB798"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Календарная разбивка</w:t>
            </w:r>
          </w:p>
        </w:tc>
        <w:tc>
          <w:tcPr>
            <w:tcW w:w="1225" w:type="dxa"/>
            <w:shd w:val="clear" w:color="auto" w:fill="auto"/>
            <w:vAlign w:val="center"/>
          </w:tcPr>
          <w:p w14:paraId="7F0210BD" w14:textId="77777777" w:rsidR="00E64EE6" w:rsidRPr="00E64EE6" w:rsidRDefault="00E64EE6" w:rsidP="00E64EE6">
            <w:pPr>
              <w:widowControl w:val="0"/>
              <w:autoSpaceDE w:val="0"/>
              <w:autoSpaceDN w:val="0"/>
              <w:adjustRightInd w:val="0"/>
              <w:jc w:val="center"/>
              <w:rPr>
                <w:sz w:val="28"/>
                <w:szCs w:val="28"/>
                <w:vertAlign w:val="superscript"/>
              </w:rPr>
            </w:pPr>
            <w:r w:rsidRPr="00E64EE6">
              <w:rPr>
                <w:sz w:val="28"/>
                <w:szCs w:val="28"/>
              </w:rPr>
              <w:t>Тарифы, руб./м</w:t>
            </w:r>
            <w:r w:rsidRPr="00E64EE6">
              <w:rPr>
                <w:sz w:val="28"/>
                <w:szCs w:val="28"/>
                <w:vertAlign w:val="superscript"/>
              </w:rPr>
              <w:t>3</w:t>
            </w:r>
          </w:p>
        </w:tc>
        <w:tc>
          <w:tcPr>
            <w:tcW w:w="1874" w:type="dxa"/>
            <w:shd w:val="clear" w:color="auto" w:fill="auto"/>
            <w:vAlign w:val="center"/>
          </w:tcPr>
          <w:p w14:paraId="0D4930A7"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Рост к предыдущему периоду, %</w:t>
            </w:r>
          </w:p>
        </w:tc>
      </w:tr>
      <w:tr w:rsidR="00E64EE6" w:rsidRPr="00E64EE6" w14:paraId="448B468A" w14:textId="77777777" w:rsidTr="00FA56E1">
        <w:tc>
          <w:tcPr>
            <w:tcW w:w="2285" w:type="dxa"/>
            <w:shd w:val="clear" w:color="auto" w:fill="auto"/>
            <w:vAlign w:val="center"/>
          </w:tcPr>
          <w:p w14:paraId="59801125"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1</w:t>
            </w:r>
          </w:p>
        </w:tc>
        <w:tc>
          <w:tcPr>
            <w:tcW w:w="1955" w:type="dxa"/>
            <w:shd w:val="clear" w:color="auto" w:fill="auto"/>
            <w:vAlign w:val="center"/>
          </w:tcPr>
          <w:p w14:paraId="211EA11E"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2</w:t>
            </w:r>
          </w:p>
        </w:tc>
        <w:tc>
          <w:tcPr>
            <w:tcW w:w="1727" w:type="dxa"/>
            <w:shd w:val="clear" w:color="auto" w:fill="auto"/>
            <w:vAlign w:val="center"/>
          </w:tcPr>
          <w:p w14:paraId="2F17CC39"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3</w:t>
            </w:r>
          </w:p>
        </w:tc>
        <w:tc>
          <w:tcPr>
            <w:tcW w:w="1225" w:type="dxa"/>
            <w:shd w:val="clear" w:color="auto" w:fill="auto"/>
            <w:vAlign w:val="center"/>
          </w:tcPr>
          <w:p w14:paraId="3F0275C2"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4</w:t>
            </w:r>
          </w:p>
        </w:tc>
        <w:tc>
          <w:tcPr>
            <w:tcW w:w="1874" w:type="dxa"/>
            <w:shd w:val="clear" w:color="auto" w:fill="auto"/>
            <w:vAlign w:val="center"/>
          </w:tcPr>
          <w:p w14:paraId="5C6C5F27"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5</w:t>
            </w:r>
          </w:p>
        </w:tc>
      </w:tr>
      <w:tr w:rsidR="00E64EE6" w:rsidRPr="00E64EE6" w14:paraId="501E6FDC" w14:textId="77777777" w:rsidTr="00FA56E1">
        <w:tc>
          <w:tcPr>
            <w:tcW w:w="9066" w:type="dxa"/>
            <w:gridSpan w:val="5"/>
            <w:shd w:val="clear" w:color="auto" w:fill="auto"/>
            <w:vAlign w:val="center"/>
          </w:tcPr>
          <w:p w14:paraId="2E1E0123"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 xml:space="preserve">Водоотведение </w:t>
            </w:r>
          </w:p>
        </w:tc>
      </w:tr>
      <w:tr w:rsidR="00E64EE6" w:rsidRPr="00E64EE6" w14:paraId="0F0F4DE7" w14:textId="77777777" w:rsidTr="00FA56E1">
        <w:tc>
          <w:tcPr>
            <w:tcW w:w="2285" w:type="dxa"/>
            <w:vMerge w:val="restart"/>
            <w:shd w:val="clear" w:color="auto" w:fill="auto"/>
            <w:vAlign w:val="center"/>
          </w:tcPr>
          <w:p w14:paraId="3AB62416" w14:textId="77777777" w:rsidR="00E64EE6" w:rsidRPr="00E64EE6" w:rsidRDefault="00E64EE6" w:rsidP="00E64EE6">
            <w:pPr>
              <w:widowControl w:val="0"/>
              <w:autoSpaceDE w:val="0"/>
              <w:autoSpaceDN w:val="0"/>
              <w:adjustRightInd w:val="0"/>
              <w:jc w:val="center"/>
              <w:rPr>
                <w:sz w:val="28"/>
                <w:szCs w:val="28"/>
              </w:rPr>
            </w:pPr>
            <w:r w:rsidRPr="00E64EE6">
              <w:rPr>
                <w:bCs/>
                <w:sz w:val="28"/>
                <w:szCs w:val="28"/>
              </w:rPr>
              <w:t>ООО «СПК «Чистогорский»</w:t>
            </w:r>
          </w:p>
        </w:tc>
        <w:tc>
          <w:tcPr>
            <w:tcW w:w="1955" w:type="dxa"/>
            <w:vMerge w:val="restart"/>
            <w:shd w:val="clear" w:color="auto" w:fill="auto"/>
            <w:vAlign w:val="center"/>
          </w:tcPr>
          <w:p w14:paraId="78933FAC"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2022</w:t>
            </w:r>
          </w:p>
        </w:tc>
        <w:tc>
          <w:tcPr>
            <w:tcW w:w="1727" w:type="dxa"/>
            <w:shd w:val="clear" w:color="auto" w:fill="auto"/>
            <w:vAlign w:val="center"/>
          </w:tcPr>
          <w:p w14:paraId="43FEA7F7" w14:textId="77777777" w:rsidR="00E64EE6" w:rsidRPr="00E64EE6" w:rsidRDefault="00E64EE6" w:rsidP="00E64EE6">
            <w:pPr>
              <w:widowControl w:val="0"/>
              <w:autoSpaceDE w:val="0"/>
              <w:autoSpaceDN w:val="0"/>
              <w:adjustRightInd w:val="0"/>
              <w:jc w:val="center"/>
            </w:pPr>
            <w:r w:rsidRPr="00E64EE6">
              <w:t>с 01.01.2022</w:t>
            </w:r>
          </w:p>
          <w:p w14:paraId="1B7E7996" w14:textId="77777777" w:rsidR="00E64EE6" w:rsidRPr="00E64EE6" w:rsidRDefault="00E64EE6" w:rsidP="00E64EE6">
            <w:pPr>
              <w:widowControl w:val="0"/>
              <w:autoSpaceDE w:val="0"/>
              <w:autoSpaceDN w:val="0"/>
              <w:adjustRightInd w:val="0"/>
              <w:jc w:val="center"/>
            </w:pPr>
            <w:r w:rsidRPr="00E64EE6">
              <w:t xml:space="preserve"> по 30.06.2022</w:t>
            </w:r>
          </w:p>
        </w:tc>
        <w:tc>
          <w:tcPr>
            <w:tcW w:w="1225" w:type="dxa"/>
            <w:shd w:val="clear" w:color="auto" w:fill="auto"/>
            <w:vAlign w:val="center"/>
          </w:tcPr>
          <w:p w14:paraId="5E0B3493"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48,17</w:t>
            </w:r>
          </w:p>
        </w:tc>
        <w:tc>
          <w:tcPr>
            <w:tcW w:w="1874" w:type="dxa"/>
            <w:shd w:val="clear" w:color="auto" w:fill="auto"/>
            <w:vAlign w:val="center"/>
          </w:tcPr>
          <w:p w14:paraId="6EECD75F"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0,00</w:t>
            </w:r>
          </w:p>
        </w:tc>
      </w:tr>
      <w:tr w:rsidR="00E64EE6" w:rsidRPr="00E64EE6" w14:paraId="060BF4E3" w14:textId="77777777" w:rsidTr="00FA56E1">
        <w:tc>
          <w:tcPr>
            <w:tcW w:w="2285" w:type="dxa"/>
            <w:vMerge/>
            <w:shd w:val="clear" w:color="auto" w:fill="auto"/>
            <w:vAlign w:val="center"/>
          </w:tcPr>
          <w:p w14:paraId="592C4A18" w14:textId="77777777" w:rsidR="00E64EE6" w:rsidRPr="00E64EE6" w:rsidRDefault="00E64EE6" w:rsidP="00E64EE6">
            <w:pPr>
              <w:widowControl w:val="0"/>
              <w:autoSpaceDE w:val="0"/>
              <w:autoSpaceDN w:val="0"/>
              <w:adjustRightInd w:val="0"/>
              <w:jc w:val="center"/>
              <w:rPr>
                <w:sz w:val="28"/>
                <w:szCs w:val="28"/>
              </w:rPr>
            </w:pPr>
          </w:p>
        </w:tc>
        <w:tc>
          <w:tcPr>
            <w:tcW w:w="1955" w:type="dxa"/>
            <w:vMerge/>
            <w:shd w:val="clear" w:color="auto" w:fill="auto"/>
            <w:vAlign w:val="center"/>
          </w:tcPr>
          <w:p w14:paraId="132356E2" w14:textId="77777777" w:rsidR="00E64EE6" w:rsidRPr="00E64EE6" w:rsidRDefault="00E64EE6" w:rsidP="00E64EE6">
            <w:pPr>
              <w:widowControl w:val="0"/>
              <w:autoSpaceDE w:val="0"/>
              <w:autoSpaceDN w:val="0"/>
              <w:adjustRightInd w:val="0"/>
              <w:jc w:val="center"/>
              <w:rPr>
                <w:sz w:val="28"/>
                <w:szCs w:val="28"/>
              </w:rPr>
            </w:pPr>
          </w:p>
        </w:tc>
        <w:tc>
          <w:tcPr>
            <w:tcW w:w="1727" w:type="dxa"/>
            <w:shd w:val="clear" w:color="auto" w:fill="auto"/>
            <w:vAlign w:val="center"/>
          </w:tcPr>
          <w:p w14:paraId="4DC8DF9D" w14:textId="77777777" w:rsidR="00E64EE6" w:rsidRPr="00E64EE6" w:rsidRDefault="00E64EE6" w:rsidP="00E64EE6">
            <w:pPr>
              <w:widowControl w:val="0"/>
              <w:autoSpaceDE w:val="0"/>
              <w:autoSpaceDN w:val="0"/>
              <w:adjustRightInd w:val="0"/>
              <w:jc w:val="center"/>
            </w:pPr>
            <w:r w:rsidRPr="00E64EE6">
              <w:t>с 01.07.2022 по 31.12.2022</w:t>
            </w:r>
          </w:p>
        </w:tc>
        <w:tc>
          <w:tcPr>
            <w:tcW w:w="1225" w:type="dxa"/>
            <w:shd w:val="clear" w:color="auto" w:fill="auto"/>
            <w:vAlign w:val="center"/>
          </w:tcPr>
          <w:p w14:paraId="2E3756C3"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50,04</w:t>
            </w:r>
          </w:p>
        </w:tc>
        <w:tc>
          <w:tcPr>
            <w:tcW w:w="1874" w:type="dxa"/>
            <w:shd w:val="clear" w:color="auto" w:fill="auto"/>
            <w:vAlign w:val="center"/>
          </w:tcPr>
          <w:p w14:paraId="1C0850AE" w14:textId="77777777" w:rsidR="00E64EE6" w:rsidRPr="00E64EE6" w:rsidRDefault="00E64EE6" w:rsidP="00E64EE6">
            <w:pPr>
              <w:widowControl w:val="0"/>
              <w:autoSpaceDE w:val="0"/>
              <w:autoSpaceDN w:val="0"/>
              <w:adjustRightInd w:val="0"/>
              <w:jc w:val="center"/>
              <w:rPr>
                <w:sz w:val="28"/>
                <w:szCs w:val="28"/>
              </w:rPr>
            </w:pPr>
            <w:r w:rsidRPr="00E64EE6">
              <w:rPr>
                <w:sz w:val="28"/>
                <w:szCs w:val="28"/>
              </w:rPr>
              <w:t>3,88</w:t>
            </w:r>
          </w:p>
        </w:tc>
      </w:tr>
    </w:tbl>
    <w:p w14:paraId="13BE5B7E" w14:textId="77777777" w:rsidR="00E64EE6" w:rsidRPr="00E64EE6" w:rsidRDefault="00E64EE6" w:rsidP="00E64EE6">
      <w:pPr>
        <w:widowControl w:val="0"/>
        <w:autoSpaceDE w:val="0"/>
        <w:autoSpaceDN w:val="0"/>
        <w:adjustRightInd w:val="0"/>
        <w:jc w:val="center"/>
        <w:rPr>
          <w:sz w:val="28"/>
          <w:szCs w:val="28"/>
        </w:rPr>
      </w:pPr>
    </w:p>
    <w:p w14:paraId="08C8BF01" w14:textId="77777777" w:rsidR="00E64EE6" w:rsidRPr="00E64EE6" w:rsidRDefault="00E64EE6" w:rsidP="00E64EE6">
      <w:pPr>
        <w:widowControl w:val="0"/>
        <w:autoSpaceDE w:val="0"/>
        <w:autoSpaceDN w:val="0"/>
        <w:adjustRightInd w:val="0"/>
        <w:jc w:val="center"/>
        <w:rPr>
          <w:sz w:val="28"/>
          <w:szCs w:val="28"/>
        </w:rPr>
      </w:pPr>
    </w:p>
    <w:p w14:paraId="0AB43547" w14:textId="77777777" w:rsidR="00E64EE6" w:rsidRDefault="00E64EE6" w:rsidP="00624B19">
      <w:pPr>
        <w:tabs>
          <w:tab w:val="left" w:pos="5580"/>
          <w:tab w:val="left" w:pos="9498"/>
        </w:tabs>
        <w:ind w:right="-569"/>
        <w:rPr>
          <w:color w:val="000000" w:themeColor="text1"/>
        </w:rPr>
        <w:sectPr w:rsidR="00E64EE6" w:rsidSect="00624B19">
          <w:pgSz w:w="11906" w:h="16838"/>
          <w:pgMar w:top="851" w:right="851" w:bottom="851" w:left="1418" w:header="709" w:footer="709" w:gutter="0"/>
          <w:cols w:space="708"/>
          <w:titlePg/>
          <w:docGrid w:linePitch="360"/>
        </w:sectPr>
      </w:pPr>
    </w:p>
    <w:p w14:paraId="3E6C9FE9" w14:textId="445C416A" w:rsidR="00E64EE6" w:rsidRPr="00081AD4" w:rsidRDefault="00E64EE6" w:rsidP="00E64EE6">
      <w:pPr>
        <w:tabs>
          <w:tab w:val="left" w:pos="5580"/>
          <w:tab w:val="left" w:pos="9498"/>
        </w:tabs>
        <w:ind w:left="-3057" w:right="-569" w:firstLine="8727"/>
        <w:rPr>
          <w:color w:val="000000" w:themeColor="text1"/>
        </w:rPr>
      </w:pPr>
      <w:r w:rsidRPr="00081AD4">
        <w:rPr>
          <w:color w:val="000000" w:themeColor="text1"/>
        </w:rPr>
        <w:lastRenderedPageBreak/>
        <w:t xml:space="preserve">Приложение № </w:t>
      </w:r>
      <w:r>
        <w:rPr>
          <w:color w:val="000000" w:themeColor="text1"/>
        </w:rPr>
        <w:t>6</w:t>
      </w:r>
      <w:r w:rsidRPr="00081AD4">
        <w:rPr>
          <w:color w:val="000000" w:themeColor="text1"/>
        </w:rPr>
        <w:t xml:space="preserve"> к протоколу № </w:t>
      </w:r>
      <w:r>
        <w:rPr>
          <w:color w:val="000000" w:themeColor="text1"/>
        </w:rPr>
        <w:t>50</w:t>
      </w:r>
    </w:p>
    <w:p w14:paraId="683F938B" w14:textId="77777777" w:rsidR="00E64EE6" w:rsidRPr="00081AD4" w:rsidRDefault="00E64EE6" w:rsidP="00E64EE6">
      <w:pPr>
        <w:tabs>
          <w:tab w:val="left" w:pos="5580"/>
          <w:tab w:val="left" w:pos="9498"/>
        </w:tabs>
        <w:ind w:left="-3057" w:right="-569" w:firstLine="8727"/>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A0C3CE5" w14:textId="77777777" w:rsidR="00E64EE6" w:rsidRPr="00081AD4" w:rsidRDefault="00E64EE6" w:rsidP="00E64EE6">
      <w:pPr>
        <w:tabs>
          <w:tab w:val="left" w:pos="5580"/>
          <w:tab w:val="left" w:pos="9498"/>
        </w:tabs>
        <w:ind w:left="-3057" w:right="-569" w:firstLine="8727"/>
        <w:rPr>
          <w:color w:val="000000" w:themeColor="text1"/>
        </w:rPr>
      </w:pPr>
      <w:r w:rsidRPr="00081AD4">
        <w:rPr>
          <w:color w:val="000000" w:themeColor="text1"/>
        </w:rPr>
        <w:t>энергетической комиссии</w:t>
      </w:r>
    </w:p>
    <w:p w14:paraId="728911A1" w14:textId="77777777" w:rsidR="00E64EE6" w:rsidRDefault="00E64EE6" w:rsidP="00E64EE6">
      <w:pPr>
        <w:tabs>
          <w:tab w:val="left" w:pos="5580"/>
          <w:tab w:val="left" w:pos="9498"/>
        </w:tabs>
        <w:ind w:left="-3057" w:right="-569" w:firstLine="8727"/>
        <w:rPr>
          <w:color w:val="000000" w:themeColor="text1"/>
        </w:rPr>
      </w:pPr>
      <w:r w:rsidRPr="00081AD4">
        <w:rPr>
          <w:color w:val="000000" w:themeColor="text1"/>
        </w:rPr>
        <w:t xml:space="preserve">Кузбасса от </w:t>
      </w:r>
      <w:r>
        <w:rPr>
          <w:color w:val="000000" w:themeColor="text1"/>
        </w:rPr>
        <w:t>24</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1A557CEA" w14:textId="77777777" w:rsidR="00E64EE6" w:rsidRPr="00E64EE6" w:rsidRDefault="00E64EE6" w:rsidP="00E64EE6">
      <w:pPr>
        <w:tabs>
          <w:tab w:val="left" w:pos="3052"/>
        </w:tabs>
        <w:jc w:val="center"/>
        <w:rPr>
          <w:b/>
          <w:bCs/>
          <w:sz w:val="28"/>
          <w:szCs w:val="28"/>
        </w:rPr>
      </w:pPr>
      <w:r w:rsidRPr="00E64EE6">
        <w:rPr>
          <w:b/>
          <w:bCs/>
          <w:sz w:val="28"/>
          <w:szCs w:val="28"/>
        </w:rPr>
        <w:t xml:space="preserve">Производственная программа </w:t>
      </w:r>
    </w:p>
    <w:p w14:paraId="5CA5D727" w14:textId="77777777" w:rsidR="00E64EE6" w:rsidRPr="00E64EE6" w:rsidRDefault="00E64EE6" w:rsidP="00E64EE6">
      <w:pPr>
        <w:tabs>
          <w:tab w:val="left" w:pos="3052"/>
        </w:tabs>
        <w:jc w:val="center"/>
        <w:rPr>
          <w:b/>
          <w:sz w:val="28"/>
          <w:szCs w:val="28"/>
          <w:lang w:eastAsia="en-US"/>
        </w:rPr>
      </w:pPr>
      <w:r w:rsidRPr="00E64EE6">
        <w:rPr>
          <w:b/>
          <w:sz w:val="28"/>
          <w:szCs w:val="28"/>
          <w:lang w:eastAsia="en-US"/>
        </w:rPr>
        <w:t>ООО «СПК «Чистогорский» (Новокузнецкий муниципальный район)</w:t>
      </w:r>
    </w:p>
    <w:p w14:paraId="613BCB35" w14:textId="77777777" w:rsidR="00E64EE6" w:rsidRPr="00E64EE6" w:rsidRDefault="00E64EE6" w:rsidP="00E64EE6">
      <w:pPr>
        <w:tabs>
          <w:tab w:val="left" w:pos="3052"/>
        </w:tabs>
        <w:jc w:val="center"/>
        <w:rPr>
          <w:b/>
          <w:lang w:eastAsia="en-US"/>
        </w:rPr>
      </w:pPr>
      <w:r w:rsidRPr="00E64EE6">
        <w:rPr>
          <w:b/>
          <w:bCs/>
          <w:kern w:val="32"/>
          <w:sz w:val="28"/>
          <w:szCs w:val="28"/>
          <w:lang w:eastAsia="en-US"/>
        </w:rPr>
        <w:t xml:space="preserve"> </w:t>
      </w:r>
      <w:r w:rsidRPr="00E64EE6">
        <w:rPr>
          <w:b/>
          <w:bCs/>
          <w:sz w:val="28"/>
          <w:szCs w:val="28"/>
        </w:rPr>
        <w:t>в сфере водоотведения на период с 01.01.2019 по 31.12.2023</w:t>
      </w:r>
    </w:p>
    <w:p w14:paraId="4DEF9A80" w14:textId="77777777" w:rsidR="00E64EE6" w:rsidRPr="00E64EE6" w:rsidRDefault="00E64EE6" w:rsidP="00E64EE6">
      <w:pPr>
        <w:tabs>
          <w:tab w:val="left" w:pos="3052"/>
        </w:tabs>
        <w:jc w:val="center"/>
        <w:rPr>
          <w:b/>
          <w:bCs/>
          <w:sz w:val="28"/>
          <w:szCs w:val="28"/>
        </w:rPr>
      </w:pPr>
    </w:p>
    <w:p w14:paraId="7C071011" w14:textId="77777777" w:rsidR="00E64EE6" w:rsidRPr="00E64EE6" w:rsidRDefault="00E64EE6" w:rsidP="00E64EE6">
      <w:pPr>
        <w:rPr>
          <w:lang w:eastAsia="en-US"/>
        </w:rPr>
      </w:pPr>
    </w:p>
    <w:p w14:paraId="360047C6" w14:textId="77777777" w:rsidR="00E64EE6" w:rsidRPr="00E64EE6" w:rsidRDefault="00E64EE6" w:rsidP="00E64EE6">
      <w:pPr>
        <w:jc w:val="center"/>
        <w:rPr>
          <w:sz w:val="28"/>
          <w:szCs w:val="28"/>
        </w:rPr>
      </w:pPr>
      <w:r w:rsidRPr="00E64EE6">
        <w:rPr>
          <w:sz w:val="28"/>
          <w:szCs w:val="28"/>
        </w:rPr>
        <w:t>Раздел 1. Паспорт производственной программы</w:t>
      </w:r>
    </w:p>
    <w:p w14:paraId="43CE4A7A" w14:textId="77777777" w:rsidR="00E64EE6" w:rsidRPr="00E64EE6" w:rsidRDefault="00E64EE6" w:rsidP="00E64EE6">
      <w:pPr>
        <w:jc w:val="center"/>
        <w:rPr>
          <w:sz w:val="28"/>
          <w:szCs w:val="28"/>
        </w:rPr>
      </w:pPr>
    </w:p>
    <w:tbl>
      <w:tblPr>
        <w:tblStyle w:val="930"/>
        <w:tblW w:w="10065" w:type="dxa"/>
        <w:tblInd w:w="-431" w:type="dxa"/>
        <w:tblLook w:val="04A0" w:firstRow="1" w:lastRow="0" w:firstColumn="1" w:lastColumn="0" w:noHBand="0" w:noVBand="1"/>
      </w:tblPr>
      <w:tblGrid>
        <w:gridCol w:w="5103"/>
        <w:gridCol w:w="4962"/>
      </w:tblGrid>
      <w:tr w:rsidR="00E64EE6" w:rsidRPr="00E64EE6" w14:paraId="11A3666B" w14:textId="77777777" w:rsidTr="00FA56E1">
        <w:trPr>
          <w:trHeight w:val="1221"/>
        </w:trPr>
        <w:tc>
          <w:tcPr>
            <w:tcW w:w="5103" w:type="dxa"/>
            <w:vAlign w:val="center"/>
          </w:tcPr>
          <w:p w14:paraId="5C0BF21A" w14:textId="77777777" w:rsidR="00E64EE6" w:rsidRPr="00E64EE6" w:rsidRDefault="00E64EE6" w:rsidP="00E64EE6">
            <w:pPr>
              <w:rPr>
                <w:sz w:val="28"/>
                <w:szCs w:val="28"/>
              </w:rPr>
            </w:pPr>
            <w:r w:rsidRPr="00E64EE6">
              <w:rPr>
                <w:sz w:val="28"/>
                <w:szCs w:val="28"/>
              </w:rPr>
              <w:t>Наименование организации</w:t>
            </w:r>
          </w:p>
        </w:tc>
        <w:tc>
          <w:tcPr>
            <w:tcW w:w="4962" w:type="dxa"/>
            <w:vAlign w:val="center"/>
          </w:tcPr>
          <w:p w14:paraId="5153A9BC" w14:textId="77777777" w:rsidR="00E64EE6" w:rsidRPr="00E64EE6" w:rsidRDefault="00E64EE6" w:rsidP="00E64EE6">
            <w:pPr>
              <w:jc w:val="center"/>
              <w:rPr>
                <w:sz w:val="28"/>
                <w:szCs w:val="28"/>
              </w:rPr>
            </w:pPr>
            <w:r w:rsidRPr="00E64EE6">
              <w:rPr>
                <w:sz w:val="28"/>
                <w:szCs w:val="28"/>
              </w:rPr>
              <w:t>ООО «СПК «Чистогорский»</w:t>
            </w:r>
          </w:p>
        </w:tc>
      </w:tr>
      <w:tr w:rsidR="00E64EE6" w:rsidRPr="00E64EE6" w14:paraId="7C22EE82" w14:textId="77777777" w:rsidTr="00FA56E1">
        <w:trPr>
          <w:trHeight w:val="1109"/>
        </w:trPr>
        <w:tc>
          <w:tcPr>
            <w:tcW w:w="5103" w:type="dxa"/>
            <w:vAlign w:val="center"/>
          </w:tcPr>
          <w:p w14:paraId="449CD789" w14:textId="77777777" w:rsidR="00E64EE6" w:rsidRPr="00E64EE6" w:rsidRDefault="00E64EE6" w:rsidP="00E64EE6">
            <w:pPr>
              <w:rPr>
                <w:sz w:val="28"/>
                <w:szCs w:val="28"/>
              </w:rPr>
            </w:pPr>
            <w:r w:rsidRPr="00E64EE6">
              <w:rPr>
                <w:sz w:val="28"/>
                <w:szCs w:val="28"/>
              </w:rPr>
              <w:t>Юридический адрес, почтовый адрес</w:t>
            </w:r>
          </w:p>
        </w:tc>
        <w:tc>
          <w:tcPr>
            <w:tcW w:w="4962" w:type="dxa"/>
            <w:vAlign w:val="center"/>
          </w:tcPr>
          <w:p w14:paraId="5005733E" w14:textId="77777777" w:rsidR="00E64EE6" w:rsidRPr="00E64EE6" w:rsidRDefault="00E64EE6" w:rsidP="00E64EE6">
            <w:pPr>
              <w:jc w:val="center"/>
              <w:rPr>
                <w:sz w:val="28"/>
                <w:szCs w:val="28"/>
              </w:rPr>
            </w:pPr>
            <w:r w:rsidRPr="00E64EE6">
              <w:rPr>
                <w:sz w:val="28"/>
                <w:szCs w:val="28"/>
              </w:rPr>
              <w:t>654235, Кемеровская область, Новокузнецкий район, п. Чистогорский</w:t>
            </w:r>
          </w:p>
        </w:tc>
      </w:tr>
      <w:tr w:rsidR="00E64EE6" w:rsidRPr="00E64EE6" w14:paraId="6EE8A4EE" w14:textId="77777777" w:rsidTr="00FA56E1">
        <w:tc>
          <w:tcPr>
            <w:tcW w:w="5103" w:type="dxa"/>
            <w:vAlign w:val="center"/>
          </w:tcPr>
          <w:p w14:paraId="6324DB06" w14:textId="77777777" w:rsidR="00E64EE6" w:rsidRPr="00E64EE6" w:rsidRDefault="00E64EE6" w:rsidP="00E64EE6">
            <w:pPr>
              <w:rPr>
                <w:sz w:val="28"/>
                <w:szCs w:val="28"/>
              </w:rPr>
            </w:pPr>
            <w:r w:rsidRPr="00E64EE6">
              <w:rPr>
                <w:sz w:val="28"/>
                <w:szCs w:val="28"/>
              </w:rPr>
              <w:t>Наименование уполномоченного органа, утвердившего производственную программу</w:t>
            </w:r>
          </w:p>
        </w:tc>
        <w:tc>
          <w:tcPr>
            <w:tcW w:w="4962" w:type="dxa"/>
            <w:vAlign w:val="center"/>
          </w:tcPr>
          <w:p w14:paraId="17F3614E" w14:textId="77777777" w:rsidR="00E64EE6" w:rsidRPr="00E64EE6" w:rsidRDefault="00E64EE6" w:rsidP="00E64EE6">
            <w:pPr>
              <w:jc w:val="center"/>
              <w:rPr>
                <w:sz w:val="28"/>
                <w:szCs w:val="28"/>
              </w:rPr>
            </w:pPr>
            <w:r w:rsidRPr="00E64EE6">
              <w:rPr>
                <w:sz w:val="28"/>
                <w:szCs w:val="28"/>
              </w:rPr>
              <w:t>региональная энергетическая комиссия Кемеровской области</w:t>
            </w:r>
          </w:p>
        </w:tc>
      </w:tr>
      <w:tr w:rsidR="00E64EE6" w:rsidRPr="00E64EE6" w14:paraId="21CAD792" w14:textId="77777777" w:rsidTr="00FA56E1">
        <w:tc>
          <w:tcPr>
            <w:tcW w:w="5103" w:type="dxa"/>
            <w:vAlign w:val="center"/>
          </w:tcPr>
          <w:p w14:paraId="6E0C361E" w14:textId="77777777" w:rsidR="00E64EE6" w:rsidRPr="00E64EE6" w:rsidRDefault="00E64EE6" w:rsidP="00E64EE6">
            <w:pPr>
              <w:rPr>
                <w:sz w:val="28"/>
                <w:szCs w:val="28"/>
              </w:rPr>
            </w:pPr>
            <w:r w:rsidRPr="00E64EE6">
              <w:rPr>
                <w:sz w:val="28"/>
                <w:szCs w:val="28"/>
              </w:rPr>
              <w:t>Юридический адрес, почтовый адрес уполномоченного органа, утвердившего программу</w:t>
            </w:r>
          </w:p>
        </w:tc>
        <w:tc>
          <w:tcPr>
            <w:tcW w:w="4962" w:type="dxa"/>
            <w:vAlign w:val="center"/>
          </w:tcPr>
          <w:p w14:paraId="6585203F" w14:textId="77777777" w:rsidR="00E64EE6" w:rsidRPr="00E64EE6" w:rsidRDefault="00E64EE6" w:rsidP="00E64EE6">
            <w:pPr>
              <w:jc w:val="center"/>
              <w:rPr>
                <w:sz w:val="28"/>
                <w:szCs w:val="28"/>
              </w:rPr>
            </w:pPr>
            <w:r w:rsidRPr="00E64EE6">
              <w:rPr>
                <w:sz w:val="28"/>
                <w:szCs w:val="28"/>
              </w:rPr>
              <w:t xml:space="preserve">650993, г. Кемерово, </w:t>
            </w:r>
          </w:p>
          <w:p w14:paraId="3F32FAC3" w14:textId="77777777" w:rsidR="00E64EE6" w:rsidRPr="00E64EE6" w:rsidRDefault="00E64EE6" w:rsidP="00E64EE6">
            <w:pPr>
              <w:jc w:val="center"/>
              <w:rPr>
                <w:sz w:val="28"/>
                <w:szCs w:val="28"/>
              </w:rPr>
            </w:pPr>
            <w:r w:rsidRPr="00E64EE6">
              <w:rPr>
                <w:sz w:val="28"/>
                <w:szCs w:val="28"/>
              </w:rPr>
              <w:t>ул. Н. Островского, д. 32</w:t>
            </w:r>
          </w:p>
        </w:tc>
      </w:tr>
    </w:tbl>
    <w:p w14:paraId="7DBCAF83" w14:textId="77777777" w:rsidR="00E64EE6" w:rsidRPr="00E64EE6" w:rsidRDefault="00E64EE6" w:rsidP="00E64EE6">
      <w:pPr>
        <w:jc w:val="center"/>
        <w:rPr>
          <w:sz w:val="28"/>
          <w:szCs w:val="28"/>
        </w:rPr>
      </w:pPr>
    </w:p>
    <w:p w14:paraId="25C281C8" w14:textId="77777777" w:rsidR="00E64EE6" w:rsidRPr="00E64EE6" w:rsidRDefault="00E64EE6" w:rsidP="00E64EE6">
      <w:pPr>
        <w:jc w:val="center"/>
        <w:rPr>
          <w:sz w:val="28"/>
          <w:szCs w:val="28"/>
        </w:rPr>
      </w:pPr>
    </w:p>
    <w:p w14:paraId="31F9AB4D" w14:textId="77777777" w:rsidR="00E64EE6" w:rsidRPr="00E64EE6" w:rsidRDefault="00E64EE6" w:rsidP="00E64EE6">
      <w:pPr>
        <w:jc w:val="center"/>
        <w:rPr>
          <w:sz w:val="28"/>
          <w:szCs w:val="28"/>
        </w:rPr>
      </w:pPr>
      <w:r w:rsidRPr="00E64EE6">
        <w:rPr>
          <w:sz w:val="28"/>
          <w:szCs w:val="28"/>
        </w:rPr>
        <w:t xml:space="preserve">Раздел 2. Перечень плановых мероприятий по ремонту объектов централизованных систем водоотведения </w:t>
      </w:r>
    </w:p>
    <w:p w14:paraId="522D740D" w14:textId="77777777" w:rsidR="00E64EE6" w:rsidRPr="00E64EE6" w:rsidRDefault="00E64EE6" w:rsidP="00E64EE6">
      <w:pPr>
        <w:jc w:val="center"/>
        <w:rPr>
          <w:sz w:val="28"/>
          <w:szCs w:val="28"/>
        </w:rPr>
      </w:pPr>
    </w:p>
    <w:tbl>
      <w:tblPr>
        <w:tblStyle w:val="930"/>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E64EE6" w:rsidRPr="00E64EE6" w14:paraId="603D52FF" w14:textId="77777777" w:rsidTr="00FA56E1">
        <w:trPr>
          <w:trHeight w:val="706"/>
        </w:trPr>
        <w:tc>
          <w:tcPr>
            <w:tcW w:w="3334" w:type="dxa"/>
            <w:vMerge w:val="restart"/>
            <w:vAlign w:val="center"/>
          </w:tcPr>
          <w:p w14:paraId="34C9F0B6" w14:textId="77777777" w:rsidR="00E64EE6" w:rsidRPr="00E64EE6" w:rsidRDefault="00E64EE6" w:rsidP="00E64EE6">
            <w:pPr>
              <w:jc w:val="center"/>
              <w:rPr>
                <w:sz w:val="28"/>
                <w:szCs w:val="28"/>
              </w:rPr>
            </w:pPr>
            <w:r w:rsidRPr="00E64EE6">
              <w:rPr>
                <w:sz w:val="28"/>
                <w:szCs w:val="28"/>
              </w:rPr>
              <w:t>Наименование мероприятия</w:t>
            </w:r>
          </w:p>
        </w:tc>
        <w:tc>
          <w:tcPr>
            <w:tcW w:w="992" w:type="dxa"/>
            <w:vMerge w:val="restart"/>
            <w:vAlign w:val="center"/>
          </w:tcPr>
          <w:p w14:paraId="422455BA" w14:textId="77777777" w:rsidR="00E64EE6" w:rsidRPr="00E64EE6" w:rsidRDefault="00E64EE6" w:rsidP="00E64EE6">
            <w:pPr>
              <w:jc w:val="center"/>
              <w:rPr>
                <w:sz w:val="28"/>
                <w:szCs w:val="28"/>
              </w:rPr>
            </w:pPr>
            <w:r w:rsidRPr="00E64EE6">
              <w:rPr>
                <w:sz w:val="28"/>
                <w:szCs w:val="28"/>
              </w:rPr>
              <w:t>Срок реали-зации</w:t>
            </w:r>
          </w:p>
        </w:tc>
        <w:tc>
          <w:tcPr>
            <w:tcW w:w="1451" w:type="dxa"/>
            <w:vMerge w:val="restart"/>
          </w:tcPr>
          <w:p w14:paraId="06F991B9" w14:textId="77777777" w:rsidR="00E64EE6" w:rsidRPr="00E64EE6" w:rsidRDefault="00E64EE6" w:rsidP="00E64EE6">
            <w:pPr>
              <w:jc w:val="center"/>
              <w:rPr>
                <w:sz w:val="28"/>
                <w:szCs w:val="28"/>
              </w:rPr>
            </w:pPr>
            <w:r w:rsidRPr="00E64EE6">
              <w:rPr>
                <w:sz w:val="28"/>
                <w:szCs w:val="28"/>
              </w:rPr>
              <w:t>Финан-совые потреб-ности, тыс. руб. (без НДС)</w:t>
            </w:r>
          </w:p>
        </w:tc>
        <w:tc>
          <w:tcPr>
            <w:tcW w:w="4401" w:type="dxa"/>
            <w:gridSpan w:val="3"/>
            <w:vAlign w:val="center"/>
          </w:tcPr>
          <w:p w14:paraId="2F580ED2" w14:textId="77777777" w:rsidR="00E64EE6" w:rsidRPr="00E64EE6" w:rsidRDefault="00E64EE6" w:rsidP="00E64EE6">
            <w:pPr>
              <w:jc w:val="center"/>
              <w:rPr>
                <w:sz w:val="28"/>
                <w:szCs w:val="28"/>
              </w:rPr>
            </w:pPr>
            <w:r w:rsidRPr="00E64EE6">
              <w:rPr>
                <w:sz w:val="28"/>
                <w:szCs w:val="28"/>
              </w:rPr>
              <w:t>Ожидаемый эффект</w:t>
            </w:r>
          </w:p>
        </w:tc>
      </w:tr>
      <w:tr w:rsidR="00E64EE6" w:rsidRPr="00E64EE6" w14:paraId="4A9DD4B0" w14:textId="77777777" w:rsidTr="00FA56E1">
        <w:trPr>
          <w:trHeight w:val="844"/>
        </w:trPr>
        <w:tc>
          <w:tcPr>
            <w:tcW w:w="3334" w:type="dxa"/>
            <w:vMerge/>
          </w:tcPr>
          <w:p w14:paraId="2BA5F022" w14:textId="77777777" w:rsidR="00E64EE6" w:rsidRPr="00E64EE6" w:rsidRDefault="00E64EE6" w:rsidP="00E64EE6">
            <w:pPr>
              <w:jc w:val="center"/>
              <w:rPr>
                <w:sz w:val="28"/>
                <w:szCs w:val="28"/>
              </w:rPr>
            </w:pPr>
          </w:p>
        </w:tc>
        <w:tc>
          <w:tcPr>
            <w:tcW w:w="992" w:type="dxa"/>
            <w:vMerge/>
          </w:tcPr>
          <w:p w14:paraId="17FA069F" w14:textId="77777777" w:rsidR="00E64EE6" w:rsidRPr="00E64EE6" w:rsidRDefault="00E64EE6" w:rsidP="00E64EE6">
            <w:pPr>
              <w:jc w:val="center"/>
              <w:rPr>
                <w:sz w:val="28"/>
                <w:szCs w:val="28"/>
              </w:rPr>
            </w:pPr>
          </w:p>
        </w:tc>
        <w:tc>
          <w:tcPr>
            <w:tcW w:w="1451" w:type="dxa"/>
            <w:vMerge/>
          </w:tcPr>
          <w:p w14:paraId="6DDCB310" w14:textId="77777777" w:rsidR="00E64EE6" w:rsidRPr="00E64EE6" w:rsidRDefault="00E64EE6" w:rsidP="00E64EE6">
            <w:pPr>
              <w:jc w:val="center"/>
              <w:rPr>
                <w:sz w:val="28"/>
                <w:szCs w:val="28"/>
              </w:rPr>
            </w:pPr>
          </w:p>
        </w:tc>
        <w:tc>
          <w:tcPr>
            <w:tcW w:w="1983" w:type="dxa"/>
            <w:vAlign w:val="center"/>
          </w:tcPr>
          <w:p w14:paraId="46CE5A95" w14:textId="77777777" w:rsidR="00E64EE6" w:rsidRPr="00E64EE6" w:rsidRDefault="00E64EE6" w:rsidP="00E64EE6">
            <w:pPr>
              <w:jc w:val="center"/>
              <w:rPr>
                <w:sz w:val="28"/>
                <w:szCs w:val="28"/>
              </w:rPr>
            </w:pPr>
            <w:r w:rsidRPr="00E64EE6">
              <w:rPr>
                <w:sz w:val="28"/>
                <w:szCs w:val="28"/>
              </w:rPr>
              <w:t>Наименование показателей</w:t>
            </w:r>
          </w:p>
        </w:tc>
        <w:tc>
          <w:tcPr>
            <w:tcW w:w="980" w:type="dxa"/>
            <w:vAlign w:val="center"/>
          </w:tcPr>
          <w:p w14:paraId="7575E403" w14:textId="77777777" w:rsidR="00E64EE6" w:rsidRPr="00E64EE6" w:rsidRDefault="00E64EE6" w:rsidP="00E64EE6">
            <w:pPr>
              <w:jc w:val="center"/>
              <w:rPr>
                <w:sz w:val="28"/>
                <w:szCs w:val="28"/>
              </w:rPr>
            </w:pPr>
            <w:r w:rsidRPr="00E64EE6">
              <w:rPr>
                <w:sz w:val="28"/>
                <w:szCs w:val="28"/>
              </w:rPr>
              <w:t>тыс. руб.</w:t>
            </w:r>
          </w:p>
        </w:tc>
        <w:tc>
          <w:tcPr>
            <w:tcW w:w="1438" w:type="dxa"/>
            <w:vAlign w:val="center"/>
          </w:tcPr>
          <w:p w14:paraId="46B937C8" w14:textId="77777777" w:rsidR="00E64EE6" w:rsidRPr="00E64EE6" w:rsidRDefault="00E64EE6" w:rsidP="00E64EE6">
            <w:pPr>
              <w:jc w:val="center"/>
              <w:rPr>
                <w:sz w:val="28"/>
                <w:szCs w:val="28"/>
              </w:rPr>
            </w:pPr>
            <w:r w:rsidRPr="00E64EE6">
              <w:rPr>
                <w:sz w:val="28"/>
                <w:szCs w:val="28"/>
              </w:rPr>
              <w:t>%</w:t>
            </w:r>
          </w:p>
        </w:tc>
      </w:tr>
      <w:tr w:rsidR="00E64EE6" w:rsidRPr="00E64EE6" w14:paraId="139A5E18" w14:textId="77777777" w:rsidTr="00FA56E1">
        <w:tc>
          <w:tcPr>
            <w:tcW w:w="10178" w:type="dxa"/>
            <w:gridSpan w:val="6"/>
          </w:tcPr>
          <w:p w14:paraId="23F54665" w14:textId="77777777" w:rsidR="00E64EE6" w:rsidRPr="00E64EE6" w:rsidRDefault="00E64EE6" w:rsidP="00E64EE6">
            <w:pPr>
              <w:ind w:left="360"/>
              <w:jc w:val="center"/>
              <w:rPr>
                <w:sz w:val="28"/>
                <w:szCs w:val="28"/>
              </w:rPr>
            </w:pPr>
            <w:r w:rsidRPr="00E64EE6">
              <w:rPr>
                <w:sz w:val="28"/>
                <w:szCs w:val="28"/>
              </w:rPr>
              <w:t xml:space="preserve">Водоотведение </w:t>
            </w:r>
          </w:p>
        </w:tc>
      </w:tr>
      <w:tr w:rsidR="00E64EE6" w:rsidRPr="00E64EE6" w14:paraId="7C50C153" w14:textId="77777777" w:rsidTr="00FA56E1">
        <w:tc>
          <w:tcPr>
            <w:tcW w:w="3334" w:type="dxa"/>
          </w:tcPr>
          <w:p w14:paraId="24188A8C" w14:textId="77777777" w:rsidR="00E64EE6" w:rsidRPr="00E64EE6" w:rsidRDefault="00E64EE6" w:rsidP="00E64EE6">
            <w:pPr>
              <w:jc w:val="center"/>
              <w:rPr>
                <w:sz w:val="28"/>
                <w:szCs w:val="28"/>
              </w:rPr>
            </w:pPr>
            <w:r w:rsidRPr="00E64EE6">
              <w:rPr>
                <w:sz w:val="28"/>
                <w:szCs w:val="28"/>
              </w:rPr>
              <w:t>-</w:t>
            </w:r>
          </w:p>
        </w:tc>
        <w:tc>
          <w:tcPr>
            <w:tcW w:w="992" w:type="dxa"/>
          </w:tcPr>
          <w:p w14:paraId="5C87EFCE" w14:textId="77777777" w:rsidR="00E64EE6" w:rsidRPr="00E64EE6" w:rsidRDefault="00E64EE6" w:rsidP="00E64EE6">
            <w:pPr>
              <w:jc w:val="center"/>
              <w:rPr>
                <w:sz w:val="28"/>
                <w:szCs w:val="28"/>
              </w:rPr>
            </w:pPr>
            <w:r w:rsidRPr="00E64EE6">
              <w:rPr>
                <w:sz w:val="28"/>
                <w:szCs w:val="28"/>
              </w:rPr>
              <w:t>-</w:t>
            </w:r>
          </w:p>
        </w:tc>
        <w:tc>
          <w:tcPr>
            <w:tcW w:w="1451" w:type="dxa"/>
          </w:tcPr>
          <w:p w14:paraId="66078E98" w14:textId="77777777" w:rsidR="00E64EE6" w:rsidRPr="00E64EE6" w:rsidRDefault="00E64EE6" w:rsidP="00E64EE6">
            <w:pPr>
              <w:jc w:val="center"/>
              <w:rPr>
                <w:sz w:val="28"/>
                <w:szCs w:val="28"/>
              </w:rPr>
            </w:pPr>
            <w:r w:rsidRPr="00E64EE6">
              <w:rPr>
                <w:sz w:val="28"/>
                <w:szCs w:val="28"/>
              </w:rPr>
              <w:t>-</w:t>
            </w:r>
          </w:p>
        </w:tc>
        <w:tc>
          <w:tcPr>
            <w:tcW w:w="1983" w:type="dxa"/>
          </w:tcPr>
          <w:p w14:paraId="4AF6587A" w14:textId="77777777" w:rsidR="00E64EE6" w:rsidRPr="00E64EE6" w:rsidRDefault="00E64EE6" w:rsidP="00E64EE6">
            <w:pPr>
              <w:jc w:val="center"/>
              <w:rPr>
                <w:sz w:val="28"/>
                <w:szCs w:val="28"/>
              </w:rPr>
            </w:pPr>
            <w:r w:rsidRPr="00E64EE6">
              <w:rPr>
                <w:sz w:val="28"/>
                <w:szCs w:val="28"/>
              </w:rPr>
              <w:t>-</w:t>
            </w:r>
          </w:p>
        </w:tc>
        <w:tc>
          <w:tcPr>
            <w:tcW w:w="980" w:type="dxa"/>
          </w:tcPr>
          <w:p w14:paraId="67AD1271" w14:textId="77777777" w:rsidR="00E64EE6" w:rsidRPr="00E64EE6" w:rsidRDefault="00E64EE6" w:rsidP="00E64EE6">
            <w:pPr>
              <w:jc w:val="center"/>
              <w:rPr>
                <w:sz w:val="28"/>
                <w:szCs w:val="28"/>
              </w:rPr>
            </w:pPr>
            <w:r w:rsidRPr="00E64EE6">
              <w:rPr>
                <w:sz w:val="28"/>
                <w:szCs w:val="28"/>
              </w:rPr>
              <w:t>-</w:t>
            </w:r>
          </w:p>
        </w:tc>
        <w:tc>
          <w:tcPr>
            <w:tcW w:w="1438" w:type="dxa"/>
          </w:tcPr>
          <w:p w14:paraId="75A955E2" w14:textId="77777777" w:rsidR="00E64EE6" w:rsidRPr="00E64EE6" w:rsidRDefault="00E64EE6" w:rsidP="00E64EE6">
            <w:pPr>
              <w:jc w:val="center"/>
              <w:rPr>
                <w:sz w:val="28"/>
                <w:szCs w:val="28"/>
              </w:rPr>
            </w:pPr>
            <w:r w:rsidRPr="00E64EE6">
              <w:rPr>
                <w:sz w:val="28"/>
                <w:szCs w:val="28"/>
              </w:rPr>
              <w:t>-</w:t>
            </w:r>
          </w:p>
        </w:tc>
      </w:tr>
    </w:tbl>
    <w:p w14:paraId="411581AB" w14:textId="77777777" w:rsidR="00E64EE6" w:rsidRPr="00E64EE6" w:rsidRDefault="00E64EE6" w:rsidP="00E64EE6">
      <w:pPr>
        <w:jc w:val="center"/>
        <w:rPr>
          <w:sz w:val="28"/>
          <w:szCs w:val="28"/>
        </w:rPr>
      </w:pPr>
    </w:p>
    <w:p w14:paraId="711C41FA" w14:textId="77777777" w:rsidR="00E64EE6" w:rsidRPr="00E64EE6" w:rsidRDefault="00E64EE6" w:rsidP="00E64EE6">
      <w:pPr>
        <w:jc w:val="center"/>
        <w:rPr>
          <w:sz w:val="28"/>
          <w:szCs w:val="28"/>
        </w:rPr>
      </w:pPr>
    </w:p>
    <w:p w14:paraId="641C1140" w14:textId="77777777" w:rsidR="00E64EE6" w:rsidRPr="00E64EE6" w:rsidRDefault="00E64EE6" w:rsidP="00E64EE6">
      <w:pPr>
        <w:jc w:val="center"/>
        <w:rPr>
          <w:sz w:val="28"/>
          <w:szCs w:val="28"/>
        </w:rPr>
      </w:pPr>
    </w:p>
    <w:p w14:paraId="23CEA0CA" w14:textId="77777777" w:rsidR="00E64EE6" w:rsidRPr="00E64EE6" w:rsidRDefault="00E64EE6" w:rsidP="00E64EE6">
      <w:pPr>
        <w:jc w:val="center"/>
        <w:rPr>
          <w:sz w:val="28"/>
          <w:szCs w:val="28"/>
        </w:rPr>
      </w:pPr>
    </w:p>
    <w:p w14:paraId="48FB255F" w14:textId="77777777" w:rsidR="00E64EE6" w:rsidRPr="00E64EE6" w:rsidRDefault="00E64EE6" w:rsidP="00E64EE6">
      <w:pPr>
        <w:jc w:val="center"/>
        <w:rPr>
          <w:sz w:val="28"/>
          <w:szCs w:val="28"/>
        </w:rPr>
      </w:pPr>
    </w:p>
    <w:p w14:paraId="65D58BFF" w14:textId="77777777" w:rsidR="00E64EE6" w:rsidRPr="00E64EE6" w:rsidRDefault="00E64EE6" w:rsidP="00E64EE6">
      <w:pPr>
        <w:jc w:val="center"/>
        <w:rPr>
          <w:sz w:val="28"/>
          <w:szCs w:val="28"/>
        </w:rPr>
      </w:pPr>
    </w:p>
    <w:p w14:paraId="4C689159" w14:textId="77777777" w:rsidR="00E64EE6" w:rsidRPr="00E64EE6" w:rsidRDefault="00E64EE6" w:rsidP="00E64EE6">
      <w:pPr>
        <w:jc w:val="center"/>
        <w:rPr>
          <w:sz w:val="28"/>
          <w:szCs w:val="28"/>
        </w:rPr>
      </w:pPr>
    </w:p>
    <w:p w14:paraId="629CE9C2" w14:textId="77777777" w:rsidR="00E64EE6" w:rsidRPr="00E64EE6" w:rsidRDefault="00E64EE6" w:rsidP="00E64EE6">
      <w:pPr>
        <w:jc w:val="center"/>
        <w:rPr>
          <w:sz w:val="28"/>
          <w:szCs w:val="28"/>
        </w:rPr>
      </w:pPr>
    </w:p>
    <w:p w14:paraId="38C09CEE" w14:textId="77777777" w:rsidR="00E64EE6" w:rsidRPr="00E64EE6" w:rsidRDefault="00E64EE6" w:rsidP="00E64EE6">
      <w:pPr>
        <w:jc w:val="center"/>
        <w:rPr>
          <w:sz w:val="28"/>
          <w:szCs w:val="28"/>
        </w:rPr>
      </w:pPr>
    </w:p>
    <w:p w14:paraId="73B9168B" w14:textId="77777777" w:rsidR="00E64EE6" w:rsidRPr="00E64EE6" w:rsidRDefault="00E64EE6" w:rsidP="00E64EE6">
      <w:pPr>
        <w:jc w:val="center"/>
        <w:rPr>
          <w:color w:val="FF0000"/>
          <w:sz w:val="28"/>
          <w:szCs w:val="28"/>
        </w:rPr>
      </w:pPr>
      <w:r w:rsidRPr="00E64EE6">
        <w:rPr>
          <w:sz w:val="28"/>
          <w:szCs w:val="28"/>
        </w:rPr>
        <w:lastRenderedPageBreak/>
        <w:t>Раздел 3. Перечень плановых мероприятий, направленных на улучшение качества очистки сточных вод</w:t>
      </w:r>
    </w:p>
    <w:p w14:paraId="1EA2BD6C" w14:textId="77777777" w:rsidR="00E64EE6" w:rsidRPr="00E64EE6" w:rsidRDefault="00E64EE6" w:rsidP="00E64EE6">
      <w:pPr>
        <w:jc w:val="center"/>
        <w:rPr>
          <w:sz w:val="28"/>
          <w:szCs w:val="28"/>
        </w:rPr>
      </w:pPr>
    </w:p>
    <w:tbl>
      <w:tblPr>
        <w:tblStyle w:val="930"/>
        <w:tblW w:w="10207" w:type="dxa"/>
        <w:tblInd w:w="-431" w:type="dxa"/>
        <w:tblLook w:val="04A0" w:firstRow="1" w:lastRow="0" w:firstColumn="1" w:lastColumn="0" w:noHBand="0" w:noVBand="1"/>
      </w:tblPr>
      <w:tblGrid>
        <w:gridCol w:w="3334"/>
        <w:gridCol w:w="992"/>
        <w:gridCol w:w="1451"/>
        <w:gridCol w:w="1983"/>
        <w:gridCol w:w="980"/>
        <w:gridCol w:w="1467"/>
      </w:tblGrid>
      <w:tr w:rsidR="00E64EE6" w:rsidRPr="00E64EE6" w14:paraId="2AAFF69B" w14:textId="77777777" w:rsidTr="00FA56E1">
        <w:trPr>
          <w:trHeight w:val="706"/>
        </w:trPr>
        <w:tc>
          <w:tcPr>
            <w:tcW w:w="3334" w:type="dxa"/>
            <w:vMerge w:val="restart"/>
            <w:vAlign w:val="center"/>
          </w:tcPr>
          <w:p w14:paraId="64499380" w14:textId="77777777" w:rsidR="00E64EE6" w:rsidRPr="00E64EE6" w:rsidRDefault="00E64EE6" w:rsidP="00E64EE6">
            <w:pPr>
              <w:jc w:val="center"/>
              <w:rPr>
                <w:sz w:val="28"/>
                <w:szCs w:val="28"/>
              </w:rPr>
            </w:pPr>
            <w:r w:rsidRPr="00E64EE6">
              <w:rPr>
                <w:sz w:val="28"/>
                <w:szCs w:val="28"/>
              </w:rPr>
              <w:t>Наименование мероприятия</w:t>
            </w:r>
          </w:p>
        </w:tc>
        <w:tc>
          <w:tcPr>
            <w:tcW w:w="992" w:type="dxa"/>
            <w:vMerge w:val="restart"/>
            <w:vAlign w:val="center"/>
          </w:tcPr>
          <w:p w14:paraId="75AC8956" w14:textId="77777777" w:rsidR="00E64EE6" w:rsidRPr="00E64EE6" w:rsidRDefault="00E64EE6" w:rsidP="00E64EE6">
            <w:pPr>
              <w:jc w:val="center"/>
              <w:rPr>
                <w:sz w:val="28"/>
                <w:szCs w:val="28"/>
              </w:rPr>
            </w:pPr>
            <w:r w:rsidRPr="00E64EE6">
              <w:rPr>
                <w:sz w:val="28"/>
                <w:szCs w:val="28"/>
              </w:rPr>
              <w:t>Срок реали-зации</w:t>
            </w:r>
          </w:p>
        </w:tc>
        <w:tc>
          <w:tcPr>
            <w:tcW w:w="1451" w:type="dxa"/>
            <w:vMerge w:val="restart"/>
          </w:tcPr>
          <w:p w14:paraId="771DA166" w14:textId="77777777" w:rsidR="00E64EE6" w:rsidRPr="00E64EE6" w:rsidRDefault="00E64EE6" w:rsidP="00E64EE6">
            <w:pPr>
              <w:jc w:val="center"/>
              <w:rPr>
                <w:sz w:val="28"/>
                <w:szCs w:val="28"/>
              </w:rPr>
            </w:pPr>
            <w:r w:rsidRPr="00E64EE6">
              <w:rPr>
                <w:sz w:val="28"/>
                <w:szCs w:val="28"/>
              </w:rPr>
              <w:t>Финан-совые потреб-ности, тыс. руб. (без НДС)</w:t>
            </w:r>
          </w:p>
        </w:tc>
        <w:tc>
          <w:tcPr>
            <w:tcW w:w="4430" w:type="dxa"/>
            <w:gridSpan w:val="3"/>
            <w:vAlign w:val="center"/>
          </w:tcPr>
          <w:p w14:paraId="46C5BB51" w14:textId="77777777" w:rsidR="00E64EE6" w:rsidRPr="00E64EE6" w:rsidRDefault="00E64EE6" w:rsidP="00E64EE6">
            <w:pPr>
              <w:jc w:val="center"/>
              <w:rPr>
                <w:sz w:val="28"/>
                <w:szCs w:val="28"/>
              </w:rPr>
            </w:pPr>
            <w:r w:rsidRPr="00E64EE6">
              <w:rPr>
                <w:sz w:val="28"/>
                <w:szCs w:val="28"/>
              </w:rPr>
              <w:t>Ожидаемый эффект</w:t>
            </w:r>
          </w:p>
        </w:tc>
      </w:tr>
      <w:tr w:rsidR="00E64EE6" w:rsidRPr="00E64EE6" w14:paraId="20BAC273" w14:textId="77777777" w:rsidTr="00FA56E1">
        <w:trPr>
          <w:trHeight w:val="844"/>
        </w:trPr>
        <w:tc>
          <w:tcPr>
            <w:tcW w:w="3334" w:type="dxa"/>
            <w:vMerge/>
          </w:tcPr>
          <w:p w14:paraId="3B946C87" w14:textId="77777777" w:rsidR="00E64EE6" w:rsidRPr="00E64EE6" w:rsidRDefault="00E64EE6" w:rsidP="00E64EE6">
            <w:pPr>
              <w:jc w:val="center"/>
              <w:rPr>
                <w:sz w:val="28"/>
                <w:szCs w:val="28"/>
              </w:rPr>
            </w:pPr>
          </w:p>
        </w:tc>
        <w:tc>
          <w:tcPr>
            <w:tcW w:w="992" w:type="dxa"/>
            <w:vMerge/>
          </w:tcPr>
          <w:p w14:paraId="4814572D" w14:textId="77777777" w:rsidR="00E64EE6" w:rsidRPr="00E64EE6" w:rsidRDefault="00E64EE6" w:rsidP="00E64EE6">
            <w:pPr>
              <w:jc w:val="center"/>
              <w:rPr>
                <w:sz w:val="28"/>
                <w:szCs w:val="28"/>
              </w:rPr>
            </w:pPr>
          </w:p>
        </w:tc>
        <w:tc>
          <w:tcPr>
            <w:tcW w:w="1451" w:type="dxa"/>
            <w:vMerge/>
          </w:tcPr>
          <w:p w14:paraId="4F6134E9" w14:textId="77777777" w:rsidR="00E64EE6" w:rsidRPr="00E64EE6" w:rsidRDefault="00E64EE6" w:rsidP="00E64EE6">
            <w:pPr>
              <w:jc w:val="center"/>
              <w:rPr>
                <w:sz w:val="28"/>
                <w:szCs w:val="28"/>
              </w:rPr>
            </w:pPr>
          </w:p>
        </w:tc>
        <w:tc>
          <w:tcPr>
            <w:tcW w:w="1983" w:type="dxa"/>
            <w:vAlign w:val="center"/>
          </w:tcPr>
          <w:p w14:paraId="5F37A722" w14:textId="77777777" w:rsidR="00E64EE6" w:rsidRPr="00E64EE6" w:rsidRDefault="00E64EE6" w:rsidP="00E64EE6">
            <w:pPr>
              <w:jc w:val="center"/>
              <w:rPr>
                <w:sz w:val="28"/>
                <w:szCs w:val="28"/>
              </w:rPr>
            </w:pPr>
            <w:r w:rsidRPr="00E64EE6">
              <w:rPr>
                <w:sz w:val="28"/>
                <w:szCs w:val="28"/>
              </w:rPr>
              <w:t>Наименование показателей</w:t>
            </w:r>
          </w:p>
        </w:tc>
        <w:tc>
          <w:tcPr>
            <w:tcW w:w="980" w:type="dxa"/>
            <w:vAlign w:val="center"/>
          </w:tcPr>
          <w:p w14:paraId="7513B10B" w14:textId="77777777" w:rsidR="00E64EE6" w:rsidRPr="00E64EE6" w:rsidRDefault="00E64EE6" w:rsidP="00E64EE6">
            <w:pPr>
              <w:jc w:val="center"/>
              <w:rPr>
                <w:sz w:val="28"/>
                <w:szCs w:val="28"/>
              </w:rPr>
            </w:pPr>
            <w:r w:rsidRPr="00E64EE6">
              <w:rPr>
                <w:sz w:val="28"/>
                <w:szCs w:val="28"/>
              </w:rPr>
              <w:t>тыс. руб.</w:t>
            </w:r>
          </w:p>
        </w:tc>
        <w:tc>
          <w:tcPr>
            <w:tcW w:w="1467" w:type="dxa"/>
            <w:vAlign w:val="center"/>
          </w:tcPr>
          <w:p w14:paraId="0F7BF034" w14:textId="77777777" w:rsidR="00E64EE6" w:rsidRPr="00E64EE6" w:rsidRDefault="00E64EE6" w:rsidP="00E64EE6">
            <w:pPr>
              <w:jc w:val="center"/>
              <w:rPr>
                <w:sz w:val="28"/>
                <w:szCs w:val="28"/>
              </w:rPr>
            </w:pPr>
            <w:r w:rsidRPr="00E64EE6">
              <w:rPr>
                <w:sz w:val="28"/>
                <w:szCs w:val="28"/>
              </w:rPr>
              <w:t>%</w:t>
            </w:r>
          </w:p>
        </w:tc>
      </w:tr>
      <w:tr w:rsidR="00E64EE6" w:rsidRPr="00E64EE6" w14:paraId="3AFBB560" w14:textId="77777777" w:rsidTr="00FA56E1">
        <w:tc>
          <w:tcPr>
            <w:tcW w:w="10207" w:type="dxa"/>
            <w:gridSpan w:val="6"/>
          </w:tcPr>
          <w:p w14:paraId="37C27B29" w14:textId="77777777" w:rsidR="00E64EE6" w:rsidRPr="00E64EE6" w:rsidRDefault="00E64EE6" w:rsidP="00E64EE6">
            <w:pPr>
              <w:ind w:left="360"/>
              <w:jc w:val="center"/>
              <w:rPr>
                <w:sz w:val="28"/>
                <w:szCs w:val="28"/>
              </w:rPr>
            </w:pPr>
            <w:r w:rsidRPr="00E64EE6">
              <w:rPr>
                <w:sz w:val="28"/>
                <w:szCs w:val="28"/>
              </w:rPr>
              <w:t xml:space="preserve">Водоотведение </w:t>
            </w:r>
          </w:p>
        </w:tc>
      </w:tr>
      <w:tr w:rsidR="00E64EE6" w:rsidRPr="00E64EE6" w14:paraId="2BB7C1E0" w14:textId="77777777" w:rsidTr="00FA56E1">
        <w:tc>
          <w:tcPr>
            <w:tcW w:w="3334" w:type="dxa"/>
          </w:tcPr>
          <w:p w14:paraId="656A09C7" w14:textId="77777777" w:rsidR="00E64EE6" w:rsidRPr="00E64EE6" w:rsidRDefault="00E64EE6" w:rsidP="00E64EE6">
            <w:pPr>
              <w:jc w:val="center"/>
              <w:rPr>
                <w:sz w:val="28"/>
                <w:szCs w:val="28"/>
              </w:rPr>
            </w:pPr>
            <w:r w:rsidRPr="00E64EE6">
              <w:rPr>
                <w:sz w:val="28"/>
                <w:szCs w:val="28"/>
              </w:rPr>
              <w:t>-</w:t>
            </w:r>
          </w:p>
        </w:tc>
        <w:tc>
          <w:tcPr>
            <w:tcW w:w="992" w:type="dxa"/>
          </w:tcPr>
          <w:p w14:paraId="3005F255" w14:textId="77777777" w:rsidR="00E64EE6" w:rsidRPr="00E64EE6" w:rsidRDefault="00E64EE6" w:rsidP="00E64EE6">
            <w:pPr>
              <w:jc w:val="center"/>
              <w:rPr>
                <w:sz w:val="28"/>
                <w:szCs w:val="28"/>
              </w:rPr>
            </w:pPr>
            <w:r w:rsidRPr="00E64EE6">
              <w:rPr>
                <w:sz w:val="28"/>
                <w:szCs w:val="28"/>
              </w:rPr>
              <w:t>-</w:t>
            </w:r>
          </w:p>
        </w:tc>
        <w:tc>
          <w:tcPr>
            <w:tcW w:w="1451" w:type="dxa"/>
          </w:tcPr>
          <w:p w14:paraId="6F2E74F4" w14:textId="77777777" w:rsidR="00E64EE6" w:rsidRPr="00E64EE6" w:rsidRDefault="00E64EE6" w:rsidP="00E64EE6">
            <w:pPr>
              <w:jc w:val="center"/>
              <w:rPr>
                <w:sz w:val="28"/>
                <w:szCs w:val="28"/>
              </w:rPr>
            </w:pPr>
            <w:r w:rsidRPr="00E64EE6">
              <w:rPr>
                <w:sz w:val="28"/>
                <w:szCs w:val="28"/>
              </w:rPr>
              <w:t>-</w:t>
            </w:r>
          </w:p>
        </w:tc>
        <w:tc>
          <w:tcPr>
            <w:tcW w:w="1983" w:type="dxa"/>
          </w:tcPr>
          <w:p w14:paraId="644998D1" w14:textId="77777777" w:rsidR="00E64EE6" w:rsidRPr="00E64EE6" w:rsidRDefault="00E64EE6" w:rsidP="00E64EE6">
            <w:pPr>
              <w:jc w:val="center"/>
              <w:rPr>
                <w:sz w:val="28"/>
                <w:szCs w:val="28"/>
              </w:rPr>
            </w:pPr>
            <w:r w:rsidRPr="00E64EE6">
              <w:rPr>
                <w:sz w:val="28"/>
                <w:szCs w:val="28"/>
              </w:rPr>
              <w:t>-</w:t>
            </w:r>
          </w:p>
        </w:tc>
        <w:tc>
          <w:tcPr>
            <w:tcW w:w="980" w:type="dxa"/>
          </w:tcPr>
          <w:p w14:paraId="76788495" w14:textId="77777777" w:rsidR="00E64EE6" w:rsidRPr="00E64EE6" w:rsidRDefault="00E64EE6" w:rsidP="00E64EE6">
            <w:pPr>
              <w:jc w:val="center"/>
              <w:rPr>
                <w:sz w:val="28"/>
                <w:szCs w:val="28"/>
              </w:rPr>
            </w:pPr>
            <w:r w:rsidRPr="00E64EE6">
              <w:rPr>
                <w:sz w:val="28"/>
                <w:szCs w:val="28"/>
              </w:rPr>
              <w:t>-</w:t>
            </w:r>
          </w:p>
        </w:tc>
        <w:tc>
          <w:tcPr>
            <w:tcW w:w="1467" w:type="dxa"/>
          </w:tcPr>
          <w:p w14:paraId="08832F3C" w14:textId="77777777" w:rsidR="00E64EE6" w:rsidRPr="00E64EE6" w:rsidRDefault="00E64EE6" w:rsidP="00E64EE6">
            <w:pPr>
              <w:jc w:val="center"/>
              <w:rPr>
                <w:sz w:val="28"/>
                <w:szCs w:val="28"/>
              </w:rPr>
            </w:pPr>
            <w:r w:rsidRPr="00E64EE6">
              <w:rPr>
                <w:sz w:val="28"/>
                <w:szCs w:val="28"/>
              </w:rPr>
              <w:t>-</w:t>
            </w:r>
          </w:p>
        </w:tc>
      </w:tr>
    </w:tbl>
    <w:p w14:paraId="4395873D" w14:textId="77777777" w:rsidR="00E64EE6" w:rsidRPr="00E64EE6" w:rsidRDefault="00E64EE6" w:rsidP="00E64EE6">
      <w:pPr>
        <w:jc w:val="center"/>
        <w:rPr>
          <w:sz w:val="28"/>
          <w:szCs w:val="28"/>
        </w:rPr>
      </w:pPr>
    </w:p>
    <w:p w14:paraId="5A721955" w14:textId="77777777" w:rsidR="00E64EE6" w:rsidRPr="00E64EE6" w:rsidRDefault="00E64EE6" w:rsidP="00E64EE6">
      <w:pPr>
        <w:jc w:val="center"/>
        <w:rPr>
          <w:sz w:val="28"/>
          <w:szCs w:val="28"/>
        </w:rPr>
      </w:pPr>
    </w:p>
    <w:p w14:paraId="6642BA7A" w14:textId="77777777" w:rsidR="00E64EE6" w:rsidRPr="00E64EE6" w:rsidRDefault="00E64EE6" w:rsidP="00E64EE6">
      <w:pPr>
        <w:jc w:val="center"/>
        <w:rPr>
          <w:sz w:val="28"/>
          <w:szCs w:val="28"/>
        </w:rPr>
      </w:pPr>
    </w:p>
    <w:p w14:paraId="28F8CA0A" w14:textId="77777777" w:rsidR="00E64EE6" w:rsidRPr="00E64EE6" w:rsidRDefault="00E64EE6" w:rsidP="00E64EE6">
      <w:pPr>
        <w:jc w:val="center"/>
        <w:rPr>
          <w:sz w:val="28"/>
          <w:szCs w:val="28"/>
        </w:rPr>
      </w:pPr>
    </w:p>
    <w:p w14:paraId="7CC28583" w14:textId="77777777" w:rsidR="00E64EE6" w:rsidRPr="00E64EE6" w:rsidRDefault="00E64EE6" w:rsidP="00E64EE6">
      <w:pPr>
        <w:jc w:val="center"/>
        <w:rPr>
          <w:color w:val="FF0000"/>
          <w:sz w:val="28"/>
          <w:szCs w:val="28"/>
        </w:rPr>
      </w:pPr>
      <w:r w:rsidRPr="00E64EE6">
        <w:rPr>
          <w:sz w:val="28"/>
          <w:szCs w:val="28"/>
        </w:rPr>
        <w:t>Раздел 4. Перечень плановых мероприятий по энергосбережению и повышению энергетической эффективности водоотведения</w:t>
      </w:r>
    </w:p>
    <w:p w14:paraId="4D88E348" w14:textId="77777777" w:rsidR="00E64EE6" w:rsidRPr="00E64EE6" w:rsidRDefault="00E64EE6" w:rsidP="00E64EE6">
      <w:pPr>
        <w:jc w:val="center"/>
        <w:rPr>
          <w:sz w:val="28"/>
          <w:szCs w:val="28"/>
        </w:rPr>
      </w:pPr>
    </w:p>
    <w:tbl>
      <w:tblPr>
        <w:tblStyle w:val="930"/>
        <w:tblW w:w="10207" w:type="dxa"/>
        <w:tblInd w:w="-431" w:type="dxa"/>
        <w:tblLook w:val="04A0" w:firstRow="1" w:lastRow="0" w:firstColumn="1" w:lastColumn="0" w:noHBand="0" w:noVBand="1"/>
      </w:tblPr>
      <w:tblGrid>
        <w:gridCol w:w="3334"/>
        <w:gridCol w:w="992"/>
        <w:gridCol w:w="1451"/>
        <w:gridCol w:w="1983"/>
        <w:gridCol w:w="980"/>
        <w:gridCol w:w="1467"/>
      </w:tblGrid>
      <w:tr w:rsidR="00E64EE6" w:rsidRPr="00E64EE6" w14:paraId="3DBBB54E" w14:textId="77777777" w:rsidTr="00FA56E1">
        <w:trPr>
          <w:trHeight w:val="706"/>
        </w:trPr>
        <w:tc>
          <w:tcPr>
            <w:tcW w:w="3334" w:type="dxa"/>
            <w:vMerge w:val="restart"/>
            <w:vAlign w:val="center"/>
          </w:tcPr>
          <w:p w14:paraId="17842231" w14:textId="77777777" w:rsidR="00E64EE6" w:rsidRPr="00E64EE6" w:rsidRDefault="00E64EE6" w:rsidP="00E64EE6">
            <w:pPr>
              <w:jc w:val="center"/>
              <w:rPr>
                <w:sz w:val="28"/>
                <w:szCs w:val="28"/>
              </w:rPr>
            </w:pPr>
            <w:r w:rsidRPr="00E64EE6">
              <w:rPr>
                <w:sz w:val="28"/>
                <w:szCs w:val="28"/>
              </w:rPr>
              <w:t>Наименование мероприятия</w:t>
            </w:r>
          </w:p>
        </w:tc>
        <w:tc>
          <w:tcPr>
            <w:tcW w:w="992" w:type="dxa"/>
            <w:vMerge w:val="restart"/>
            <w:vAlign w:val="center"/>
          </w:tcPr>
          <w:p w14:paraId="43206DE5" w14:textId="77777777" w:rsidR="00E64EE6" w:rsidRPr="00E64EE6" w:rsidRDefault="00E64EE6" w:rsidP="00E64EE6">
            <w:pPr>
              <w:jc w:val="center"/>
              <w:rPr>
                <w:sz w:val="28"/>
                <w:szCs w:val="28"/>
              </w:rPr>
            </w:pPr>
            <w:r w:rsidRPr="00E64EE6">
              <w:rPr>
                <w:sz w:val="28"/>
                <w:szCs w:val="28"/>
              </w:rPr>
              <w:t>Срок реали-зации</w:t>
            </w:r>
          </w:p>
        </w:tc>
        <w:tc>
          <w:tcPr>
            <w:tcW w:w="1451" w:type="dxa"/>
            <w:vMerge w:val="restart"/>
          </w:tcPr>
          <w:p w14:paraId="4E24B797" w14:textId="77777777" w:rsidR="00E64EE6" w:rsidRPr="00E64EE6" w:rsidRDefault="00E64EE6" w:rsidP="00E64EE6">
            <w:pPr>
              <w:jc w:val="center"/>
              <w:rPr>
                <w:sz w:val="28"/>
                <w:szCs w:val="28"/>
              </w:rPr>
            </w:pPr>
            <w:r w:rsidRPr="00E64EE6">
              <w:rPr>
                <w:sz w:val="28"/>
                <w:szCs w:val="28"/>
              </w:rPr>
              <w:t>Финан-совые потреб-ности, тыс. руб. (без НДС)</w:t>
            </w:r>
          </w:p>
        </w:tc>
        <w:tc>
          <w:tcPr>
            <w:tcW w:w="4430" w:type="dxa"/>
            <w:gridSpan w:val="3"/>
            <w:vAlign w:val="center"/>
          </w:tcPr>
          <w:p w14:paraId="71A40E0B" w14:textId="77777777" w:rsidR="00E64EE6" w:rsidRPr="00E64EE6" w:rsidRDefault="00E64EE6" w:rsidP="00E64EE6">
            <w:pPr>
              <w:jc w:val="center"/>
              <w:rPr>
                <w:sz w:val="28"/>
                <w:szCs w:val="28"/>
              </w:rPr>
            </w:pPr>
            <w:r w:rsidRPr="00E64EE6">
              <w:rPr>
                <w:sz w:val="28"/>
                <w:szCs w:val="28"/>
              </w:rPr>
              <w:t>Ожидаемый эффект</w:t>
            </w:r>
          </w:p>
        </w:tc>
      </w:tr>
      <w:tr w:rsidR="00E64EE6" w:rsidRPr="00E64EE6" w14:paraId="1F5CF5D2" w14:textId="77777777" w:rsidTr="00FA56E1">
        <w:trPr>
          <w:trHeight w:val="844"/>
        </w:trPr>
        <w:tc>
          <w:tcPr>
            <w:tcW w:w="3334" w:type="dxa"/>
            <w:vMerge/>
          </w:tcPr>
          <w:p w14:paraId="65274E2C" w14:textId="77777777" w:rsidR="00E64EE6" w:rsidRPr="00E64EE6" w:rsidRDefault="00E64EE6" w:rsidP="00E64EE6">
            <w:pPr>
              <w:jc w:val="center"/>
              <w:rPr>
                <w:sz w:val="28"/>
                <w:szCs w:val="28"/>
              </w:rPr>
            </w:pPr>
          </w:p>
        </w:tc>
        <w:tc>
          <w:tcPr>
            <w:tcW w:w="992" w:type="dxa"/>
            <w:vMerge/>
          </w:tcPr>
          <w:p w14:paraId="2FEEC9D9" w14:textId="77777777" w:rsidR="00E64EE6" w:rsidRPr="00E64EE6" w:rsidRDefault="00E64EE6" w:rsidP="00E64EE6">
            <w:pPr>
              <w:jc w:val="center"/>
              <w:rPr>
                <w:sz w:val="28"/>
                <w:szCs w:val="28"/>
              </w:rPr>
            </w:pPr>
          </w:p>
        </w:tc>
        <w:tc>
          <w:tcPr>
            <w:tcW w:w="1451" w:type="dxa"/>
            <w:vMerge/>
          </w:tcPr>
          <w:p w14:paraId="76C257D4" w14:textId="77777777" w:rsidR="00E64EE6" w:rsidRPr="00E64EE6" w:rsidRDefault="00E64EE6" w:rsidP="00E64EE6">
            <w:pPr>
              <w:jc w:val="center"/>
              <w:rPr>
                <w:sz w:val="28"/>
                <w:szCs w:val="28"/>
              </w:rPr>
            </w:pPr>
          </w:p>
        </w:tc>
        <w:tc>
          <w:tcPr>
            <w:tcW w:w="1983" w:type="dxa"/>
            <w:vAlign w:val="center"/>
          </w:tcPr>
          <w:p w14:paraId="18B06398" w14:textId="77777777" w:rsidR="00E64EE6" w:rsidRPr="00E64EE6" w:rsidRDefault="00E64EE6" w:rsidP="00E64EE6">
            <w:pPr>
              <w:jc w:val="center"/>
              <w:rPr>
                <w:sz w:val="28"/>
                <w:szCs w:val="28"/>
              </w:rPr>
            </w:pPr>
            <w:r w:rsidRPr="00E64EE6">
              <w:rPr>
                <w:sz w:val="28"/>
                <w:szCs w:val="28"/>
              </w:rPr>
              <w:t>Наименование показателей</w:t>
            </w:r>
          </w:p>
        </w:tc>
        <w:tc>
          <w:tcPr>
            <w:tcW w:w="980" w:type="dxa"/>
            <w:vAlign w:val="center"/>
          </w:tcPr>
          <w:p w14:paraId="41E97032" w14:textId="77777777" w:rsidR="00E64EE6" w:rsidRPr="00E64EE6" w:rsidRDefault="00E64EE6" w:rsidP="00E64EE6">
            <w:pPr>
              <w:jc w:val="center"/>
              <w:rPr>
                <w:sz w:val="28"/>
                <w:szCs w:val="28"/>
              </w:rPr>
            </w:pPr>
            <w:r w:rsidRPr="00E64EE6">
              <w:rPr>
                <w:sz w:val="28"/>
                <w:szCs w:val="28"/>
              </w:rPr>
              <w:t>тыс. руб.</w:t>
            </w:r>
          </w:p>
        </w:tc>
        <w:tc>
          <w:tcPr>
            <w:tcW w:w="1467" w:type="dxa"/>
            <w:vAlign w:val="center"/>
          </w:tcPr>
          <w:p w14:paraId="33820DEC" w14:textId="77777777" w:rsidR="00E64EE6" w:rsidRPr="00E64EE6" w:rsidRDefault="00E64EE6" w:rsidP="00E64EE6">
            <w:pPr>
              <w:jc w:val="center"/>
              <w:rPr>
                <w:sz w:val="28"/>
                <w:szCs w:val="28"/>
              </w:rPr>
            </w:pPr>
            <w:r w:rsidRPr="00E64EE6">
              <w:rPr>
                <w:sz w:val="28"/>
                <w:szCs w:val="28"/>
              </w:rPr>
              <w:t>%</w:t>
            </w:r>
          </w:p>
        </w:tc>
      </w:tr>
      <w:tr w:rsidR="00E64EE6" w:rsidRPr="00E64EE6" w14:paraId="1757EBA4" w14:textId="77777777" w:rsidTr="00FA56E1">
        <w:tc>
          <w:tcPr>
            <w:tcW w:w="10207" w:type="dxa"/>
            <w:gridSpan w:val="6"/>
          </w:tcPr>
          <w:p w14:paraId="4C4F4005" w14:textId="77777777" w:rsidR="00E64EE6" w:rsidRPr="00E64EE6" w:rsidRDefault="00E64EE6" w:rsidP="00E64EE6">
            <w:pPr>
              <w:ind w:left="360"/>
              <w:jc w:val="center"/>
              <w:rPr>
                <w:sz w:val="28"/>
                <w:szCs w:val="28"/>
              </w:rPr>
            </w:pPr>
            <w:r w:rsidRPr="00E64EE6">
              <w:rPr>
                <w:sz w:val="28"/>
                <w:szCs w:val="28"/>
              </w:rPr>
              <w:t xml:space="preserve">Водоотведение </w:t>
            </w:r>
          </w:p>
        </w:tc>
      </w:tr>
      <w:tr w:rsidR="00E64EE6" w:rsidRPr="00E64EE6" w14:paraId="7B01FDCE" w14:textId="77777777" w:rsidTr="00FA56E1">
        <w:tc>
          <w:tcPr>
            <w:tcW w:w="3334" w:type="dxa"/>
          </w:tcPr>
          <w:p w14:paraId="22F7B4AB" w14:textId="77777777" w:rsidR="00E64EE6" w:rsidRPr="00E64EE6" w:rsidRDefault="00E64EE6" w:rsidP="00E64EE6">
            <w:pPr>
              <w:jc w:val="center"/>
              <w:rPr>
                <w:sz w:val="28"/>
                <w:szCs w:val="28"/>
              </w:rPr>
            </w:pPr>
            <w:r w:rsidRPr="00E64EE6">
              <w:rPr>
                <w:sz w:val="28"/>
                <w:szCs w:val="28"/>
              </w:rPr>
              <w:t>-</w:t>
            </w:r>
          </w:p>
        </w:tc>
        <w:tc>
          <w:tcPr>
            <w:tcW w:w="992" w:type="dxa"/>
          </w:tcPr>
          <w:p w14:paraId="13DABF8B" w14:textId="77777777" w:rsidR="00E64EE6" w:rsidRPr="00E64EE6" w:rsidRDefault="00E64EE6" w:rsidP="00E64EE6">
            <w:pPr>
              <w:jc w:val="center"/>
              <w:rPr>
                <w:sz w:val="28"/>
                <w:szCs w:val="28"/>
              </w:rPr>
            </w:pPr>
            <w:r w:rsidRPr="00E64EE6">
              <w:rPr>
                <w:sz w:val="28"/>
                <w:szCs w:val="28"/>
              </w:rPr>
              <w:t>-</w:t>
            </w:r>
          </w:p>
        </w:tc>
        <w:tc>
          <w:tcPr>
            <w:tcW w:w="1451" w:type="dxa"/>
          </w:tcPr>
          <w:p w14:paraId="49F2EC8C" w14:textId="77777777" w:rsidR="00E64EE6" w:rsidRPr="00E64EE6" w:rsidRDefault="00E64EE6" w:rsidP="00E64EE6">
            <w:pPr>
              <w:jc w:val="center"/>
              <w:rPr>
                <w:sz w:val="28"/>
                <w:szCs w:val="28"/>
              </w:rPr>
            </w:pPr>
            <w:r w:rsidRPr="00E64EE6">
              <w:rPr>
                <w:sz w:val="28"/>
                <w:szCs w:val="28"/>
              </w:rPr>
              <w:t>-</w:t>
            </w:r>
          </w:p>
        </w:tc>
        <w:tc>
          <w:tcPr>
            <w:tcW w:w="1983" w:type="dxa"/>
          </w:tcPr>
          <w:p w14:paraId="0769816B" w14:textId="77777777" w:rsidR="00E64EE6" w:rsidRPr="00E64EE6" w:rsidRDefault="00E64EE6" w:rsidP="00E64EE6">
            <w:pPr>
              <w:jc w:val="center"/>
              <w:rPr>
                <w:sz w:val="28"/>
                <w:szCs w:val="28"/>
              </w:rPr>
            </w:pPr>
            <w:r w:rsidRPr="00E64EE6">
              <w:rPr>
                <w:sz w:val="28"/>
                <w:szCs w:val="28"/>
              </w:rPr>
              <w:t>-</w:t>
            </w:r>
          </w:p>
        </w:tc>
        <w:tc>
          <w:tcPr>
            <w:tcW w:w="980" w:type="dxa"/>
          </w:tcPr>
          <w:p w14:paraId="75968F14" w14:textId="77777777" w:rsidR="00E64EE6" w:rsidRPr="00E64EE6" w:rsidRDefault="00E64EE6" w:rsidP="00E64EE6">
            <w:pPr>
              <w:jc w:val="center"/>
              <w:rPr>
                <w:sz w:val="28"/>
                <w:szCs w:val="28"/>
              </w:rPr>
            </w:pPr>
            <w:r w:rsidRPr="00E64EE6">
              <w:rPr>
                <w:sz w:val="28"/>
                <w:szCs w:val="28"/>
              </w:rPr>
              <w:t>-</w:t>
            </w:r>
          </w:p>
        </w:tc>
        <w:tc>
          <w:tcPr>
            <w:tcW w:w="1467" w:type="dxa"/>
          </w:tcPr>
          <w:p w14:paraId="2BFBEEB9" w14:textId="77777777" w:rsidR="00E64EE6" w:rsidRPr="00E64EE6" w:rsidRDefault="00E64EE6" w:rsidP="00E64EE6">
            <w:pPr>
              <w:jc w:val="center"/>
              <w:rPr>
                <w:sz w:val="28"/>
                <w:szCs w:val="28"/>
              </w:rPr>
            </w:pPr>
            <w:r w:rsidRPr="00E64EE6">
              <w:rPr>
                <w:sz w:val="28"/>
                <w:szCs w:val="28"/>
              </w:rPr>
              <w:t>-</w:t>
            </w:r>
          </w:p>
        </w:tc>
      </w:tr>
    </w:tbl>
    <w:p w14:paraId="1672B66F" w14:textId="77777777" w:rsidR="00E64EE6" w:rsidRPr="00E64EE6" w:rsidRDefault="00E64EE6" w:rsidP="00E64EE6">
      <w:pPr>
        <w:jc w:val="center"/>
        <w:rPr>
          <w:sz w:val="28"/>
          <w:szCs w:val="28"/>
        </w:rPr>
      </w:pPr>
    </w:p>
    <w:p w14:paraId="49CD77B2" w14:textId="77777777" w:rsidR="00E64EE6" w:rsidRPr="00E64EE6" w:rsidRDefault="00E64EE6" w:rsidP="00E64EE6">
      <w:pPr>
        <w:jc w:val="center"/>
        <w:rPr>
          <w:sz w:val="28"/>
          <w:szCs w:val="28"/>
        </w:rPr>
      </w:pPr>
    </w:p>
    <w:p w14:paraId="6A75CA6B" w14:textId="77777777" w:rsidR="00E64EE6" w:rsidRPr="00E64EE6" w:rsidRDefault="00E64EE6" w:rsidP="00E64EE6">
      <w:pPr>
        <w:jc w:val="center"/>
        <w:rPr>
          <w:sz w:val="28"/>
          <w:szCs w:val="28"/>
        </w:rPr>
      </w:pPr>
    </w:p>
    <w:p w14:paraId="43E35425" w14:textId="77777777" w:rsidR="00E64EE6" w:rsidRPr="00E64EE6" w:rsidRDefault="00E64EE6" w:rsidP="00E64EE6">
      <w:pPr>
        <w:jc w:val="center"/>
        <w:rPr>
          <w:sz w:val="28"/>
          <w:szCs w:val="28"/>
        </w:rPr>
      </w:pPr>
    </w:p>
    <w:p w14:paraId="1DE62D06" w14:textId="77777777" w:rsidR="00E64EE6" w:rsidRPr="00E64EE6" w:rsidRDefault="00E64EE6" w:rsidP="00E64EE6">
      <w:pPr>
        <w:jc w:val="center"/>
        <w:rPr>
          <w:sz w:val="28"/>
          <w:szCs w:val="28"/>
        </w:rPr>
      </w:pPr>
    </w:p>
    <w:p w14:paraId="225A0218" w14:textId="77777777" w:rsidR="00E64EE6" w:rsidRPr="00E64EE6" w:rsidRDefault="00E64EE6" w:rsidP="00E64EE6">
      <w:pPr>
        <w:jc w:val="center"/>
        <w:rPr>
          <w:sz w:val="28"/>
          <w:szCs w:val="28"/>
        </w:rPr>
      </w:pPr>
    </w:p>
    <w:p w14:paraId="720F0E0F" w14:textId="77777777" w:rsidR="00E64EE6" w:rsidRPr="00E64EE6" w:rsidRDefault="00E64EE6" w:rsidP="00E64EE6">
      <w:pPr>
        <w:jc w:val="center"/>
        <w:rPr>
          <w:sz w:val="28"/>
          <w:szCs w:val="28"/>
        </w:rPr>
      </w:pPr>
    </w:p>
    <w:p w14:paraId="469B5042" w14:textId="77777777" w:rsidR="00E64EE6" w:rsidRPr="00E64EE6" w:rsidRDefault="00E64EE6" w:rsidP="00E64EE6">
      <w:pPr>
        <w:jc w:val="center"/>
        <w:rPr>
          <w:sz w:val="28"/>
          <w:szCs w:val="28"/>
        </w:rPr>
      </w:pPr>
    </w:p>
    <w:p w14:paraId="4F62C2BA" w14:textId="77777777" w:rsidR="00E64EE6" w:rsidRPr="00E64EE6" w:rsidRDefault="00E64EE6" w:rsidP="00E64EE6">
      <w:pPr>
        <w:jc w:val="center"/>
        <w:rPr>
          <w:sz w:val="28"/>
          <w:szCs w:val="28"/>
        </w:rPr>
      </w:pPr>
    </w:p>
    <w:p w14:paraId="1AD52FBE" w14:textId="77777777" w:rsidR="00E64EE6" w:rsidRPr="00E64EE6" w:rsidRDefault="00E64EE6" w:rsidP="00E64EE6">
      <w:pPr>
        <w:jc w:val="center"/>
        <w:rPr>
          <w:sz w:val="28"/>
          <w:szCs w:val="28"/>
        </w:rPr>
      </w:pPr>
    </w:p>
    <w:p w14:paraId="7F953B26" w14:textId="77777777" w:rsidR="00E64EE6" w:rsidRPr="00E64EE6" w:rsidRDefault="00E64EE6" w:rsidP="00E64EE6">
      <w:pPr>
        <w:jc w:val="center"/>
        <w:rPr>
          <w:sz w:val="28"/>
          <w:szCs w:val="28"/>
        </w:rPr>
      </w:pPr>
    </w:p>
    <w:p w14:paraId="1B0B2AAD" w14:textId="77777777" w:rsidR="00E64EE6" w:rsidRPr="00E64EE6" w:rsidRDefault="00E64EE6" w:rsidP="00E64EE6">
      <w:pPr>
        <w:jc w:val="center"/>
        <w:rPr>
          <w:sz w:val="28"/>
          <w:szCs w:val="28"/>
        </w:rPr>
      </w:pPr>
    </w:p>
    <w:p w14:paraId="1670EAB8" w14:textId="77777777" w:rsidR="00E64EE6" w:rsidRPr="00E64EE6" w:rsidRDefault="00E64EE6" w:rsidP="00E64EE6">
      <w:pPr>
        <w:jc w:val="center"/>
        <w:rPr>
          <w:sz w:val="28"/>
          <w:szCs w:val="28"/>
        </w:rPr>
      </w:pPr>
    </w:p>
    <w:p w14:paraId="04E94D58" w14:textId="77777777" w:rsidR="00E64EE6" w:rsidRPr="00E64EE6" w:rsidRDefault="00E64EE6" w:rsidP="00E64EE6">
      <w:pPr>
        <w:jc w:val="center"/>
        <w:rPr>
          <w:sz w:val="28"/>
          <w:szCs w:val="28"/>
        </w:rPr>
      </w:pPr>
    </w:p>
    <w:p w14:paraId="0548DACD" w14:textId="77777777" w:rsidR="00E64EE6" w:rsidRPr="00E64EE6" w:rsidRDefault="00E64EE6" w:rsidP="00E64EE6">
      <w:pPr>
        <w:jc w:val="center"/>
        <w:rPr>
          <w:sz w:val="28"/>
          <w:szCs w:val="28"/>
        </w:rPr>
        <w:sectPr w:rsidR="00E64EE6" w:rsidRPr="00E64EE6" w:rsidSect="000853C8">
          <w:headerReference w:type="default" r:id="rId181"/>
          <w:headerReference w:type="first" r:id="rId182"/>
          <w:pgSz w:w="11906" w:h="16838"/>
          <w:pgMar w:top="851" w:right="1418" w:bottom="709" w:left="1559" w:header="709" w:footer="709" w:gutter="0"/>
          <w:cols w:space="708"/>
          <w:titlePg/>
          <w:docGrid w:linePitch="360"/>
        </w:sectPr>
      </w:pPr>
    </w:p>
    <w:p w14:paraId="56FE95EE" w14:textId="77777777" w:rsidR="00E64EE6" w:rsidRPr="00E64EE6" w:rsidRDefault="00E64EE6" w:rsidP="00E64EE6">
      <w:pPr>
        <w:jc w:val="center"/>
        <w:rPr>
          <w:sz w:val="28"/>
          <w:szCs w:val="28"/>
        </w:rPr>
      </w:pPr>
      <w:r w:rsidRPr="00E64EE6">
        <w:rPr>
          <w:sz w:val="28"/>
          <w:szCs w:val="28"/>
        </w:rPr>
        <w:lastRenderedPageBreak/>
        <w:t>Раздел 5. Планируемые объемы принимаемых сточных вод</w:t>
      </w:r>
    </w:p>
    <w:p w14:paraId="7FCAB2C9" w14:textId="77777777" w:rsidR="00E64EE6" w:rsidRPr="00E64EE6" w:rsidRDefault="00E64EE6" w:rsidP="00E64EE6">
      <w:pPr>
        <w:jc w:val="center"/>
        <w:rPr>
          <w:sz w:val="28"/>
          <w:szCs w:val="28"/>
        </w:rPr>
      </w:pPr>
    </w:p>
    <w:tbl>
      <w:tblPr>
        <w:tblStyle w:val="930"/>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E64EE6" w:rsidRPr="00E64EE6" w14:paraId="6BF0E2B1" w14:textId="77777777" w:rsidTr="00FA56E1">
        <w:trPr>
          <w:trHeight w:val="673"/>
        </w:trPr>
        <w:tc>
          <w:tcPr>
            <w:tcW w:w="992" w:type="dxa"/>
            <w:vMerge w:val="restart"/>
            <w:vAlign w:val="center"/>
          </w:tcPr>
          <w:p w14:paraId="1E39B55E" w14:textId="77777777" w:rsidR="00E64EE6" w:rsidRPr="00E64EE6" w:rsidRDefault="00E64EE6" w:rsidP="00E64EE6">
            <w:pPr>
              <w:jc w:val="center"/>
              <w:rPr>
                <w:sz w:val="28"/>
                <w:szCs w:val="28"/>
              </w:rPr>
            </w:pPr>
            <w:r w:rsidRPr="00E64EE6">
              <w:rPr>
                <w:sz w:val="28"/>
                <w:szCs w:val="28"/>
              </w:rPr>
              <w:t>№ п/п</w:t>
            </w:r>
          </w:p>
        </w:tc>
        <w:tc>
          <w:tcPr>
            <w:tcW w:w="1985" w:type="dxa"/>
            <w:vMerge w:val="restart"/>
            <w:vAlign w:val="center"/>
          </w:tcPr>
          <w:p w14:paraId="26EFA3CD" w14:textId="77777777" w:rsidR="00E64EE6" w:rsidRPr="00E64EE6" w:rsidRDefault="00E64EE6" w:rsidP="00E64EE6">
            <w:pPr>
              <w:jc w:val="center"/>
              <w:rPr>
                <w:sz w:val="28"/>
                <w:szCs w:val="28"/>
              </w:rPr>
            </w:pPr>
            <w:r w:rsidRPr="00E64EE6">
              <w:rPr>
                <w:sz w:val="28"/>
                <w:szCs w:val="28"/>
              </w:rPr>
              <w:t>Наименование показателя</w:t>
            </w:r>
          </w:p>
        </w:tc>
        <w:tc>
          <w:tcPr>
            <w:tcW w:w="851" w:type="dxa"/>
            <w:vMerge w:val="restart"/>
            <w:vAlign w:val="center"/>
          </w:tcPr>
          <w:p w14:paraId="526BC258" w14:textId="77777777" w:rsidR="00E64EE6" w:rsidRPr="00E64EE6" w:rsidRDefault="00E64EE6" w:rsidP="00E64EE6">
            <w:pPr>
              <w:jc w:val="center"/>
              <w:rPr>
                <w:sz w:val="28"/>
                <w:szCs w:val="28"/>
              </w:rPr>
            </w:pPr>
            <w:r w:rsidRPr="00E64EE6">
              <w:rPr>
                <w:sz w:val="28"/>
                <w:szCs w:val="28"/>
              </w:rPr>
              <w:t>Ед. изм.</w:t>
            </w:r>
          </w:p>
        </w:tc>
        <w:tc>
          <w:tcPr>
            <w:tcW w:w="2268" w:type="dxa"/>
            <w:gridSpan w:val="2"/>
            <w:vAlign w:val="center"/>
          </w:tcPr>
          <w:p w14:paraId="0B0B7FC4" w14:textId="77777777" w:rsidR="00E64EE6" w:rsidRPr="00E64EE6" w:rsidRDefault="00E64EE6" w:rsidP="00E64EE6">
            <w:pPr>
              <w:jc w:val="center"/>
              <w:rPr>
                <w:sz w:val="28"/>
                <w:szCs w:val="28"/>
              </w:rPr>
            </w:pPr>
            <w:r w:rsidRPr="00E64EE6">
              <w:rPr>
                <w:sz w:val="28"/>
                <w:szCs w:val="28"/>
              </w:rPr>
              <w:t>2019 год</w:t>
            </w:r>
          </w:p>
        </w:tc>
        <w:tc>
          <w:tcPr>
            <w:tcW w:w="2551" w:type="dxa"/>
            <w:gridSpan w:val="2"/>
            <w:vAlign w:val="center"/>
          </w:tcPr>
          <w:p w14:paraId="533134DB" w14:textId="77777777" w:rsidR="00E64EE6" w:rsidRPr="00E64EE6" w:rsidRDefault="00E64EE6" w:rsidP="00E64EE6">
            <w:pPr>
              <w:jc w:val="center"/>
              <w:rPr>
                <w:sz w:val="28"/>
                <w:szCs w:val="28"/>
              </w:rPr>
            </w:pPr>
            <w:r w:rsidRPr="00E64EE6">
              <w:rPr>
                <w:sz w:val="28"/>
                <w:szCs w:val="28"/>
              </w:rPr>
              <w:t>2020 год</w:t>
            </w:r>
          </w:p>
        </w:tc>
        <w:tc>
          <w:tcPr>
            <w:tcW w:w="2410" w:type="dxa"/>
            <w:gridSpan w:val="2"/>
            <w:vAlign w:val="center"/>
          </w:tcPr>
          <w:p w14:paraId="21C5874F" w14:textId="77777777" w:rsidR="00E64EE6" w:rsidRPr="00E64EE6" w:rsidRDefault="00E64EE6" w:rsidP="00E64EE6">
            <w:pPr>
              <w:jc w:val="center"/>
              <w:rPr>
                <w:sz w:val="28"/>
                <w:szCs w:val="28"/>
              </w:rPr>
            </w:pPr>
            <w:r w:rsidRPr="00E64EE6">
              <w:rPr>
                <w:sz w:val="28"/>
                <w:szCs w:val="28"/>
              </w:rPr>
              <w:t>2021 год</w:t>
            </w:r>
          </w:p>
        </w:tc>
        <w:tc>
          <w:tcPr>
            <w:tcW w:w="2268" w:type="dxa"/>
            <w:gridSpan w:val="2"/>
            <w:vAlign w:val="center"/>
          </w:tcPr>
          <w:p w14:paraId="31E49BB2" w14:textId="77777777" w:rsidR="00E64EE6" w:rsidRPr="00E64EE6" w:rsidRDefault="00E64EE6" w:rsidP="00E64EE6">
            <w:pPr>
              <w:jc w:val="center"/>
              <w:rPr>
                <w:sz w:val="28"/>
                <w:szCs w:val="28"/>
              </w:rPr>
            </w:pPr>
            <w:r w:rsidRPr="00E64EE6">
              <w:rPr>
                <w:sz w:val="28"/>
                <w:szCs w:val="28"/>
              </w:rPr>
              <w:t>2022 год</w:t>
            </w:r>
          </w:p>
        </w:tc>
        <w:tc>
          <w:tcPr>
            <w:tcW w:w="2268" w:type="dxa"/>
            <w:gridSpan w:val="2"/>
            <w:vAlign w:val="center"/>
          </w:tcPr>
          <w:p w14:paraId="2A35C5C5" w14:textId="77777777" w:rsidR="00E64EE6" w:rsidRPr="00E64EE6" w:rsidRDefault="00E64EE6" w:rsidP="00E64EE6">
            <w:pPr>
              <w:jc w:val="center"/>
              <w:rPr>
                <w:sz w:val="28"/>
                <w:szCs w:val="28"/>
              </w:rPr>
            </w:pPr>
            <w:r w:rsidRPr="00E64EE6">
              <w:rPr>
                <w:sz w:val="28"/>
                <w:szCs w:val="28"/>
              </w:rPr>
              <w:t>2023 год</w:t>
            </w:r>
          </w:p>
        </w:tc>
      </w:tr>
      <w:tr w:rsidR="00E64EE6" w:rsidRPr="00E64EE6" w14:paraId="420E196B" w14:textId="77777777" w:rsidTr="00FA56E1">
        <w:trPr>
          <w:trHeight w:val="796"/>
        </w:trPr>
        <w:tc>
          <w:tcPr>
            <w:tcW w:w="992" w:type="dxa"/>
            <w:vMerge/>
          </w:tcPr>
          <w:p w14:paraId="13358F1F" w14:textId="77777777" w:rsidR="00E64EE6" w:rsidRPr="00E64EE6" w:rsidRDefault="00E64EE6" w:rsidP="00E64EE6">
            <w:pPr>
              <w:jc w:val="both"/>
              <w:rPr>
                <w:sz w:val="28"/>
                <w:szCs w:val="28"/>
              </w:rPr>
            </w:pPr>
          </w:p>
        </w:tc>
        <w:tc>
          <w:tcPr>
            <w:tcW w:w="1985" w:type="dxa"/>
            <w:vMerge/>
          </w:tcPr>
          <w:p w14:paraId="08C0649E" w14:textId="77777777" w:rsidR="00E64EE6" w:rsidRPr="00E64EE6" w:rsidRDefault="00E64EE6" w:rsidP="00E64EE6">
            <w:pPr>
              <w:jc w:val="both"/>
              <w:rPr>
                <w:sz w:val="28"/>
                <w:szCs w:val="28"/>
              </w:rPr>
            </w:pPr>
          </w:p>
        </w:tc>
        <w:tc>
          <w:tcPr>
            <w:tcW w:w="851" w:type="dxa"/>
            <w:vMerge/>
          </w:tcPr>
          <w:p w14:paraId="57E0B865" w14:textId="77777777" w:rsidR="00E64EE6" w:rsidRPr="00E64EE6" w:rsidRDefault="00E64EE6" w:rsidP="00E64EE6">
            <w:pPr>
              <w:jc w:val="both"/>
              <w:rPr>
                <w:sz w:val="28"/>
                <w:szCs w:val="28"/>
              </w:rPr>
            </w:pPr>
          </w:p>
        </w:tc>
        <w:tc>
          <w:tcPr>
            <w:tcW w:w="1134" w:type="dxa"/>
            <w:vAlign w:val="center"/>
          </w:tcPr>
          <w:p w14:paraId="630EE0F7" w14:textId="77777777" w:rsidR="00E64EE6" w:rsidRPr="00E64EE6" w:rsidRDefault="00E64EE6" w:rsidP="00E64EE6">
            <w:pPr>
              <w:jc w:val="center"/>
            </w:pPr>
            <w:r w:rsidRPr="00E64EE6">
              <w:t>с 01.01.    по 30.06.</w:t>
            </w:r>
          </w:p>
        </w:tc>
        <w:tc>
          <w:tcPr>
            <w:tcW w:w="1134" w:type="dxa"/>
            <w:vAlign w:val="center"/>
          </w:tcPr>
          <w:p w14:paraId="4CD9619C" w14:textId="77777777" w:rsidR="00E64EE6" w:rsidRPr="00E64EE6" w:rsidRDefault="00E64EE6" w:rsidP="00E64EE6">
            <w:pPr>
              <w:jc w:val="center"/>
            </w:pPr>
            <w:r w:rsidRPr="00E64EE6">
              <w:t>с 01.07.     по 31.12.</w:t>
            </w:r>
          </w:p>
        </w:tc>
        <w:tc>
          <w:tcPr>
            <w:tcW w:w="1275" w:type="dxa"/>
            <w:vAlign w:val="center"/>
          </w:tcPr>
          <w:p w14:paraId="4A827D81" w14:textId="77777777" w:rsidR="00E64EE6" w:rsidRPr="00E64EE6" w:rsidRDefault="00E64EE6" w:rsidP="00E64EE6">
            <w:pPr>
              <w:jc w:val="center"/>
            </w:pPr>
            <w:r w:rsidRPr="00E64EE6">
              <w:t>с 01.01.   по 30.06.</w:t>
            </w:r>
          </w:p>
        </w:tc>
        <w:tc>
          <w:tcPr>
            <w:tcW w:w="1276" w:type="dxa"/>
            <w:vAlign w:val="center"/>
          </w:tcPr>
          <w:p w14:paraId="0B15A3EB" w14:textId="77777777" w:rsidR="00E64EE6" w:rsidRPr="00E64EE6" w:rsidRDefault="00E64EE6" w:rsidP="00E64EE6">
            <w:pPr>
              <w:jc w:val="center"/>
            </w:pPr>
            <w:r w:rsidRPr="00E64EE6">
              <w:t>с 01.07.   по 31.12.</w:t>
            </w:r>
          </w:p>
        </w:tc>
        <w:tc>
          <w:tcPr>
            <w:tcW w:w="1276" w:type="dxa"/>
            <w:vAlign w:val="center"/>
          </w:tcPr>
          <w:p w14:paraId="583E30FB" w14:textId="77777777" w:rsidR="00E64EE6" w:rsidRPr="00E64EE6" w:rsidRDefault="00E64EE6" w:rsidP="00E64EE6">
            <w:pPr>
              <w:jc w:val="center"/>
            </w:pPr>
            <w:r w:rsidRPr="00E64EE6">
              <w:t>с 01.01. по 30.06.</w:t>
            </w:r>
          </w:p>
        </w:tc>
        <w:tc>
          <w:tcPr>
            <w:tcW w:w="1134" w:type="dxa"/>
            <w:vAlign w:val="center"/>
          </w:tcPr>
          <w:p w14:paraId="64E9F961" w14:textId="77777777" w:rsidR="00E64EE6" w:rsidRPr="00E64EE6" w:rsidRDefault="00E64EE6" w:rsidP="00E64EE6">
            <w:pPr>
              <w:jc w:val="center"/>
            </w:pPr>
            <w:r w:rsidRPr="00E64EE6">
              <w:t>с 01.07. по 31.12.</w:t>
            </w:r>
          </w:p>
        </w:tc>
        <w:tc>
          <w:tcPr>
            <w:tcW w:w="1134" w:type="dxa"/>
            <w:vAlign w:val="center"/>
          </w:tcPr>
          <w:p w14:paraId="7F10E32A" w14:textId="77777777" w:rsidR="00E64EE6" w:rsidRPr="00E64EE6" w:rsidRDefault="00E64EE6" w:rsidP="00E64EE6">
            <w:pPr>
              <w:jc w:val="center"/>
            </w:pPr>
            <w:r w:rsidRPr="00E64EE6">
              <w:t>с 01.01. по 30.06.</w:t>
            </w:r>
          </w:p>
        </w:tc>
        <w:tc>
          <w:tcPr>
            <w:tcW w:w="1134" w:type="dxa"/>
            <w:vAlign w:val="center"/>
          </w:tcPr>
          <w:p w14:paraId="45E7B5CC" w14:textId="77777777" w:rsidR="00E64EE6" w:rsidRPr="00E64EE6" w:rsidRDefault="00E64EE6" w:rsidP="00E64EE6">
            <w:pPr>
              <w:jc w:val="center"/>
            </w:pPr>
            <w:r w:rsidRPr="00E64EE6">
              <w:t>с 01.07. по 31.12.</w:t>
            </w:r>
          </w:p>
        </w:tc>
        <w:tc>
          <w:tcPr>
            <w:tcW w:w="1134" w:type="dxa"/>
            <w:vAlign w:val="center"/>
          </w:tcPr>
          <w:p w14:paraId="6536308B" w14:textId="77777777" w:rsidR="00E64EE6" w:rsidRPr="00E64EE6" w:rsidRDefault="00E64EE6" w:rsidP="00E64EE6">
            <w:pPr>
              <w:jc w:val="center"/>
            </w:pPr>
            <w:r w:rsidRPr="00E64EE6">
              <w:t>с 01.01. по 30.06.</w:t>
            </w:r>
          </w:p>
        </w:tc>
        <w:tc>
          <w:tcPr>
            <w:tcW w:w="1134" w:type="dxa"/>
            <w:vAlign w:val="center"/>
          </w:tcPr>
          <w:p w14:paraId="6AF131BD" w14:textId="77777777" w:rsidR="00E64EE6" w:rsidRPr="00E64EE6" w:rsidRDefault="00E64EE6" w:rsidP="00E64EE6">
            <w:pPr>
              <w:jc w:val="center"/>
            </w:pPr>
            <w:r w:rsidRPr="00E64EE6">
              <w:t>с 01.07. по 31.12.</w:t>
            </w:r>
          </w:p>
        </w:tc>
      </w:tr>
      <w:tr w:rsidR="00E64EE6" w:rsidRPr="00E64EE6" w14:paraId="5CDCC44C" w14:textId="77777777" w:rsidTr="00FA56E1">
        <w:trPr>
          <w:trHeight w:val="253"/>
        </w:trPr>
        <w:tc>
          <w:tcPr>
            <w:tcW w:w="992" w:type="dxa"/>
          </w:tcPr>
          <w:p w14:paraId="31F1FE28" w14:textId="77777777" w:rsidR="00E64EE6" w:rsidRPr="00E64EE6" w:rsidRDefault="00E64EE6" w:rsidP="00E64EE6">
            <w:pPr>
              <w:jc w:val="center"/>
              <w:rPr>
                <w:sz w:val="28"/>
                <w:szCs w:val="28"/>
              </w:rPr>
            </w:pPr>
            <w:r w:rsidRPr="00E64EE6">
              <w:rPr>
                <w:sz w:val="28"/>
                <w:szCs w:val="28"/>
              </w:rPr>
              <w:t>1</w:t>
            </w:r>
          </w:p>
        </w:tc>
        <w:tc>
          <w:tcPr>
            <w:tcW w:w="1985" w:type="dxa"/>
          </w:tcPr>
          <w:p w14:paraId="2BB007AB" w14:textId="77777777" w:rsidR="00E64EE6" w:rsidRPr="00E64EE6" w:rsidRDefault="00E64EE6" w:rsidP="00E64EE6">
            <w:pPr>
              <w:jc w:val="center"/>
              <w:rPr>
                <w:sz w:val="28"/>
                <w:szCs w:val="28"/>
              </w:rPr>
            </w:pPr>
            <w:r w:rsidRPr="00E64EE6">
              <w:rPr>
                <w:sz w:val="28"/>
                <w:szCs w:val="28"/>
              </w:rPr>
              <w:t>2</w:t>
            </w:r>
          </w:p>
        </w:tc>
        <w:tc>
          <w:tcPr>
            <w:tcW w:w="851" w:type="dxa"/>
          </w:tcPr>
          <w:p w14:paraId="1B22FB5F" w14:textId="77777777" w:rsidR="00E64EE6" w:rsidRPr="00E64EE6" w:rsidRDefault="00E64EE6" w:rsidP="00E64EE6">
            <w:pPr>
              <w:jc w:val="center"/>
              <w:rPr>
                <w:sz w:val="28"/>
                <w:szCs w:val="28"/>
              </w:rPr>
            </w:pPr>
            <w:r w:rsidRPr="00E64EE6">
              <w:rPr>
                <w:sz w:val="28"/>
                <w:szCs w:val="28"/>
              </w:rPr>
              <w:t>3</w:t>
            </w:r>
          </w:p>
        </w:tc>
        <w:tc>
          <w:tcPr>
            <w:tcW w:w="1134" w:type="dxa"/>
            <w:vAlign w:val="center"/>
          </w:tcPr>
          <w:p w14:paraId="28123398" w14:textId="77777777" w:rsidR="00E64EE6" w:rsidRPr="00E64EE6" w:rsidRDefault="00E64EE6" w:rsidP="00E64EE6">
            <w:pPr>
              <w:jc w:val="center"/>
              <w:rPr>
                <w:sz w:val="28"/>
                <w:szCs w:val="28"/>
              </w:rPr>
            </w:pPr>
            <w:r w:rsidRPr="00E64EE6">
              <w:rPr>
                <w:sz w:val="28"/>
                <w:szCs w:val="28"/>
              </w:rPr>
              <w:t>4</w:t>
            </w:r>
          </w:p>
        </w:tc>
        <w:tc>
          <w:tcPr>
            <w:tcW w:w="1134" w:type="dxa"/>
            <w:vAlign w:val="center"/>
          </w:tcPr>
          <w:p w14:paraId="5D521E04" w14:textId="77777777" w:rsidR="00E64EE6" w:rsidRPr="00E64EE6" w:rsidRDefault="00E64EE6" w:rsidP="00E64EE6">
            <w:pPr>
              <w:jc w:val="center"/>
              <w:rPr>
                <w:sz w:val="28"/>
                <w:szCs w:val="28"/>
              </w:rPr>
            </w:pPr>
            <w:r w:rsidRPr="00E64EE6">
              <w:rPr>
                <w:sz w:val="28"/>
                <w:szCs w:val="28"/>
              </w:rPr>
              <w:t>5</w:t>
            </w:r>
          </w:p>
        </w:tc>
        <w:tc>
          <w:tcPr>
            <w:tcW w:w="1275" w:type="dxa"/>
            <w:vAlign w:val="center"/>
          </w:tcPr>
          <w:p w14:paraId="32566A74" w14:textId="77777777" w:rsidR="00E64EE6" w:rsidRPr="00E64EE6" w:rsidRDefault="00E64EE6" w:rsidP="00E64EE6">
            <w:pPr>
              <w:jc w:val="center"/>
              <w:rPr>
                <w:sz w:val="28"/>
                <w:szCs w:val="28"/>
              </w:rPr>
            </w:pPr>
            <w:r w:rsidRPr="00E64EE6">
              <w:rPr>
                <w:sz w:val="28"/>
                <w:szCs w:val="28"/>
              </w:rPr>
              <w:t>6</w:t>
            </w:r>
          </w:p>
        </w:tc>
        <w:tc>
          <w:tcPr>
            <w:tcW w:w="1276" w:type="dxa"/>
            <w:vAlign w:val="center"/>
          </w:tcPr>
          <w:p w14:paraId="383EA64E" w14:textId="77777777" w:rsidR="00E64EE6" w:rsidRPr="00E64EE6" w:rsidRDefault="00E64EE6" w:rsidP="00E64EE6">
            <w:pPr>
              <w:jc w:val="center"/>
              <w:rPr>
                <w:sz w:val="28"/>
                <w:szCs w:val="28"/>
              </w:rPr>
            </w:pPr>
            <w:r w:rsidRPr="00E64EE6">
              <w:rPr>
                <w:sz w:val="28"/>
                <w:szCs w:val="28"/>
              </w:rPr>
              <w:t>7</w:t>
            </w:r>
          </w:p>
        </w:tc>
        <w:tc>
          <w:tcPr>
            <w:tcW w:w="1276" w:type="dxa"/>
            <w:vAlign w:val="center"/>
          </w:tcPr>
          <w:p w14:paraId="567EC0B9" w14:textId="77777777" w:rsidR="00E64EE6" w:rsidRPr="00E64EE6" w:rsidRDefault="00E64EE6" w:rsidP="00E64EE6">
            <w:pPr>
              <w:jc w:val="center"/>
              <w:rPr>
                <w:sz w:val="28"/>
                <w:szCs w:val="28"/>
              </w:rPr>
            </w:pPr>
            <w:r w:rsidRPr="00E64EE6">
              <w:rPr>
                <w:sz w:val="28"/>
                <w:szCs w:val="28"/>
              </w:rPr>
              <w:t>8</w:t>
            </w:r>
          </w:p>
        </w:tc>
        <w:tc>
          <w:tcPr>
            <w:tcW w:w="1134" w:type="dxa"/>
            <w:vAlign w:val="center"/>
          </w:tcPr>
          <w:p w14:paraId="57B4507F" w14:textId="77777777" w:rsidR="00E64EE6" w:rsidRPr="00E64EE6" w:rsidRDefault="00E64EE6" w:rsidP="00E64EE6">
            <w:pPr>
              <w:jc w:val="center"/>
              <w:rPr>
                <w:sz w:val="28"/>
                <w:szCs w:val="28"/>
              </w:rPr>
            </w:pPr>
            <w:r w:rsidRPr="00E64EE6">
              <w:rPr>
                <w:sz w:val="28"/>
                <w:szCs w:val="28"/>
              </w:rPr>
              <w:t>9</w:t>
            </w:r>
          </w:p>
        </w:tc>
        <w:tc>
          <w:tcPr>
            <w:tcW w:w="1134" w:type="dxa"/>
          </w:tcPr>
          <w:p w14:paraId="3B81096E" w14:textId="77777777" w:rsidR="00E64EE6" w:rsidRPr="00E64EE6" w:rsidRDefault="00E64EE6" w:rsidP="00E64EE6">
            <w:pPr>
              <w:jc w:val="center"/>
              <w:rPr>
                <w:sz w:val="28"/>
                <w:szCs w:val="28"/>
              </w:rPr>
            </w:pPr>
            <w:r w:rsidRPr="00E64EE6">
              <w:rPr>
                <w:sz w:val="28"/>
                <w:szCs w:val="28"/>
              </w:rPr>
              <w:t>10</w:t>
            </w:r>
          </w:p>
        </w:tc>
        <w:tc>
          <w:tcPr>
            <w:tcW w:w="1134" w:type="dxa"/>
          </w:tcPr>
          <w:p w14:paraId="60538D03" w14:textId="77777777" w:rsidR="00E64EE6" w:rsidRPr="00E64EE6" w:rsidRDefault="00E64EE6" w:rsidP="00E64EE6">
            <w:pPr>
              <w:jc w:val="center"/>
              <w:rPr>
                <w:sz w:val="28"/>
                <w:szCs w:val="28"/>
              </w:rPr>
            </w:pPr>
            <w:r w:rsidRPr="00E64EE6">
              <w:rPr>
                <w:sz w:val="28"/>
                <w:szCs w:val="28"/>
              </w:rPr>
              <w:t>11</w:t>
            </w:r>
          </w:p>
        </w:tc>
        <w:tc>
          <w:tcPr>
            <w:tcW w:w="1134" w:type="dxa"/>
          </w:tcPr>
          <w:p w14:paraId="005593F2" w14:textId="77777777" w:rsidR="00E64EE6" w:rsidRPr="00E64EE6" w:rsidRDefault="00E64EE6" w:rsidP="00E64EE6">
            <w:pPr>
              <w:jc w:val="center"/>
              <w:rPr>
                <w:sz w:val="28"/>
                <w:szCs w:val="28"/>
              </w:rPr>
            </w:pPr>
            <w:r w:rsidRPr="00E64EE6">
              <w:rPr>
                <w:sz w:val="28"/>
                <w:szCs w:val="28"/>
              </w:rPr>
              <w:t>12</w:t>
            </w:r>
          </w:p>
        </w:tc>
        <w:tc>
          <w:tcPr>
            <w:tcW w:w="1134" w:type="dxa"/>
          </w:tcPr>
          <w:p w14:paraId="6E1954F2" w14:textId="77777777" w:rsidR="00E64EE6" w:rsidRPr="00E64EE6" w:rsidRDefault="00E64EE6" w:rsidP="00E64EE6">
            <w:pPr>
              <w:jc w:val="center"/>
              <w:rPr>
                <w:sz w:val="28"/>
                <w:szCs w:val="28"/>
              </w:rPr>
            </w:pPr>
            <w:r w:rsidRPr="00E64EE6">
              <w:rPr>
                <w:sz w:val="28"/>
                <w:szCs w:val="28"/>
              </w:rPr>
              <w:t>13</w:t>
            </w:r>
          </w:p>
        </w:tc>
      </w:tr>
      <w:tr w:rsidR="00E64EE6" w:rsidRPr="00E64EE6" w14:paraId="2D6EA12D" w14:textId="77777777" w:rsidTr="00FA56E1">
        <w:trPr>
          <w:trHeight w:val="337"/>
        </w:trPr>
        <w:tc>
          <w:tcPr>
            <w:tcW w:w="15593" w:type="dxa"/>
            <w:gridSpan w:val="13"/>
            <w:vAlign w:val="center"/>
          </w:tcPr>
          <w:p w14:paraId="1C636D8E" w14:textId="77777777" w:rsidR="00E64EE6" w:rsidRPr="00E64EE6" w:rsidRDefault="00E64EE6" w:rsidP="00E64EE6">
            <w:pPr>
              <w:ind w:left="360"/>
              <w:jc w:val="center"/>
              <w:rPr>
                <w:sz w:val="28"/>
                <w:szCs w:val="28"/>
              </w:rPr>
            </w:pPr>
            <w:r w:rsidRPr="00E64EE6">
              <w:rPr>
                <w:sz w:val="28"/>
                <w:szCs w:val="28"/>
              </w:rPr>
              <w:t>Водоотведение</w:t>
            </w:r>
          </w:p>
        </w:tc>
      </w:tr>
      <w:tr w:rsidR="00E64EE6" w:rsidRPr="00E64EE6" w14:paraId="220440BD" w14:textId="77777777" w:rsidTr="00FA56E1">
        <w:trPr>
          <w:trHeight w:val="439"/>
        </w:trPr>
        <w:tc>
          <w:tcPr>
            <w:tcW w:w="992" w:type="dxa"/>
            <w:vAlign w:val="center"/>
          </w:tcPr>
          <w:p w14:paraId="082A04DB" w14:textId="77777777" w:rsidR="00E64EE6" w:rsidRPr="00E64EE6" w:rsidRDefault="00E64EE6" w:rsidP="00E64EE6">
            <w:pPr>
              <w:jc w:val="center"/>
            </w:pPr>
            <w:r w:rsidRPr="00E64EE6">
              <w:t>1.</w:t>
            </w:r>
          </w:p>
        </w:tc>
        <w:tc>
          <w:tcPr>
            <w:tcW w:w="1985" w:type="dxa"/>
          </w:tcPr>
          <w:p w14:paraId="4F09004D" w14:textId="77777777" w:rsidR="00E64EE6" w:rsidRPr="00E64EE6" w:rsidRDefault="00E64EE6" w:rsidP="00E64EE6">
            <w:r w:rsidRPr="00E64EE6">
              <w:t>Объем отведенных стоков</w:t>
            </w:r>
          </w:p>
        </w:tc>
        <w:tc>
          <w:tcPr>
            <w:tcW w:w="851" w:type="dxa"/>
            <w:vAlign w:val="center"/>
          </w:tcPr>
          <w:p w14:paraId="275D7366" w14:textId="77777777" w:rsidR="00E64EE6" w:rsidRPr="00E64EE6" w:rsidRDefault="00E64EE6" w:rsidP="00E64EE6">
            <w:pPr>
              <w:jc w:val="center"/>
            </w:pPr>
            <w:r w:rsidRPr="00E64EE6">
              <w:t>м</w:t>
            </w:r>
            <w:r w:rsidRPr="00E64EE6">
              <w:rPr>
                <w:vertAlign w:val="superscript"/>
              </w:rPr>
              <w:t>3</w:t>
            </w:r>
          </w:p>
        </w:tc>
        <w:tc>
          <w:tcPr>
            <w:tcW w:w="1134" w:type="dxa"/>
            <w:vAlign w:val="center"/>
          </w:tcPr>
          <w:p w14:paraId="4720D956" w14:textId="77777777" w:rsidR="00E64EE6" w:rsidRPr="00E64EE6" w:rsidRDefault="00E64EE6" w:rsidP="00E64EE6">
            <w:pPr>
              <w:jc w:val="center"/>
            </w:pPr>
            <w:r w:rsidRPr="00E64EE6">
              <w:t>1875,55</w:t>
            </w:r>
          </w:p>
        </w:tc>
        <w:tc>
          <w:tcPr>
            <w:tcW w:w="1134" w:type="dxa"/>
            <w:vAlign w:val="center"/>
          </w:tcPr>
          <w:p w14:paraId="523E8472" w14:textId="77777777" w:rsidR="00E64EE6" w:rsidRPr="00E64EE6" w:rsidRDefault="00E64EE6" w:rsidP="00E64EE6">
            <w:pPr>
              <w:jc w:val="center"/>
            </w:pPr>
            <w:r w:rsidRPr="00E64EE6">
              <w:t>1875,55</w:t>
            </w:r>
          </w:p>
        </w:tc>
        <w:tc>
          <w:tcPr>
            <w:tcW w:w="1275" w:type="dxa"/>
            <w:vAlign w:val="center"/>
          </w:tcPr>
          <w:p w14:paraId="436BD8D7" w14:textId="77777777" w:rsidR="00E64EE6" w:rsidRPr="00E64EE6" w:rsidRDefault="00E64EE6" w:rsidP="00E64EE6">
            <w:pPr>
              <w:jc w:val="center"/>
            </w:pPr>
            <w:r w:rsidRPr="00E64EE6">
              <w:t>2216,34</w:t>
            </w:r>
          </w:p>
        </w:tc>
        <w:tc>
          <w:tcPr>
            <w:tcW w:w="1276" w:type="dxa"/>
            <w:vAlign w:val="center"/>
          </w:tcPr>
          <w:p w14:paraId="1B6A7844" w14:textId="77777777" w:rsidR="00E64EE6" w:rsidRPr="00E64EE6" w:rsidRDefault="00E64EE6" w:rsidP="00E64EE6">
            <w:pPr>
              <w:jc w:val="center"/>
            </w:pPr>
            <w:r w:rsidRPr="00E64EE6">
              <w:t>2216,34</w:t>
            </w:r>
          </w:p>
        </w:tc>
        <w:tc>
          <w:tcPr>
            <w:tcW w:w="1276" w:type="dxa"/>
            <w:vAlign w:val="center"/>
          </w:tcPr>
          <w:p w14:paraId="5E94791B" w14:textId="77777777" w:rsidR="00E64EE6" w:rsidRPr="00E64EE6" w:rsidRDefault="00E64EE6" w:rsidP="00E64EE6">
            <w:pPr>
              <w:jc w:val="center"/>
            </w:pPr>
            <w:r w:rsidRPr="00E64EE6">
              <w:t>37491,50</w:t>
            </w:r>
          </w:p>
        </w:tc>
        <w:tc>
          <w:tcPr>
            <w:tcW w:w="1134" w:type="dxa"/>
            <w:vAlign w:val="center"/>
          </w:tcPr>
          <w:p w14:paraId="00F6E7B0" w14:textId="77777777" w:rsidR="00E64EE6" w:rsidRPr="00E64EE6" w:rsidRDefault="00E64EE6" w:rsidP="00E64EE6">
            <w:pPr>
              <w:jc w:val="center"/>
            </w:pPr>
            <w:r w:rsidRPr="00E64EE6">
              <w:t>37491,50</w:t>
            </w:r>
          </w:p>
        </w:tc>
        <w:tc>
          <w:tcPr>
            <w:tcW w:w="1134" w:type="dxa"/>
            <w:vAlign w:val="center"/>
          </w:tcPr>
          <w:p w14:paraId="1B230D7A" w14:textId="77777777" w:rsidR="00E64EE6" w:rsidRPr="00E64EE6" w:rsidRDefault="00E64EE6" w:rsidP="00E64EE6">
            <w:pPr>
              <w:jc w:val="center"/>
            </w:pPr>
            <w:r w:rsidRPr="00E64EE6">
              <w:t>1998,19</w:t>
            </w:r>
          </w:p>
        </w:tc>
        <w:tc>
          <w:tcPr>
            <w:tcW w:w="1134" w:type="dxa"/>
            <w:vAlign w:val="center"/>
          </w:tcPr>
          <w:p w14:paraId="2AC8C030" w14:textId="77777777" w:rsidR="00E64EE6" w:rsidRPr="00E64EE6" w:rsidRDefault="00E64EE6" w:rsidP="00E64EE6">
            <w:pPr>
              <w:jc w:val="center"/>
            </w:pPr>
            <w:r w:rsidRPr="00E64EE6">
              <w:t>1998,19</w:t>
            </w:r>
          </w:p>
        </w:tc>
        <w:tc>
          <w:tcPr>
            <w:tcW w:w="1134" w:type="dxa"/>
            <w:vAlign w:val="center"/>
          </w:tcPr>
          <w:p w14:paraId="7281BF9F" w14:textId="77777777" w:rsidR="00E64EE6" w:rsidRPr="00E64EE6" w:rsidRDefault="00E64EE6" w:rsidP="00E64EE6">
            <w:pPr>
              <w:jc w:val="center"/>
            </w:pPr>
            <w:r w:rsidRPr="00E64EE6">
              <w:t>1875,55</w:t>
            </w:r>
          </w:p>
        </w:tc>
        <w:tc>
          <w:tcPr>
            <w:tcW w:w="1134" w:type="dxa"/>
            <w:vAlign w:val="center"/>
          </w:tcPr>
          <w:p w14:paraId="76A13892" w14:textId="77777777" w:rsidR="00E64EE6" w:rsidRPr="00E64EE6" w:rsidRDefault="00E64EE6" w:rsidP="00E64EE6">
            <w:pPr>
              <w:jc w:val="center"/>
            </w:pPr>
            <w:r w:rsidRPr="00E64EE6">
              <w:t>1875,55</w:t>
            </w:r>
          </w:p>
        </w:tc>
      </w:tr>
      <w:tr w:rsidR="00E64EE6" w:rsidRPr="00E64EE6" w14:paraId="0A8774C4" w14:textId="77777777" w:rsidTr="00FA56E1">
        <w:tc>
          <w:tcPr>
            <w:tcW w:w="992" w:type="dxa"/>
            <w:vAlign w:val="center"/>
          </w:tcPr>
          <w:p w14:paraId="18344457" w14:textId="77777777" w:rsidR="00E64EE6" w:rsidRPr="00E64EE6" w:rsidRDefault="00E64EE6" w:rsidP="00E64EE6">
            <w:pPr>
              <w:jc w:val="center"/>
            </w:pPr>
            <w:r w:rsidRPr="00E64EE6">
              <w:t>2.</w:t>
            </w:r>
          </w:p>
        </w:tc>
        <w:tc>
          <w:tcPr>
            <w:tcW w:w="1985" w:type="dxa"/>
          </w:tcPr>
          <w:p w14:paraId="282E817E" w14:textId="77777777" w:rsidR="00E64EE6" w:rsidRPr="00E64EE6" w:rsidRDefault="00E64EE6" w:rsidP="00E64EE6">
            <w:r w:rsidRPr="00E64EE6">
              <w:t>Хозяйственные нужды предприятия</w:t>
            </w:r>
          </w:p>
        </w:tc>
        <w:tc>
          <w:tcPr>
            <w:tcW w:w="851" w:type="dxa"/>
            <w:vAlign w:val="center"/>
          </w:tcPr>
          <w:p w14:paraId="1B2A87FB" w14:textId="77777777" w:rsidR="00E64EE6" w:rsidRPr="00E64EE6" w:rsidRDefault="00E64EE6" w:rsidP="00E64EE6">
            <w:pPr>
              <w:jc w:val="center"/>
            </w:pPr>
            <w:r w:rsidRPr="00E64EE6">
              <w:t>м</w:t>
            </w:r>
            <w:r w:rsidRPr="00E64EE6">
              <w:rPr>
                <w:vertAlign w:val="superscript"/>
              </w:rPr>
              <w:t>3</w:t>
            </w:r>
          </w:p>
        </w:tc>
        <w:tc>
          <w:tcPr>
            <w:tcW w:w="1134" w:type="dxa"/>
            <w:vAlign w:val="center"/>
          </w:tcPr>
          <w:p w14:paraId="49AF6D6B" w14:textId="77777777" w:rsidR="00E64EE6" w:rsidRPr="00E64EE6" w:rsidRDefault="00E64EE6" w:rsidP="00E64EE6">
            <w:pPr>
              <w:jc w:val="center"/>
            </w:pPr>
            <w:r w:rsidRPr="00E64EE6">
              <w:t>-</w:t>
            </w:r>
          </w:p>
        </w:tc>
        <w:tc>
          <w:tcPr>
            <w:tcW w:w="1134" w:type="dxa"/>
            <w:vAlign w:val="center"/>
          </w:tcPr>
          <w:p w14:paraId="6A05756A" w14:textId="77777777" w:rsidR="00E64EE6" w:rsidRPr="00E64EE6" w:rsidRDefault="00E64EE6" w:rsidP="00E64EE6">
            <w:pPr>
              <w:jc w:val="center"/>
            </w:pPr>
            <w:r w:rsidRPr="00E64EE6">
              <w:t>-</w:t>
            </w:r>
          </w:p>
        </w:tc>
        <w:tc>
          <w:tcPr>
            <w:tcW w:w="1275" w:type="dxa"/>
            <w:vAlign w:val="center"/>
          </w:tcPr>
          <w:p w14:paraId="6E7651A6" w14:textId="77777777" w:rsidR="00E64EE6" w:rsidRPr="00E64EE6" w:rsidRDefault="00E64EE6" w:rsidP="00E64EE6">
            <w:pPr>
              <w:jc w:val="center"/>
            </w:pPr>
            <w:r w:rsidRPr="00E64EE6">
              <w:t>-</w:t>
            </w:r>
          </w:p>
        </w:tc>
        <w:tc>
          <w:tcPr>
            <w:tcW w:w="1276" w:type="dxa"/>
            <w:vAlign w:val="center"/>
          </w:tcPr>
          <w:p w14:paraId="4C274DF5" w14:textId="77777777" w:rsidR="00E64EE6" w:rsidRPr="00E64EE6" w:rsidRDefault="00E64EE6" w:rsidP="00E64EE6">
            <w:pPr>
              <w:jc w:val="center"/>
            </w:pPr>
            <w:r w:rsidRPr="00E64EE6">
              <w:t>-</w:t>
            </w:r>
          </w:p>
        </w:tc>
        <w:tc>
          <w:tcPr>
            <w:tcW w:w="1276" w:type="dxa"/>
            <w:vAlign w:val="center"/>
          </w:tcPr>
          <w:p w14:paraId="1AE68533" w14:textId="77777777" w:rsidR="00E64EE6" w:rsidRPr="00E64EE6" w:rsidRDefault="00E64EE6" w:rsidP="00E64EE6">
            <w:pPr>
              <w:jc w:val="center"/>
            </w:pPr>
            <w:r w:rsidRPr="00E64EE6">
              <w:t>-</w:t>
            </w:r>
          </w:p>
        </w:tc>
        <w:tc>
          <w:tcPr>
            <w:tcW w:w="1134" w:type="dxa"/>
            <w:vAlign w:val="center"/>
          </w:tcPr>
          <w:p w14:paraId="1890BD29" w14:textId="77777777" w:rsidR="00E64EE6" w:rsidRPr="00E64EE6" w:rsidRDefault="00E64EE6" w:rsidP="00E64EE6">
            <w:pPr>
              <w:jc w:val="center"/>
            </w:pPr>
            <w:r w:rsidRPr="00E64EE6">
              <w:t>-</w:t>
            </w:r>
          </w:p>
        </w:tc>
        <w:tc>
          <w:tcPr>
            <w:tcW w:w="1134" w:type="dxa"/>
            <w:vAlign w:val="center"/>
          </w:tcPr>
          <w:p w14:paraId="03B59A40" w14:textId="77777777" w:rsidR="00E64EE6" w:rsidRPr="00E64EE6" w:rsidRDefault="00E64EE6" w:rsidP="00E64EE6">
            <w:pPr>
              <w:jc w:val="center"/>
            </w:pPr>
            <w:r w:rsidRPr="00E64EE6">
              <w:t>-</w:t>
            </w:r>
          </w:p>
        </w:tc>
        <w:tc>
          <w:tcPr>
            <w:tcW w:w="1134" w:type="dxa"/>
            <w:vAlign w:val="center"/>
          </w:tcPr>
          <w:p w14:paraId="68EB403F" w14:textId="77777777" w:rsidR="00E64EE6" w:rsidRPr="00E64EE6" w:rsidRDefault="00E64EE6" w:rsidP="00E64EE6">
            <w:pPr>
              <w:jc w:val="center"/>
            </w:pPr>
            <w:r w:rsidRPr="00E64EE6">
              <w:t>-</w:t>
            </w:r>
          </w:p>
        </w:tc>
        <w:tc>
          <w:tcPr>
            <w:tcW w:w="1134" w:type="dxa"/>
            <w:vAlign w:val="center"/>
          </w:tcPr>
          <w:p w14:paraId="240C972A" w14:textId="77777777" w:rsidR="00E64EE6" w:rsidRPr="00E64EE6" w:rsidRDefault="00E64EE6" w:rsidP="00E64EE6">
            <w:pPr>
              <w:jc w:val="center"/>
            </w:pPr>
            <w:r w:rsidRPr="00E64EE6">
              <w:t>-</w:t>
            </w:r>
          </w:p>
        </w:tc>
        <w:tc>
          <w:tcPr>
            <w:tcW w:w="1134" w:type="dxa"/>
            <w:vAlign w:val="center"/>
          </w:tcPr>
          <w:p w14:paraId="120FFDC7" w14:textId="77777777" w:rsidR="00E64EE6" w:rsidRPr="00E64EE6" w:rsidRDefault="00E64EE6" w:rsidP="00E64EE6">
            <w:pPr>
              <w:jc w:val="center"/>
            </w:pPr>
            <w:r w:rsidRPr="00E64EE6">
              <w:t>-</w:t>
            </w:r>
          </w:p>
        </w:tc>
      </w:tr>
      <w:tr w:rsidR="00E64EE6" w:rsidRPr="00E64EE6" w14:paraId="5C985BDF" w14:textId="77777777" w:rsidTr="00FA56E1">
        <w:trPr>
          <w:trHeight w:val="912"/>
        </w:trPr>
        <w:tc>
          <w:tcPr>
            <w:tcW w:w="992" w:type="dxa"/>
            <w:vAlign w:val="center"/>
          </w:tcPr>
          <w:p w14:paraId="099742E5" w14:textId="77777777" w:rsidR="00E64EE6" w:rsidRPr="00E64EE6" w:rsidRDefault="00E64EE6" w:rsidP="00E64EE6">
            <w:pPr>
              <w:jc w:val="center"/>
            </w:pPr>
            <w:r w:rsidRPr="00E64EE6">
              <w:t>3.</w:t>
            </w:r>
          </w:p>
        </w:tc>
        <w:tc>
          <w:tcPr>
            <w:tcW w:w="1985" w:type="dxa"/>
          </w:tcPr>
          <w:p w14:paraId="0AEE0DCE" w14:textId="77777777" w:rsidR="00E64EE6" w:rsidRPr="00E64EE6" w:rsidRDefault="00E64EE6" w:rsidP="00E64EE6">
            <w:r w:rsidRPr="00E64EE6">
              <w:t>Принято сточных вод по категориям потребителей</w:t>
            </w:r>
          </w:p>
        </w:tc>
        <w:tc>
          <w:tcPr>
            <w:tcW w:w="851" w:type="dxa"/>
            <w:vAlign w:val="center"/>
          </w:tcPr>
          <w:p w14:paraId="69945DAB" w14:textId="77777777" w:rsidR="00E64EE6" w:rsidRPr="00E64EE6" w:rsidRDefault="00E64EE6" w:rsidP="00E64EE6">
            <w:pPr>
              <w:jc w:val="center"/>
            </w:pPr>
            <w:r w:rsidRPr="00E64EE6">
              <w:t>м</w:t>
            </w:r>
            <w:r w:rsidRPr="00E64EE6">
              <w:rPr>
                <w:vertAlign w:val="superscript"/>
              </w:rPr>
              <w:t>3</w:t>
            </w:r>
          </w:p>
        </w:tc>
        <w:tc>
          <w:tcPr>
            <w:tcW w:w="1134" w:type="dxa"/>
            <w:vAlign w:val="center"/>
          </w:tcPr>
          <w:p w14:paraId="7BDA4E0C" w14:textId="77777777" w:rsidR="00E64EE6" w:rsidRPr="00E64EE6" w:rsidRDefault="00E64EE6" w:rsidP="00E64EE6">
            <w:pPr>
              <w:jc w:val="center"/>
            </w:pPr>
            <w:r w:rsidRPr="00E64EE6">
              <w:t>1875,55</w:t>
            </w:r>
          </w:p>
        </w:tc>
        <w:tc>
          <w:tcPr>
            <w:tcW w:w="1134" w:type="dxa"/>
            <w:vAlign w:val="center"/>
          </w:tcPr>
          <w:p w14:paraId="00F115E7" w14:textId="77777777" w:rsidR="00E64EE6" w:rsidRPr="00E64EE6" w:rsidRDefault="00E64EE6" w:rsidP="00E64EE6">
            <w:pPr>
              <w:jc w:val="center"/>
            </w:pPr>
            <w:r w:rsidRPr="00E64EE6">
              <w:t>1875,55</w:t>
            </w:r>
          </w:p>
        </w:tc>
        <w:tc>
          <w:tcPr>
            <w:tcW w:w="1275" w:type="dxa"/>
            <w:vAlign w:val="center"/>
          </w:tcPr>
          <w:p w14:paraId="3BE1F5FE" w14:textId="77777777" w:rsidR="00E64EE6" w:rsidRPr="00E64EE6" w:rsidRDefault="00E64EE6" w:rsidP="00E64EE6">
            <w:pPr>
              <w:jc w:val="center"/>
            </w:pPr>
            <w:r w:rsidRPr="00E64EE6">
              <w:t>2216,34</w:t>
            </w:r>
          </w:p>
        </w:tc>
        <w:tc>
          <w:tcPr>
            <w:tcW w:w="1276" w:type="dxa"/>
            <w:vAlign w:val="center"/>
          </w:tcPr>
          <w:p w14:paraId="66A6D828" w14:textId="77777777" w:rsidR="00E64EE6" w:rsidRPr="00E64EE6" w:rsidRDefault="00E64EE6" w:rsidP="00E64EE6">
            <w:pPr>
              <w:jc w:val="center"/>
            </w:pPr>
            <w:r w:rsidRPr="00E64EE6">
              <w:t>2216,34</w:t>
            </w:r>
          </w:p>
        </w:tc>
        <w:tc>
          <w:tcPr>
            <w:tcW w:w="1276" w:type="dxa"/>
            <w:vAlign w:val="center"/>
          </w:tcPr>
          <w:p w14:paraId="29BF5564" w14:textId="77777777" w:rsidR="00E64EE6" w:rsidRPr="00E64EE6" w:rsidRDefault="00E64EE6" w:rsidP="00E64EE6">
            <w:pPr>
              <w:jc w:val="center"/>
            </w:pPr>
            <w:r w:rsidRPr="00E64EE6">
              <w:t>37491,50</w:t>
            </w:r>
          </w:p>
        </w:tc>
        <w:tc>
          <w:tcPr>
            <w:tcW w:w="1134" w:type="dxa"/>
            <w:vAlign w:val="center"/>
          </w:tcPr>
          <w:p w14:paraId="2C3BB585" w14:textId="77777777" w:rsidR="00E64EE6" w:rsidRPr="00E64EE6" w:rsidRDefault="00E64EE6" w:rsidP="00E64EE6">
            <w:pPr>
              <w:jc w:val="center"/>
            </w:pPr>
            <w:r w:rsidRPr="00E64EE6">
              <w:t>37491,50</w:t>
            </w:r>
          </w:p>
        </w:tc>
        <w:tc>
          <w:tcPr>
            <w:tcW w:w="1134" w:type="dxa"/>
            <w:vAlign w:val="center"/>
          </w:tcPr>
          <w:p w14:paraId="09AF8124" w14:textId="77777777" w:rsidR="00E64EE6" w:rsidRPr="00E64EE6" w:rsidRDefault="00E64EE6" w:rsidP="00E64EE6">
            <w:pPr>
              <w:jc w:val="center"/>
            </w:pPr>
            <w:r w:rsidRPr="00E64EE6">
              <w:t>1998,19</w:t>
            </w:r>
          </w:p>
        </w:tc>
        <w:tc>
          <w:tcPr>
            <w:tcW w:w="1134" w:type="dxa"/>
            <w:vAlign w:val="center"/>
          </w:tcPr>
          <w:p w14:paraId="2CFA030B" w14:textId="77777777" w:rsidR="00E64EE6" w:rsidRPr="00E64EE6" w:rsidRDefault="00E64EE6" w:rsidP="00E64EE6">
            <w:pPr>
              <w:jc w:val="center"/>
            </w:pPr>
            <w:r w:rsidRPr="00E64EE6">
              <w:t>1998,19</w:t>
            </w:r>
          </w:p>
        </w:tc>
        <w:tc>
          <w:tcPr>
            <w:tcW w:w="1134" w:type="dxa"/>
            <w:vAlign w:val="center"/>
          </w:tcPr>
          <w:p w14:paraId="0E5382FC" w14:textId="77777777" w:rsidR="00E64EE6" w:rsidRPr="00E64EE6" w:rsidRDefault="00E64EE6" w:rsidP="00E64EE6">
            <w:pPr>
              <w:jc w:val="center"/>
            </w:pPr>
            <w:r w:rsidRPr="00E64EE6">
              <w:t>1875,55</w:t>
            </w:r>
          </w:p>
        </w:tc>
        <w:tc>
          <w:tcPr>
            <w:tcW w:w="1134" w:type="dxa"/>
            <w:vAlign w:val="center"/>
          </w:tcPr>
          <w:p w14:paraId="34D4A3B0" w14:textId="77777777" w:rsidR="00E64EE6" w:rsidRPr="00E64EE6" w:rsidRDefault="00E64EE6" w:rsidP="00E64EE6">
            <w:pPr>
              <w:jc w:val="center"/>
            </w:pPr>
            <w:r w:rsidRPr="00E64EE6">
              <w:t>1875,55</w:t>
            </w:r>
          </w:p>
        </w:tc>
      </w:tr>
      <w:tr w:rsidR="00E64EE6" w:rsidRPr="00E64EE6" w14:paraId="41A97E23" w14:textId="77777777" w:rsidTr="00FA56E1">
        <w:trPr>
          <w:trHeight w:val="631"/>
        </w:trPr>
        <w:tc>
          <w:tcPr>
            <w:tcW w:w="992" w:type="dxa"/>
            <w:vAlign w:val="center"/>
          </w:tcPr>
          <w:p w14:paraId="5C09580C" w14:textId="77777777" w:rsidR="00E64EE6" w:rsidRPr="00E64EE6" w:rsidRDefault="00E64EE6" w:rsidP="00E64EE6">
            <w:pPr>
              <w:jc w:val="center"/>
            </w:pPr>
            <w:r w:rsidRPr="00E64EE6">
              <w:t>3.1.</w:t>
            </w:r>
          </w:p>
        </w:tc>
        <w:tc>
          <w:tcPr>
            <w:tcW w:w="1985" w:type="dxa"/>
          </w:tcPr>
          <w:p w14:paraId="6D839C9F" w14:textId="77777777" w:rsidR="00E64EE6" w:rsidRPr="00E64EE6" w:rsidRDefault="00E64EE6" w:rsidP="00E64EE6">
            <w:r w:rsidRPr="00E64EE6">
              <w:t>Потребитель-ский рынок</w:t>
            </w:r>
          </w:p>
        </w:tc>
        <w:tc>
          <w:tcPr>
            <w:tcW w:w="851" w:type="dxa"/>
            <w:vAlign w:val="center"/>
          </w:tcPr>
          <w:p w14:paraId="6D1C7EEA" w14:textId="77777777" w:rsidR="00E64EE6" w:rsidRPr="00E64EE6" w:rsidRDefault="00E64EE6" w:rsidP="00E64EE6">
            <w:pPr>
              <w:jc w:val="center"/>
            </w:pPr>
            <w:r w:rsidRPr="00E64EE6">
              <w:t>м</w:t>
            </w:r>
            <w:r w:rsidRPr="00E64EE6">
              <w:rPr>
                <w:vertAlign w:val="superscript"/>
              </w:rPr>
              <w:t>3</w:t>
            </w:r>
          </w:p>
        </w:tc>
        <w:tc>
          <w:tcPr>
            <w:tcW w:w="1134" w:type="dxa"/>
            <w:vAlign w:val="center"/>
          </w:tcPr>
          <w:p w14:paraId="793DBA49" w14:textId="77777777" w:rsidR="00E64EE6" w:rsidRPr="00E64EE6" w:rsidRDefault="00E64EE6" w:rsidP="00E64EE6">
            <w:pPr>
              <w:jc w:val="center"/>
            </w:pPr>
            <w:r w:rsidRPr="00E64EE6">
              <w:t>1875,55</w:t>
            </w:r>
          </w:p>
        </w:tc>
        <w:tc>
          <w:tcPr>
            <w:tcW w:w="1134" w:type="dxa"/>
            <w:vAlign w:val="center"/>
          </w:tcPr>
          <w:p w14:paraId="50207648" w14:textId="77777777" w:rsidR="00E64EE6" w:rsidRPr="00E64EE6" w:rsidRDefault="00E64EE6" w:rsidP="00E64EE6">
            <w:pPr>
              <w:jc w:val="center"/>
            </w:pPr>
            <w:r w:rsidRPr="00E64EE6">
              <w:t>1875,55</w:t>
            </w:r>
          </w:p>
        </w:tc>
        <w:tc>
          <w:tcPr>
            <w:tcW w:w="1275" w:type="dxa"/>
            <w:vAlign w:val="center"/>
          </w:tcPr>
          <w:p w14:paraId="08669A6D" w14:textId="77777777" w:rsidR="00E64EE6" w:rsidRPr="00E64EE6" w:rsidRDefault="00E64EE6" w:rsidP="00E64EE6">
            <w:pPr>
              <w:jc w:val="center"/>
            </w:pPr>
            <w:r w:rsidRPr="00E64EE6">
              <w:t>2216,34</w:t>
            </w:r>
          </w:p>
        </w:tc>
        <w:tc>
          <w:tcPr>
            <w:tcW w:w="1276" w:type="dxa"/>
            <w:vAlign w:val="center"/>
          </w:tcPr>
          <w:p w14:paraId="633EFB26" w14:textId="77777777" w:rsidR="00E64EE6" w:rsidRPr="00E64EE6" w:rsidRDefault="00E64EE6" w:rsidP="00E64EE6">
            <w:pPr>
              <w:jc w:val="center"/>
            </w:pPr>
            <w:r w:rsidRPr="00E64EE6">
              <w:t>2216,34</w:t>
            </w:r>
          </w:p>
        </w:tc>
        <w:tc>
          <w:tcPr>
            <w:tcW w:w="1276" w:type="dxa"/>
            <w:vAlign w:val="center"/>
          </w:tcPr>
          <w:p w14:paraId="0235B973" w14:textId="77777777" w:rsidR="00E64EE6" w:rsidRPr="00E64EE6" w:rsidRDefault="00E64EE6" w:rsidP="00E64EE6">
            <w:pPr>
              <w:jc w:val="center"/>
            </w:pPr>
            <w:r w:rsidRPr="00E64EE6">
              <w:t>37491,50</w:t>
            </w:r>
          </w:p>
        </w:tc>
        <w:tc>
          <w:tcPr>
            <w:tcW w:w="1134" w:type="dxa"/>
            <w:vAlign w:val="center"/>
          </w:tcPr>
          <w:p w14:paraId="62181FAE" w14:textId="77777777" w:rsidR="00E64EE6" w:rsidRPr="00E64EE6" w:rsidRDefault="00E64EE6" w:rsidP="00E64EE6">
            <w:pPr>
              <w:jc w:val="center"/>
            </w:pPr>
            <w:r w:rsidRPr="00E64EE6">
              <w:t>37491,50</w:t>
            </w:r>
          </w:p>
        </w:tc>
        <w:tc>
          <w:tcPr>
            <w:tcW w:w="1134" w:type="dxa"/>
            <w:vAlign w:val="center"/>
          </w:tcPr>
          <w:p w14:paraId="52844B2D" w14:textId="77777777" w:rsidR="00E64EE6" w:rsidRPr="00E64EE6" w:rsidRDefault="00E64EE6" w:rsidP="00E64EE6">
            <w:pPr>
              <w:jc w:val="center"/>
            </w:pPr>
            <w:r w:rsidRPr="00E64EE6">
              <w:t>1998,19</w:t>
            </w:r>
          </w:p>
        </w:tc>
        <w:tc>
          <w:tcPr>
            <w:tcW w:w="1134" w:type="dxa"/>
            <w:vAlign w:val="center"/>
          </w:tcPr>
          <w:p w14:paraId="3844DC95" w14:textId="77777777" w:rsidR="00E64EE6" w:rsidRPr="00E64EE6" w:rsidRDefault="00E64EE6" w:rsidP="00E64EE6">
            <w:pPr>
              <w:jc w:val="center"/>
            </w:pPr>
            <w:r w:rsidRPr="00E64EE6">
              <w:t>1998,19</w:t>
            </w:r>
          </w:p>
        </w:tc>
        <w:tc>
          <w:tcPr>
            <w:tcW w:w="1134" w:type="dxa"/>
            <w:vAlign w:val="center"/>
          </w:tcPr>
          <w:p w14:paraId="44CF14CC" w14:textId="77777777" w:rsidR="00E64EE6" w:rsidRPr="00E64EE6" w:rsidRDefault="00E64EE6" w:rsidP="00E64EE6">
            <w:pPr>
              <w:jc w:val="center"/>
            </w:pPr>
            <w:r w:rsidRPr="00E64EE6">
              <w:t>1875,55</w:t>
            </w:r>
          </w:p>
        </w:tc>
        <w:tc>
          <w:tcPr>
            <w:tcW w:w="1134" w:type="dxa"/>
            <w:vAlign w:val="center"/>
          </w:tcPr>
          <w:p w14:paraId="575DB9B0" w14:textId="77777777" w:rsidR="00E64EE6" w:rsidRPr="00E64EE6" w:rsidRDefault="00E64EE6" w:rsidP="00E64EE6">
            <w:pPr>
              <w:jc w:val="center"/>
            </w:pPr>
            <w:r w:rsidRPr="00E64EE6">
              <w:t>1875,55</w:t>
            </w:r>
          </w:p>
        </w:tc>
      </w:tr>
      <w:tr w:rsidR="00E64EE6" w:rsidRPr="00E64EE6" w14:paraId="47DCC465" w14:textId="77777777" w:rsidTr="00FA56E1">
        <w:tc>
          <w:tcPr>
            <w:tcW w:w="992" w:type="dxa"/>
            <w:vAlign w:val="center"/>
          </w:tcPr>
          <w:p w14:paraId="1E58DF75" w14:textId="77777777" w:rsidR="00E64EE6" w:rsidRPr="00E64EE6" w:rsidRDefault="00E64EE6" w:rsidP="00E64EE6">
            <w:pPr>
              <w:jc w:val="center"/>
            </w:pPr>
            <w:r w:rsidRPr="00E64EE6">
              <w:t>3.1.1.</w:t>
            </w:r>
          </w:p>
        </w:tc>
        <w:tc>
          <w:tcPr>
            <w:tcW w:w="1985" w:type="dxa"/>
          </w:tcPr>
          <w:p w14:paraId="52813DB4" w14:textId="77777777" w:rsidR="00E64EE6" w:rsidRPr="00E64EE6" w:rsidRDefault="00E64EE6" w:rsidP="00E64EE6">
            <w:r w:rsidRPr="00E64EE6">
              <w:t>- население</w:t>
            </w:r>
          </w:p>
        </w:tc>
        <w:tc>
          <w:tcPr>
            <w:tcW w:w="851" w:type="dxa"/>
            <w:vAlign w:val="center"/>
          </w:tcPr>
          <w:p w14:paraId="4329170E" w14:textId="77777777" w:rsidR="00E64EE6" w:rsidRPr="00E64EE6" w:rsidRDefault="00E64EE6" w:rsidP="00E64EE6">
            <w:pPr>
              <w:jc w:val="center"/>
            </w:pPr>
            <w:r w:rsidRPr="00E64EE6">
              <w:t>м</w:t>
            </w:r>
            <w:r w:rsidRPr="00E64EE6">
              <w:rPr>
                <w:vertAlign w:val="superscript"/>
              </w:rPr>
              <w:t>3</w:t>
            </w:r>
          </w:p>
        </w:tc>
        <w:tc>
          <w:tcPr>
            <w:tcW w:w="1134" w:type="dxa"/>
            <w:vAlign w:val="center"/>
          </w:tcPr>
          <w:p w14:paraId="1A6646CF" w14:textId="77777777" w:rsidR="00E64EE6" w:rsidRPr="00E64EE6" w:rsidRDefault="00E64EE6" w:rsidP="00E64EE6">
            <w:pPr>
              <w:jc w:val="center"/>
            </w:pPr>
            <w:r w:rsidRPr="00E64EE6">
              <w:t>-</w:t>
            </w:r>
          </w:p>
        </w:tc>
        <w:tc>
          <w:tcPr>
            <w:tcW w:w="1134" w:type="dxa"/>
            <w:vAlign w:val="center"/>
          </w:tcPr>
          <w:p w14:paraId="60B73B0E" w14:textId="77777777" w:rsidR="00E64EE6" w:rsidRPr="00E64EE6" w:rsidRDefault="00E64EE6" w:rsidP="00E64EE6">
            <w:pPr>
              <w:jc w:val="center"/>
            </w:pPr>
            <w:r w:rsidRPr="00E64EE6">
              <w:t>-</w:t>
            </w:r>
          </w:p>
        </w:tc>
        <w:tc>
          <w:tcPr>
            <w:tcW w:w="1275" w:type="dxa"/>
            <w:vAlign w:val="center"/>
          </w:tcPr>
          <w:p w14:paraId="70616957" w14:textId="77777777" w:rsidR="00E64EE6" w:rsidRPr="00E64EE6" w:rsidRDefault="00E64EE6" w:rsidP="00E64EE6">
            <w:pPr>
              <w:jc w:val="center"/>
            </w:pPr>
            <w:r w:rsidRPr="00E64EE6">
              <w:t>-</w:t>
            </w:r>
          </w:p>
        </w:tc>
        <w:tc>
          <w:tcPr>
            <w:tcW w:w="1276" w:type="dxa"/>
            <w:vAlign w:val="center"/>
          </w:tcPr>
          <w:p w14:paraId="641325F7" w14:textId="77777777" w:rsidR="00E64EE6" w:rsidRPr="00E64EE6" w:rsidRDefault="00E64EE6" w:rsidP="00E64EE6">
            <w:pPr>
              <w:jc w:val="center"/>
            </w:pPr>
            <w:r w:rsidRPr="00E64EE6">
              <w:t>-</w:t>
            </w:r>
          </w:p>
        </w:tc>
        <w:tc>
          <w:tcPr>
            <w:tcW w:w="1276" w:type="dxa"/>
            <w:vAlign w:val="center"/>
          </w:tcPr>
          <w:p w14:paraId="4DA45C35" w14:textId="77777777" w:rsidR="00E64EE6" w:rsidRPr="00E64EE6" w:rsidRDefault="00E64EE6" w:rsidP="00E64EE6">
            <w:pPr>
              <w:jc w:val="center"/>
            </w:pPr>
            <w:r w:rsidRPr="00E64EE6">
              <w:t>-</w:t>
            </w:r>
          </w:p>
        </w:tc>
        <w:tc>
          <w:tcPr>
            <w:tcW w:w="1134" w:type="dxa"/>
            <w:vAlign w:val="center"/>
          </w:tcPr>
          <w:p w14:paraId="3572312D" w14:textId="77777777" w:rsidR="00E64EE6" w:rsidRPr="00E64EE6" w:rsidRDefault="00E64EE6" w:rsidP="00E64EE6">
            <w:pPr>
              <w:jc w:val="center"/>
            </w:pPr>
            <w:r w:rsidRPr="00E64EE6">
              <w:t>-</w:t>
            </w:r>
          </w:p>
        </w:tc>
        <w:tc>
          <w:tcPr>
            <w:tcW w:w="1134" w:type="dxa"/>
            <w:vAlign w:val="center"/>
          </w:tcPr>
          <w:p w14:paraId="78D54F9B" w14:textId="77777777" w:rsidR="00E64EE6" w:rsidRPr="00E64EE6" w:rsidRDefault="00E64EE6" w:rsidP="00E64EE6">
            <w:pPr>
              <w:jc w:val="center"/>
            </w:pPr>
            <w:r w:rsidRPr="00E64EE6">
              <w:t>-</w:t>
            </w:r>
          </w:p>
        </w:tc>
        <w:tc>
          <w:tcPr>
            <w:tcW w:w="1134" w:type="dxa"/>
            <w:vAlign w:val="center"/>
          </w:tcPr>
          <w:p w14:paraId="2A5BD95B" w14:textId="77777777" w:rsidR="00E64EE6" w:rsidRPr="00E64EE6" w:rsidRDefault="00E64EE6" w:rsidP="00E64EE6">
            <w:pPr>
              <w:jc w:val="center"/>
            </w:pPr>
            <w:r w:rsidRPr="00E64EE6">
              <w:t>-</w:t>
            </w:r>
          </w:p>
        </w:tc>
        <w:tc>
          <w:tcPr>
            <w:tcW w:w="1134" w:type="dxa"/>
            <w:vAlign w:val="center"/>
          </w:tcPr>
          <w:p w14:paraId="20AE4F34" w14:textId="77777777" w:rsidR="00E64EE6" w:rsidRPr="00E64EE6" w:rsidRDefault="00E64EE6" w:rsidP="00E64EE6">
            <w:pPr>
              <w:jc w:val="center"/>
            </w:pPr>
            <w:r w:rsidRPr="00E64EE6">
              <w:t>-</w:t>
            </w:r>
          </w:p>
        </w:tc>
        <w:tc>
          <w:tcPr>
            <w:tcW w:w="1134" w:type="dxa"/>
            <w:vAlign w:val="center"/>
          </w:tcPr>
          <w:p w14:paraId="5A213AE2" w14:textId="77777777" w:rsidR="00E64EE6" w:rsidRPr="00E64EE6" w:rsidRDefault="00E64EE6" w:rsidP="00E64EE6">
            <w:pPr>
              <w:jc w:val="center"/>
            </w:pPr>
            <w:r w:rsidRPr="00E64EE6">
              <w:t>-</w:t>
            </w:r>
          </w:p>
        </w:tc>
      </w:tr>
      <w:tr w:rsidR="00E64EE6" w:rsidRPr="00E64EE6" w14:paraId="2C33E5F6" w14:textId="77777777" w:rsidTr="00FA56E1">
        <w:tc>
          <w:tcPr>
            <w:tcW w:w="992" w:type="dxa"/>
            <w:vAlign w:val="center"/>
          </w:tcPr>
          <w:p w14:paraId="7B673DCA" w14:textId="77777777" w:rsidR="00E64EE6" w:rsidRPr="00E64EE6" w:rsidRDefault="00E64EE6" w:rsidP="00E64EE6">
            <w:pPr>
              <w:jc w:val="center"/>
            </w:pPr>
            <w:r w:rsidRPr="00E64EE6">
              <w:t>3.1.2.</w:t>
            </w:r>
          </w:p>
        </w:tc>
        <w:tc>
          <w:tcPr>
            <w:tcW w:w="1985" w:type="dxa"/>
          </w:tcPr>
          <w:p w14:paraId="42BA6C30" w14:textId="77777777" w:rsidR="00E64EE6" w:rsidRPr="00E64EE6" w:rsidRDefault="00E64EE6" w:rsidP="00E64EE6">
            <w:r w:rsidRPr="00E64EE6">
              <w:t>- прочие потребители</w:t>
            </w:r>
          </w:p>
        </w:tc>
        <w:tc>
          <w:tcPr>
            <w:tcW w:w="851" w:type="dxa"/>
            <w:vAlign w:val="center"/>
          </w:tcPr>
          <w:p w14:paraId="04D54662" w14:textId="77777777" w:rsidR="00E64EE6" w:rsidRPr="00E64EE6" w:rsidRDefault="00E64EE6" w:rsidP="00E64EE6">
            <w:pPr>
              <w:jc w:val="center"/>
            </w:pPr>
            <w:r w:rsidRPr="00E64EE6">
              <w:t>м</w:t>
            </w:r>
            <w:r w:rsidRPr="00E64EE6">
              <w:rPr>
                <w:vertAlign w:val="superscript"/>
              </w:rPr>
              <w:t>3</w:t>
            </w:r>
          </w:p>
        </w:tc>
        <w:tc>
          <w:tcPr>
            <w:tcW w:w="1134" w:type="dxa"/>
            <w:vAlign w:val="center"/>
          </w:tcPr>
          <w:p w14:paraId="04F9C205" w14:textId="77777777" w:rsidR="00E64EE6" w:rsidRPr="00E64EE6" w:rsidRDefault="00E64EE6" w:rsidP="00E64EE6">
            <w:pPr>
              <w:jc w:val="center"/>
            </w:pPr>
            <w:r w:rsidRPr="00E64EE6">
              <w:t>1875,55</w:t>
            </w:r>
          </w:p>
        </w:tc>
        <w:tc>
          <w:tcPr>
            <w:tcW w:w="1134" w:type="dxa"/>
            <w:vAlign w:val="center"/>
          </w:tcPr>
          <w:p w14:paraId="7C94F7EE" w14:textId="77777777" w:rsidR="00E64EE6" w:rsidRPr="00E64EE6" w:rsidRDefault="00E64EE6" w:rsidP="00E64EE6">
            <w:pPr>
              <w:jc w:val="center"/>
            </w:pPr>
            <w:r w:rsidRPr="00E64EE6">
              <w:t>1875,55</w:t>
            </w:r>
          </w:p>
        </w:tc>
        <w:tc>
          <w:tcPr>
            <w:tcW w:w="1275" w:type="dxa"/>
            <w:vAlign w:val="center"/>
          </w:tcPr>
          <w:p w14:paraId="79F8558D" w14:textId="77777777" w:rsidR="00E64EE6" w:rsidRPr="00E64EE6" w:rsidRDefault="00E64EE6" w:rsidP="00E64EE6">
            <w:pPr>
              <w:jc w:val="center"/>
            </w:pPr>
            <w:r w:rsidRPr="00E64EE6">
              <w:t>2216,34</w:t>
            </w:r>
          </w:p>
        </w:tc>
        <w:tc>
          <w:tcPr>
            <w:tcW w:w="1276" w:type="dxa"/>
            <w:vAlign w:val="center"/>
          </w:tcPr>
          <w:p w14:paraId="46F6F83C" w14:textId="77777777" w:rsidR="00E64EE6" w:rsidRPr="00E64EE6" w:rsidRDefault="00E64EE6" w:rsidP="00E64EE6">
            <w:pPr>
              <w:jc w:val="center"/>
            </w:pPr>
            <w:r w:rsidRPr="00E64EE6">
              <w:t>2216,34</w:t>
            </w:r>
          </w:p>
        </w:tc>
        <w:tc>
          <w:tcPr>
            <w:tcW w:w="1276" w:type="dxa"/>
            <w:vAlign w:val="center"/>
          </w:tcPr>
          <w:p w14:paraId="0B9DF2F0" w14:textId="77777777" w:rsidR="00E64EE6" w:rsidRPr="00E64EE6" w:rsidRDefault="00E64EE6" w:rsidP="00E64EE6">
            <w:pPr>
              <w:jc w:val="center"/>
            </w:pPr>
            <w:r w:rsidRPr="00E64EE6">
              <w:t>37491,50</w:t>
            </w:r>
          </w:p>
        </w:tc>
        <w:tc>
          <w:tcPr>
            <w:tcW w:w="1134" w:type="dxa"/>
            <w:vAlign w:val="center"/>
          </w:tcPr>
          <w:p w14:paraId="457D8C32" w14:textId="77777777" w:rsidR="00E64EE6" w:rsidRPr="00E64EE6" w:rsidRDefault="00E64EE6" w:rsidP="00E64EE6">
            <w:pPr>
              <w:jc w:val="center"/>
            </w:pPr>
            <w:r w:rsidRPr="00E64EE6">
              <w:t>37491,50</w:t>
            </w:r>
          </w:p>
        </w:tc>
        <w:tc>
          <w:tcPr>
            <w:tcW w:w="1134" w:type="dxa"/>
            <w:vAlign w:val="center"/>
          </w:tcPr>
          <w:p w14:paraId="7C783E0A" w14:textId="77777777" w:rsidR="00E64EE6" w:rsidRPr="00E64EE6" w:rsidRDefault="00E64EE6" w:rsidP="00E64EE6">
            <w:pPr>
              <w:jc w:val="center"/>
            </w:pPr>
            <w:r w:rsidRPr="00E64EE6">
              <w:t>1998,19</w:t>
            </w:r>
          </w:p>
        </w:tc>
        <w:tc>
          <w:tcPr>
            <w:tcW w:w="1134" w:type="dxa"/>
            <w:vAlign w:val="center"/>
          </w:tcPr>
          <w:p w14:paraId="2BF10AB5" w14:textId="77777777" w:rsidR="00E64EE6" w:rsidRPr="00E64EE6" w:rsidRDefault="00E64EE6" w:rsidP="00E64EE6">
            <w:pPr>
              <w:jc w:val="center"/>
            </w:pPr>
            <w:r w:rsidRPr="00E64EE6">
              <w:t>1998,19</w:t>
            </w:r>
          </w:p>
        </w:tc>
        <w:tc>
          <w:tcPr>
            <w:tcW w:w="1134" w:type="dxa"/>
            <w:vAlign w:val="center"/>
          </w:tcPr>
          <w:p w14:paraId="59348C02" w14:textId="77777777" w:rsidR="00E64EE6" w:rsidRPr="00E64EE6" w:rsidRDefault="00E64EE6" w:rsidP="00E64EE6">
            <w:pPr>
              <w:jc w:val="center"/>
            </w:pPr>
            <w:r w:rsidRPr="00E64EE6">
              <w:t>1875,55</w:t>
            </w:r>
          </w:p>
        </w:tc>
        <w:tc>
          <w:tcPr>
            <w:tcW w:w="1134" w:type="dxa"/>
            <w:vAlign w:val="center"/>
          </w:tcPr>
          <w:p w14:paraId="4FEC02CA" w14:textId="77777777" w:rsidR="00E64EE6" w:rsidRPr="00E64EE6" w:rsidRDefault="00E64EE6" w:rsidP="00E64EE6">
            <w:pPr>
              <w:jc w:val="center"/>
            </w:pPr>
            <w:r w:rsidRPr="00E64EE6">
              <w:t>1875,55</w:t>
            </w:r>
          </w:p>
        </w:tc>
      </w:tr>
      <w:tr w:rsidR="00E64EE6" w:rsidRPr="00E64EE6" w14:paraId="7798D2AD" w14:textId="77777777" w:rsidTr="00FA56E1">
        <w:trPr>
          <w:trHeight w:val="940"/>
        </w:trPr>
        <w:tc>
          <w:tcPr>
            <w:tcW w:w="992" w:type="dxa"/>
            <w:vAlign w:val="center"/>
          </w:tcPr>
          <w:p w14:paraId="5E09DB64" w14:textId="77777777" w:rsidR="00E64EE6" w:rsidRPr="00E64EE6" w:rsidRDefault="00E64EE6" w:rsidP="00E64EE6">
            <w:pPr>
              <w:jc w:val="center"/>
            </w:pPr>
            <w:r w:rsidRPr="00E64EE6">
              <w:t>3.2.</w:t>
            </w:r>
          </w:p>
        </w:tc>
        <w:tc>
          <w:tcPr>
            <w:tcW w:w="1985" w:type="dxa"/>
          </w:tcPr>
          <w:p w14:paraId="3B32810B" w14:textId="77777777" w:rsidR="00E64EE6" w:rsidRPr="00E64EE6" w:rsidRDefault="00E64EE6" w:rsidP="00E64EE6">
            <w:r w:rsidRPr="00E64EE6">
              <w:t>Собственные нужды производства</w:t>
            </w:r>
          </w:p>
        </w:tc>
        <w:tc>
          <w:tcPr>
            <w:tcW w:w="851" w:type="dxa"/>
            <w:vAlign w:val="center"/>
          </w:tcPr>
          <w:p w14:paraId="1B8D4430" w14:textId="77777777" w:rsidR="00E64EE6" w:rsidRPr="00E64EE6" w:rsidRDefault="00E64EE6" w:rsidP="00E64EE6">
            <w:pPr>
              <w:jc w:val="center"/>
            </w:pPr>
            <w:r w:rsidRPr="00E64EE6">
              <w:t>м</w:t>
            </w:r>
            <w:r w:rsidRPr="00E64EE6">
              <w:rPr>
                <w:vertAlign w:val="superscript"/>
              </w:rPr>
              <w:t>3</w:t>
            </w:r>
          </w:p>
        </w:tc>
        <w:tc>
          <w:tcPr>
            <w:tcW w:w="1134" w:type="dxa"/>
            <w:vAlign w:val="center"/>
          </w:tcPr>
          <w:p w14:paraId="157D99F7" w14:textId="77777777" w:rsidR="00E64EE6" w:rsidRPr="00E64EE6" w:rsidRDefault="00E64EE6" w:rsidP="00E64EE6">
            <w:pPr>
              <w:jc w:val="center"/>
            </w:pPr>
            <w:r w:rsidRPr="00E64EE6">
              <w:t>-</w:t>
            </w:r>
          </w:p>
        </w:tc>
        <w:tc>
          <w:tcPr>
            <w:tcW w:w="1134" w:type="dxa"/>
            <w:vAlign w:val="center"/>
          </w:tcPr>
          <w:p w14:paraId="0E8858DF" w14:textId="77777777" w:rsidR="00E64EE6" w:rsidRPr="00E64EE6" w:rsidRDefault="00E64EE6" w:rsidP="00E64EE6">
            <w:pPr>
              <w:jc w:val="center"/>
            </w:pPr>
            <w:r w:rsidRPr="00E64EE6">
              <w:t>-</w:t>
            </w:r>
          </w:p>
        </w:tc>
        <w:tc>
          <w:tcPr>
            <w:tcW w:w="1275" w:type="dxa"/>
            <w:vAlign w:val="center"/>
          </w:tcPr>
          <w:p w14:paraId="1FC62912" w14:textId="77777777" w:rsidR="00E64EE6" w:rsidRPr="00E64EE6" w:rsidRDefault="00E64EE6" w:rsidP="00E64EE6">
            <w:pPr>
              <w:jc w:val="center"/>
            </w:pPr>
            <w:r w:rsidRPr="00E64EE6">
              <w:t>-</w:t>
            </w:r>
          </w:p>
        </w:tc>
        <w:tc>
          <w:tcPr>
            <w:tcW w:w="1276" w:type="dxa"/>
            <w:vAlign w:val="center"/>
          </w:tcPr>
          <w:p w14:paraId="10226B03" w14:textId="77777777" w:rsidR="00E64EE6" w:rsidRPr="00E64EE6" w:rsidRDefault="00E64EE6" w:rsidP="00E64EE6">
            <w:pPr>
              <w:jc w:val="center"/>
            </w:pPr>
            <w:r w:rsidRPr="00E64EE6">
              <w:t>-</w:t>
            </w:r>
          </w:p>
        </w:tc>
        <w:tc>
          <w:tcPr>
            <w:tcW w:w="1276" w:type="dxa"/>
            <w:vAlign w:val="center"/>
          </w:tcPr>
          <w:p w14:paraId="137012E8" w14:textId="77777777" w:rsidR="00E64EE6" w:rsidRPr="00E64EE6" w:rsidRDefault="00E64EE6" w:rsidP="00E64EE6">
            <w:pPr>
              <w:jc w:val="center"/>
            </w:pPr>
            <w:r w:rsidRPr="00E64EE6">
              <w:t>-</w:t>
            </w:r>
          </w:p>
        </w:tc>
        <w:tc>
          <w:tcPr>
            <w:tcW w:w="1134" w:type="dxa"/>
            <w:vAlign w:val="center"/>
          </w:tcPr>
          <w:p w14:paraId="4D920654" w14:textId="77777777" w:rsidR="00E64EE6" w:rsidRPr="00E64EE6" w:rsidRDefault="00E64EE6" w:rsidP="00E64EE6">
            <w:pPr>
              <w:jc w:val="center"/>
            </w:pPr>
            <w:r w:rsidRPr="00E64EE6">
              <w:t>-</w:t>
            </w:r>
          </w:p>
        </w:tc>
        <w:tc>
          <w:tcPr>
            <w:tcW w:w="1134" w:type="dxa"/>
            <w:vAlign w:val="center"/>
          </w:tcPr>
          <w:p w14:paraId="76099942" w14:textId="77777777" w:rsidR="00E64EE6" w:rsidRPr="00E64EE6" w:rsidRDefault="00E64EE6" w:rsidP="00E64EE6">
            <w:pPr>
              <w:jc w:val="center"/>
            </w:pPr>
            <w:r w:rsidRPr="00E64EE6">
              <w:t>-</w:t>
            </w:r>
          </w:p>
        </w:tc>
        <w:tc>
          <w:tcPr>
            <w:tcW w:w="1134" w:type="dxa"/>
            <w:vAlign w:val="center"/>
          </w:tcPr>
          <w:p w14:paraId="69496386" w14:textId="77777777" w:rsidR="00E64EE6" w:rsidRPr="00E64EE6" w:rsidRDefault="00E64EE6" w:rsidP="00E64EE6">
            <w:pPr>
              <w:jc w:val="center"/>
            </w:pPr>
            <w:r w:rsidRPr="00E64EE6">
              <w:t>-</w:t>
            </w:r>
          </w:p>
        </w:tc>
        <w:tc>
          <w:tcPr>
            <w:tcW w:w="1134" w:type="dxa"/>
            <w:vAlign w:val="center"/>
          </w:tcPr>
          <w:p w14:paraId="3F7BF0E8" w14:textId="77777777" w:rsidR="00E64EE6" w:rsidRPr="00E64EE6" w:rsidRDefault="00E64EE6" w:rsidP="00E64EE6">
            <w:pPr>
              <w:jc w:val="center"/>
            </w:pPr>
            <w:r w:rsidRPr="00E64EE6">
              <w:t>-</w:t>
            </w:r>
          </w:p>
        </w:tc>
        <w:tc>
          <w:tcPr>
            <w:tcW w:w="1134" w:type="dxa"/>
            <w:vAlign w:val="center"/>
          </w:tcPr>
          <w:p w14:paraId="10D5DD55" w14:textId="77777777" w:rsidR="00E64EE6" w:rsidRPr="00E64EE6" w:rsidRDefault="00E64EE6" w:rsidP="00E64EE6">
            <w:pPr>
              <w:jc w:val="center"/>
            </w:pPr>
            <w:r w:rsidRPr="00E64EE6">
              <w:t>-</w:t>
            </w:r>
          </w:p>
        </w:tc>
      </w:tr>
      <w:tr w:rsidR="00E64EE6" w:rsidRPr="00E64EE6" w14:paraId="081CF887" w14:textId="77777777" w:rsidTr="00FA56E1">
        <w:tc>
          <w:tcPr>
            <w:tcW w:w="992" w:type="dxa"/>
            <w:vAlign w:val="center"/>
          </w:tcPr>
          <w:p w14:paraId="3CD73E05" w14:textId="77777777" w:rsidR="00E64EE6" w:rsidRPr="00E64EE6" w:rsidRDefault="00E64EE6" w:rsidP="00E64EE6">
            <w:pPr>
              <w:jc w:val="center"/>
            </w:pPr>
            <w:r w:rsidRPr="00E64EE6">
              <w:t>4.</w:t>
            </w:r>
          </w:p>
        </w:tc>
        <w:tc>
          <w:tcPr>
            <w:tcW w:w="1985" w:type="dxa"/>
          </w:tcPr>
          <w:p w14:paraId="2873135E" w14:textId="77777777" w:rsidR="00E64EE6" w:rsidRPr="00E64EE6" w:rsidRDefault="00E64EE6" w:rsidP="00E64EE6">
            <w:r w:rsidRPr="00E64EE6">
              <w:t>Пропущено через собственные очистные сооружения</w:t>
            </w:r>
          </w:p>
        </w:tc>
        <w:tc>
          <w:tcPr>
            <w:tcW w:w="851" w:type="dxa"/>
            <w:vAlign w:val="center"/>
          </w:tcPr>
          <w:p w14:paraId="61BAD6E9" w14:textId="77777777" w:rsidR="00E64EE6" w:rsidRPr="00E64EE6" w:rsidRDefault="00E64EE6" w:rsidP="00E64EE6">
            <w:pPr>
              <w:jc w:val="center"/>
            </w:pPr>
            <w:r w:rsidRPr="00E64EE6">
              <w:t>м</w:t>
            </w:r>
            <w:r w:rsidRPr="00E64EE6">
              <w:rPr>
                <w:vertAlign w:val="superscript"/>
              </w:rPr>
              <w:t>3</w:t>
            </w:r>
          </w:p>
        </w:tc>
        <w:tc>
          <w:tcPr>
            <w:tcW w:w="1134" w:type="dxa"/>
            <w:vAlign w:val="center"/>
          </w:tcPr>
          <w:p w14:paraId="57D399B6" w14:textId="77777777" w:rsidR="00E64EE6" w:rsidRPr="00E64EE6" w:rsidRDefault="00E64EE6" w:rsidP="00E64EE6">
            <w:pPr>
              <w:jc w:val="center"/>
            </w:pPr>
            <w:r w:rsidRPr="00E64EE6">
              <w:t>1875,55</w:t>
            </w:r>
          </w:p>
        </w:tc>
        <w:tc>
          <w:tcPr>
            <w:tcW w:w="1134" w:type="dxa"/>
            <w:vAlign w:val="center"/>
          </w:tcPr>
          <w:p w14:paraId="6BBCB8A0" w14:textId="77777777" w:rsidR="00E64EE6" w:rsidRPr="00E64EE6" w:rsidRDefault="00E64EE6" w:rsidP="00E64EE6">
            <w:pPr>
              <w:jc w:val="center"/>
            </w:pPr>
            <w:r w:rsidRPr="00E64EE6">
              <w:t>1875,55</w:t>
            </w:r>
          </w:p>
        </w:tc>
        <w:tc>
          <w:tcPr>
            <w:tcW w:w="1275" w:type="dxa"/>
            <w:vAlign w:val="center"/>
          </w:tcPr>
          <w:p w14:paraId="4203C657" w14:textId="77777777" w:rsidR="00E64EE6" w:rsidRPr="00E64EE6" w:rsidRDefault="00E64EE6" w:rsidP="00E64EE6">
            <w:pPr>
              <w:jc w:val="center"/>
            </w:pPr>
            <w:r w:rsidRPr="00E64EE6">
              <w:t>2216,34</w:t>
            </w:r>
          </w:p>
        </w:tc>
        <w:tc>
          <w:tcPr>
            <w:tcW w:w="1276" w:type="dxa"/>
            <w:vAlign w:val="center"/>
          </w:tcPr>
          <w:p w14:paraId="25DCC6F5" w14:textId="77777777" w:rsidR="00E64EE6" w:rsidRPr="00E64EE6" w:rsidRDefault="00E64EE6" w:rsidP="00E64EE6">
            <w:pPr>
              <w:jc w:val="center"/>
            </w:pPr>
            <w:r w:rsidRPr="00E64EE6">
              <w:t>2216,34</w:t>
            </w:r>
          </w:p>
        </w:tc>
        <w:tc>
          <w:tcPr>
            <w:tcW w:w="1276" w:type="dxa"/>
            <w:vAlign w:val="center"/>
          </w:tcPr>
          <w:p w14:paraId="21C96632" w14:textId="77777777" w:rsidR="00E64EE6" w:rsidRPr="00E64EE6" w:rsidRDefault="00E64EE6" w:rsidP="00E64EE6">
            <w:pPr>
              <w:jc w:val="center"/>
            </w:pPr>
            <w:r w:rsidRPr="00E64EE6">
              <w:t>37491,50</w:t>
            </w:r>
          </w:p>
        </w:tc>
        <w:tc>
          <w:tcPr>
            <w:tcW w:w="1134" w:type="dxa"/>
            <w:vAlign w:val="center"/>
          </w:tcPr>
          <w:p w14:paraId="466240B0" w14:textId="77777777" w:rsidR="00E64EE6" w:rsidRPr="00E64EE6" w:rsidRDefault="00E64EE6" w:rsidP="00E64EE6">
            <w:pPr>
              <w:jc w:val="center"/>
            </w:pPr>
            <w:r w:rsidRPr="00E64EE6">
              <w:t>37491,50</w:t>
            </w:r>
          </w:p>
        </w:tc>
        <w:tc>
          <w:tcPr>
            <w:tcW w:w="1134" w:type="dxa"/>
            <w:vAlign w:val="center"/>
          </w:tcPr>
          <w:p w14:paraId="42588671" w14:textId="77777777" w:rsidR="00E64EE6" w:rsidRPr="00E64EE6" w:rsidRDefault="00E64EE6" w:rsidP="00E64EE6">
            <w:pPr>
              <w:jc w:val="center"/>
            </w:pPr>
            <w:r w:rsidRPr="00E64EE6">
              <w:t>1998,19</w:t>
            </w:r>
          </w:p>
        </w:tc>
        <w:tc>
          <w:tcPr>
            <w:tcW w:w="1134" w:type="dxa"/>
            <w:vAlign w:val="center"/>
          </w:tcPr>
          <w:p w14:paraId="592A631C" w14:textId="77777777" w:rsidR="00E64EE6" w:rsidRPr="00E64EE6" w:rsidRDefault="00E64EE6" w:rsidP="00E64EE6">
            <w:pPr>
              <w:jc w:val="center"/>
            </w:pPr>
            <w:r w:rsidRPr="00E64EE6">
              <w:t>1998,19</w:t>
            </w:r>
          </w:p>
        </w:tc>
        <w:tc>
          <w:tcPr>
            <w:tcW w:w="1134" w:type="dxa"/>
            <w:vAlign w:val="center"/>
          </w:tcPr>
          <w:p w14:paraId="4A28FCA4" w14:textId="77777777" w:rsidR="00E64EE6" w:rsidRPr="00E64EE6" w:rsidRDefault="00E64EE6" w:rsidP="00E64EE6">
            <w:pPr>
              <w:jc w:val="center"/>
            </w:pPr>
            <w:r w:rsidRPr="00E64EE6">
              <w:t>1875,55</w:t>
            </w:r>
          </w:p>
        </w:tc>
        <w:tc>
          <w:tcPr>
            <w:tcW w:w="1134" w:type="dxa"/>
            <w:vAlign w:val="center"/>
          </w:tcPr>
          <w:p w14:paraId="217106C2" w14:textId="77777777" w:rsidR="00E64EE6" w:rsidRPr="00E64EE6" w:rsidRDefault="00E64EE6" w:rsidP="00E64EE6">
            <w:pPr>
              <w:jc w:val="center"/>
            </w:pPr>
            <w:r w:rsidRPr="00E64EE6">
              <w:t>1875,55</w:t>
            </w:r>
          </w:p>
        </w:tc>
      </w:tr>
    </w:tbl>
    <w:p w14:paraId="5A77016C" w14:textId="77777777" w:rsidR="00E64EE6" w:rsidRPr="00E64EE6" w:rsidRDefault="00E64EE6" w:rsidP="00E64EE6">
      <w:pPr>
        <w:ind w:left="-567"/>
        <w:jc w:val="center"/>
        <w:rPr>
          <w:bCs/>
          <w:color w:val="000000"/>
          <w:sz w:val="28"/>
          <w:szCs w:val="28"/>
        </w:rPr>
      </w:pPr>
    </w:p>
    <w:p w14:paraId="227E76C9" w14:textId="77777777" w:rsidR="00E64EE6" w:rsidRPr="00E64EE6" w:rsidRDefault="00E64EE6" w:rsidP="00E64EE6">
      <w:pPr>
        <w:ind w:left="-567"/>
        <w:jc w:val="center"/>
        <w:rPr>
          <w:bCs/>
          <w:color w:val="000000"/>
          <w:sz w:val="28"/>
          <w:szCs w:val="28"/>
        </w:rPr>
      </w:pPr>
      <w:r w:rsidRPr="00E64EE6">
        <w:rPr>
          <w:bCs/>
          <w:color w:val="000000"/>
          <w:sz w:val="28"/>
          <w:szCs w:val="28"/>
        </w:rPr>
        <w:lastRenderedPageBreak/>
        <w:t>Раздел 6. Объем финансовых потребностей, необходимых для реализации производственной программы</w:t>
      </w:r>
    </w:p>
    <w:p w14:paraId="689FBBBB" w14:textId="77777777" w:rsidR="00E64EE6" w:rsidRPr="00E64EE6" w:rsidRDefault="00E64EE6" w:rsidP="00E64EE6">
      <w:pPr>
        <w:ind w:left="-567"/>
        <w:jc w:val="center"/>
        <w:rPr>
          <w:bCs/>
          <w:color w:val="000000"/>
          <w:sz w:val="28"/>
          <w:szCs w:val="28"/>
        </w:rPr>
      </w:pPr>
    </w:p>
    <w:tbl>
      <w:tblPr>
        <w:tblStyle w:val="930"/>
        <w:tblW w:w="14572" w:type="dxa"/>
        <w:tblInd w:w="137"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E64EE6" w:rsidRPr="00E64EE6" w14:paraId="3676952E" w14:textId="77777777" w:rsidTr="00FA56E1">
        <w:tc>
          <w:tcPr>
            <w:tcW w:w="2668" w:type="dxa"/>
            <w:vMerge w:val="restart"/>
            <w:vAlign w:val="center"/>
          </w:tcPr>
          <w:p w14:paraId="52F1F669" w14:textId="77777777" w:rsidR="00E64EE6" w:rsidRPr="00E64EE6" w:rsidRDefault="00E64EE6" w:rsidP="00E64EE6">
            <w:pPr>
              <w:jc w:val="center"/>
              <w:rPr>
                <w:bCs/>
                <w:color w:val="000000"/>
                <w:sz w:val="28"/>
                <w:szCs w:val="28"/>
              </w:rPr>
            </w:pPr>
            <w:r w:rsidRPr="00E64EE6">
              <w:rPr>
                <w:bCs/>
                <w:color w:val="000000"/>
                <w:sz w:val="28"/>
                <w:szCs w:val="28"/>
              </w:rPr>
              <w:t>Наименование показателя</w:t>
            </w:r>
          </w:p>
        </w:tc>
        <w:tc>
          <w:tcPr>
            <w:tcW w:w="2416" w:type="dxa"/>
            <w:gridSpan w:val="2"/>
          </w:tcPr>
          <w:p w14:paraId="2786EF31" w14:textId="77777777" w:rsidR="00E64EE6" w:rsidRPr="00E64EE6" w:rsidRDefault="00E64EE6" w:rsidP="00E64EE6">
            <w:pPr>
              <w:jc w:val="center"/>
              <w:rPr>
                <w:bCs/>
                <w:color w:val="000000"/>
                <w:sz w:val="28"/>
                <w:szCs w:val="28"/>
              </w:rPr>
            </w:pPr>
            <w:r w:rsidRPr="00E64EE6">
              <w:rPr>
                <w:bCs/>
                <w:color w:val="000000"/>
                <w:sz w:val="28"/>
                <w:szCs w:val="28"/>
              </w:rPr>
              <w:t>2019 год</w:t>
            </w:r>
          </w:p>
        </w:tc>
        <w:tc>
          <w:tcPr>
            <w:tcW w:w="2415" w:type="dxa"/>
            <w:gridSpan w:val="2"/>
          </w:tcPr>
          <w:p w14:paraId="7E92E47E" w14:textId="77777777" w:rsidR="00E64EE6" w:rsidRPr="00E64EE6" w:rsidRDefault="00E64EE6" w:rsidP="00E64EE6">
            <w:pPr>
              <w:jc w:val="center"/>
              <w:rPr>
                <w:bCs/>
                <w:color w:val="000000"/>
                <w:sz w:val="28"/>
                <w:szCs w:val="28"/>
              </w:rPr>
            </w:pPr>
            <w:r w:rsidRPr="00E64EE6">
              <w:rPr>
                <w:bCs/>
                <w:color w:val="000000"/>
                <w:sz w:val="28"/>
                <w:szCs w:val="28"/>
              </w:rPr>
              <w:t>2020 год</w:t>
            </w:r>
          </w:p>
        </w:tc>
        <w:tc>
          <w:tcPr>
            <w:tcW w:w="2415" w:type="dxa"/>
            <w:gridSpan w:val="2"/>
          </w:tcPr>
          <w:p w14:paraId="6454B0BB" w14:textId="77777777" w:rsidR="00E64EE6" w:rsidRPr="00E64EE6" w:rsidRDefault="00E64EE6" w:rsidP="00E64EE6">
            <w:pPr>
              <w:jc w:val="center"/>
              <w:rPr>
                <w:bCs/>
                <w:color w:val="000000"/>
                <w:sz w:val="28"/>
                <w:szCs w:val="28"/>
              </w:rPr>
            </w:pPr>
            <w:r w:rsidRPr="00E64EE6">
              <w:rPr>
                <w:bCs/>
                <w:color w:val="000000"/>
                <w:sz w:val="28"/>
                <w:szCs w:val="28"/>
              </w:rPr>
              <w:t>2021 год</w:t>
            </w:r>
          </w:p>
        </w:tc>
        <w:tc>
          <w:tcPr>
            <w:tcW w:w="2390" w:type="dxa"/>
            <w:gridSpan w:val="2"/>
          </w:tcPr>
          <w:p w14:paraId="200CD29F" w14:textId="77777777" w:rsidR="00E64EE6" w:rsidRPr="00E64EE6" w:rsidRDefault="00E64EE6" w:rsidP="00E64EE6">
            <w:pPr>
              <w:jc w:val="center"/>
              <w:rPr>
                <w:bCs/>
                <w:color w:val="000000"/>
                <w:sz w:val="28"/>
                <w:szCs w:val="28"/>
              </w:rPr>
            </w:pPr>
            <w:r w:rsidRPr="00E64EE6">
              <w:rPr>
                <w:bCs/>
                <w:color w:val="000000"/>
                <w:sz w:val="28"/>
                <w:szCs w:val="28"/>
              </w:rPr>
              <w:t>2022 год</w:t>
            </w:r>
          </w:p>
        </w:tc>
        <w:tc>
          <w:tcPr>
            <w:tcW w:w="2268" w:type="dxa"/>
            <w:gridSpan w:val="2"/>
          </w:tcPr>
          <w:p w14:paraId="26F8EBB0" w14:textId="77777777" w:rsidR="00E64EE6" w:rsidRPr="00E64EE6" w:rsidRDefault="00E64EE6" w:rsidP="00E64EE6">
            <w:pPr>
              <w:jc w:val="center"/>
              <w:rPr>
                <w:bCs/>
                <w:color w:val="000000"/>
                <w:sz w:val="28"/>
                <w:szCs w:val="28"/>
              </w:rPr>
            </w:pPr>
            <w:r w:rsidRPr="00E64EE6">
              <w:rPr>
                <w:bCs/>
                <w:color w:val="000000"/>
                <w:sz w:val="28"/>
                <w:szCs w:val="28"/>
              </w:rPr>
              <w:t>2023 год</w:t>
            </w:r>
          </w:p>
        </w:tc>
      </w:tr>
      <w:tr w:rsidR="00E64EE6" w:rsidRPr="00E64EE6" w14:paraId="05637450" w14:textId="77777777" w:rsidTr="00FA56E1">
        <w:trPr>
          <w:trHeight w:val="554"/>
        </w:trPr>
        <w:tc>
          <w:tcPr>
            <w:tcW w:w="2668" w:type="dxa"/>
            <w:vMerge/>
          </w:tcPr>
          <w:p w14:paraId="7E45E22B" w14:textId="77777777" w:rsidR="00E64EE6" w:rsidRPr="00E64EE6" w:rsidRDefault="00E64EE6" w:rsidP="00E64EE6">
            <w:pPr>
              <w:jc w:val="center"/>
              <w:rPr>
                <w:bCs/>
                <w:color w:val="000000"/>
                <w:sz w:val="28"/>
                <w:szCs w:val="28"/>
              </w:rPr>
            </w:pPr>
          </w:p>
        </w:tc>
        <w:tc>
          <w:tcPr>
            <w:tcW w:w="1208" w:type="dxa"/>
            <w:vAlign w:val="center"/>
          </w:tcPr>
          <w:p w14:paraId="5A02915E" w14:textId="77777777" w:rsidR="00E64EE6" w:rsidRPr="00E64EE6" w:rsidRDefault="00E64EE6" w:rsidP="00E64EE6">
            <w:pPr>
              <w:jc w:val="center"/>
            </w:pPr>
            <w:r w:rsidRPr="00E64EE6">
              <w:t>с 01.01.    по 30.06.</w:t>
            </w:r>
          </w:p>
        </w:tc>
        <w:tc>
          <w:tcPr>
            <w:tcW w:w="1208" w:type="dxa"/>
            <w:vAlign w:val="center"/>
          </w:tcPr>
          <w:p w14:paraId="2F8FA5D5" w14:textId="77777777" w:rsidR="00E64EE6" w:rsidRPr="00E64EE6" w:rsidRDefault="00E64EE6" w:rsidP="00E64EE6">
            <w:pPr>
              <w:jc w:val="center"/>
              <w:rPr>
                <w:bCs/>
                <w:color w:val="000000"/>
                <w:sz w:val="28"/>
                <w:szCs w:val="28"/>
              </w:rPr>
            </w:pPr>
            <w:r w:rsidRPr="00E64EE6">
              <w:t>с 01.07.     по 31.12.</w:t>
            </w:r>
          </w:p>
        </w:tc>
        <w:tc>
          <w:tcPr>
            <w:tcW w:w="1208" w:type="dxa"/>
            <w:vAlign w:val="center"/>
          </w:tcPr>
          <w:p w14:paraId="34D99853" w14:textId="77777777" w:rsidR="00E64EE6" w:rsidRPr="00E64EE6" w:rsidRDefault="00E64EE6" w:rsidP="00E64EE6">
            <w:pPr>
              <w:jc w:val="center"/>
            </w:pPr>
            <w:r w:rsidRPr="00E64EE6">
              <w:t>с 01.01.    по 30.06.</w:t>
            </w:r>
          </w:p>
        </w:tc>
        <w:tc>
          <w:tcPr>
            <w:tcW w:w="1207" w:type="dxa"/>
            <w:vAlign w:val="center"/>
          </w:tcPr>
          <w:p w14:paraId="1AB5679F" w14:textId="77777777" w:rsidR="00E64EE6" w:rsidRPr="00E64EE6" w:rsidRDefault="00E64EE6" w:rsidP="00E64EE6">
            <w:pPr>
              <w:jc w:val="center"/>
              <w:rPr>
                <w:bCs/>
                <w:color w:val="000000"/>
                <w:sz w:val="28"/>
                <w:szCs w:val="28"/>
              </w:rPr>
            </w:pPr>
            <w:r w:rsidRPr="00E64EE6">
              <w:t>с 01.07.     по 31.12.</w:t>
            </w:r>
          </w:p>
        </w:tc>
        <w:tc>
          <w:tcPr>
            <w:tcW w:w="1207" w:type="dxa"/>
            <w:vAlign w:val="center"/>
          </w:tcPr>
          <w:p w14:paraId="3C54EC78" w14:textId="77777777" w:rsidR="00E64EE6" w:rsidRPr="00E64EE6" w:rsidRDefault="00E64EE6" w:rsidP="00E64EE6">
            <w:pPr>
              <w:jc w:val="center"/>
            </w:pPr>
            <w:r w:rsidRPr="00E64EE6">
              <w:t>с 01.01.    по 30.06.</w:t>
            </w:r>
          </w:p>
        </w:tc>
        <w:tc>
          <w:tcPr>
            <w:tcW w:w="1208" w:type="dxa"/>
            <w:vAlign w:val="center"/>
          </w:tcPr>
          <w:p w14:paraId="210089CB" w14:textId="77777777" w:rsidR="00E64EE6" w:rsidRPr="00E64EE6" w:rsidRDefault="00E64EE6" w:rsidP="00E64EE6">
            <w:pPr>
              <w:jc w:val="center"/>
              <w:rPr>
                <w:bCs/>
                <w:color w:val="000000"/>
                <w:sz w:val="28"/>
                <w:szCs w:val="28"/>
              </w:rPr>
            </w:pPr>
            <w:r w:rsidRPr="00E64EE6">
              <w:t>с 01.07.     по 31.12.</w:t>
            </w:r>
          </w:p>
        </w:tc>
        <w:tc>
          <w:tcPr>
            <w:tcW w:w="1256" w:type="dxa"/>
            <w:vAlign w:val="center"/>
          </w:tcPr>
          <w:p w14:paraId="2CB2EE30" w14:textId="77777777" w:rsidR="00E64EE6" w:rsidRPr="00E64EE6" w:rsidRDefault="00E64EE6" w:rsidP="00E64EE6">
            <w:pPr>
              <w:jc w:val="center"/>
            </w:pPr>
            <w:r w:rsidRPr="00E64EE6">
              <w:t>с 01.01.    по 30.06.</w:t>
            </w:r>
          </w:p>
        </w:tc>
        <w:tc>
          <w:tcPr>
            <w:tcW w:w="1134" w:type="dxa"/>
            <w:vAlign w:val="center"/>
          </w:tcPr>
          <w:p w14:paraId="67687F2D" w14:textId="77777777" w:rsidR="00E64EE6" w:rsidRPr="00E64EE6" w:rsidRDefault="00E64EE6" w:rsidP="00E64EE6">
            <w:pPr>
              <w:jc w:val="center"/>
              <w:rPr>
                <w:bCs/>
                <w:color w:val="000000"/>
                <w:sz w:val="28"/>
                <w:szCs w:val="28"/>
              </w:rPr>
            </w:pPr>
            <w:r w:rsidRPr="00E64EE6">
              <w:t>с 01.07.     по 31.12.</w:t>
            </w:r>
          </w:p>
        </w:tc>
        <w:tc>
          <w:tcPr>
            <w:tcW w:w="1134" w:type="dxa"/>
            <w:vAlign w:val="center"/>
          </w:tcPr>
          <w:p w14:paraId="2EE3D616" w14:textId="77777777" w:rsidR="00E64EE6" w:rsidRPr="00E64EE6" w:rsidRDefault="00E64EE6" w:rsidP="00E64EE6">
            <w:pPr>
              <w:jc w:val="center"/>
            </w:pPr>
            <w:r w:rsidRPr="00E64EE6">
              <w:t>с 01.01.    по 30.06.</w:t>
            </w:r>
          </w:p>
        </w:tc>
        <w:tc>
          <w:tcPr>
            <w:tcW w:w="1134" w:type="dxa"/>
            <w:vAlign w:val="center"/>
          </w:tcPr>
          <w:p w14:paraId="7598E3AE" w14:textId="77777777" w:rsidR="00E64EE6" w:rsidRPr="00E64EE6" w:rsidRDefault="00E64EE6" w:rsidP="00E64EE6">
            <w:pPr>
              <w:jc w:val="center"/>
              <w:rPr>
                <w:bCs/>
                <w:color w:val="000000"/>
                <w:sz w:val="28"/>
                <w:szCs w:val="28"/>
              </w:rPr>
            </w:pPr>
            <w:r w:rsidRPr="00E64EE6">
              <w:t>с 01.07.     по 31.12.</w:t>
            </w:r>
          </w:p>
        </w:tc>
      </w:tr>
      <w:tr w:rsidR="00E64EE6" w:rsidRPr="00E64EE6" w14:paraId="6268F208" w14:textId="77777777" w:rsidTr="00FA56E1">
        <w:tc>
          <w:tcPr>
            <w:tcW w:w="2668" w:type="dxa"/>
          </w:tcPr>
          <w:p w14:paraId="5371DC54" w14:textId="77777777" w:rsidR="00E64EE6" w:rsidRPr="00E64EE6" w:rsidRDefault="00E64EE6" w:rsidP="00E64EE6">
            <w:pPr>
              <w:jc w:val="center"/>
              <w:rPr>
                <w:bCs/>
                <w:color w:val="000000"/>
                <w:sz w:val="28"/>
                <w:szCs w:val="28"/>
              </w:rPr>
            </w:pPr>
            <w:r w:rsidRPr="00E64EE6">
              <w:rPr>
                <w:bCs/>
                <w:color w:val="000000"/>
                <w:sz w:val="28"/>
                <w:szCs w:val="28"/>
              </w:rPr>
              <w:t>1</w:t>
            </w:r>
          </w:p>
        </w:tc>
        <w:tc>
          <w:tcPr>
            <w:tcW w:w="1208" w:type="dxa"/>
          </w:tcPr>
          <w:p w14:paraId="521E765B" w14:textId="77777777" w:rsidR="00E64EE6" w:rsidRPr="00E64EE6" w:rsidRDefault="00E64EE6" w:rsidP="00E64EE6">
            <w:pPr>
              <w:jc w:val="center"/>
              <w:rPr>
                <w:bCs/>
                <w:color w:val="000000"/>
                <w:sz w:val="28"/>
                <w:szCs w:val="28"/>
              </w:rPr>
            </w:pPr>
            <w:r w:rsidRPr="00E64EE6">
              <w:rPr>
                <w:bCs/>
                <w:color w:val="000000"/>
                <w:sz w:val="28"/>
                <w:szCs w:val="28"/>
              </w:rPr>
              <w:t>2</w:t>
            </w:r>
          </w:p>
        </w:tc>
        <w:tc>
          <w:tcPr>
            <w:tcW w:w="1208" w:type="dxa"/>
          </w:tcPr>
          <w:p w14:paraId="75AF53DA" w14:textId="77777777" w:rsidR="00E64EE6" w:rsidRPr="00E64EE6" w:rsidRDefault="00E64EE6" w:rsidP="00E64EE6">
            <w:pPr>
              <w:jc w:val="center"/>
              <w:rPr>
                <w:bCs/>
                <w:color w:val="000000"/>
                <w:sz w:val="28"/>
                <w:szCs w:val="28"/>
              </w:rPr>
            </w:pPr>
            <w:r w:rsidRPr="00E64EE6">
              <w:rPr>
                <w:bCs/>
                <w:color w:val="000000"/>
                <w:sz w:val="28"/>
                <w:szCs w:val="28"/>
              </w:rPr>
              <w:t>3</w:t>
            </w:r>
          </w:p>
        </w:tc>
        <w:tc>
          <w:tcPr>
            <w:tcW w:w="1208" w:type="dxa"/>
          </w:tcPr>
          <w:p w14:paraId="6230C762" w14:textId="77777777" w:rsidR="00E64EE6" w:rsidRPr="00E64EE6" w:rsidRDefault="00E64EE6" w:rsidP="00E64EE6">
            <w:pPr>
              <w:jc w:val="center"/>
              <w:rPr>
                <w:bCs/>
                <w:color w:val="000000"/>
                <w:sz w:val="28"/>
                <w:szCs w:val="28"/>
              </w:rPr>
            </w:pPr>
            <w:r w:rsidRPr="00E64EE6">
              <w:rPr>
                <w:bCs/>
                <w:color w:val="000000"/>
                <w:sz w:val="28"/>
                <w:szCs w:val="28"/>
              </w:rPr>
              <w:t>4</w:t>
            </w:r>
          </w:p>
        </w:tc>
        <w:tc>
          <w:tcPr>
            <w:tcW w:w="1207" w:type="dxa"/>
          </w:tcPr>
          <w:p w14:paraId="045DD7BE" w14:textId="77777777" w:rsidR="00E64EE6" w:rsidRPr="00E64EE6" w:rsidRDefault="00E64EE6" w:rsidP="00E64EE6">
            <w:pPr>
              <w:jc w:val="center"/>
              <w:rPr>
                <w:bCs/>
                <w:color w:val="000000"/>
                <w:sz w:val="28"/>
                <w:szCs w:val="28"/>
              </w:rPr>
            </w:pPr>
            <w:r w:rsidRPr="00E64EE6">
              <w:rPr>
                <w:bCs/>
                <w:color w:val="000000"/>
                <w:sz w:val="28"/>
                <w:szCs w:val="28"/>
              </w:rPr>
              <w:t>5</w:t>
            </w:r>
          </w:p>
        </w:tc>
        <w:tc>
          <w:tcPr>
            <w:tcW w:w="1207" w:type="dxa"/>
          </w:tcPr>
          <w:p w14:paraId="1F2A3F09" w14:textId="77777777" w:rsidR="00E64EE6" w:rsidRPr="00E64EE6" w:rsidRDefault="00E64EE6" w:rsidP="00E64EE6">
            <w:pPr>
              <w:jc w:val="center"/>
              <w:rPr>
                <w:bCs/>
                <w:color w:val="000000"/>
                <w:sz w:val="28"/>
                <w:szCs w:val="28"/>
              </w:rPr>
            </w:pPr>
            <w:r w:rsidRPr="00E64EE6">
              <w:rPr>
                <w:bCs/>
                <w:color w:val="000000"/>
                <w:sz w:val="28"/>
                <w:szCs w:val="28"/>
              </w:rPr>
              <w:t>6</w:t>
            </w:r>
          </w:p>
        </w:tc>
        <w:tc>
          <w:tcPr>
            <w:tcW w:w="1208" w:type="dxa"/>
          </w:tcPr>
          <w:p w14:paraId="32C0F9C9" w14:textId="77777777" w:rsidR="00E64EE6" w:rsidRPr="00E64EE6" w:rsidRDefault="00E64EE6" w:rsidP="00E64EE6">
            <w:pPr>
              <w:jc w:val="center"/>
              <w:rPr>
                <w:bCs/>
                <w:color w:val="000000"/>
                <w:sz w:val="28"/>
                <w:szCs w:val="28"/>
              </w:rPr>
            </w:pPr>
            <w:r w:rsidRPr="00E64EE6">
              <w:rPr>
                <w:bCs/>
                <w:color w:val="000000"/>
                <w:sz w:val="28"/>
                <w:szCs w:val="28"/>
              </w:rPr>
              <w:t>7</w:t>
            </w:r>
          </w:p>
        </w:tc>
        <w:tc>
          <w:tcPr>
            <w:tcW w:w="1256" w:type="dxa"/>
          </w:tcPr>
          <w:p w14:paraId="303B72BB" w14:textId="77777777" w:rsidR="00E64EE6" w:rsidRPr="00E64EE6" w:rsidRDefault="00E64EE6" w:rsidP="00E64EE6">
            <w:pPr>
              <w:jc w:val="center"/>
              <w:rPr>
                <w:bCs/>
                <w:color w:val="000000"/>
                <w:sz w:val="28"/>
                <w:szCs w:val="28"/>
              </w:rPr>
            </w:pPr>
            <w:r w:rsidRPr="00E64EE6">
              <w:rPr>
                <w:bCs/>
                <w:color w:val="000000"/>
                <w:sz w:val="28"/>
                <w:szCs w:val="28"/>
              </w:rPr>
              <w:t>8</w:t>
            </w:r>
          </w:p>
        </w:tc>
        <w:tc>
          <w:tcPr>
            <w:tcW w:w="1134" w:type="dxa"/>
          </w:tcPr>
          <w:p w14:paraId="73AD3A2F" w14:textId="77777777" w:rsidR="00E64EE6" w:rsidRPr="00E64EE6" w:rsidRDefault="00E64EE6" w:rsidP="00E64EE6">
            <w:pPr>
              <w:jc w:val="center"/>
              <w:rPr>
                <w:bCs/>
                <w:color w:val="000000"/>
                <w:sz w:val="28"/>
                <w:szCs w:val="28"/>
              </w:rPr>
            </w:pPr>
            <w:r w:rsidRPr="00E64EE6">
              <w:rPr>
                <w:bCs/>
                <w:color w:val="000000"/>
                <w:sz w:val="28"/>
                <w:szCs w:val="28"/>
              </w:rPr>
              <w:t>9</w:t>
            </w:r>
          </w:p>
        </w:tc>
        <w:tc>
          <w:tcPr>
            <w:tcW w:w="1134" w:type="dxa"/>
          </w:tcPr>
          <w:p w14:paraId="579E1D80" w14:textId="77777777" w:rsidR="00E64EE6" w:rsidRPr="00E64EE6" w:rsidRDefault="00E64EE6" w:rsidP="00E64EE6">
            <w:pPr>
              <w:jc w:val="center"/>
              <w:rPr>
                <w:bCs/>
                <w:color w:val="000000"/>
                <w:sz w:val="28"/>
                <w:szCs w:val="28"/>
              </w:rPr>
            </w:pPr>
            <w:r w:rsidRPr="00E64EE6">
              <w:rPr>
                <w:bCs/>
                <w:color w:val="000000"/>
                <w:sz w:val="28"/>
                <w:szCs w:val="28"/>
              </w:rPr>
              <w:t>10</w:t>
            </w:r>
          </w:p>
        </w:tc>
        <w:tc>
          <w:tcPr>
            <w:tcW w:w="1134" w:type="dxa"/>
          </w:tcPr>
          <w:p w14:paraId="67DE9E39" w14:textId="77777777" w:rsidR="00E64EE6" w:rsidRPr="00E64EE6" w:rsidRDefault="00E64EE6" w:rsidP="00E64EE6">
            <w:pPr>
              <w:jc w:val="center"/>
              <w:rPr>
                <w:bCs/>
                <w:color w:val="000000"/>
                <w:sz w:val="28"/>
                <w:szCs w:val="28"/>
              </w:rPr>
            </w:pPr>
            <w:r w:rsidRPr="00E64EE6">
              <w:rPr>
                <w:bCs/>
                <w:color w:val="000000"/>
                <w:sz w:val="28"/>
                <w:szCs w:val="28"/>
              </w:rPr>
              <w:t>11</w:t>
            </w:r>
          </w:p>
        </w:tc>
      </w:tr>
      <w:tr w:rsidR="00E64EE6" w:rsidRPr="00E64EE6" w14:paraId="22E48D15" w14:textId="77777777" w:rsidTr="00FA56E1">
        <w:tc>
          <w:tcPr>
            <w:tcW w:w="2668" w:type="dxa"/>
            <w:vAlign w:val="center"/>
          </w:tcPr>
          <w:p w14:paraId="6F1A0A60" w14:textId="77777777" w:rsidR="00E64EE6" w:rsidRPr="00E64EE6" w:rsidRDefault="00E64EE6" w:rsidP="00E64EE6">
            <w:pPr>
              <w:rPr>
                <w:bCs/>
                <w:color w:val="000000"/>
                <w:sz w:val="28"/>
                <w:szCs w:val="28"/>
              </w:rPr>
            </w:pPr>
            <w:r w:rsidRPr="00E64EE6">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550CED2D" w14:textId="77777777" w:rsidR="00E64EE6" w:rsidRPr="00E64EE6" w:rsidRDefault="00E64EE6" w:rsidP="00E64EE6">
            <w:pPr>
              <w:jc w:val="center"/>
              <w:rPr>
                <w:bCs/>
                <w:color w:val="000000"/>
              </w:rPr>
            </w:pPr>
            <w:r w:rsidRPr="00E64EE6">
              <w:rPr>
                <w:bCs/>
                <w:color w:val="000000"/>
              </w:rPr>
              <w:t>81,77</w:t>
            </w:r>
          </w:p>
        </w:tc>
        <w:tc>
          <w:tcPr>
            <w:tcW w:w="1208" w:type="dxa"/>
            <w:vAlign w:val="center"/>
          </w:tcPr>
          <w:p w14:paraId="6BF3AB31" w14:textId="77777777" w:rsidR="00E64EE6" w:rsidRPr="00E64EE6" w:rsidRDefault="00E64EE6" w:rsidP="00E64EE6">
            <w:pPr>
              <w:jc w:val="center"/>
              <w:rPr>
                <w:bCs/>
                <w:color w:val="000000"/>
              </w:rPr>
            </w:pPr>
            <w:r w:rsidRPr="00E64EE6">
              <w:rPr>
                <w:bCs/>
                <w:color w:val="000000"/>
              </w:rPr>
              <w:t>82,22</w:t>
            </w:r>
          </w:p>
        </w:tc>
        <w:tc>
          <w:tcPr>
            <w:tcW w:w="1208" w:type="dxa"/>
            <w:vAlign w:val="center"/>
          </w:tcPr>
          <w:p w14:paraId="7DFB5A74" w14:textId="77777777" w:rsidR="00E64EE6" w:rsidRPr="00E64EE6" w:rsidRDefault="00E64EE6" w:rsidP="00E64EE6">
            <w:pPr>
              <w:jc w:val="center"/>
              <w:rPr>
                <w:bCs/>
              </w:rPr>
            </w:pPr>
            <w:r w:rsidRPr="00E64EE6">
              <w:rPr>
                <w:bCs/>
              </w:rPr>
              <w:t>97,16</w:t>
            </w:r>
          </w:p>
        </w:tc>
        <w:tc>
          <w:tcPr>
            <w:tcW w:w="1207" w:type="dxa"/>
            <w:vAlign w:val="center"/>
          </w:tcPr>
          <w:p w14:paraId="2ECA0476" w14:textId="77777777" w:rsidR="00E64EE6" w:rsidRPr="00E64EE6" w:rsidRDefault="00E64EE6" w:rsidP="00E64EE6">
            <w:pPr>
              <w:jc w:val="center"/>
              <w:rPr>
                <w:bCs/>
              </w:rPr>
            </w:pPr>
            <w:r w:rsidRPr="00E64EE6">
              <w:rPr>
                <w:bCs/>
              </w:rPr>
              <w:t>106,65</w:t>
            </w:r>
          </w:p>
        </w:tc>
        <w:tc>
          <w:tcPr>
            <w:tcW w:w="1207" w:type="dxa"/>
            <w:vAlign w:val="center"/>
          </w:tcPr>
          <w:p w14:paraId="1719E123" w14:textId="77777777" w:rsidR="00E64EE6" w:rsidRPr="00E64EE6" w:rsidRDefault="00E64EE6" w:rsidP="00E64EE6">
            <w:pPr>
              <w:jc w:val="center"/>
              <w:rPr>
                <w:bCs/>
              </w:rPr>
            </w:pPr>
            <w:r w:rsidRPr="00E64EE6">
              <w:rPr>
                <w:bCs/>
              </w:rPr>
              <w:t>1804,09</w:t>
            </w:r>
          </w:p>
        </w:tc>
        <w:tc>
          <w:tcPr>
            <w:tcW w:w="1208" w:type="dxa"/>
            <w:vAlign w:val="center"/>
          </w:tcPr>
          <w:p w14:paraId="56DEAD04" w14:textId="77777777" w:rsidR="00E64EE6" w:rsidRPr="00E64EE6" w:rsidRDefault="00E64EE6" w:rsidP="00E64EE6">
            <w:pPr>
              <w:jc w:val="center"/>
              <w:rPr>
                <w:bCs/>
              </w:rPr>
            </w:pPr>
            <w:r w:rsidRPr="00E64EE6">
              <w:rPr>
                <w:bCs/>
              </w:rPr>
              <w:t>1805,97</w:t>
            </w:r>
          </w:p>
        </w:tc>
        <w:tc>
          <w:tcPr>
            <w:tcW w:w="1256" w:type="dxa"/>
            <w:vAlign w:val="center"/>
          </w:tcPr>
          <w:p w14:paraId="37A06039" w14:textId="77777777" w:rsidR="00E64EE6" w:rsidRPr="00E64EE6" w:rsidRDefault="00E64EE6" w:rsidP="00E64EE6">
            <w:pPr>
              <w:jc w:val="center"/>
              <w:rPr>
                <w:bCs/>
              </w:rPr>
            </w:pPr>
            <w:r w:rsidRPr="00E64EE6">
              <w:rPr>
                <w:bCs/>
              </w:rPr>
              <w:t>96,25</w:t>
            </w:r>
          </w:p>
        </w:tc>
        <w:tc>
          <w:tcPr>
            <w:tcW w:w="1134" w:type="dxa"/>
            <w:vAlign w:val="center"/>
          </w:tcPr>
          <w:p w14:paraId="1E984885" w14:textId="77777777" w:rsidR="00E64EE6" w:rsidRPr="00E64EE6" w:rsidRDefault="00E64EE6" w:rsidP="00E64EE6">
            <w:pPr>
              <w:jc w:val="center"/>
              <w:rPr>
                <w:bCs/>
              </w:rPr>
            </w:pPr>
            <w:r w:rsidRPr="00E64EE6">
              <w:rPr>
                <w:bCs/>
              </w:rPr>
              <w:t>99,99</w:t>
            </w:r>
          </w:p>
        </w:tc>
        <w:tc>
          <w:tcPr>
            <w:tcW w:w="1134" w:type="dxa"/>
            <w:vAlign w:val="center"/>
          </w:tcPr>
          <w:p w14:paraId="5322D9AD" w14:textId="77777777" w:rsidR="00E64EE6" w:rsidRPr="00E64EE6" w:rsidRDefault="00E64EE6" w:rsidP="00E64EE6">
            <w:pPr>
              <w:jc w:val="center"/>
              <w:rPr>
                <w:bCs/>
                <w:color w:val="000000"/>
              </w:rPr>
            </w:pPr>
            <w:r w:rsidRPr="00E64EE6">
              <w:rPr>
                <w:bCs/>
                <w:color w:val="000000"/>
              </w:rPr>
              <w:t>91,51</w:t>
            </w:r>
          </w:p>
        </w:tc>
        <w:tc>
          <w:tcPr>
            <w:tcW w:w="1134" w:type="dxa"/>
            <w:vAlign w:val="center"/>
          </w:tcPr>
          <w:p w14:paraId="7B05A6FF" w14:textId="77777777" w:rsidR="00E64EE6" w:rsidRPr="00E64EE6" w:rsidRDefault="00E64EE6" w:rsidP="00E64EE6">
            <w:pPr>
              <w:jc w:val="center"/>
              <w:rPr>
                <w:bCs/>
                <w:color w:val="000000"/>
              </w:rPr>
            </w:pPr>
            <w:r w:rsidRPr="00E64EE6">
              <w:rPr>
                <w:bCs/>
                <w:color w:val="000000"/>
              </w:rPr>
              <w:t>92,35</w:t>
            </w:r>
          </w:p>
        </w:tc>
      </w:tr>
    </w:tbl>
    <w:p w14:paraId="35052FA1" w14:textId="77777777" w:rsidR="00E64EE6" w:rsidRPr="00E64EE6" w:rsidRDefault="00E64EE6" w:rsidP="00E64EE6">
      <w:pPr>
        <w:ind w:left="-567"/>
        <w:jc w:val="center"/>
        <w:rPr>
          <w:bCs/>
          <w:color w:val="000000"/>
          <w:sz w:val="28"/>
          <w:szCs w:val="28"/>
        </w:rPr>
      </w:pPr>
    </w:p>
    <w:p w14:paraId="2300F487" w14:textId="77777777" w:rsidR="00E64EE6" w:rsidRPr="00E64EE6" w:rsidRDefault="00E64EE6" w:rsidP="00E64EE6">
      <w:pPr>
        <w:ind w:left="-567"/>
        <w:jc w:val="center"/>
        <w:rPr>
          <w:bCs/>
          <w:color w:val="000000"/>
          <w:sz w:val="28"/>
          <w:szCs w:val="28"/>
        </w:rPr>
      </w:pPr>
    </w:p>
    <w:p w14:paraId="76B1ABFE" w14:textId="77777777" w:rsidR="00E64EE6" w:rsidRPr="00E64EE6" w:rsidRDefault="00E64EE6" w:rsidP="00E64EE6">
      <w:pPr>
        <w:ind w:left="-567"/>
        <w:jc w:val="center"/>
        <w:rPr>
          <w:bCs/>
          <w:color w:val="000000"/>
          <w:sz w:val="28"/>
          <w:szCs w:val="28"/>
        </w:rPr>
      </w:pPr>
    </w:p>
    <w:p w14:paraId="19201E05" w14:textId="77777777" w:rsidR="00E64EE6" w:rsidRPr="00E64EE6" w:rsidRDefault="00E64EE6" w:rsidP="00E64EE6">
      <w:pPr>
        <w:ind w:left="-567"/>
        <w:jc w:val="center"/>
        <w:rPr>
          <w:bCs/>
          <w:color w:val="000000"/>
          <w:sz w:val="28"/>
          <w:szCs w:val="28"/>
        </w:rPr>
      </w:pPr>
    </w:p>
    <w:p w14:paraId="002C6B47" w14:textId="77777777" w:rsidR="00E64EE6" w:rsidRPr="00E64EE6" w:rsidRDefault="00E64EE6" w:rsidP="00E64EE6">
      <w:pPr>
        <w:ind w:left="-567"/>
        <w:jc w:val="center"/>
        <w:rPr>
          <w:bCs/>
          <w:color w:val="000000"/>
          <w:sz w:val="28"/>
          <w:szCs w:val="28"/>
        </w:rPr>
        <w:sectPr w:rsidR="00E64EE6" w:rsidRPr="00E64EE6" w:rsidSect="000853C8">
          <w:pgSz w:w="16838" w:h="11906" w:orient="landscape"/>
          <w:pgMar w:top="851" w:right="851" w:bottom="709" w:left="709" w:header="709" w:footer="709" w:gutter="0"/>
          <w:cols w:space="708"/>
          <w:titlePg/>
          <w:docGrid w:linePitch="360"/>
        </w:sectPr>
      </w:pPr>
    </w:p>
    <w:p w14:paraId="431C44E1" w14:textId="77777777" w:rsidR="00E64EE6" w:rsidRPr="00E64EE6" w:rsidRDefault="00E64EE6" w:rsidP="00E64EE6">
      <w:pPr>
        <w:ind w:left="-567"/>
        <w:jc w:val="center"/>
        <w:rPr>
          <w:bCs/>
          <w:color w:val="000000"/>
          <w:sz w:val="28"/>
          <w:szCs w:val="28"/>
        </w:rPr>
      </w:pPr>
      <w:r w:rsidRPr="00E64EE6">
        <w:rPr>
          <w:bCs/>
          <w:color w:val="000000"/>
          <w:sz w:val="28"/>
          <w:szCs w:val="28"/>
        </w:rPr>
        <w:lastRenderedPageBreak/>
        <w:t>Раздел 7. График реализации мероприятий производственной программы</w:t>
      </w:r>
    </w:p>
    <w:p w14:paraId="2E8B4D86" w14:textId="77777777" w:rsidR="00E64EE6" w:rsidRPr="00E64EE6" w:rsidRDefault="00E64EE6" w:rsidP="00E64EE6">
      <w:pPr>
        <w:ind w:left="-567"/>
        <w:jc w:val="center"/>
        <w:rPr>
          <w:bCs/>
          <w:color w:val="000000"/>
          <w:sz w:val="28"/>
          <w:szCs w:val="28"/>
        </w:rPr>
      </w:pPr>
    </w:p>
    <w:tbl>
      <w:tblPr>
        <w:tblStyle w:val="930"/>
        <w:tblW w:w="10060" w:type="dxa"/>
        <w:tblInd w:w="-567" w:type="dxa"/>
        <w:tblLook w:val="04A0" w:firstRow="1" w:lastRow="0" w:firstColumn="1" w:lastColumn="0" w:noHBand="0" w:noVBand="1"/>
      </w:tblPr>
      <w:tblGrid>
        <w:gridCol w:w="3539"/>
        <w:gridCol w:w="3260"/>
        <w:gridCol w:w="3261"/>
      </w:tblGrid>
      <w:tr w:rsidR="00E64EE6" w:rsidRPr="00E64EE6" w14:paraId="3D5BFC92" w14:textId="77777777" w:rsidTr="00FA56E1">
        <w:trPr>
          <w:trHeight w:val="914"/>
        </w:trPr>
        <w:tc>
          <w:tcPr>
            <w:tcW w:w="3539" w:type="dxa"/>
            <w:vAlign w:val="center"/>
          </w:tcPr>
          <w:p w14:paraId="3129D11E" w14:textId="77777777" w:rsidR="00E64EE6" w:rsidRPr="00E64EE6" w:rsidRDefault="00E64EE6" w:rsidP="00E64EE6">
            <w:pPr>
              <w:jc w:val="center"/>
              <w:rPr>
                <w:bCs/>
                <w:color w:val="000000"/>
                <w:sz w:val="28"/>
                <w:szCs w:val="28"/>
              </w:rPr>
            </w:pPr>
            <w:r w:rsidRPr="00E64EE6">
              <w:rPr>
                <w:bCs/>
                <w:color w:val="000000"/>
                <w:sz w:val="28"/>
                <w:szCs w:val="28"/>
              </w:rPr>
              <w:t>Наименование мероприятия</w:t>
            </w:r>
          </w:p>
        </w:tc>
        <w:tc>
          <w:tcPr>
            <w:tcW w:w="3260" w:type="dxa"/>
            <w:vAlign w:val="center"/>
          </w:tcPr>
          <w:p w14:paraId="2C4831A9" w14:textId="77777777" w:rsidR="00E64EE6" w:rsidRPr="00E64EE6" w:rsidRDefault="00E64EE6" w:rsidP="00E64EE6">
            <w:pPr>
              <w:jc w:val="center"/>
              <w:rPr>
                <w:bCs/>
                <w:color w:val="000000"/>
                <w:sz w:val="28"/>
                <w:szCs w:val="28"/>
              </w:rPr>
            </w:pPr>
            <w:r w:rsidRPr="00E64EE6">
              <w:rPr>
                <w:bCs/>
                <w:color w:val="000000"/>
                <w:sz w:val="28"/>
                <w:szCs w:val="28"/>
              </w:rPr>
              <w:t>Дата начала    реализации мероприятий</w:t>
            </w:r>
          </w:p>
        </w:tc>
        <w:tc>
          <w:tcPr>
            <w:tcW w:w="3261" w:type="dxa"/>
            <w:vAlign w:val="center"/>
          </w:tcPr>
          <w:p w14:paraId="68A5D7FD" w14:textId="77777777" w:rsidR="00E64EE6" w:rsidRPr="00E64EE6" w:rsidRDefault="00E64EE6" w:rsidP="00E64EE6">
            <w:pPr>
              <w:jc w:val="center"/>
              <w:rPr>
                <w:bCs/>
                <w:color w:val="000000"/>
                <w:sz w:val="28"/>
                <w:szCs w:val="28"/>
              </w:rPr>
            </w:pPr>
            <w:r w:rsidRPr="00E64EE6">
              <w:rPr>
                <w:bCs/>
                <w:color w:val="000000"/>
                <w:sz w:val="28"/>
                <w:szCs w:val="28"/>
              </w:rPr>
              <w:t>Дата окончания реализации мероприятий</w:t>
            </w:r>
          </w:p>
        </w:tc>
      </w:tr>
      <w:tr w:rsidR="00E64EE6" w:rsidRPr="00E64EE6" w14:paraId="35033E4F" w14:textId="77777777" w:rsidTr="00FA56E1">
        <w:trPr>
          <w:trHeight w:val="1409"/>
        </w:trPr>
        <w:tc>
          <w:tcPr>
            <w:tcW w:w="3539" w:type="dxa"/>
            <w:vAlign w:val="center"/>
          </w:tcPr>
          <w:p w14:paraId="0CF549F4" w14:textId="77777777" w:rsidR="00E64EE6" w:rsidRPr="00E64EE6" w:rsidRDefault="00E64EE6" w:rsidP="00E64EE6">
            <w:pPr>
              <w:jc w:val="center"/>
              <w:rPr>
                <w:bCs/>
                <w:color w:val="000000"/>
                <w:sz w:val="28"/>
                <w:szCs w:val="28"/>
              </w:rPr>
            </w:pPr>
            <w:r w:rsidRPr="00E64EE6">
              <w:rPr>
                <w:bCs/>
                <w:sz w:val="28"/>
                <w:szCs w:val="28"/>
              </w:rPr>
              <w:t xml:space="preserve">Бесперебойное водоотведение </w:t>
            </w:r>
          </w:p>
        </w:tc>
        <w:tc>
          <w:tcPr>
            <w:tcW w:w="3260" w:type="dxa"/>
            <w:vAlign w:val="center"/>
          </w:tcPr>
          <w:p w14:paraId="3922D21C" w14:textId="77777777" w:rsidR="00E64EE6" w:rsidRPr="00E64EE6" w:rsidRDefault="00E64EE6" w:rsidP="00E64EE6">
            <w:pPr>
              <w:jc w:val="center"/>
              <w:rPr>
                <w:bCs/>
                <w:color w:val="000000"/>
                <w:sz w:val="28"/>
                <w:szCs w:val="28"/>
              </w:rPr>
            </w:pPr>
            <w:r w:rsidRPr="00E64EE6">
              <w:rPr>
                <w:bCs/>
                <w:color w:val="000000"/>
                <w:sz w:val="28"/>
                <w:szCs w:val="28"/>
              </w:rPr>
              <w:t>01.01.2019</w:t>
            </w:r>
          </w:p>
        </w:tc>
        <w:tc>
          <w:tcPr>
            <w:tcW w:w="3261" w:type="dxa"/>
            <w:vAlign w:val="center"/>
          </w:tcPr>
          <w:p w14:paraId="07E3460E" w14:textId="77777777" w:rsidR="00E64EE6" w:rsidRPr="00E64EE6" w:rsidRDefault="00E64EE6" w:rsidP="00E64EE6">
            <w:pPr>
              <w:jc w:val="center"/>
              <w:rPr>
                <w:bCs/>
                <w:color w:val="000000"/>
                <w:sz w:val="28"/>
                <w:szCs w:val="28"/>
              </w:rPr>
            </w:pPr>
            <w:r w:rsidRPr="00E64EE6">
              <w:rPr>
                <w:bCs/>
                <w:color w:val="000000"/>
                <w:sz w:val="28"/>
                <w:szCs w:val="28"/>
              </w:rPr>
              <w:t>31.12.2023</w:t>
            </w:r>
          </w:p>
        </w:tc>
      </w:tr>
    </w:tbl>
    <w:p w14:paraId="587A3184" w14:textId="77777777" w:rsidR="00E64EE6" w:rsidRPr="00E64EE6" w:rsidRDefault="00E64EE6" w:rsidP="00E64EE6">
      <w:pPr>
        <w:ind w:left="-567"/>
        <w:jc w:val="center"/>
        <w:rPr>
          <w:bCs/>
          <w:color w:val="000000"/>
          <w:sz w:val="28"/>
          <w:szCs w:val="28"/>
        </w:rPr>
      </w:pPr>
    </w:p>
    <w:p w14:paraId="62CA8678" w14:textId="77777777" w:rsidR="00E64EE6" w:rsidRPr="00E64EE6" w:rsidRDefault="00E64EE6" w:rsidP="00E64EE6">
      <w:pPr>
        <w:ind w:left="-567"/>
        <w:jc w:val="center"/>
        <w:rPr>
          <w:bCs/>
          <w:color w:val="000000"/>
          <w:sz w:val="28"/>
          <w:szCs w:val="28"/>
        </w:rPr>
      </w:pPr>
    </w:p>
    <w:p w14:paraId="0E958A8E" w14:textId="77777777" w:rsidR="00E64EE6" w:rsidRPr="00E64EE6" w:rsidRDefault="00E64EE6" w:rsidP="00E64EE6">
      <w:pPr>
        <w:ind w:left="-567"/>
        <w:jc w:val="center"/>
        <w:rPr>
          <w:bCs/>
          <w:color w:val="000000"/>
          <w:sz w:val="28"/>
          <w:szCs w:val="28"/>
        </w:rPr>
      </w:pPr>
    </w:p>
    <w:p w14:paraId="19F11EB6" w14:textId="77777777" w:rsidR="00E64EE6" w:rsidRPr="00E64EE6" w:rsidRDefault="00E64EE6" w:rsidP="00E64EE6">
      <w:pPr>
        <w:ind w:left="-567"/>
        <w:jc w:val="center"/>
        <w:rPr>
          <w:bCs/>
          <w:color w:val="000000"/>
          <w:sz w:val="28"/>
          <w:szCs w:val="28"/>
        </w:rPr>
      </w:pPr>
    </w:p>
    <w:p w14:paraId="5233FDA3" w14:textId="77777777" w:rsidR="00E64EE6" w:rsidRPr="00E64EE6" w:rsidRDefault="00E64EE6" w:rsidP="00E64EE6">
      <w:pPr>
        <w:ind w:left="-567"/>
        <w:jc w:val="center"/>
        <w:rPr>
          <w:bCs/>
          <w:color w:val="000000"/>
          <w:sz w:val="28"/>
          <w:szCs w:val="28"/>
        </w:rPr>
      </w:pPr>
    </w:p>
    <w:p w14:paraId="2F964808" w14:textId="77777777" w:rsidR="00E64EE6" w:rsidRPr="00E64EE6" w:rsidRDefault="00E64EE6" w:rsidP="00E64EE6">
      <w:pPr>
        <w:ind w:left="-567"/>
        <w:jc w:val="center"/>
        <w:rPr>
          <w:bCs/>
          <w:color w:val="000000"/>
          <w:sz w:val="28"/>
          <w:szCs w:val="28"/>
        </w:rPr>
      </w:pPr>
    </w:p>
    <w:p w14:paraId="33563160" w14:textId="77777777" w:rsidR="00E64EE6" w:rsidRPr="00E64EE6" w:rsidRDefault="00E64EE6" w:rsidP="00E64EE6">
      <w:pPr>
        <w:ind w:left="-567"/>
        <w:jc w:val="center"/>
        <w:rPr>
          <w:bCs/>
          <w:color w:val="000000"/>
          <w:sz w:val="28"/>
          <w:szCs w:val="28"/>
        </w:rPr>
      </w:pPr>
    </w:p>
    <w:p w14:paraId="0CB0FAE2" w14:textId="77777777" w:rsidR="00E64EE6" w:rsidRPr="00E64EE6" w:rsidRDefault="00E64EE6" w:rsidP="00E64EE6">
      <w:pPr>
        <w:ind w:left="-567"/>
        <w:jc w:val="center"/>
        <w:rPr>
          <w:bCs/>
          <w:color w:val="000000"/>
          <w:sz w:val="28"/>
          <w:szCs w:val="28"/>
        </w:rPr>
      </w:pPr>
    </w:p>
    <w:p w14:paraId="7C955CC1" w14:textId="77777777" w:rsidR="00E64EE6" w:rsidRPr="00E64EE6" w:rsidRDefault="00E64EE6" w:rsidP="00E64EE6">
      <w:pPr>
        <w:ind w:left="-567"/>
        <w:jc w:val="center"/>
        <w:rPr>
          <w:bCs/>
          <w:color w:val="000000"/>
          <w:sz w:val="28"/>
          <w:szCs w:val="28"/>
        </w:rPr>
      </w:pPr>
    </w:p>
    <w:p w14:paraId="09146236" w14:textId="77777777" w:rsidR="00E64EE6" w:rsidRPr="00E64EE6" w:rsidRDefault="00E64EE6" w:rsidP="00E64EE6">
      <w:pPr>
        <w:ind w:left="-567"/>
        <w:jc w:val="center"/>
        <w:rPr>
          <w:bCs/>
          <w:color w:val="000000"/>
          <w:sz w:val="28"/>
          <w:szCs w:val="28"/>
        </w:rPr>
      </w:pPr>
    </w:p>
    <w:p w14:paraId="6E085C19" w14:textId="77777777" w:rsidR="00E64EE6" w:rsidRPr="00E64EE6" w:rsidRDefault="00E64EE6" w:rsidP="00E64EE6">
      <w:pPr>
        <w:ind w:left="-567"/>
        <w:jc w:val="center"/>
        <w:rPr>
          <w:bCs/>
          <w:color w:val="000000"/>
          <w:sz w:val="28"/>
          <w:szCs w:val="28"/>
        </w:rPr>
      </w:pPr>
    </w:p>
    <w:p w14:paraId="51C22AE9" w14:textId="77777777" w:rsidR="00E64EE6" w:rsidRPr="00E64EE6" w:rsidRDefault="00E64EE6" w:rsidP="00E64EE6">
      <w:pPr>
        <w:ind w:left="-567"/>
        <w:jc w:val="center"/>
        <w:rPr>
          <w:bCs/>
          <w:color w:val="000000"/>
          <w:sz w:val="28"/>
          <w:szCs w:val="28"/>
        </w:rPr>
      </w:pPr>
    </w:p>
    <w:p w14:paraId="20F501FD" w14:textId="77777777" w:rsidR="00E64EE6" w:rsidRPr="00E64EE6" w:rsidRDefault="00E64EE6" w:rsidP="00E64EE6">
      <w:pPr>
        <w:ind w:left="-567"/>
        <w:jc w:val="center"/>
        <w:rPr>
          <w:bCs/>
          <w:color w:val="000000"/>
          <w:sz w:val="28"/>
          <w:szCs w:val="28"/>
        </w:rPr>
      </w:pPr>
    </w:p>
    <w:p w14:paraId="725A1C7A" w14:textId="77777777" w:rsidR="00E64EE6" w:rsidRPr="00E64EE6" w:rsidRDefault="00E64EE6" w:rsidP="00E64EE6">
      <w:pPr>
        <w:ind w:left="-567"/>
        <w:jc w:val="center"/>
        <w:rPr>
          <w:bCs/>
          <w:color w:val="000000"/>
          <w:sz w:val="28"/>
          <w:szCs w:val="28"/>
        </w:rPr>
      </w:pPr>
    </w:p>
    <w:p w14:paraId="06035ECC" w14:textId="77777777" w:rsidR="00E64EE6" w:rsidRPr="00E64EE6" w:rsidRDefault="00E64EE6" w:rsidP="00E64EE6">
      <w:pPr>
        <w:ind w:left="-567"/>
        <w:jc w:val="center"/>
        <w:rPr>
          <w:bCs/>
          <w:color w:val="000000"/>
          <w:sz w:val="28"/>
          <w:szCs w:val="28"/>
        </w:rPr>
      </w:pPr>
    </w:p>
    <w:p w14:paraId="4A586FEE" w14:textId="77777777" w:rsidR="00E64EE6" w:rsidRPr="00E64EE6" w:rsidRDefault="00E64EE6" w:rsidP="00E64EE6">
      <w:pPr>
        <w:ind w:left="-567"/>
        <w:jc w:val="center"/>
        <w:rPr>
          <w:bCs/>
          <w:color w:val="000000"/>
          <w:sz w:val="28"/>
          <w:szCs w:val="28"/>
        </w:rPr>
      </w:pPr>
    </w:p>
    <w:p w14:paraId="3DCAE3AA" w14:textId="77777777" w:rsidR="00E64EE6" w:rsidRPr="00E64EE6" w:rsidRDefault="00E64EE6" w:rsidP="00E64EE6">
      <w:pPr>
        <w:ind w:left="-567"/>
        <w:jc w:val="center"/>
        <w:rPr>
          <w:bCs/>
          <w:color w:val="000000"/>
          <w:sz w:val="28"/>
          <w:szCs w:val="28"/>
        </w:rPr>
      </w:pPr>
    </w:p>
    <w:p w14:paraId="2B8CC14F" w14:textId="77777777" w:rsidR="00E64EE6" w:rsidRPr="00E64EE6" w:rsidRDefault="00E64EE6" w:rsidP="00E64EE6">
      <w:pPr>
        <w:ind w:left="-567"/>
        <w:jc w:val="center"/>
        <w:rPr>
          <w:bCs/>
          <w:color w:val="000000"/>
          <w:sz w:val="28"/>
          <w:szCs w:val="28"/>
        </w:rPr>
      </w:pPr>
    </w:p>
    <w:p w14:paraId="51E0B14A" w14:textId="77777777" w:rsidR="00E64EE6" w:rsidRPr="00E64EE6" w:rsidRDefault="00E64EE6" w:rsidP="00E64EE6">
      <w:pPr>
        <w:ind w:left="-567"/>
        <w:jc w:val="center"/>
        <w:rPr>
          <w:bCs/>
          <w:color w:val="000000"/>
          <w:sz w:val="28"/>
          <w:szCs w:val="28"/>
        </w:rPr>
      </w:pPr>
    </w:p>
    <w:p w14:paraId="33FE4990" w14:textId="77777777" w:rsidR="00E64EE6" w:rsidRPr="00E64EE6" w:rsidRDefault="00E64EE6" w:rsidP="00E64EE6">
      <w:pPr>
        <w:ind w:left="-567"/>
        <w:jc w:val="center"/>
        <w:rPr>
          <w:bCs/>
          <w:color w:val="000000"/>
          <w:sz w:val="28"/>
          <w:szCs w:val="28"/>
        </w:rPr>
      </w:pPr>
    </w:p>
    <w:p w14:paraId="3D58DF72" w14:textId="77777777" w:rsidR="00E64EE6" w:rsidRPr="00E64EE6" w:rsidRDefault="00E64EE6" w:rsidP="00E64EE6">
      <w:pPr>
        <w:ind w:left="-567"/>
        <w:jc w:val="center"/>
        <w:rPr>
          <w:bCs/>
          <w:color w:val="000000"/>
          <w:sz w:val="28"/>
          <w:szCs w:val="28"/>
        </w:rPr>
      </w:pPr>
    </w:p>
    <w:p w14:paraId="1580F2DB" w14:textId="77777777" w:rsidR="00E64EE6" w:rsidRPr="00E64EE6" w:rsidRDefault="00E64EE6" w:rsidP="00E64EE6">
      <w:pPr>
        <w:ind w:left="-567"/>
        <w:jc w:val="center"/>
        <w:rPr>
          <w:bCs/>
          <w:color w:val="000000"/>
          <w:sz w:val="28"/>
          <w:szCs w:val="28"/>
        </w:rPr>
      </w:pPr>
    </w:p>
    <w:p w14:paraId="0EF17841" w14:textId="77777777" w:rsidR="00E64EE6" w:rsidRPr="00E64EE6" w:rsidRDefault="00E64EE6" w:rsidP="00E64EE6">
      <w:pPr>
        <w:ind w:left="-567"/>
        <w:jc w:val="center"/>
        <w:rPr>
          <w:bCs/>
          <w:color w:val="000000"/>
          <w:sz w:val="28"/>
          <w:szCs w:val="28"/>
        </w:rPr>
      </w:pPr>
    </w:p>
    <w:p w14:paraId="609F0E08" w14:textId="77777777" w:rsidR="00E64EE6" w:rsidRPr="00E64EE6" w:rsidRDefault="00E64EE6" w:rsidP="00E64EE6">
      <w:pPr>
        <w:ind w:left="-567"/>
        <w:jc w:val="center"/>
        <w:rPr>
          <w:bCs/>
          <w:color w:val="000000"/>
          <w:sz w:val="28"/>
          <w:szCs w:val="28"/>
        </w:rPr>
      </w:pPr>
    </w:p>
    <w:p w14:paraId="50EA407E" w14:textId="77777777" w:rsidR="00E64EE6" w:rsidRPr="00E64EE6" w:rsidRDefault="00E64EE6" w:rsidP="00E64EE6">
      <w:pPr>
        <w:ind w:left="-567"/>
        <w:jc w:val="center"/>
        <w:rPr>
          <w:bCs/>
          <w:color w:val="000000"/>
          <w:sz w:val="28"/>
          <w:szCs w:val="28"/>
        </w:rPr>
      </w:pPr>
    </w:p>
    <w:p w14:paraId="45B8F7B7" w14:textId="77777777" w:rsidR="00E64EE6" w:rsidRPr="00E64EE6" w:rsidRDefault="00E64EE6" w:rsidP="00E64EE6">
      <w:pPr>
        <w:ind w:left="-567"/>
        <w:jc w:val="center"/>
        <w:rPr>
          <w:bCs/>
          <w:color w:val="000000"/>
          <w:sz w:val="28"/>
          <w:szCs w:val="28"/>
        </w:rPr>
      </w:pPr>
    </w:p>
    <w:p w14:paraId="64040E6E" w14:textId="77777777" w:rsidR="00E64EE6" w:rsidRPr="00E64EE6" w:rsidRDefault="00E64EE6" w:rsidP="00E64EE6">
      <w:pPr>
        <w:ind w:left="-567"/>
        <w:jc w:val="center"/>
        <w:rPr>
          <w:bCs/>
          <w:color w:val="000000"/>
          <w:sz w:val="28"/>
          <w:szCs w:val="28"/>
        </w:rPr>
      </w:pPr>
    </w:p>
    <w:p w14:paraId="0AAA81D5" w14:textId="77777777" w:rsidR="00E64EE6" w:rsidRPr="00E64EE6" w:rsidRDefault="00E64EE6" w:rsidP="00E64EE6">
      <w:pPr>
        <w:ind w:left="-567"/>
        <w:jc w:val="center"/>
        <w:rPr>
          <w:bCs/>
          <w:color w:val="000000"/>
          <w:sz w:val="28"/>
          <w:szCs w:val="28"/>
        </w:rPr>
      </w:pPr>
    </w:p>
    <w:p w14:paraId="4A43831F" w14:textId="77777777" w:rsidR="00E64EE6" w:rsidRPr="00E64EE6" w:rsidRDefault="00E64EE6" w:rsidP="00E64EE6">
      <w:pPr>
        <w:ind w:left="-567"/>
        <w:jc w:val="center"/>
        <w:rPr>
          <w:bCs/>
          <w:color w:val="000000"/>
          <w:sz w:val="28"/>
          <w:szCs w:val="28"/>
        </w:rPr>
      </w:pPr>
    </w:p>
    <w:p w14:paraId="1B0A25B0" w14:textId="77777777" w:rsidR="00E64EE6" w:rsidRPr="00E64EE6" w:rsidRDefault="00E64EE6" w:rsidP="00E64EE6">
      <w:pPr>
        <w:ind w:left="-567"/>
        <w:jc w:val="center"/>
        <w:rPr>
          <w:bCs/>
          <w:color w:val="000000"/>
          <w:sz w:val="28"/>
          <w:szCs w:val="28"/>
        </w:rPr>
      </w:pPr>
    </w:p>
    <w:p w14:paraId="6F549A37" w14:textId="77777777" w:rsidR="00E64EE6" w:rsidRPr="00E64EE6" w:rsidRDefault="00E64EE6" w:rsidP="00E64EE6">
      <w:pPr>
        <w:ind w:left="-567"/>
        <w:jc w:val="center"/>
        <w:rPr>
          <w:bCs/>
          <w:color w:val="000000"/>
          <w:sz w:val="28"/>
          <w:szCs w:val="28"/>
        </w:rPr>
      </w:pPr>
    </w:p>
    <w:p w14:paraId="1BAD228C" w14:textId="77777777" w:rsidR="00E64EE6" w:rsidRPr="00E64EE6" w:rsidRDefault="00E64EE6" w:rsidP="00E64EE6">
      <w:pPr>
        <w:ind w:left="-567"/>
        <w:jc w:val="center"/>
        <w:rPr>
          <w:bCs/>
          <w:color w:val="000000"/>
          <w:sz w:val="28"/>
          <w:szCs w:val="28"/>
        </w:rPr>
      </w:pPr>
    </w:p>
    <w:p w14:paraId="5C13245B" w14:textId="77777777" w:rsidR="00E64EE6" w:rsidRPr="00E64EE6" w:rsidRDefault="00E64EE6" w:rsidP="00E64EE6">
      <w:pPr>
        <w:ind w:left="-567"/>
        <w:jc w:val="center"/>
        <w:rPr>
          <w:bCs/>
          <w:color w:val="000000"/>
          <w:sz w:val="28"/>
          <w:szCs w:val="28"/>
        </w:rPr>
      </w:pPr>
    </w:p>
    <w:p w14:paraId="6566AC8B" w14:textId="77777777" w:rsidR="00E64EE6" w:rsidRPr="00E64EE6" w:rsidRDefault="00E64EE6" w:rsidP="00E64EE6">
      <w:pPr>
        <w:ind w:left="-567"/>
        <w:jc w:val="center"/>
        <w:rPr>
          <w:bCs/>
          <w:color w:val="000000"/>
          <w:sz w:val="28"/>
          <w:szCs w:val="28"/>
        </w:rPr>
      </w:pPr>
    </w:p>
    <w:p w14:paraId="2EF64982" w14:textId="77777777" w:rsidR="00E64EE6" w:rsidRPr="00E64EE6" w:rsidRDefault="00E64EE6" w:rsidP="00E64EE6">
      <w:pPr>
        <w:ind w:left="-567"/>
        <w:jc w:val="center"/>
        <w:rPr>
          <w:bCs/>
          <w:color w:val="000000"/>
          <w:sz w:val="28"/>
          <w:szCs w:val="28"/>
        </w:rPr>
      </w:pPr>
    </w:p>
    <w:p w14:paraId="396EC11D" w14:textId="77777777" w:rsidR="00E64EE6" w:rsidRPr="00E64EE6" w:rsidRDefault="00E64EE6" w:rsidP="00E64EE6">
      <w:pPr>
        <w:ind w:left="-567"/>
        <w:jc w:val="center"/>
        <w:rPr>
          <w:bCs/>
          <w:color w:val="000000"/>
          <w:sz w:val="28"/>
          <w:szCs w:val="28"/>
        </w:rPr>
        <w:sectPr w:rsidR="00E64EE6" w:rsidRPr="00E64EE6" w:rsidSect="008F7E58">
          <w:pgSz w:w="11906" w:h="16838"/>
          <w:pgMar w:top="851" w:right="709" w:bottom="709" w:left="1559" w:header="709" w:footer="709" w:gutter="0"/>
          <w:cols w:space="708"/>
          <w:titlePg/>
          <w:docGrid w:linePitch="360"/>
        </w:sectPr>
      </w:pPr>
    </w:p>
    <w:p w14:paraId="68F35AE9" w14:textId="77777777" w:rsidR="00E64EE6" w:rsidRPr="00E64EE6" w:rsidRDefault="00E64EE6" w:rsidP="00E64EE6">
      <w:pPr>
        <w:ind w:left="-567"/>
        <w:jc w:val="center"/>
        <w:rPr>
          <w:bCs/>
          <w:sz w:val="28"/>
          <w:szCs w:val="28"/>
        </w:rPr>
      </w:pPr>
      <w:r w:rsidRPr="00E64EE6">
        <w:rPr>
          <w:bCs/>
          <w:sz w:val="28"/>
          <w:szCs w:val="28"/>
        </w:rPr>
        <w:lastRenderedPageBreak/>
        <w:t>Раздел 8. Показатели надежности, качества, энергетической эффективности</w:t>
      </w:r>
    </w:p>
    <w:p w14:paraId="5AF393A1" w14:textId="77777777" w:rsidR="00E64EE6" w:rsidRPr="00E64EE6" w:rsidRDefault="00E64EE6" w:rsidP="00E64EE6">
      <w:pPr>
        <w:ind w:left="-567"/>
        <w:jc w:val="center"/>
        <w:rPr>
          <w:bCs/>
          <w:sz w:val="28"/>
          <w:szCs w:val="28"/>
        </w:rPr>
      </w:pPr>
      <w:r w:rsidRPr="00E64EE6">
        <w:rPr>
          <w:bCs/>
          <w:sz w:val="28"/>
          <w:szCs w:val="28"/>
        </w:rPr>
        <w:t xml:space="preserve"> объектов централизованных систем водоотведения</w:t>
      </w:r>
    </w:p>
    <w:p w14:paraId="4D737269" w14:textId="77777777" w:rsidR="00E64EE6" w:rsidRPr="00E64EE6" w:rsidRDefault="00E64EE6" w:rsidP="00E64EE6">
      <w:pPr>
        <w:ind w:left="-567"/>
        <w:jc w:val="center"/>
        <w:rPr>
          <w:bCs/>
          <w:color w:val="000000"/>
          <w:sz w:val="28"/>
          <w:szCs w:val="28"/>
        </w:rPr>
      </w:pPr>
    </w:p>
    <w:tbl>
      <w:tblPr>
        <w:tblStyle w:val="930"/>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E64EE6" w:rsidRPr="00E64EE6" w14:paraId="65094CD4" w14:textId="77777777" w:rsidTr="00FA56E1">
        <w:trPr>
          <w:trHeight w:val="1154"/>
        </w:trPr>
        <w:tc>
          <w:tcPr>
            <w:tcW w:w="822" w:type="dxa"/>
            <w:vAlign w:val="center"/>
          </w:tcPr>
          <w:p w14:paraId="60F907B3" w14:textId="77777777" w:rsidR="00E64EE6" w:rsidRPr="00E64EE6" w:rsidRDefault="00E64EE6" w:rsidP="00E64EE6">
            <w:pPr>
              <w:jc w:val="center"/>
              <w:rPr>
                <w:bCs/>
                <w:color w:val="000000"/>
                <w:sz w:val="28"/>
                <w:szCs w:val="28"/>
              </w:rPr>
            </w:pPr>
            <w:r w:rsidRPr="00E64EE6">
              <w:rPr>
                <w:bCs/>
                <w:color w:val="000000"/>
                <w:sz w:val="28"/>
                <w:szCs w:val="28"/>
              </w:rPr>
              <w:t>№ п/п</w:t>
            </w:r>
          </w:p>
        </w:tc>
        <w:tc>
          <w:tcPr>
            <w:tcW w:w="3375" w:type="dxa"/>
            <w:vAlign w:val="center"/>
          </w:tcPr>
          <w:p w14:paraId="4CA94AE6" w14:textId="77777777" w:rsidR="00E64EE6" w:rsidRPr="00E64EE6" w:rsidRDefault="00E64EE6" w:rsidP="00E64EE6">
            <w:pPr>
              <w:jc w:val="center"/>
              <w:rPr>
                <w:bCs/>
                <w:color w:val="000000"/>
                <w:sz w:val="28"/>
                <w:szCs w:val="28"/>
              </w:rPr>
            </w:pPr>
            <w:r w:rsidRPr="00E64EE6">
              <w:rPr>
                <w:bCs/>
                <w:color w:val="000000"/>
                <w:sz w:val="28"/>
                <w:szCs w:val="28"/>
              </w:rPr>
              <w:t>Наименование показателя</w:t>
            </w:r>
          </w:p>
        </w:tc>
        <w:tc>
          <w:tcPr>
            <w:tcW w:w="993" w:type="dxa"/>
            <w:vAlign w:val="center"/>
          </w:tcPr>
          <w:p w14:paraId="15AB3079" w14:textId="77777777" w:rsidR="00E64EE6" w:rsidRPr="00E64EE6" w:rsidRDefault="00E64EE6" w:rsidP="00E64EE6">
            <w:pPr>
              <w:jc w:val="center"/>
              <w:rPr>
                <w:bCs/>
                <w:color w:val="000000"/>
                <w:sz w:val="28"/>
                <w:szCs w:val="28"/>
              </w:rPr>
            </w:pPr>
            <w:r w:rsidRPr="00E64EE6">
              <w:rPr>
                <w:bCs/>
                <w:color w:val="000000"/>
                <w:sz w:val="28"/>
                <w:szCs w:val="28"/>
              </w:rPr>
              <w:t>Факт 2017 год</w:t>
            </w:r>
          </w:p>
        </w:tc>
        <w:tc>
          <w:tcPr>
            <w:tcW w:w="1701" w:type="dxa"/>
            <w:vAlign w:val="center"/>
          </w:tcPr>
          <w:p w14:paraId="636F6068" w14:textId="77777777" w:rsidR="00E64EE6" w:rsidRPr="00E64EE6" w:rsidRDefault="00E64EE6" w:rsidP="00E64EE6">
            <w:pPr>
              <w:jc w:val="center"/>
              <w:rPr>
                <w:bCs/>
                <w:color w:val="000000"/>
                <w:sz w:val="28"/>
                <w:szCs w:val="28"/>
              </w:rPr>
            </w:pPr>
            <w:r w:rsidRPr="00E64EE6">
              <w:rPr>
                <w:bCs/>
                <w:color w:val="000000"/>
                <w:sz w:val="28"/>
                <w:szCs w:val="28"/>
              </w:rPr>
              <w:t>Ожидаемые значения 2018 год</w:t>
            </w:r>
          </w:p>
        </w:tc>
        <w:tc>
          <w:tcPr>
            <w:tcW w:w="992" w:type="dxa"/>
            <w:vAlign w:val="center"/>
          </w:tcPr>
          <w:p w14:paraId="42D25670" w14:textId="77777777" w:rsidR="00E64EE6" w:rsidRPr="00E64EE6" w:rsidRDefault="00E64EE6" w:rsidP="00E64EE6">
            <w:pPr>
              <w:jc w:val="center"/>
              <w:rPr>
                <w:bCs/>
                <w:color w:val="000000"/>
                <w:sz w:val="28"/>
                <w:szCs w:val="28"/>
              </w:rPr>
            </w:pPr>
            <w:r w:rsidRPr="00E64EE6">
              <w:rPr>
                <w:bCs/>
                <w:color w:val="000000"/>
                <w:sz w:val="28"/>
                <w:szCs w:val="28"/>
              </w:rPr>
              <w:t>План 2019 год</w:t>
            </w:r>
          </w:p>
        </w:tc>
        <w:tc>
          <w:tcPr>
            <w:tcW w:w="1134" w:type="dxa"/>
            <w:vAlign w:val="center"/>
          </w:tcPr>
          <w:p w14:paraId="1A4AECAB" w14:textId="77777777" w:rsidR="00E64EE6" w:rsidRPr="00E64EE6" w:rsidRDefault="00E64EE6" w:rsidP="00E64EE6">
            <w:pPr>
              <w:jc w:val="center"/>
              <w:rPr>
                <w:bCs/>
                <w:color w:val="000000"/>
                <w:sz w:val="28"/>
                <w:szCs w:val="28"/>
              </w:rPr>
            </w:pPr>
            <w:r w:rsidRPr="00E64EE6">
              <w:rPr>
                <w:bCs/>
                <w:color w:val="000000"/>
                <w:sz w:val="28"/>
                <w:szCs w:val="28"/>
              </w:rPr>
              <w:t>План 2020 год</w:t>
            </w:r>
          </w:p>
        </w:tc>
        <w:tc>
          <w:tcPr>
            <w:tcW w:w="1134" w:type="dxa"/>
            <w:vAlign w:val="center"/>
          </w:tcPr>
          <w:p w14:paraId="476617C4" w14:textId="77777777" w:rsidR="00E64EE6" w:rsidRPr="00E64EE6" w:rsidRDefault="00E64EE6" w:rsidP="00E64EE6">
            <w:pPr>
              <w:jc w:val="center"/>
              <w:rPr>
                <w:bCs/>
                <w:color w:val="000000"/>
                <w:sz w:val="28"/>
                <w:szCs w:val="28"/>
              </w:rPr>
            </w:pPr>
            <w:r w:rsidRPr="00E64EE6">
              <w:rPr>
                <w:bCs/>
                <w:color w:val="000000"/>
                <w:sz w:val="28"/>
                <w:szCs w:val="28"/>
              </w:rPr>
              <w:t>План 2021 год</w:t>
            </w:r>
          </w:p>
        </w:tc>
        <w:tc>
          <w:tcPr>
            <w:tcW w:w="1105" w:type="dxa"/>
            <w:vAlign w:val="center"/>
          </w:tcPr>
          <w:p w14:paraId="32AA8429" w14:textId="77777777" w:rsidR="00E64EE6" w:rsidRPr="00E64EE6" w:rsidRDefault="00E64EE6" w:rsidP="00E64EE6">
            <w:pPr>
              <w:jc w:val="center"/>
              <w:rPr>
                <w:bCs/>
                <w:color w:val="000000"/>
                <w:sz w:val="28"/>
                <w:szCs w:val="28"/>
              </w:rPr>
            </w:pPr>
            <w:r w:rsidRPr="00E64EE6">
              <w:rPr>
                <w:bCs/>
                <w:color w:val="000000"/>
                <w:sz w:val="28"/>
                <w:szCs w:val="28"/>
              </w:rPr>
              <w:t>План 2022 год</w:t>
            </w:r>
          </w:p>
        </w:tc>
        <w:tc>
          <w:tcPr>
            <w:tcW w:w="1105" w:type="dxa"/>
            <w:vAlign w:val="center"/>
          </w:tcPr>
          <w:p w14:paraId="529CD716" w14:textId="77777777" w:rsidR="00E64EE6" w:rsidRPr="00E64EE6" w:rsidRDefault="00E64EE6" w:rsidP="00E64EE6">
            <w:pPr>
              <w:jc w:val="center"/>
              <w:rPr>
                <w:bCs/>
                <w:color w:val="000000"/>
                <w:sz w:val="28"/>
                <w:szCs w:val="28"/>
              </w:rPr>
            </w:pPr>
            <w:r w:rsidRPr="00E64EE6">
              <w:rPr>
                <w:bCs/>
                <w:color w:val="000000"/>
                <w:sz w:val="28"/>
                <w:szCs w:val="28"/>
              </w:rPr>
              <w:t>План 2023 год</w:t>
            </w:r>
          </w:p>
        </w:tc>
        <w:tc>
          <w:tcPr>
            <w:tcW w:w="1105" w:type="dxa"/>
            <w:vAlign w:val="center"/>
          </w:tcPr>
          <w:p w14:paraId="65F437B0" w14:textId="77777777" w:rsidR="00E64EE6" w:rsidRPr="00E64EE6" w:rsidRDefault="00E64EE6" w:rsidP="00E64EE6">
            <w:pPr>
              <w:jc w:val="center"/>
              <w:rPr>
                <w:bCs/>
                <w:color w:val="000000"/>
                <w:sz w:val="28"/>
                <w:szCs w:val="28"/>
              </w:rPr>
            </w:pPr>
            <w:r w:rsidRPr="00E64EE6">
              <w:rPr>
                <w:bCs/>
                <w:color w:val="000000"/>
                <w:sz w:val="28"/>
                <w:szCs w:val="28"/>
              </w:rPr>
              <w:t>План 2024 год</w:t>
            </w:r>
          </w:p>
        </w:tc>
      </w:tr>
      <w:tr w:rsidR="00E64EE6" w:rsidRPr="00E64EE6" w14:paraId="69C36D08" w14:textId="77777777" w:rsidTr="00FA56E1">
        <w:trPr>
          <w:trHeight w:val="438"/>
        </w:trPr>
        <w:tc>
          <w:tcPr>
            <w:tcW w:w="822" w:type="dxa"/>
            <w:vAlign w:val="center"/>
          </w:tcPr>
          <w:p w14:paraId="30D53E74" w14:textId="77777777" w:rsidR="00E64EE6" w:rsidRPr="00E64EE6" w:rsidRDefault="00E64EE6" w:rsidP="00E64EE6">
            <w:pPr>
              <w:jc w:val="center"/>
              <w:rPr>
                <w:bCs/>
                <w:color w:val="000000"/>
                <w:sz w:val="28"/>
                <w:szCs w:val="28"/>
              </w:rPr>
            </w:pPr>
            <w:r w:rsidRPr="00E64EE6">
              <w:rPr>
                <w:bCs/>
                <w:color w:val="000000"/>
                <w:sz w:val="28"/>
                <w:szCs w:val="28"/>
              </w:rPr>
              <w:t>1</w:t>
            </w:r>
          </w:p>
        </w:tc>
        <w:tc>
          <w:tcPr>
            <w:tcW w:w="3375" w:type="dxa"/>
            <w:vAlign w:val="center"/>
          </w:tcPr>
          <w:p w14:paraId="7FC9AF05" w14:textId="77777777" w:rsidR="00E64EE6" w:rsidRPr="00E64EE6" w:rsidRDefault="00E64EE6" w:rsidP="00E64EE6">
            <w:pPr>
              <w:jc w:val="center"/>
              <w:rPr>
                <w:bCs/>
                <w:color w:val="000000"/>
                <w:sz w:val="28"/>
                <w:szCs w:val="28"/>
              </w:rPr>
            </w:pPr>
            <w:r w:rsidRPr="00E64EE6">
              <w:rPr>
                <w:bCs/>
                <w:color w:val="000000"/>
                <w:sz w:val="28"/>
                <w:szCs w:val="28"/>
              </w:rPr>
              <w:t>2</w:t>
            </w:r>
          </w:p>
        </w:tc>
        <w:tc>
          <w:tcPr>
            <w:tcW w:w="993" w:type="dxa"/>
            <w:vAlign w:val="center"/>
          </w:tcPr>
          <w:p w14:paraId="774C4C92" w14:textId="77777777" w:rsidR="00E64EE6" w:rsidRPr="00E64EE6" w:rsidRDefault="00E64EE6" w:rsidP="00E64EE6">
            <w:pPr>
              <w:jc w:val="center"/>
              <w:rPr>
                <w:bCs/>
                <w:color w:val="000000"/>
                <w:sz w:val="28"/>
                <w:szCs w:val="28"/>
              </w:rPr>
            </w:pPr>
            <w:r w:rsidRPr="00E64EE6">
              <w:rPr>
                <w:bCs/>
                <w:color w:val="000000"/>
                <w:sz w:val="28"/>
                <w:szCs w:val="28"/>
              </w:rPr>
              <w:t>3</w:t>
            </w:r>
          </w:p>
        </w:tc>
        <w:tc>
          <w:tcPr>
            <w:tcW w:w="1701" w:type="dxa"/>
            <w:vAlign w:val="center"/>
          </w:tcPr>
          <w:p w14:paraId="452283AF" w14:textId="77777777" w:rsidR="00E64EE6" w:rsidRPr="00E64EE6" w:rsidRDefault="00E64EE6" w:rsidP="00E64EE6">
            <w:pPr>
              <w:jc w:val="center"/>
              <w:rPr>
                <w:bCs/>
                <w:color w:val="000000"/>
                <w:sz w:val="28"/>
                <w:szCs w:val="28"/>
              </w:rPr>
            </w:pPr>
            <w:r w:rsidRPr="00E64EE6">
              <w:rPr>
                <w:bCs/>
                <w:color w:val="000000"/>
                <w:sz w:val="28"/>
                <w:szCs w:val="28"/>
              </w:rPr>
              <w:t>4</w:t>
            </w:r>
          </w:p>
        </w:tc>
        <w:tc>
          <w:tcPr>
            <w:tcW w:w="992" w:type="dxa"/>
            <w:vAlign w:val="center"/>
          </w:tcPr>
          <w:p w14:paraId="5822BA26" w14:textId="77777777" w:rsidR="00E64EE6" w:rsidRPr="00E64EE6" w:rsidRDefault="00E64EE6" w:rsidP="00E64EE6">
            <w:pPr>
              <w:jc w:val="center"/>
              <w:rPr>
                <w:bCs/>
                <w:color w:val="000000"/>
                <w:sz w:val="28"/>
                <w:szCs w:val="28"/>
              </w:rPr>
            </w:pPr>
            <w:r w:rsidRPr="00E64EE6">
              <w:rPr>
                <w:bCs/>
                <w:color w:val="000000"/>
                <w:sz w:val="28"/>
                <w:szCs w:val="28"/>
              </w:rPr>
              <w:t>5</w:t>
            </w:r>
          </w:p>
        </w:tc>
        <w:tc>
          <w:tcPr>
            <w:tcW w:w="1134" w:type="dxa"/>
            <w:vAlign w:val="center"/>
          </w:tcPr>
          <w:p w14:paraId="474C1B05" w14:textId="77777777" w:rsidR="00E64EE6" w:rsidRPr="00E64EE6" w:rsidRDefault="00E64EE6" w:rsidP="00E64EE6">
            <w:pPr>
              <w:jc w:val="center"/>
              <w:rPr>
                <w:bCs/>
                <w:color w:val="000000"/>
                <w:sz w:val="28"/>
                <w:szCs w:val="28"/>
              </w:rPr>
            </w:pPr>
            <w:r w:rsidRPr="00E64EE6">
              <w:rPr>
                <w:bCs/>
                <w:color w:val="000000"/>
                <w:sz w:val="28"/>
                <w:szCs w:val="28"/>
              </w:rPr>
              <w:t>6</w:t>
            </w:r>
          </w:p>
        </w:tc>
        <w:tc>
          <w:tcPr>
            <w:tcW w:w="1134" w:type="dxa"/>
            <w:vAlign w:val="center"/>
          </w:tcPr>
          <w:p w14:paraId="4DB57924" w14:textId="77777777" w:rsidR="00E64EE6" w:rsidRPr="00E64EE6" w:rsidRDefault="00E64EE6" w:rsidP="00E64EE6">
            <w:pPr>
              <w:jc w:val="center"/>
              <w:rPr>
                <w:bCs/>
                <w:color w:val="000000"/>
                <w:sz w:val="28"/>
                <w:szCs w:val="28"/>
              </w:rPr>
            </w:pPr>
            <w:r w:rsidRPr="00E64EE6">
              <w:rPr>
                <w:bCs/>
                <w:color w:val="000000"/>
                <w:sz w:val="28"/>
                <w:szCs w:val="28"/>
              </w:rPr>
              <w:t>7</w:t>
            </w:r>
          </w:p>
        </w:tc>
        <w:tc>
          <w:tcPr>
            <w:tcW w:w="1105" w:type="dxa"/>
            <w:vAlign w:val="center"/>
          </w:tcPr>
          <w:p w14:paraId="45F52A40" w14:textId="77777777" w:rsidR="00E64EE6" w:rsidRPr="00E64EE6" w:rsidRDefault="00E64EE6" w:rsidP="00E64EE6">
            <w:pPr>
              <w:jc w:val="center"/>
              <w:rPr>
                <w:bCs/>
                <w:color w:val="000000"/>
                <w:sz w:val="28"/>
                <w:szCs w:val="28"/>
              </w:rPr>
            </w:pPr>
            <w:r w:rsidRPr="00E64EE6">
              <w:rPr>
                <w:bCs/>
                <w:color w:val="000000"/>
                <w:sz w:val="28"/>
                <w:szCs w:val="28"/>
              </w:rPr>
              <w:t>8</w:t>
            </w:r>
          </w:p>
        </w:tc>
        <w:tc>
          <w:tcPr>
            <w:tcW w:w="1105" w:type="dxa"/>
            <w:vAlign w:val="center"/>
          </w:tcPr>
          <w:p w14:paraId="6962C0B9" w14:textId="77777777" w:rsidR="00E64EE6" w:rsidRPr="00E64EE6" w:rsidRDefault="00E64EE6" w:rsidP="00E64EE6">
            <w:pPr>
              <w:jc w:val="center"/>
              <w:rPr>
                <w:bCs/>
                <w:color w:val="000000"/>
                <w:sz w:val="28"/>
                <w:szCs w:val="28"/>
              </w:rPr>
            </w:pPr>
            <w:r w:rsidRPr="00E64EE6">
              <w:rPr>
                <w:bCs/>
                <w:color w:val="000000"/>
                <w:sz w:val="28"/>
                <w:szCs w:val="28"/>
              </w:rPr>
              <w:t>9</w:t>
            </w:r>
          </w:p>
        </w:tc>
        <w:tc>
          <w:tcPr>
            <w:tcW w:w="1105" w:type="dxa"/>
            <w:vAlign w:val="center"/>
          </w:tcPr>
          <w:p w14:paraId="0C88737E" w14:textId="77777777" w:rsidR="00E64EE6" w:rsidRPr="00E64EE6" w:rsidRDefault="00E64EE6" w:rsidP="00E64EE6">
            <w:pPr>
              <w:jc w:val="center"/>
              <w:rPr>
                <w:bCs/>
                <w:color w:val="000000"/>
                <w:sz w:val="28"/>
                <w:szCs w:val="28"/>
              </w:rPr>
            </w:pPr>
            <w:r w:rsidRPr="00E64EE6">
              <w:rPr>
                <w:bCs/>
                <w:color w:val="000000"/>
                <w:sz w:val="28"/>
                <w:szCs w:val="28"/>
              </w:rPr>
              <w:t>10</w:t>
            </w:r>
          </w:p>
        </w:tc>
      </w:tr>
      <w:tr w:rsidR="00E64EE6" w:rsidRPr="00E64EE6" w14:paraId="2CAFE2A2" w14:textId="77777777" w:rsidTr="00FA56E1">
        <w:trPr>
          <w:trHeight w:val="514"/>
        </w:trPr>
        <w:tc>
          <w:tcPr>
            <w:tcW w:w="13466" w:type="dxa"/>
            <w:gridSpan w:val="10"/>
            <w:vAlign w:val="center"/>
          </w:tcPr>
          <w:p w14:paraId="093AB7F5" w14:textId="77777777" w:rsidR="00E64EE6" w:rsidRPr="00E64EE6" w:rsidRDefault="00E64EE6" w:rsidP="00E64EE6">
            <w:pPr>
              <w:numPr>
                <w:ilvl w:val="0"/>
                <w:numId w:val="7"/>
              </w:numPr>
              <w:contextualSpacing/>
              <w:jc w:val="center"/>
              <w:rPr>
                <w:bCs/>
                <w:color w:val="000000"/>
                <w:sz w:val="28"/>
                <w:szCs w:val="28"/>
              </w:rPr>
            </w:pPr>
            <w:r w:rsidRPr="00E64EE6">
              <w:rPr>
                <w:bCs/>
                <w:color w:val="000000"/>
                <w:sz w:val="28"/>
                <w:szCs w:val="28"/>
              </w:rPr>
              <w:t>Показатели надежности и бесперебойности водоотведения</w:t>
            </w:r>
          </w:p>
        </w:tc>
      </w:tr>
      <w:tr w:rsidR="00E64EE6" w:rsidRPr="00E64EE6" w14:paraId="68E31325" w14:textId="77777777" w:rsidTr="00FA56E1">
        <w:trPr>
          <w:trHeight w:val="1167"/>
        </w:trPr>
        <w:tc>
          <w:tcPr>
            <w:tcW w:w="822" w:type="dxa"/>
            <w:vAlign w:val="center"/>
          </w:tcPr>
          <w:p w14:paraId="72963644" w14:textId="77777777" w:rsidR="00E64EE6" w:rsidRPr="00E64EE6" w:rsidRDefault="00E64EE6" w:rsidP="00E64EE6">
            <w:pPr>
              <w:jc w:val="center"/>
              <w:rPr>
                <w:bCs/>
                <w:color w:val="000000"/>
                <w:sz w:val="28"/>
                <w:szCs w:val="28"/>
              </w:rPr>
            </w:pPr>
            <w:r w:rsidRPr="00E64EE6">
              <w:rPr>
                <w:bCs/>
                <w:color w:val="000000"/>
                <w:sz w:val="28"/>
                <w:szCs w:val="28"/>
              </w:rPr>
              <w:t>1.1.</w:t>
            </w:r>
          </w:p>
        </w:tc>
        <w:tc>
          <w:tcPr>
            <w:tcW w:w="3375" w:type="dxa"/>
          </w:tcPr>
          <w:p w14:paraId="07ACD19B" w14:textId="77777777" w:rsidR="00E64EE6" w:rsidRPr="00E64EE6" w:rsidRDefault="00E64EE6" w:rsidP="00E64EE6">
            <w:pPr>
              <w:rPr>
                <w:bCs/>
                <w:color w:val="000000"/>
                <w:sz w:val="28"/>
                <w:szCs w:val="28"/>
              </w:rPr>
            </w:pPr>
            <w:r w:rsidRPr="00E64EE6">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0BF1E760" w14:textId="77777777" w:rsidR="00E64EE6" w:rsidRPr="00E64EE6" w:rsidRDefault="00E64EE6" w:rsidP="00E64EE6">
            <w:pPr>
              <w:jc w:val="center"/>
              <w:rPr>
                <w:bCs/>
                <w:sz w:val="28"/>
                <w:szCs w:val="28"/>
              </w:rPr>
            </w:pPr>
            <w:r w:rsidRPr="00E64EE6">
              <w:rPr>
                <w:bCs/>
                <w:sz w:val="28"/>
                <w:szCs w:val="28"/>
              </w:rPr>
              <w:t>0,00</w:t>
            </w:r>
          </w:p>
        </w:tc>
        <w:tc>
          <w:tcPr>
            <w:tcW w:w="1701" w:type="dxa"/>
            <w:vAlign w:val="center"/>
          </w:tcPr>
          <w:p w14:paraId="5A460CF7" w14:textId="77777777" w:rsidR="00E64EE6" w:rsidRPr="00E64EE6" w:rsidRDefault="00E64EE6" w:rsidP="00E64EE6">
            <w:pPr>
              <w:jc w:val="center"/>
              <w:rPr>
                <w:bCs/>
                <w:sz w:val="28"/>
                <w:szCs w:val="28"/>
              </w:rPr>
            </w:pPr>
            <w:r w:rsidRPr="00E64EE6">
              <w:rPr>
                <w:bCs/>
                <w:sz w:val="28"/>
                <w:szCs w:val="28"/>
              </w:rPr>
              <w:t>0,00</w:t>
            </w:r>
          </w:p>
        </w:tc>
        <w:tc>
          <w:tcPr>
            <w:tcW w:w="992" w:type="dxa"/>
            <w:vAlign w:val="center"/>
          </w:tcPr>
          <w:p w14:paraId="4C6C3752" w14:textId="77777777" w:rsidR="00E64EE6" w:rsidRPr="00E64EE6" w:rsidRDefault="00E64EE6" w:rsidP="00E64EE6">
            <w:pPr>
              <w:jc w:val="center"/>
              <w:rPr>
                <w:bCs/>
                <w:sz w:val="28"/>
                <w:szCs w:val="28"/>
              </w:rPr>
            </w:pPr>
            <w:r w:rsidRPr="00E64EE6">
              <w:rPr>
                <w:bCs/>
                <w:sz w:val="28"/>
                <w:szCs w:val="28"/>
              </w:rPr>
              <w:t>0,00</w:t>
            </w:r>
          </w:p>
        </w:tc>
        <w:tc>
          <w:tcPr>
            <w:tcW w:w="1134" w:type="dxa"/>
            <w:vAlign w:val="center"/>
          </w:tcPr>
          <w:p w14:paraId="6E932B97" w14:textId="77777777" w:rsidR="00E64EE6" w:rsidRPr="00E64EE6" w:rsidRDefault="00E64EE6" w:rsidP="00E64EE6">
            <w:pPr>
              <w:jc w:val="center"/>
              <w:rPr>
                <w:bCs/>
                <w:sz w:val="28"/>
                <w:szCs w:val="28"/>
              </w:rPr>
            </w:pPr>
            <w:r w:rsidRPr="00E64EE6">
              <w:rPr>
                <w:bCs/>
                <w:sz w:val="28"/>
                <w:szCs w:val="28"/>
              </w:rPr>
              <w:t>0,00</w:t>
            </w:r>
          </w:p>
        </w:tc>
        <w:tc>
          <w:tcPr>
            <w:tcW w:w="1134" w:type="dxa"/>
            <w:vAlign w:val="center"/>
          </w:tcPr>
          <w:p w14:paraId="1EFC21CA"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49A90572"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7442AFB1"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3D5B0BDE" w14:textId="77777777" w:rsidR="00E64EE6" w:rsidRPr="00E64EE6" w:rsidRDefault="00E64EE6" w:rsidP="00E64EE6">
            <w:pPr>
              <w:jc w:val="center"/>
              <w:rPr>
                <w:bCs/>
                <w:sz w:val="28"/>
                <w:szCs w:val="28"/>
              </w:rPr>
            </w:pPr>
            <w:r w:rsidRPr="00E64EE6">
              <w:rPr>
                <w:bCs/>
                <w:sz w:val="28"/>
                <w:szCs w:val="28"/>
              </w:rPr>
              <w:t>0,00</w:t>
            </w:r>
          </w:p>
        </w:tc>
      </w:tr>
      <w:tr w:rsidR="00E64EE6" w:rsidRPr="00E64EE6" w14:paraId="5C39E81B" w14:textId="77777777" w:rsidTr="00FA56E1">
        <w:trPr>
          <w:trHeight w:val="630"/>
        </w:trPr>
        <w:tc>
          <w:tcPr>
            <w:tcW w:w="13466" w:type="dxa"/>
            <w:gridSpan w:val="10"/>
            <w:vAlign w:val="center"/>
          </w:tcPr>
          <w:p w14:paraId="6A6267ED" w14:textId="77777777" w:rsidR="00E64EE6" w:rsidRPr="00E64EE6" w:rsidRDefault="00E64EE6" w:rsidP="00E64EE6">
            <w:pPr>
              <w:numPr>
                <w:ilvl w:val="0"/>
                <w:numId w:val="7"/>
              </w:numPr>
              <w:contextualSpacing/>
              <w:jc w:val="center"/>
              <w:rPr>
                <w:bCs/>
                <w:color w:val="000000"/>
                <w:sz w:val="28"/>
                <w:szCs w:val="28"/>
              </w:rPr>
            </w:pPr>
            <w:r w:rsidRPr="00E64EE6">
              <w:rPr>
                <w:bCs/>
                <w:color w:val="000000"/>
                <w:sz w:val="28"/>
                <w:szCs w:val="28"/>
              </w:rPr>
              <w:t>Показатели качества очистки сточных вод</w:t>
            </w:r>
          </w:p>
        </w:tc>
      </w:tr>
      <w:tr w:rsidR="00E64EE6" w:rsidRPr="00E64EE6" w14:paraId="4734F52C" w14:textId="77777777" w:rsidTr="00FA56E1">
        <w:trPr>
          <w:trHeight w:val="2166"/>
        </w:trPr>
        <w:tc>
          <w:tcPr>
            <w:tcW w:w="822" w:type="dxa"/>
            <w:vAlign w:val="center"/>
          </w:tcPr>
          <w:p w14:paraId="348A3B10" w14:textId="77777777" w:rsidR="00E64EE6" w:rsidRPr="00E64EE6" w:rsidRDefault="00E64EE6" w:rsidP="00E64EE6">
            <w:pPr>
              <w:jc w:val="center"/>
              <w:rPr>
                <w:bCs/>
                <w:color w:val="000000"/>
                <w:sz w:val="28"/>
                <w:szCs w:val="28"/>
              </w:rPr>
            </w:pPr>
            <w:r w:rsidRPr="00E64EE6">
              <w:rPr>
                <w:bCs/>
                <w:color w:val="000000"/>
                <w:sz w:val="28"/>
                <w:szCs w:val="28"/>
              </w:rPr>
              <w:t>2.1.</w:t>
            </w:r>
          </w:p>
        </w:tc>
        <w:tc>
          <w:tcPr>
            <w:tcW w:w="3375" w:type="dxa"/>
            <w:vAlign w:val="center"/>
          </w:tcPr>
          <w:p w14:paraId="360893D4" w14:textId="77777777" w:rsidR="00E64EE6" w:rsidRPr="00E64EE6" w:rsidRDefault="00E64EE6" w:rsidP="00E64EE6">
            <w:pPr>
              <w:rPr>
                <w:color w:val="000000"/>
                <w:sz w:val="22"/>
                <w:szCs w:val="22"/>
              </w:rPr>
            </w:pPr>
            <w:r w:rsidRPr="00E64EE6">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021BFCA4" w14:textId="77777777" w:rsidR="00E64EE6" w:rsidRPr="00E64EE6" w:rsidRDefault="00E64EE6" w:rsidP="00E64EE6">
            <w:pPr>
              <w:jc w:val="center"/>
              <w:rPr>
                <w:bCs/>
                <w:sz w:val="28"/>
                <w:szCs w:val="28"/>
              </w:rPr>
            </w:pPr>
            <w:r w:rsidRPr="00E64EE6">
              <w:rPr>
                <w:bCs/>
                <w:sz w:val="28"/>
                <w:szCs w:val="28"/>
              </w:rPr>
              <w:t>0,00</w:t>
            </w:r>
          </w:p>
        </w:tc>
        <w:tc>
          <w:tcPr>
            <w:tcW w:w="1701" w:type="dxa"/>
            <w:vAlign w:val="center"/>
          </w:tcPr>
          <w:p w14:paraId="06B7E424" w14:textId="77777777" w:rsidR="00E64EE6" w:rsidRPr="00E64EE6" w:rsidRDefault="00E64EE6" w:rsidP="00E64EE6">
            <w:pPr>
              <w:jc w:val="center"/>
              <w:rPr>
                <w:bCs/>
                <w:sz w:val="28"/>
                <w:szCs w:val="28"/>
              </w:rPr>
            </w:pPr>
            <w:r w:rsidRPr="00E64EE6">
              <w:rPr>
                <w:bCs/>
                <w:sz w:val="28"/>
                <w:szCs w:val="28"/>
              </w:rPr>
              <w:t>0,00</w:t>
            </w:r>
          </w:p>
        </w:tc>
        <w:tc>
          <w:tcPr>
            <w:tcW w:w="992" w:type="dxa"/>
            <w:vAlign w:val="center"/>
          </w:tcPr>
          <w:p w14:paraId="57B7F446" w14:textId="77777777" w:rsidR="00E64EE6" w:rsidRPr="00E64EE6" w:rsidRDefault="00E64EE6" w:rsidP="00E64EE6">
            <w:pPr>
              <w:jc w:val="center"/>
              <w:rPr>
                <w:bCs/>
                <w:sz w:val="28"/>
                <w:szCs w:val="28"/>
              </w:rPr>
            </w:pPr>
            <w:r w:rsidRPr="00E64EE6">
              <w:rPr>
                <w:bCs/>
                <w:sz w:val="28"/>
                <w:szCs w:val="28"/>
              </w:rPr>
              <w:t>0,00</w:t>
            </w:r>
          </w:p>
        </w:tc>
        <w:tc>
          <w:tcPr>
            <w:tcW w:w="1134" w:type="dxa"/>
            <w:vAlign w:val="center"/>
          </w:tcPr>
          <w:p w14:paraId="4722FEEE" w14:textId="77777777" w:rsidR="00E64EE6" w:rsidRPr="00E64EE6" w:rsidRDefault="00E64EE6" w:rsidP="00E64EE6">
            <w:pPr>
              <w:jc w:val="center"/>
              <w:rPr>
                <w:bCs/>
                <w:sz w:val="28"/>
                <w:szCs w:val="28"/>
              </w:rPr>
            </w:pPr>
            <w:r w:rsidRPr="00E64EE6">
              <w:rPr>
                <w:bCs/>
                <w:sz w:val="28"/>
                <w:szCs w:val="28"/>
              </w:rPr>
              <w:t>0,00</w:t>
            </w:r>
          </w:p>
        </w:tc>
        <w:tc>
          <w:tcPr>
            <w:tcW w:w="1134" w:type="dxa"/>
            <w:vAlign w:val="center"/>
          </w:tcPr>
          <w:p w14:paraId="249AD564"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62F92A81"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0BE07427"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3CD4B51D" w14:textId="77777777" w:rsidR="00E64EE6" w:rsidRPr="00E64EE6" w:rsidRDefault="00E64EE6" w:rsidP="00E64EE6">
            <w:pPr>
              <w:jc w:val="center"/>
              <w:rPr>
                <w:bCs/>
                <w:sz w:val="28"/>
                <w:szCs w:val="28"/>
              </w:rPr>
            </w:pPr>
            <w:r w:rsidRPr="00E64EE6">
              <w:rPr>
                <w:bCs/>
                <w:sz w:val="28"/>
                <w:szCs w:val="28"/>
              </w:rPr>
              <w:t>0,00</w:t>
            </w:r>
          </w:p>
        </w:tc>
      </w:tr>
      <w:tr w:rsidR="00E64EE6" w:rsidRPr="00E64EE6" w14:paraId="11995FDE" w14:textId="77777777" w:rsidTr="00FA56E1">
        <w:trPr>
          <w:trHeight w:val="2244"/>
        </w:trPr>
        <w:tc>
          <w:tcPr>
            <w:tcW w:w="822" w:type="dxa"/>
            <w:vAlign w:val="center"/>
          </w:tcPr>
          <w:p w14:paraId="55AE7871" w14:textId="77777777" w:rsidR="00E64EE6" w:rsidRPr="00E64EE6" w:rsidRDefault="00E64EE6" w:rsidP="00E64EE6">
            <w:pPr>
              <w:jc w:val="center"/>
              <w:rPr>
                <w:bCs/>
                <w:color w:val="000000"/>
                <w:sz w:val="28"/>
                <w:szCs w:val="28"/>
              </w:rPr>
            </w:pPr>
            <w:r w:rsidRPr="00E64EE6">
              <w:rPr>
                <w:bCs/>
                <w:color w:val="000000"/>
                <w:sz w:val="28"/>
                <w:szCs w:val="28"/>
              </w:rPr>
              <w:t>2.2.</w:t>
            </w:r>
          </w:p>
        </w:tc>
        <w:tc>
          <w:tcPr>
            <w:tcW w:w="3375" w:type="dxa"/>
            <w:vAlign w:val="center"/>
          </w:tcPr>
          <w:p w14:paraId="214F70A0" w14:textId="77777777" w:rsidR="00E64EE6" w:rsidRPr="00E64EE6" w:rsidRDefault="00E64EE6" w:rsidP="00E64EE6">
            <w:pPr>
              <w:rPr>
                <w:bCs/>
                <w:color w:val="000000"/>
                <w:sz w:val="28"/>
                <w:szCs w:val="28"/>
              </w:rPr>
            </w:pPr>
            <w:r w:rsidRPr="00E64EE6">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7FA08157" w14:textId="77777777" w:rsidR="00E64EE6" w:rsidRPr="00E64EE6" w:rsidRDefault="00E64EE6" w:rsidP="00E64EE6">
            <w:pPr>
              <w:jc w:val="center"/>
              <w:rPr>
                <w:bCs/>
                <w:sz w:val="28"/>
                <w:szCs w:val="28"/>
              </w:rPr>
            </w:pPr>
            <w:r w:rsidRPr="00E64EE6">
              <w:rPr>
                <w:bCs/>
                <w:sz w:val="28"/>
                <w:szCs w:val="28"/>
              </w:rPr>
              <w:t>0,00</w:t>
            </w:r>
          </w:p>
        </w:tc>
        <w:tc>
          <w:tcPr>
            <w:tcW w:w="1701" w:type="dxa"/>
            <w:vAlign w:val="center"/>
          </w:tcPr>
          <w:p w14:paraId="4B8ED0EE" w14:textId="77777777" w:rsidR="00E64EE6" w:rsidRPr="00E64EE6" w:rsidRDefault="00E64EE6" w:rsidP="00E64EE6">
            <w:pPr>
              <w:jc w:val="center"/>
              <w:rPr>
                <w:bCs/>
                <w:sz w:val="28"/>
                <w:szCs w:val="28"/>
              </w:rPr>
            </w:pPr>
            <w:r w:rsidRPr="00E64EE6">
              <w:rPr>
                <w:bCs/>
                <w:sz w:val="28"/>
                <w:szCs w:val="28"/>
              </w:rPr>
              <w:t>0,00</w:t>
            </w:r>
          </w:p>
        </w:tc>
        <w:tc>
          <w:tcPr>
            <w:tcW w:w="992" w:type="dxa"/>
            <w:vAlign w:val="center"/>
          </w:tcPr>
          <w:p w14:paraId="40F20AB6" w14:textId="77777777" w:rsidR="00E64EE6" w:rsidRPr="00E64EE6" w:rsidRDefault="00E64EE6" w:rsidP="00E64EE6">
            <w:pPr>
              <w:jc w:val="center"/>
              <w:rPr>
                <w:bCs/>
                <w:sz w:val="28"/>
                <w:szCs w:val="28"/>
              </w:rPr>
            </w:pPr>
            <w:r w:rsidRPr="00E64EE6">
              <w:rPr>
                <w:bCs/>
                <w:sz w:val="28"/>
                <w:szCs w:val="28"/>
              </w:rPr>
              <w:t>0,00</w:t>
            </w:r>
          </w:p>
        </w:tc>
        <w:tc>
          <w:tcPr>
            <w:tcW w:w="1134" w:type="dxa"/>
            <w:vAlign w:val="center"/>
          </w:tcPr>
          <w:p w14:paraId="2091B033" w14:textId="77777777" w:rsidR="00E64EE6" w:rsidRPr="00E64EE6" w:rsidRDefault="00E64EE6" w:rsidP="00E64EE6">
            <w:pPr>
              <w:jc w:val="center"/>
              <w:rPr>
                <w:bCs/>
                <w:sz w:val="28"/>
                <w:szCs w:val="28"/>
              </w:rPr>
            </w:pPr>
            <w:r w:rsidRPr="00E64EE6">
              <w:rPr>
                <w:bCs/>
                <w:sz w:val="28"/>
                <w:szCs w:val="28"/>
              </w:rPr>
              <w:t>0,00</w:t>
            </w:r>
          </w:p>
        </w:tc>
        <w:tc>
          <w:tcPr>
            <w:tcW w:w="1134" w:type="dxa"/>
            <w:vAlign w:val="center"/>
          </w:tcPr>
          <w:p w14:paraId="10216454"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6C12AF26"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23D62D55"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6A95D857" w14:textId="77777777" w:rsidR="00E64EE6" w:rsidRPr="00E64EE6" w:rsidRDefault="00E64EE6" w:rsidP="00E64EE6">
            <w:pPr>
              <w:jc w:val="center"/>
              <w:rPr>
                <w:bCs/>
                <w:sz w:val="28"/>
                <w:szCs w:val="28"/>
              </w:rPr>
            </w:pPr>
            <w:r w:rsidRPr="00E64EE6">
              <w:rPr>
                <w:bCs/>
                <w:sz w:val="28"/>
                <w:szCs w:val="28"/>
              </w:rPr>
              <w:t>0,00</w:t>
            </w:r>
          </w:p>
        </w:tc>
      </w:tr>
      <w:tr w:rsidR="00E64EE6" w:rsidRPr="00E64EE6" w14:paraId="35355EDB" w14:textId="77777777" w:rsidTr="00FA56E1">
        <w:trPr>
          <w:trHeight w:val="580"/>
        </w:trPr>
        <w:tc>
          <w:tcPr>
            <w:tcW w:w="822" w:type="dxa"/>
            <w:vAlign w:val="center"/>
          </w:tcPr>
          <w:p w14:paraId="43FF8E75" w14:textId="77777777" w:rsidR="00E64EE6" w:rsidRPr="00E64EE6" w:rsidRDefault="00E64EE6" w:rsidP="00E64EE6">
            <w:pPr>
              <w:jc w:val="center"/>
              <w:rPr>
                <w:bCs/>
                <w:color w:val="000000"/>
                <w:sz w:val="28"/>
                <w:szCs w:val="28"/>
              </w:rPr>
            </w:pPr>
            <w:r w:rsidRPr="00E64EE6">
              <w:rPr>
                <w:bCs/>
                <w:color w:val="000000"/>
                <w:sz w:val="28"/>
                <w:szCs w:val="28"/>
              </w:rPr>
              <w:lastRenderedPageBreak/>
              <w:t>1</w:t>
            </w:r>
          </w:p>
        </w:tc>
        <w:tc>
          <w:tcPr>
            <w:tcW w:w="3375" w:type="dxa"/>
            <w:vAlign w:val="center"/>
          </w:tcPr>
          <w:p w14:paraId="3E08EAEE" w14:textId="77777777" w:rsidR="00E64EE6" w:rsidRPr="00E64EE6" w:rsidRDefault="00E64EE6" w:rsidP="00E64EE6">
            <w:pPr>
              <w:jc w:val="center"/>
              <w:rPr>
                <w:color w:val="000000"/>
                <w:sz w:val="28"/>
                <w:szCs w:val="28"/>
              </w:rPr>
            </w:pPr>
            <w:r w:rsidRPr="00E64EE6">
              <w:rPr>
                <w:color w:val="000000"/>
                <w:sz w:val="28"/>
                <w:szCs w:val="28"/>
              </w:rPr>
              <w:t>2</w:t>
            </w:r>
          </w:p>
        </w:tc>
        <w:tc>
          <w:tcPr>
            <w:tcW w:w="993" w:type="dxa"/>
            <w:vAlign w:val="center"/>
          </w:tcPr>
          <w:p w14:paraId="772990C9" w14:textId="77777777" w:rsidR="00E64EE6" w:rsidRPr="00E64EE6" w:rsidRDefault="00E64EE6" w:rsidP="00E64EE6">
            <w:pPr>
              <w:jc w:val="center"/>
              <w:rPr>
                <w:bCs/>
                <w:sz w:val="28"/>
                <w:szCs w:val="28"/>
              </w:rPr>
            </w:pPr>
            <w:r w:rsidRPr="00E64EE6">
              <w:rPr>
                <w:bCs/>
                <w:sz w:val="28"/>
                <w:szCs w:val="28"/>
              </w:rPr>
              <w:t>3</w:t>
            </w:r>
          </w:p>
        </w:tc>
        <w:tc>
          <w:tcPr>
            <w:tcW w:w="1701" w:type="dxa"/>
            <w:vAlign w:val="center"/>
          </w:tcPr>
          <w:p w14:paraId="10A4778B" w14:textId="77777777" w:rsidR="00E64EE6" w:rsidRPr="00E64EE6" w:rsidRDefault="00E64EE6" w:rsidP="00E64EE6">
            <w:pPr>
              <w:jc w:val="center"/>
              <w:rPr>
                <w:bCs/>
                <w:sz w:val="28"/>
                <w:szCs w:val="28"/>
              </w:rPr>
            </w:pPr>
            <w:r w:rsidRPr="00E64EE6">
              <w:rPr>
                <w:bCs/>
                <w:sz w:val="28"/>
                <w:szCs w:val="28"/>
              </w:rPr>
              <w:t>4</w:t>
            </w:r>
          </w:p>
        </w:tc>
        <w:tc>
          <w:tcPr>
            <w:tcW w:w="992" w:type="dxa"/>
            <w:vAlign w:val="center"/>
          </w:tcPr>
          <w:p w14:paraId="108AC12D" w14:textId="77777777" w:rsidR="00E64EE6" w:rsidRPr="00E64EE6" w:rsidRDefault="00E64EE6" w:rsidP="00E64EE6">
            <w:pPr>
              <w:jc w:val="center"/>
              <w:rPr>
                <w:bCs/>
                <w:sz w:val="28"/>
                <w:szCs w:val="28"/>
              </w:rPr>
            </w:pPr>
            <w:r w:rsidRPr="00E64EE6">
              <w:rPr>
                <w:bCs/>
                <w:sz w:val="28"/>
                <w:szCs w:val="28"/>
              </w:rPr>
              <w:t>5</w:t>
            </w:r>
          </w:p>
        </w:tc>
        <w:tc>
          <w:tcPr>
            <w:tcW w:w="1134" w:type="dxa"/>
            <w:vAlign w:val="center"/>
          </w:tcPr>
          <w:p w14:paraId="36219F3C" w14:textId="77777777" w:rsidR="00E64EE6" w:rsidRPr="00E64EE6" w:rsidRDefault="00E64EE6" w:rsidP="00E64EE6">
            <w:pPr>
              <w:jc w:val="center"/>
              <w:rPr>
                <w:bCs/>
                <w:sz w:val="28"/>
                <w:szCs w:val="28"/>
              </w:rPr>
            </w:pPr>
            <w:r w:rsidRPr="00E64EE6">
              <w:rPr>
                <w:bCs/>
                <w:sz w:val="28"/>
                <w:szCs w:val="28"/>
              </w:rPr>
              <w:t>6</w:t>
            </w:r>
          </w:p>
        </w:tc>
        <w:tc>
          <w:tcPr>
            <w:tcW w:w="1134" w:type="dxa"/>
            <w:vAlign w:val="center"/>
          </w:tcPr>
          <w:p w14:paraId="42E68A01" w14:textId="77777777" w:rsidR="00E64EE6" w:rsidRPr="00E64EE6" w:rsidRDefault="00E64EE6" w:rsidP="00E64EE6">
            <w:pPr>
              <w:jc w:val="center"/>
              <w:rPr>
                <w:bCs/>
                <w:sz w:val="28"/>
                <w:szCs w:val="28"/>
              </w:rPr>
            </w:pPr>
            <w:r w:rsidRPr="00E64EE6">
              <w:rPr>
                <w:bCs/>
                <w:sz w:val="28"/>
                <w:szCs w:val="28"/>
              </w:rPr>
              <w:t>7</w:t>
            </w:r>
          </w:p>
        </w:tc>
        <w:tc>
          <w:tcPr>
            <w:tcW w:w="1105" w:type="dxa"/>
            <w:vAlign w:val="center"/>
          </w:tcPr>
          <w:p w14:paraId="21490D99" w14:textId="77777777" w:rsidR="00E64EE6" w:rsidRPr="00E64EE6" w:rsidRDefault="00E64EE6" w:rsidP="00E64EE6">
            <w:pPr>
              <w:jc w:val="center"/>
              <w:rPr>
                <w:bCs/>
                <w:sz w:val="28"/>
                <w:szCs w:val="28"/>
              </w:rPr>
            </w:pPr>
            <w:r w:rsidRPr="00E64EE6">
              <w:rPr>
                <w:bCs/>
                <w:sz w:val="28"/>
                <w:szCs w:val="28"/>
              </w:rPr>
              <w:t>8</w:t>
            </w:r>
          </w:p>
        </w:tc>
        <w:tc>
          <w:tcPr>
            <w:tcW w:w="1105" w:type="dxa"/>
            <w:vAlign w:val="center"/>
          </w:tcPr>
          <w:p w14:paraId="0A9B7A21" w14:textId="77777777" w:rsidR="00E64EE6" w:rsidRPr="00E64EE6" w:rsidRDefault="00E64EE6" w:rsidP="00E64EE6">
            <w:pPr>
              <w:jc w:val="center"/>
              <w:rPr>
                <w:bCs/>
                <w:sz w:val="28"/>
                <w:szCs w:val="28"/>
              </w:rPr>
            </w:pPr>
            <w:r w:rsidRPr="00E64EE6">
              <w:rPr>
                <w:bCs/>
                <w:sz w:val="28"/>
                <w:szCs w:val="28"/>
              </w:rPr>
              <w:t>9</w:t>
            </w:r>
          </w:p>
        </w:tc>
        <w:tc>
          <w:tcPr>
            <w:tcW w:w="1105" w:type="dxa"/>
            <w:vAlign w:val="center"/>
          </w:tcPr>
          <w:p w14:paraId="09A90BC6" w14:textId="77777777" w:rsidR="00E64EE6" w:rsidRPr="00E64EE6" w:rsidRDefault="00E64EE6" w:rsidP="00E64EE6">
            <w:pPr>
              <w:jc w:val="center"/>
              <w:rPr>
                <w:bCs/>
                <w:sz w:val="28"/>
                <w:szCs w:val="28"/>
              </w:rPr>
            </w:pPr>
            <w:r w:rsidRPr="00E64EE6">
              <w:rPr>
                <w:bCs/>
                <w:sz w:val="28"/>
                <w:szCs w:val="28"/>
              </w:rPr>
              <w:t>10</w:t>
            </w:r>
          </w:p>
        </w:tc>
      </w:tr>
      <w:tr w:rsidR="00E64EE6" w:rsidRPr="00E64EE6" w14:paraId="2A86861B" w14:textId="77777777" w:rsidTr="00FA56E1">
        <w:trPr>
          <w:trHeight w:val="3536"/>
        </w:trPr>
        <w:tc>
          <w:tcPr>
            <w:tcW w:w="822" w:type="dxa"/>
            <w:vAlign w:val="center"/>
          </w:tcPr>
          <w:p w14:paraId="5B84CCAD" w14:textId="77777777" w:rsidR="00E64EE6" w:rsidRPr="00E64EE6" w:rsidRDefault="00E64EE6" w:rsidP="00E64EE6">
            <w:pPr>
              <w:jc w:val="center"/>
              <w:rPr>
                <w:bCs/>
                <w:color w:val="000000"/>
                <w:sz w:val="28"/>
                <w:szCs w:val="28"/>
              </w:rPr>
            </w:pPr>
            <w:r w:rsidRPr="00E64EE6">
              <w:rPr>
                <w:bCs/>
                <w:color w:val="000000"/>
                <w:sz w:val="28"/>
                <w:szCs w:val="28"/>
              </w:rPr>
              <w:t>2.3.</w:t>
            </w:r>
          </w:p>
        </w:tc>
        <w:tc>
          <w:tcPr>
            <w:tcW w:w="3375" w:type="dxa"/>
            <w:vAlign w:val="center"/>
          </w:tcPr>
          <w:p w14:paraId="10ACEFE1" w14:textId="77777777" w:rsidR="00E64EE6" w:rsidRPr="00E64EE6" w:rsidRDefault="00E64EE6" w:rsidP="00E64EE6">
            <w:pPr>
              <w:rPr>
                <w:color w:val="000000"/>
                <w:sz w:val="22"/>
                <w:szCs w:val="22"/>
              </w:rPr>
            </w:pPr>
            <w:r w:rsidRPr="00E64EE6">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557B34D9" w14:textId="77777777" w:rsidR="00E64EE6" w:rsidRPr="00E64EE6" w:rsidRDefault="00E64EE6" w:rsidP="00E64EE6">
            <w:pPr>
              <w:rPr>
                <w:color w:val="000000"/>
                <w:sz w:val="22"/>
                <w:szCs w:val="22"/>
              </w:rPr>
            </w:pPr>
          </w:p>
        </w:tc>
        <w:tc>
          <w:tcPr>
            <w:tcW w:w="993" w:type="dxa"/>
            <w:vAlign w:val="center"/>
          </w:tcPr>
          <w:p w14:paraId="72A745D1" w14:textId="77777777" w:rsidR="00E64EE6" w:rsidRPr="00E64EE6" w:rsidRDefault="00E64EE6" w:rsidP="00E64EE6">
            <w:pPr>
              <w:jc w:val="center"/>
              <w:rPr>
                <w:bCs/>
                <w:sz w:val="28"/>
                <w:szCs w:val="28"/>
              </w:rPr>
            </w:pPr>
            <w:r w:rsidRPr="00E64EE6">
              <w:rPr>
                <w:bCs/>
                <w:sz w:val="28"/>
                <w:szCs w:val="28"/>
              </w:rPr>
              <w:t>0,00</w:t>
            </w:r>
          </w:p>
        </w:tc>
        <w:tc>
          <w:tcPr>
            <w:tcW w:w="1701" w:type="dxa"/>
            <w:vAlign w:val="center"/>
          </w:tcPr>
          <w:p w14:paraId="162E4CBA" w14:textId="77777777" w:rsidR="00E64EE6" w:rsidRPr="00E64EE6" w:rsidRDefault="00E64EE6" w:rsidP="00E64EE6">
            <w:pPr>
              <w:jc w:val="center"/>
              <w:rPr>
                <w:bCs/>
                <w:sz w:val="28"/>
                <w:szCs w:val="28"/>
              </w:rPr>
            </w:pPr>
            <w:r w:rsidRPr="00E64EE6">
              <w:rPr>
                <w:bCs/>
                <w:sz w:val="28"/>
                <w:szCs w:val="28"/>
              </w:rPr>
              <w:t>0,00</w:t>
            </w:r>
          </w:p>
        </w:tc>
        <w:tc>
          <w:tcPr>
            <w:tcW w:w="992" w:type="dxa"/>
            <w:vAlign w:val="center"/>
          </w:tcPr>
          <w:p w14:paraId="09424155" w14:textId="77777777" w:rsidR="00E64EE6" w:rsidRPr="00E64EE6" w:rsidRDefault="00E64EE6" w:rsidP="00E64EE6">
            <w:pPr>
              <w:jc w:val="center"/>
              <w:rPr>
                <w:bCs/>
                <w:sz w:val="28"/>
                <w:szCs w:val="28"/>
              </w:rPr>
            </w:pPr>
            <w:r w:rsidRPr="00E64EE6">
              <w:rPr>
                <w:bCs/>
                <w:sz w:val="28"/>
                <w:szCs w:val="28"/>
              </w:rPr>
              <w:t>0,00</w:t>
            </w:r>
          </w:p>
        </w:tc>
        <w:tc>
          <w:tcPr>
            <w:tcW w:w="1134" w:type="dxa"/>
            <w:vAlign w:val="center"/>
          </w:tcPr>
          <w:p w14:paraId="4DD1117A" w14:textId="77777777" w:rsidR="00E64EE6" w:rsidRPr="00E64EE6" w:rsidRDefault="00E64EE6" w:rsidP="00E64EE6">
            <w:pPr>
              <w:jc w:val="center"/>
              <w:rPr>
                <w:bCs/>
                <w:sz w:val="28"/>
                <w:szCs w:val="28"/>
              </w:rPr>
            </w:pPr>
            <w:r w:rsidRPr="00E64EE6">
              <w:rPr>
                <w:bCs/>
                <w:sz w:val="28"/>
                <w:szCs w:val="28"/>
              </w:rPr>
              <w:t>0,00</w:t>
            </w:r>
          </w:p>
        </w:tc>
        <w:tc>
          <w:tcPr>
            <w:tcW w:w="1134" w:type="dxa"/>
            <w:vAlign w:val="center"/>
          </w:tcPr>
          <w:p w14:paraId="6898469E"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34D9F84F"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2917D188" w14:textId="77777777" w:rsidR="00E64EE6" w:rsidRPr="00E64EE6" w:rsidRDefault="00E64EE6" w:rsidP="00E64EE6">
            <w:pPr>
              <w:jc w:val="center"/>
              <w:rPr>
                <w:bCs/>
                <w:sz w:val="28"/>
                <w:szCs w:val="28"/>
              </w:rPr>
            </w:pPr>
            <w:r w:rsidRPr="00E64EE6">
              <w:rPr>
                <w:bCs/>
                <w:sz w:val="28"/>
                <w:szCs w:val="28"/>
              </w:rPr>
              <w:t>0,00</w:t>
            </w:r>
          </w:p>
        </w:tc>
        <w:tc>
          <w:tcPr>
            <w:tcW w:w="1105" w:type="dxa"/>
            <w:vAlign w:val="center"/>
          </w:tcPr>
          <w:p w14:paraId="11CE184A" w14:textId="77777777" w:rsidR="00E64EE6" w:rsidRPr="00E64EE6" w:rsidRDefault="00E64EE6" w:rsidP="00E64EE6">
            <w:pPr>
              <w:jc w:val="center"/>
              <w:rPr>
                <w:bCs/>
                <w:sz w:val="28"/>
                <w:szCs w:val="28"/>
              </w:rPr>
            </w:pPr>
            <w:r w:rsidRPr="00E64EE6">
              <w:rPr>
                <w:bCs/>
                <w:sz w:val="28"/>
                <w:szCs w:val="28"/>
              </w:rPr>
              <w:t>0,00</w:t>
            </w:r>
          </w:p>
        </w:tc>
      </w:tr>
      <w:tr w:rsidR="00E64EE6" w:rsidRPr="00E64EE6" w14:paraId="201381A5" w14:textId="77777777" w:rsidTr="00FA56E1">
        <w:trPr>
          <w:trHeight w:val="551"/>
        </w:trPr>
        <w:tc>
          <w:tcPr>
            <w:tcW w:w="13466" w:type="dxa"/>
            <w:gridSpan w:val="10"/>
            <w:vAlign w:val="center"/>
          </w:tcPr>
          <w:p w14:paraId="05D38EA2" w14:textId="77777777" w:rsidR="00E64EE6" w:rsidRPr="00E64EE6" w:rsidRDefault="00E64EE6" w:rsidP="00E64EE6">
            <w:pPr>
              <w:numPr>
                <w:ilvl w:val="0"/>
                <w:numId w:val="7"/>
              </w:numPr>
              <w:contextualSpacing/>
              <w:jc w:val="center"/>
              <w:rPr>
                <w:bCs/>
                <w:color w:val="000000"/>
                <w:sz w:val="28"/>
                <w:szCs w:val="28"/>
              </w:rPr>
            </w:pPr>
            <w:r w:rsidRPr="00E64EE6">
              <w:rPr>
                <w:bCs/>
                <w:color w:val="000000"/>
                <w:sz w:val="28"/>
                <w:szCs w:val="28"/>
              </w:rPr>
              <w:t>Показатели энергетической эффективности использования ресурсов</w:t>
            </w:r>
          </w:p>
        </w:tc>
      </w:tr>
      <w:tr w:rsidR="00E64EE6" w:rsidRPr="00E64EE6" w14:paraId="736F05DC" w14:textId="77777777" w:rsidTr="00FA56E1">
        <w:trPr>
          <w:trHeight w:val="2545"/>
        </w:trPr>
        <w:tc>
          <w:tcPr>
            <w:tcW w:w="822" w:type="dxa"/>
            <w:vAlign w:val="center"/>
          </w:tcPr>
          <w:p w14:paraId="2761518A" w14:textId="77777777" w:rsidR="00E64EE6" w:rsidRPr="00E64EE6" w:rsidRDefault="00E64EE6" w:rsidP="00E64EE6">
            <w:pPr>
              <w:jc w:val="center"/>
              <w:rPr>
                <w:bCs/>
                <w:color w:val="000000"/>
                <w:sz w:val="28"/>
                <w:szCs w:val="28"/>
              </w:rPr>
            </w:pPr>
            <w:r w:rsidRPr="00E64EE6">
              <w:rPr>
                <w:bCs/>
                <w:color w:val="000000"/>
                <w:sz w:val="28"/>
                <w:szCs w:val="28"/>
              </w:rPr>
              <w:t>3.1.</w:t>
            </w:r>
          </w:p>
        </w:tc>
        <w:tc>
          <w:tcPr>
            <w:tcW w:w="3375" w:type="dxa"/>
          </w:tcPr>
          <w:p w14:paraId="5B81D041" w14:textId="77777777" w:rsidR="00E64EE6" w:rsidRPr="00E64EE6" w:rsidRDefault="00E64EE6" w:rsidP="00E64EE6">
            <w:pPr>
              <w:rPr>
                <w:color w:val="000000"/>
                <w:sz w:val="22"/>
                <w:szCs w:val="22"/>
                <w:u w:val="single"/>
              </w:rPr>
            </w:pPr>
            <w:r w:rsidRPr="00E64EE6">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64EE6">
              <w:rPr>
                <w:color w:val="000000"/>
                <w:sz w:val="22"/>
                <w:szCs w:val="22"/>
                <w:vertAlign w:val="superscript"/>
              </w:rPr>
              <w:t>3</w:t>
            </w:r>
            <w:r w:rsidRPr="00E64EE6">
              <w:rPr>
                <w:color w:val="000000"/>
                <w:sz w:val="22"/>
                <w:szCs w:val="22"/>
              </w:rPr>
              <w:t xml:space="preserve">) – </w:t>
            </w:r>
            <w:r w:rsidRPr="00E64EE6">
              <w:rPr>
                <w:color w:val="000000"/>
                <w:sz w:val="22"/>
                <w:szCs w:val="22"/>
                <w:u w:val="single"/>
              </w:rPr>
              <w:t>для организаций, оказывающих услуги по очистке сточных вод</w:t>
            </w:r>
          </w:p>
          <w:p w14:paraId="1E1F4580" w14:textId="77777777" w:rsidR="00E64EE6" w:rsidRPr="00E64EE6" w:rsidRDefault="00E64EE6" w:rsidP="00E64EE6">
            <w:pPr>
              <w:rPr>
                <w:bCs/>
                <w:color w:val="000000"/>
                <w:sz w:val="28"/>
                <w:szCs w:val="28"/>
              </w:rPr>
            </w:pPr>
          </w:p>
        </w:tc>
        <w:tc>
          <w:tcPr>
            <w:tcW w:w="993" w:type="dxa"/>
            <w:vAlign w:val="center"/>
          </w:tcPr>
          <w:p w14:paraId="30BA0AF4" w14:textId="77777777" w:rsidR="00E64EE6" w:rsidRPr="00E64EE6" w:rsidRDefault="00E64EE6" w:rsidP="00E64EE6">
            <w:pPr>
              <w:jc w:val="center"/>
              <w:rPr>
                <w:bCs/>
                <w:sz w:val="28"/>
                <w:szCs w:val="28"/>
              </w:rPr>
            </w:pPr>
            <w:r w:rsidRPr="00E64EE6">
              <w:rPr>
                <w:bCs/>
                <w:sz w:val="28"/>
                <w:szCs w:val="28"/>
              </w:rPr>
              <w:t>-</w:t>
            </w:r>
          </w:p>
        </w:tc>
        <w:tc>
          <w:tcPr>
            <w:tcW w:w="1701" w:type="dxa"/>
            <w:vAlign w:val="center"/>
          </w:tcPr>
          <w:p w14:paraId="6C43091B" w14:textId="77777777" w:rsidR="00E64EE6" w:rsidRPr="00E64EE6" w:rsidRDefault="00E64EE6" w:rsidP="00E64EE6">
            <w:pPr>
              <w:jc w:val="center"/>
              <w:rPr>
                <w:bCs/>
                <w:sz w:val="28"/>
                <w:szCs w:val="28"/>
              </w:rPr>
            </w:pPr>
            <w:r w:rsidRPr="00E64EE6">
              <w:rPr>
                <w:bCs/>
                <w:sz w:val="28"/>
                <w:szCs w:val="28"/>
              </w:rPr>
              <w:t>-</w:t>
            </w:r>
          </w:p>
        </w:tc>
        <w:tc>
          <w:tcPr>
            <w:tcW w:w="992" w:type="dxa"/>
            <w:vAlign w:val="center"/>
          </w:tcPr>
          <w:p w14:paraId="62C1422C" w14:textId="77777777" w:rsidR="00E64EE6" w:rsidRPr="00E64EE6" w:rsidRDefault="00E64EE6" w:rsidP="00E64EE6">
            <w:pPr>
              <w:jc w:val="center"/>
              <w:rPr>
                <w:bCs/>
                <w:sz w:val="28"/>
                <w:szCs w:val="28"/>
              </w:rPr>
            </w:pPr>
            <w:r w:rsidRPr="00E64EE6">
              <w:rPr>
                <w:bCs/>
                <w:sz w:val="28"/>
                <w:szCs w:val="28"/>
              </w:rPr>
              <w:t>-</w:t>
            </w:r>
          </w:p>
        </w:tc>
        <w:tc>
          <w:tcPr>
            <w:tcW w:w="1134" w:type="dxa"/>
            <w:vAlign w:val="center"/>
          </w:tcPr>
          <w:p w14:paraId="2B148B72" w14:textId="77777777" w:rsidR="00E64EE6" w:rsidRPr="00E64EE6" w:rsidRDefault="00E64EE6" w:rsidP="00E64EE6">
            <w:pPr>
              <w:jc w:val="center"/>
              <w:rPr>
                <w:bCs/>
                <w:sz w:val="28"/>
                <w:szCs w:val="28"/>
              </w:rPr>
            </w:pPr>
            <w:r w:rsidRPr="00E64EE6">
              <w:rPr>
                <w:bCs/>
                <w:sz w:val="28"/>
                <w:szCs w:val="28"/>
              </w:rPr>
              <w:t>-</w:t>
            </w:r>
          </w:p>
        </w:tc>
        <w:tc>
          <w:tcPr>
            <w:tcW w:w="1134" w:type="dxa"/>
            <w:vAlign w:val="center"/>
          </w:tcPr>
          <w:p w14:paraId="4E3658C0" w14:textId="77777777" w:rsidR="00E64EE6" w:rsidRPr="00E64EE6" w:rsidRDefault="00E64EE6" w:rsidP="00E64EE6">
            <w:pPr>
              <w:jc w:val="center"/>
              <w:rPr>
                <w:bCs/>
                <w:sz w:val="28"/>
                <w:szCs w:val="28"/>
              </w:rPr>
            </w:pPr>
            <w:r w:rsidRPr="00E64EE6">
              <w:rPr>
                <w:bCs/>
                <w:sz w:val="28"/>
                <w:szCs w:val="28"/>
              </w:rPr>
              <w:t>-</w:t>
            </w:r>
          </w:p>
        </w:tc>
        <w:tc>
          <w:tcPr>
            <w:tcW w:w="1105" w:type="dxa"/>
            <w:vAlign w:val="center"/>
          </w:tcPr>
          <w:p w14:paraId="15F78A68" w14:textId="77777777" w:rsidR="00E64EE6" w:rsidRPr="00E64EE6" w:rsidRDefault="00E64EE6" w:rsidP="00E64EE6">
            <w:pPr>
              <w:jc w:val="center"/>
              <w:rPr>
                <w:bCs/>
                <w:sz w:val="28"/>
                <w:szCs w:val="28"/>
              </w:rPr>
            </w:pPr>
            <w:r w:rsidRPr="00E64EE6">
              <w:rPr>
                <w:bCs/>
                <w:sz w:val="28"/>
                <w:szCs w:val="28"/>
              </w:rPr>
              <w:t>-</w:t>
            </w:r>
          </w:p>
        </w:tc>
        <w:tc>
          <w:tcPr>
            <w:tcW w:w="1105" w:type="dxa"/>
            <w:vAlign w:val="center"/>
          </w:tcPr>
          <w:p w14:paraId="5485644A" w14:textId="77777777" w:rsidR="00E64EE6" w:rsidRPr="00E64EE6" w:rsidRDefault="00E64EE6" w:rsidP="00E64EE6">
            <w:pPr>
              <w:jc w:val="center"/>
              <w:rPr>
                <w:bCs/>
                <w:sz w:val="28"/>
                <w:szCs w:val="28"/>
              </w:rPr>
            </w:pPr>
            <w:r w:rsidRPr="00E64EE6">
              <w:rPr>
                <w:bCs/>
                <w:sz w:val="28"/>
                <w:szCs w:val="28"/>
              </w:rPr>
              <w:t>-</w:t>
            </w:r>
          </w:p>
        </w:tc>
        <w:tc>
          <w:tcPr>
            <w:tcW w:w="1105" w:type="dxa"/>
            <w:vAlign w:val="center"/>
          </w:tcPr>
          <w:p w14:paraId="1C6540AE" w14:textId="77777777" w:rsidR="00E64EE6" w:rsidRPr="00E64EE6" w:rsidRDefault="00E64EE6" w:rsidP="00E64EE6">
            <w:pPr>
              <w:jc w:val="center"/>
              <w:rPr>
                <w:bCs/>
                <w:sz w:val="28"/>
                <w:szCs w:val="28"/>
              </w:rPr>
            </w:pPr>
            <w:r w:rsidRPr="00E64EE6">
              <w:rPr>
                <w:bCs/>
                <w:sz w:val="28"/>
                <w:szCs w:val="28"/>
              </w:rPr>
              <w:t>-</w:t>
            </w:r>
          </w:p>
        </w:tc>
      </w:tr>
      <w:tr w:rsidR="00E64EE6" w:rsidRPr="00E64EE6" w14:paraId="613CFCA3" w14:textId="77777777" w:rsidTr="00FA56E1">
        <w:tc>
          <w:tcPr>
            <w:tcW w:w="822" w:type="dxa"/>
            <w:vAlign w:val="center"/>
          </w:tcPr>
          <w:p w14:paraId="0540C109" w14:textId="77777777" w:rsidR="00E64EE6" w:rsidRPr="00E64EE6" w:rsidRDefault="00E64EE6" w:rsidP="00E64EE6">
            <w:pPr>
              <w:jc w:val="center"/>
              <w:rPr>
                <w:bCs/>
                <w:color w:val="000000"/>
                <w:sz w:val="28"/>
                <w:szCs w:val="28"/>
              </w:rPr>
            </w:pPr>
            <w:r w:rsidRPr="00E64EE6">
              <w:rPr>
                <w:bCs/>
                <w:color w:val="000000"/>
                <w:sz w:val="28"/>
                <w:szCs w:val="28"/>
              </w:rPr>
              <w:t>3.2.</w:t>
            </w:r>
          </w:p>
        </w:tc>
        <w:tc>
          <w:tcPr>
            <w:tcW w:w="3375" w:type="dxa"/>
            <w:vAlign w:val="center"/>
          </w:tcPr>
          <w:p w14:paraId="203A3057" w14:textId="77777777" w:rsidR="00E64EE6" w:rsidRPr="00E64EE6" w:rsidRDefault="00E64EE6" w:rsidP="00E64EE6">
            <w:pPr>
              <w:rPr>
                <w:color w:val="000000"/>
                <w:sz w:val="22"/>
                <w:szCs w:val="22"/>
                <w:u w:val="single"/>
              </w:rPr>
            </w:pPr>
            <w:r w:rsidRPr="00E64EE6">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64EE6">
              <w:rPr>
                <w:color w:val="000000"/>
                <w:sz w:val="22"/>
                <w:szCs w:val="22"/>
                <w:vertAlign w:val="superscript"/>
              </w:rPr>
              <w:t>3</w:t>
            </w:r>
            <w:r w:rsidRPr="00E64EE6">
              <w:rPr>
                <w:color w:val="000000"/>
                <w:sz w:val="22"/>
                <w:szCs w:val="22"/>
              </w:rPr>
              <w:t xml:space="preserve">) – </w:t>
            </w:r>
            <w:r w:rsidRPr="00E64EE6">
              <w:rPr>
                <w:color w:val="000000"/>
                <w:sz w:val="22"/>
                <w:szCs w:val="22"/>
                <w:u w:val="single"/>
              </w:rPr>
              <w:t>для организаций, оказывающих услуги по транспортировке сточных вод</w:t>
            </w:r>
          </w:p>
          <w:p w14:paraId="735D4AAD" w14:textId="77777777" w:rsidR="00E64EE6" w:rsidRPr="00E64EE6" w:rsidRDefault="00E64EE6" w:rsidP="00E64EE6">
            <w:pPr>
              <w:rPr>
                <w:color w:val="000000"/>
                <w:sz w:val="22"/>
                <w:szCs w:val="22"/>
              </w:rPr>
            </w:pPr>
          </w:p>
        </w:tc>
        <w:tc>
          <w:tcPr>
            <w:tcW w:w="993" w:type="dxa"/>
            <w:vAlign w:val="center"/>
          </w:tcPr>
          <w:p w14:paraId="5D06BD37" w14:textId="77777777" w:rsidR="00E64EE6" w:rsidRPr="00E64EE6" w:rsidRDefault="00E64EE6" w:rsidP="00E64EE6">
            <w:pPr>
              <w:jc w:val="center"/>
              <w:rPr>
                <w:bCs/>
                <w:sz w:val="28"/>
                <w:szCs w:val="28"/>
              </w:rPr>
            </w:pPr>
            <w:r w:rsidRPr="00E64EE6">
              <w:rPr>
                <w:bCs/>
                <w:sz w:val="28"/>
                <w:szCs w:val="28"/>
              </w:rPr>
              <w:lastRenderedPageBreak/>
              <w:t>-</w:t>
            </w:r>
          </w:p>
        </w:tc>
        <w:tc>
          <w:tcPr>
            <w:tcW w:w="1701" w:type="dxa"/>
            <w:vAlign w:val="center"/>
          </w:tcPr>
          <w:p w14:paraId="6695D63F" w14:textId="77777777" w:rsidR="00E64EE6" w:rsidRPr="00E64EE6" w:rsidRDefault="00E64EE6" w:rsidP="00E64EE6">
            <w:pPr>
              <w:jc w:val="center"/>
              <w:rPr>
                <w:bCs/>
                <w:sz w:val="28"/>
                <w:szCs w:val="28"/>
              </w:rPr>
            </w:pPr>
            <w:r w:rsidRPr="00E64EE6">
              <w:rPr>
                <w:bCs/>
                <w:sz w:val="28"/>
                <w:szCs w:val="28"/>
              </w:rPr>
              <w:t>-</w:t>
            </w:r>
          </w:p>
        </w:tc>
        <w:tc>
          <w:tcPr>
            <w:tcW w:w="992" w:type="dxa"/>
            <w:vAlign w:val="center"/>
          </w:tcPr>
          <w:p w14:paraId="1D4924FA" w14:textId="77777777" w:rsidR="00E64EE6" w:rsidRPr="00E64EE6" w:rsidRDefault="00E64EE6" w:rsidP="00E64EE6">
            <w:pPr>
              <w:jc w:val="center"/>
              <w:rPr>
                <w:bCs/>
                <w:sz w:val="28"/>
                <w:szCs w:val="28"/>
              </w:rPr>
            </w:pPr>
            <w:r w:rsidRPr="00E64EE6">
              <w:rPr>
                <w:bCs/>
                <w:sz w:val="28"/>
                <w:szCs w:val="28"/>
              </w:rPr>
              <w:t>-</w:t>
            </w:r>
          </w:p>
        </w:tc>
        <w:tc>
          <w:tcPr>
            <w:tcW w:w="1134" w:type="dxa"/>
            <w:vAlign w:val="center"/>
          </w:tcPr>
          <w:p w14:paraId="1A1C487D" w14:textId="77777777" w:rsidR="00E64EE6" w:rsidRPr="00E64EE6" w:rsidRDefault="00E64EE6" w:rsidP="00E64EE6">
            <w:pPr>
              <w:jc w:val="center"/>
              <w:rPr>
                <w:bCs/>
                <w:sz w:val="28"/>
                <w:szCs w:val="28"/>
              </w:rPr>
            </w:pPr>
            <w:r w:rsidRPr="00E64EE6">
              <w:rPr>
                <w:bCs/>
                <w:sz w:val="28"/>
                <w:szCs w:val="28"/>
              </w:rPr>
              <w:t>-</w:t>
            </w:r>
          </w:p>
        </w:tc>
        <w:tc>
          <w:tcPr>
            <w:tcW w:w="1134" w:type="dxa"/>
            <w:vAlign w:val="center"/>
          </w:tcPr>
          <w:p w14:paraId="4A15A9B1" w14:textId="77777777" w:rsidR="00E64EE6" w:rsidRPr="00E64EE6" w:rsidRDefault="00E64EE6" w:rsidP="00E64EE6">
            <w:pPr>
              <w:jc w:val="center"/>
              <w:rPr>
                <w:bCs/>
                <w:sz w:val="28"/>
                <w:szCs w:val="28"/>
              </w:rPr>
            </w:pPr>
            <w:r w:rsidRPr="00E64EE6">
              <w:rPr>
                <w:bCs/>
                <w:sz w:val="28"/>
                <w:szCs w:val="28"/>
              </w:rPr>
              <w:t>-</w:t>
            </w:r>
          </w:p>
        </w:tc>
        <w:tc>
          <w:tcPr>
            <w:tcW w:w="1105" w:type="dxa"/>
            <w:vAlign w:val="center"/>
          </w:tcPr>
          <w:p w14:paraId="3C1BD3AD" w14:textId="77777777" w:rsidR="00E64EE6" w:rsidRPr="00E64EE6" w:rsidRDefault="00E64EE6" w:rsidP="00E64EE6">
            <w:pPr>
              <w:jc w:val="center"/>
              <w:rPr>
                <w:bCs/>
                <w:sz w:val="28"/>
                <w:szCs w:val="28"/>
              </w:rPr>
            </w:pPr>
            <w:r w:rsidRPr="00E64EE6">
              <w:rPr>
                <w:bCs/>
                <w:sz w:val="28"/>
                <w:szCs w:val="28"/>
              </w:rPr>
              <w:t>-</w:t>
            </w:r>
          </w:p>
        </w:tc>
        <w:tc>
          <w:tcPr>
            <w:tcW w:w="1105" w:type="dxa"/>
            <w:vAlign w:val="center"/>
          </w:tcPr>
          <w:p w14:paraId="12946EAA" w14:textId="77777777" w:rsidR="00E64EE6" w:rsidRPr="00E64EE6" w:rsidRDefault="00E64EE6" w:rsidP="00E64EE6">
            <w:pPr>
              <w:jc w:val="center"/>
              <w:rPr>
                <w:bCs/>
                <w:sz w:val="28"/>
                <w:szCs w:val="28"/>
              </w:rPr>
            </w:pPr>
            <w:r w:rsidRPr="00E64EE6">
              <w:rPr>
                <w:bCs/>
                <w:sz w:val="28"/>
                <w:szCs w:val="28"/>
              </w:rPr>
              <w:t>-</w:t>
            </w:r>
          </w:p>
        </w:tc>
        <w:tc>
          <w:tcPr>
            <w:tcW w:w="1105" w:type="dxa"/>
            <w:vAlign w:val="center"/>
          </w:tcPr>
          <w:p w14:paraId="636628ED" w14:textId="77777777" w:rsidR="00E64EE6" w:rsidRPr="00E64EE6" w:rsidRDefault="00E64EE6" w:rsidP="00E64EE6">
            <w:pPr>
              <w:jc w:val="center"/>
              <w:rPr>
                <w:bCs/>
                <w:sz w:val="28"/>
                <w:szCs w:val="28"/>
              </w:rPr>
            </w:pPr>
            <w:r w:rsidRPr="00E64EE6">
              <w:rPr>
                <w:bCs/>
                <w:sz w:val="28"/>
                <w:szCs w:val="28"/>
              </w:rPr>
              <w:t>-</w:t>
            </w:r>
          </w:p>
        </w:tc>
      </w:tr>
      <w:tr w:rsidR="00E64EE6" w:rsidRPr="00E64EE6" w14:paraId="25425E7B" w14:textId="77777777" w:rsidTr="00FA56E1">
        <w:tc>
          <w:tcPr>
            <w:tcW w:w="822" w:type="dxa"/>
            <w:vAlign w:val="center"/>
          </w:tcPr>
          <w:p w14:paraId="7BB4F2AC" w14:textId="77777777" w:rsidR="00E64EE6" w:rsidRPr="00E64EE6" w:rsidRDefault="00E64EE6" w:rsidP="00E64EE6">
            <w:pPr>
              <w:jc w:val="center"/>
              <w:rPr>
                <w:bCs/>
                <w:color w:val="000000"/>
                <w:sz w:val="28"/>
                <w:szCs w:val="28"/>
              </w:rPr>
            </w:pPr>
            <w:r w:rsidRPr="00E64EE6">
              <w:rPr>
                <w:bCs/>
                <w:color w:val="000000"/>
                <w:sz w:val="28"/>
                <w:szCs w:val="28"/>
              </w:rPr>
              <w:t>1</w:t>
            </w:r>
          </w:p>
        </w:tc>
        <w:tc>
          <w:tcPr>
            <w:tcW w:w="3375" w:type="dxa"/>
            <w:vAlign w:val="center"/>
          </w:tcPr>
          <w:p w14:paraId="67CE9B2E" w14:textId="77777777" w:rsidR="00E64EE6" w:rsidRPr="00E64EE6" w:rsidRDefault="00E64EE6" w:rsidP="00E64EE6">
            <w:pPr>
              <w:jc w:val="center"/>
              <w:rPr>
                <w:color w:val="000000"/>
                <w:sz w:val="28"/>
                <w:szCs w:val="28"/>
              </w:rPr>
            </w:pPr>
            <w:r w:rsidRPr="00E64EE6">
              <w:rPr>
                <w:color w:val="000000"/>
                <w:sz w:val="28"/>
                <w:szCs w:val="28"/>
              </w:rPr>
              <w:t>2</w:t>
            </w:r>
          </w:p>
        </w:tc>
        <w:tc>
          <w:tcPr>
            <w:tcW w:w="993" w:type="dxa"/>
            <w:vAlign w:val="center"/>
          </w:tcPr>
          <w:p w14:paraId="7C2426B9" w14:textId="77777777" w:rsidR="00E64EE6" w:rsidRPr="00E64EE6" w:rsidRDefault="00E64EE6" w:rsidP="00E64EE6">
            <w:pPr>
              <w:jc w:val="center"/>
              <w:rPr>
                <w:bCs/>
                <w:sz w:val="28"/>
                <w:szCs w:val="28"/>
              </w:rPr>
            </w:pPr>
            <w:r w:rsidRPr="00E64EE6">
              <w:rPr>
                <w:bCs/>
                <w:sz w:val="28"/>
                <w:szCs w:val="28"/>
              </w:rPr>
              <w:t>3</w:t>
            </w:r>
          </w:p>
        </w:tc>
        <w:tc>
          <w:tcPr>
            <w:tcW w:w="1701" w:type="dxa"/>
            <w:vAlign w:val="center"/>
          </w:tcPr>
          <w:p w14:paraId="11EE8072" w14:textId="77777777" w:rsidR="00E64EE6" w:rsidRPr="00E64EE6" w:rsidRDefault="00E64EE6" w:rsidP="00E64EE6">
            <w:pPr>
              <w:jc w:val="center"/>
              <w:rPr>
                <w:bCs/>
                <w:sz w:val="28"/>
                <w:szCs w:val="28"/>
              </w:rPr>
            </w:pPr>
            <w:r w:rsidRPr="00E64EE6">
              <w:rPr>
                <w:bCs/>
                <w:sz w:val="28"/>
                <w:szCs w:val="28"/>
              </w:rPr>
              <w:t>4</w:t>
            </w:r>
          </w:p>
        </w:tc>
        <w:tc>
          <w:tcPr>
            <w:tcW w:w="992" w:type="dxa"/>
            <w:vAlign w:val="center"/>
          </w:tcPr>
          <w:p w14:paraId="05C244FF" w14:textId="77777777" w:rsidR="00E64EE6" w:rsidRPr="00E64EE6" w:rsidRDefault="00E64EE6" w:rsidP="00E64EE6">
            <w:pPr>
              <w:jc w:val="center"/>
              <w:rPr>
                <w:bCs/>
                <w:sz w:val="28"/>
                <w:szCs w:val="28"/>
              </w:rPr>
            </w:pPr>
            <w:r w:rsidRPr="00E64EE6">
              <w:rPr>
                <w:bCs/>
                <w:sz w:val="28"/>
                <w:szCs w:val="28"/>
              </w:rPr>
              <w:t>5</w:t>
            </w:r>
          </w:p>
        </w:tc>
        <w:tc>
          <w:tcPr>
            <w:tcW w:w="1134" w:type="dxa"/>
            <w:vAlign w:val="center"/>
          </w:tcPr>
          <w:p w14:paraId="08DDAB3B" w14:textId="77777777" w:rsidR="00E64EE6" w:rsidRPr="00E64EE6" w:rsidRDefault="00E64EE6" w:rsidP="00E64EE6">
            <w:pPr>
              <w:jc w:val="center"/>
              <w:rPr>
                <w:bCs/>
                <w:sz w:val="28"/>
                <w:szCs w:val="28"/>
              </w:rPr>
            </w:pPr>
            <w:r w:rsidRPr="00E64EE6">
              <w:rPr>
                <w:bCs/>
                <w:sz w:val="28"/>
                <w:szCs w:val="28"/>
              </w:rPr>
              <w:t>6</w:t>
            </w:r>
          </w:p>
        </w:tc>
        <w:tc>
          <w:tcPr>
            <w:tcW w:w="1134" w:type="dxa"/>
            <w:vAlign w:val="center"/>
          </w:tcPr>
          <w:p w14:paraId="3AFE9993" w14:textId="77777777" w:rsidR="00E64EE6" w:rsidRPr="00E64EE6" w:rsidRDefault="00E64EE6" w:rsidP="00E64EE6">
            <w:pPr>
              <w:jc w:val="center"/>
              <w:rPr>
                <w:bCs/>
                <w:sz w:val="28"/>
                <w:szCs w:val="28"/>
              </w:rPr>
            </w:pPr>
            <w:r w:rsidRPr="00E64EE6">
              <w:rPr>
                <w:bCs/>
                <w:sz w:val="28"/>
                <w:szCs w:val="28"/>
              </w:rPr>
              <w:t>7</w:t>
            </w:r>
          </w:p>
        </w:tc>
        <w:tc>
          <w:tcPr>
            <w:tcW w:w="1105" w:type="dxa"/>
            <w:vAlign w:val="center"/>
          </w:tcPr>
          <w:p w14:paraId="54567D82" w14:textId="77777777" w:rsidR="00E64EE6" w:rsidRPr="00E64EE6" w:rsidRDefault="00E64EE6" w:rsidP="00E64EE6">
            <w:pPr>
              <w:jc w:val="center"/>
              <w:rPr>
                <w:bCs/>
                <w:sz w:val="28"/>
                <w:szCs w:val="28"/>
              </w:rPr>
            </w:pPr>
            <w:r w:rsidRPr="00E64EE6">
              <w:rPr>
                <w:bCs/>
                <w:sz w:val="28"/>
                <w:szCs w:val="28"/>
              </w:rPr>
              <w:t>8</w:t>
            </w:r>
          </w:p>
        </w:tc>
        <w:tc>
          <w:tcPr>
            <w:tcW w:w="1105" w:type="dxa"/>
            <w:vAlign w:val="center"/>
          </w:tcPr>
          <w:p w14:paraId="1519CDA7" w14:textId="77777777" w:rsidR="00E64EE6" w:rsidRPr="00E64EE6" w:rsidRDefault="00E64EE6" w:rsidP="00E64EE6">
            <w:pPr>
              <w:jc w:val="center"/>
              <w:rPr>
                <w:bCs/>
                <w:sz w:val="28"/>
                <w:szCs w:val="28"/>
              </w:rPr>
            </w:pPr>
            <w:r w:rsidRPr="00E64EE6">
              <w:rPr>
                <w:bCs/>
                <w:sz w:val="28"/>
                <w:szCs w:val="28"/>
              </w:rPr>
              <w:t>9</w:t>
            </w:r>
          </w:p>
        </w:tc>
        <w:tc>
          <w:tcPr>
            <w:tcW w:w="1105" w:type="dxa"/>
            <w:vAlign w:val="center"/>
          </w:tcPr>
          <w:p w14:paraId="19F348F3" w14:textId="77777777" w:rsidR="00E64EE6" w:rsidRPr="00E64EE6" w:rsidRDefault="00E64EE6" w:rsidP="00E64EE6">
            <w:pPr>
              <w:jc w:val="center"/>
              <w:rPr>
                <w:bCs/>
                <w:sz w:val="28"/>
                <w:szCs w:val="28"/>
              </w:rPr>
            </w:pPr>
            <w:r w:rsidRPr="00E64EE6">
              <w:rPr>
                <w:bCs/>
                <w:sz w:val="28"/>
                <w:szCs w:val="28"/>
              </w:rPr>
              <w:t>10</w:t>
            </w:r>
          </w:p>
        </w:tc>
      </w:tr>
      <w:tr w:rsidR="00E64EE6" w:rsidRPr="00E64EE6" w14:paraId="2731E03E" w14:textId="77777777" w:rsidTr="00FA56E1">
        <w:tc>
          <w:tcPr>
            <w:tcW w:w="822" w:type="dxa"/>
            <w:vAlign w:val="center"/>
          </w:tcPr>
          <w:p w14:paraId="7E2F641B" w14:textId="77777777" w:rsidR="00E64EE6" w:rsidRPr="00E64EE6" w:rsidRDefault="00E64EE6" w:rsidP="00E64EE6">
            <w:pPr>
              <w:jc w:val="center"/>
              <w:rPr>
                <w:bCs/>
                <w:color w:val="000000"/>
                <w:sz w:val="28"/>
                <w:szCs w:val="28"/>
              </w:rPr>
            </w:pPr>
            <w:r w:rsidRPr="00E64EE6">
              <w:rPr>
                <w:bCs/>
                <w:color w:val="000000"/>
                <w:sz w:val="28"/>
                <w:szCs w:val="28"/>
              </w:rPr>
              <w:t>3.3.</w:t>
            </w:r>
          </w:p>
        </w:tc>
        <w:tc>
          <w:tcPr>
            <w:tcW w:w="3375" w:type="dxa"/>
            <w:vAlign w:val="center"/>
          </w:tcPr>
          <w:p w14:paraId="7B204E53" w14:textId="77777777" w:rsidR="00E64EE6" w:rsidRPr="00E64EE6" w:rsidRDefault="00E64EE6" w:rsidP="00E64EE6">
            <w:pPr>
              <w:rPr>
                <w:color w:val="000000"/>
                <w:sz w:val="22"/>
                <w:szCs w:val="22"/>
              </w:rPr>
            </w:pPr>
            <w:r w:rsidRPr="00E64EE6">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64EE6">
              <w:rPr>
                <w:color w:val="000000"/>
                <w:sz w:val="22"/>
                <w:szCs w:val="22"/>
                <w:vertAlign w:val="superscript"/>
              </w:rPr>
              <w:t>3</w:t>
            </w:r>
            <w:r w:rsidRPr="00E64EE6">
              <w:rPr>
                <w:color w:val="000000"/>
                <w:sz w:val="22"/>
                <w:szCs w:val="22"/>
              </w:rPr>
              <w:t xml:space="preserve">) – </w:t>
            </w:r>
            <w:r w:rsidRPr="00E64EE6">
              <w:rPr>
                <w:color w:val="000000"/>
                <w:sz w:val="22"/>
                <w:szCs w:val="22"/>
                <w:u w:val="single"/>
              </w:rPr>
              <w:t>для организаций, оказывающих услуги по водоотведению</w:t>
            </w:r>
          </w:p>
        </w:tc>
        <w:tc>
          <w:tcPr>
            <w:tcW w:w="993" w:type="dxa"/>
            <w:vAlign w:val="center"/>
          </w:tcPr>
          <w:p w14:paraId="2169C35C" w14:textId="77777777" w:rsidR="00E64EE6" w:rsidRPr="00E64EE6" w:rsidRDefault="00E64EE6" w:rsidP="00E64EE6">
            <w:pPr>
              <w:jc w:val="center"/>
              <w:rPr>
                <w:bCs/>
                <w:sz w:val="28"/>
                <w:szCs w:val="28"/>
              </w:rPr>
            </w:pPr>
            <w:r w:rsidRPr="00E64EE6">
              <w:rPr>
                <w:bCs/>
                <w:sz w:val="28"/>
                <w:szCs w:val="28"/>
              </w:rPr>
              <w:t>20,89</w:t>
            </w:r>
          </w:p>
        </w:tc>
        <w:tc>
          <w:tcPr>
            <w:tcW w:w="1701" w:type="dxa"/>
            <w:vAlign w:val="center"/>
          </w:tcPr>
          <w:p w14:paraId="717867FA" w14:textId="77777777" w:rsidR="00E64EE6" w:rsidRPr="00E64EE6" w:rsidRDefault="00E64EE6" w:rsidP="00E64EE6">
            <w:pPr>
              <w:jc w:val="center"/>
              <w:rPr>
                <w:bCs/>
                <w:sz w:val="28"/>
                <w:szCs w:val="28"/>
              </w:rPr>
            </w:pPr>
            <w:r w:rsidRPr="00E64EE6">
              <w:rPr>
                <w:bCs/>
                <w:sz w:val="28"/>
                <w:szCs w:val="28"/>
              </w:rPr>
              <w:t>3,19</w:t>
            </w:r>
          </w:p>
        </w:tc>
        <w:tc>
          <w:tcPr>
            <w:tcW w:w="992" w:type="dxa"/>
            <w:vAlign w:val="center"/>
          </w:tcPr>
          <w:p w14:paraId="3339CD91" w14:textId="77777777" w:rsidR="00E64EE6" w:rsidRPr="00E64EE6" w:rsidRDefault="00E64EE6" w:rsidP="00E64EE6">
            <w:pPr>
              <w:jc w:val="center"/>
              <w:rPr>
                <w:bCs/>
                <w:sz w:val="28"/>
                <w:szCs w:val="28"/>
              </w:rPr>
            </w:pPr>
            <w:r w:rsidRPr="00E64EE6">
              <w:rPr>
                <w:bCs/>
                <w:sz w:val="28"/>
                <w:szCs w:val="28"/>
              </w:rPr>
              <w:t>3,19</w:t>
            </w:r>
          </w:p>
        </w:tc>
        <w:tc>
          <w:tcPr>
            <w:tcW w:w="1134" w:type="dxa"/>
            <w:vAlign w:val="center"/>
          </w:tcPr>
          <w:p w14:paraId="4B90154F" w14:textId="77777777" w:rsidR="00E64EE6" w:rsidRPr="00E64EE6" w:rsidRDefault="00E64EE6" w:rsidP="00E64EE6">
            <w:pPr>
              <w:jc w:val="center"/>
              <w:rPr>
                <w:bCs/>
                <w:sz w:val="28"/>
                <w:szCs w:val="28"/>
              </w:rPr>
            </w:pPr>
            <w:r w:rsidRPr="00E64EE6">
              <w:rPr>
                <w:bCs/>
                <w:sz w:val="28"/>
                <w:szCs w:val="28"/>
              </w:rPr>
              <w:t>3,19</w:t>
            </w:r>
          </w:p>
        </w:tc>
        <w:tc>
          <w:tcPr>
            <w:tcW w:w="1134" w:type="dxa"/>
            <w:vAlign w:val="center"/>
          </w:tcPr>
          <w:p w14:paraId="718E452C" w14:textId="77777777" w:rsidR="00E64EE6" w:rsidRPr="00E64EE6" w:rsidRDefault="00E64EE6" w:rsidP="00E64EE6">
            <w:pPr>
              <w:jc w:val="center"/>
              <w:rPr>
                <w:bCs/>
                <w:sz w:val="28"/>
                <w:szCs w:val="28"/>
              </w:rPr>
            </w:pPr>
            <w:r w:rsidRPr="00E64EE6">
              <w:rPr>
                <w:bCs/>
                <w:sz w:val="28"/>
                <w:szCs w:val="28"/>
              </w:rPr>
              <w:t>3,19</w:t>
            </w:r>
          </w:p>
        </w:tc>
        <w:tc>
          <w:tcPr>
            <w:tcW w:w="1105" w:type="dxa"/>
            <w:vAlign w:val="center"/>
          </w:tcPr>
          <w:p w14:paraId="7A00A224" w14:textId="77777777" w:rsidR="00E64EE6" w:rsidRPr="00E64EE6" w:rsidRDefault="00E64EE6" w:rsidP="00E64EE6">
            <w:pPr>
              <w:jc w:val="center"/>
              <w:rPr>
                <w:bCs/>
                <w:sz w:val="28"/>
                <w:szCs w:val="28"/>
              </w:rPr>
            </w:pPr>
            <w:r w:rsidRPr="00E64EE6">
              <w:rPr>
                <w:bCs/>
                <w:sz w:val="28"/>
                <w:szCs w:val="28"/>
              </w:rPr>
              <w:t>3,19</w:t>
            </w:r>
          </w:p>
        </w:tc>
        <w:tc>
          <w:tcPr>
            <w:tcW w:w="1105" w:type="dxa"/>
            <w:vAlign w:val="center"/>
          </w:tcPr>
          <w:p w14:paraId="05593458" w14:textId="77777777" w:rsidR="00E64EE6" w:rsidRPr="00E64EE6" w:rsidRDefault="00E64EE6" w:rsidP="00E64EE6">
            <w:pPr>
              <w:jc w:val="center"/>
              <w:rPr>
                <w:bCs/>
                <w:sz w:val="28"/>
                <w:szCs w:val="28"/>
              </w:rPr>
            </w:pPr>
            <w:r w:rsidRPr="00E64EE6">
              <w:rPr>
                <w:bCs/>
                <w:sz w:val="28"/>
                <w:szCs w:val="28"/>
              </w:rPr>
              <w:t>3,19</w:t>
            </w:r>
          </w:p>
        </w:tc>
        <w:tc>
          <w:tcPr>
            <w:tcW w:w="1105" w:type="dxa"/>
            <w:vAlign w:val="center"/>
          </w:tcPr>
          <w:p w14:paraId="4A39D1C9" w14:textId="77777777" w:rsidR="00E64EE6" w:rsidRPr="00E64EE6" w:rsidRDefault="00E64EE6" w:rsidP="00E64EE6">
            <w:pPr>
              <w:jc w:val="center"/>
              <w:rPr>
                <w:bCs/>
                <w:sz w:val="28"/>
                <w:szCs w:val="28"/>
              </w:rPr>
            </w:pPr>
            <w:r w:rsidRPr="00E64EE6">
              <w:rPr>
                <w:bCs/>
                <w:sz w:val="28"/>
                <w:szCs w:val="28"/>
              </w:rPr>
              <w:t>3,19</w:t>
            </w:r>
          </w:p>
        </w:tc>
      </w:tr>
    </w:tbl>
    <w:p w14:paraId="3F74644B" w14:textId="77777777" w:rsidR="00E64EE6" w:rsidRPr="00E64EE6" w:rsidRDefault="00E64EE6" w:rsidP="00E64EE6">
      <w:pPr>
        <w:ind w:left="-567"/>
        <w:jc w:val="center"/>
        <w:rPr>
          <w:bCs/>
          <w:color w:val="000000"/>
          <w:sz w:val="28"/>
          <w:szCs w:val="28"/>
        </w:rPr>
      </w:pPr>
    </w:p>
    <w:p w14:paraId="6F386CCE" w14:textId="77777777" w:rsidR="00E64EE6" w:rsidRPr="00E64EE6" w:rsidRDefault="00E64EE6" w:rsidP="00E64EE6">
      <w:pPr>
        <w:ind w:left="-567"/>
        <w:jc w:val="center"/>
        <w:rPr>
          <w:bCs/>
          <w:color w:val="000000"/>
          <w:sz w:val="28"/>
          <w:szCs w:val="28"/>
        </w:rPr>
      </w:pPr>
    </w:p>
    <w:p w14:paraId="62B319B0" w14:textId="77777777" w:rsidR="00E64EE6" w:rsidRPr="00E64EE6" w:rsidRDefault="00E64EE6" w:rsidP="00E64EE6">
      <w:pPr>
        <w:ind w:left="-567"/>
        <w:jc w:val="center"/>
        <w:rPr>
          <w:bCs/>
          <w:color w:val="000000"/>
          <w:sz w:val="28"/>
          <w:szCs w:val="28"/>
        </w:rPr>
      </w:pPr>
    </w:p>
    <w:p w14:paraId="0BED62B6" w14:textId="77777777" w:rsidR="00E64EE6" w:rsidRPr="00E64EE6" w:rsidRDefault="00E64EE6" w:rsidP="00E64EE6">
      <w:pPr>
        <w:ind w:left="-567"/>
        <w:jc w:val="center"/>
        <w:rPr>
          <w:bCs/>
          <w:color w:val="000000"/>
          <w:sz w:val="28"/>
          <w:szCs w:val="28"/>
        </w:rPr>
      </w:pPr>
    </w:p>
    <w:p w14:paraId="2CF09791" w14:textId="77777777" w:rsidR="00E64EE6" w:rsidRPr="00E64EE6" w:rsidRDefault="00E64EE6" w:rsidP="00E64EE6">
      <w:pPr>
        <w:ind w:left="-567"/>
        <w:jc w:val="center"/>
        <w:rPr>
          <w:bCs/>
          <w:color w:val="000000"/>
          <w:sz w:val="28"/>
          <w:szCs w:val="28"/>
        </w:rPr>
      </w:pPr>
    </w:p>
    <w:p w14:paraId="24F3590A" w14:textId="77777777" w:rsidR="00E64EE6" w:rsidRPr="00E64EE6" w:rsidRDefault="00E64EE6" w:rsidP="00E64EE6">
      <w:pPr>
        <w:ind w:left="-567"/>
        <w:jc w:val="center"/>
        <w:rPr>
          <w:bCs/>
          <w:color w:val="000000"/>
          <w:sz w:val="28"/>
          <w:szCs w:val="28"/>
        </w:rPr>
      </w:pPr>
    </w:p>
    <w:p w14:paraId="26AB936D" w14:textId="77777777" w:rsidR="00E64EE6" w:rsidRPr="00E64EE6" w:rsidRDefault="00E64EE6" w:rsidP="00E64EE6">
      <w:pPr>
        <w:ind w:left="-567"/>
        <w:jc w:val="center"/>
        <w:rPr>
          <w:bCs/>
          <w:color w:val="000000"/>
          <w:sz w:val="28"/>
          <w:szCs w:val="28"/>
        </w:rPr>
      </w:pPr>
    </w:p>
    <w:p w14:paraId="1F437851" w14:textId="77777777" w:rsidR="00E64EE6" w:rsidRPr="00E64EE6" w:rsidRDefault="00E64EE6" w:rsidP="00E64EE6">
      <w:pPr>
        <w:ind w:left="-567"/>
        <w:jc w:val="center"/>
        <w:rPr>
          <w:bCs/>
          <w:color w:val="000000"/>
          <w:sz w:val="28"/>
          <w:szCs w:val="28"/>
        </w:rPr>
      </w:pPr>
    </w:p>
    <w:p w14:paraId="7A6B8C58" w14:textId="77777777" w:rsidR="00E64EE6" w:rsidRPr="00E64EE6" w:rsidRDefault="00E64EE6" w:rsidP="00E64EE6">
      <w:pPr>
        <w:ind w:left="-567"/>
        <w:jc w:val="center"/>
        <w:rPr>
          <w:bCs/>
          <w:color w:val="000000"/>
          <w:sz w:val="28"/>
          <w:szCs w:val="28"/>
        </w:rPr>
      </w:pPr>
    </w:p>
    <w:p w14:paraId="0AF412C5" w14:textId="77777777" w:rsidR="00E64EE6" w:rsidRPr="00E64EE6" w:rsidRDefault="00E64EE6" w:rsidP="00E64EE6">
      <w:pPr>
        <w:ind w:left="-567"/>
        <w:jc w:val="center"/>
        <w:rPr>
          <w:bCs/>
          <w:color w:val="000000"/>
          <w:sz w:val="28"/>
          <w:szCs w:val="28"/>
        </w:rPr>
      </w:pPr>
    </w:p>
    <w:p w14:paraId="5080BA5A" w14:textId="77777777" w:rsidR="00E64EE6" w:rsidRPr="00E64EE6" w:rsidRDefault="00E64EE6" w:rsidP="00E64EE6">
      <w:pPr>
        <w:ind w:left="-567"/>
        <w:jc w:val="center"/>
        <w:rPr>
          <w:bCs/>
          <w:color w:val="000000"/>
          <w:sz w:val="28"/>
          <w:szCs w:val="28"/>
        </w:rPr>
      </w:pPr>
    </w:p>
    <w:p w14:paraId="7579DDAB" w14:textId="77777777" w:rsidR="00E64EE6" w:rsidRPr="00E64EE6" w:rsidRDefault="00E64EE6" w:rsidP="00E64EE6">
      <w:pPr>
        <w:ind w:left="-567"/>
        <w:jc w:val="center"/>
        <w:rPr>
          <w:bCs/>
          <w:color w:val="000000"/>
          <w:sz w:val="28"/>
          <w:szCs w:val="28"/>
        </w:rPr>
      </w:pPr>
    </w:p>
    <w:p w14:paraId="5F39D431" w14:textId="77777777" w:rsidR="00E64EE6" w:rsidRPr="00E64EE6" w:rsidRDefault="00E64EE6" w:rsidP="00E64EE6">
      <w:pPr>
        <w:ind w:left="-567"/>
        <w:jc w:val="center"/>
        <w:rPr>
          <w:bCs/>
          <w:color w:val="000000"/>
          <w:sz w:val="28"/>
          <w:szCs w:val="28"/>
        </w:rPr>
      </w:pPr>
    </w:p>
    <w:p w14:paraId="488E4B5E" w14:textId="77777777" w:rsidR="00E64EE6" w:rsidRPr="00E64EE6" w:rsidRDefault="00E64EE6" w:rsidP="00E64EE6">
      <w:pPr>
        <w:ind w:left="-567"/>
        <w:jc w:val="center"/>
        <w:rPr>
          <w:bCs/>
          <w:color w:val="000000"/>
          <w:sz w:val="28"/>
          <w:szCs w:val="28"/>
        </w:rPr>
      </w:pPr>
    </w:p>
    <w:p w14:paraId="15EE40C0" w14:textId="77777777" w:rsidR="00E64EE6" w:rsidRPr="00E64EE6" w:rsidRDefault="00E64EE6" w:rsidP="00E64EE6">
      <w:pPr>
        <w:ind w:left="-567"/>
        <w:jc w:val="center"/>
        <w:rPr>
          <w:bCs/>
          <w:color w:val="000000"/>
          <w:sz w:val="28"/>
          <w:szCs w:val="28"/>
        </w:rPr>
      </w:pPr>
    </w:p>
    <w:p w14:paraId="7036B2EE" w14:textId="77777777" w:rsidR="00E64EE6" w:rsidRPr="00E64EE6" w:rsidRDefault="00E64EE6" w:rsidP="00E64EE6">
      <w:pPr>
        <w:ind w:left="-567"/>
        <w:jc w:val="center"/>
        <w:rPr>
          <w:bCs/>
          <w:color w:val="000000"/>
          <w:sz w:val="28"/>
          <w:szCs w:val="28"/>
        </w:rPr>
      </w:pPr>
    </w:p>
    <w:p w14:paraId="7D7B429A" w14:textId="77777777" w:rsidR="00E64EE6" w:rsidRPr="00E64EE6" w:rsidRDefault="00E64EE6" w:rsidP="00E64EE6">
      <w:pPr>
        <w:ind w:left="-567"/>
        <w:jc w:val="center"/>
        <w:rPr>
          <w:bCs/>
          <w:color w:val="000000"/>
          <w:sz w:val="28"/>
          <w:szCs w:val="28"/>
        </w:rPr>
        <w:sectPr w:rsidR="00E64EE6" w:rsidRPr="00E64EE6" w:rsidSect="008F7E58">
          <w:pgSz w:w="16838" w:h="11906" w:orient="landscape"/>
          <w:pgMar w:top="851" w:right="851" w:bottom="709" w:left="709" w:header="709" w:footer="709" w:gutter="0"/>
          <w:cols w:space="708"/>
          <w:titlePg/>
          <w:docGrid w:linePitch="360"/>
        </w:sectPr>
      </w:pPr>
    </w:p>
    <w:p w14:paraId="7CB70EBE" w14:textId="77777777" w:rsidR="00E64EE6" w:rsidRPr="00E64EE6" w:rsidRDefault="00E64EE6" w:rsidP="00E64EE6">
      <w:pPr>
        <w:ind w:left="-567"/>
        <w:jc w:val="center"/>
        <w:rPr>
          <w:bCs/>
          <w:color w:val="000000"/>
          <w:sz w:val="28"/>
          <w:szCs w:val="28"/>
        </w:rPr>
      </w:pPr>
      <w:r w:rsidRPr="00E64EE6">
        <w:rPr>
          <w:bCs/>
          <w:color w:val="000000"/>
          <w:sz w:val="28"/>
          <w:szCs w:val="28"/>
        </w:rPr>
        <w:lastRenderedPageBreak/>
        <w:t>Раздел 9. Расчет эффективности производственной программы</w:t>
      </w:r>
    </w:p>
    <w:p w14:paraId="15BD9885" w14:textId="77777777" w:rsidR="00E64EE6" w:rsidRPr="00E64EE6" w:rsidRDefault="00E64EE6" w:rsidP="00E64EE6">
      <w:pPr>
        <w:ind w:left="-567"/>
        <w:jc w:val="center"/>
        <w:rPr>
          <w:bCs/>
          <w:color w:val="000000"/>
          <w:sz w:val="28"/>
          <w:szCs w:val="28"/>
        </w:rPr>
      </w:pPr>
    </w:p>
    <w:tbl>
      <w:tblPr>
        <w:tblStyle w:val="930"/>
        <w:tblW w:w="10630" w:type="dxa"/>
        <w:tblInd w:w="-856" w:type="dxa"/>
        <w:tblLayout w:type="fixed"/>
        <w:tblLook w:val="04A0" w:firstRow="1" w:lastRow="0" w:firstColumn="1" w:lastColumn="0" w:noHBand="0" w:noVBand="1"/>
      </w:tblPr>
      <w:tblGrid>
        <w:gridCol w:w="736"/>
        <w:gridCol w:w="3659"/>
        <w:gridCol w:w="1559"/>
        <w:gridCol w:w="2551"/>
        <w:gridCol w:w="2125"/>
      </w:tblGrid>
      <w:tr w:rsidR="00E64EE6" w:rsidRPr="00E64EE6" w14:paraId="574A7AF8" w14:textId="77777777" w:rsidTr="00FA56E1">
        <w:trPr>
          <w:trHeight w:val="2430"/>
        </w:trPr>
        <w:tc>
          <w:tcPr>
            <w:tcW w:w="736" w:type="dxa"/>
            <w:vAlign w:val="center"/>
          </w:tcPr>
          <w:p w14:paraId="2590E5C8" w14:textId="77777777" w:rsidR="00E64EE6" w:rsidRPr="00E64EE6" w:rsidRDefault="00E64EE6" w:rsidP="00E64EE6">
            <w:pPr>
              <w:jc w:val="center"/>
              <w:rPr>
                <w:bCs/>
                <w:color w:val="000000"/>
                <w:sz w:val="28"/>
                <w:szCs w:val="28"/>
              </w:rPr>
            </w:pPr>
            <w:r w:rsidRPr="00E64EE6">
              <w:rPr>
                <w:bCs/>
                <w:color w:val="000000"/>
                <w:sz w:val="28"/>
                <w:szCs w:val="28"/>
              </w:rPr>
              <w:t>№ п/п</w:t>
            </w:r>
          </w:p>
        </w:tc>
        <w:tc>
          <w:tcPr>
            <w:tcW w:w="3659" w:type="dxa"/>
            <w:vAlign w:val="center"/>
          </w:tcPr>
          <w:p w14:paraId="42CBFDBA" w14:textId="77777777" w:rsidR="00E64EE6" w:rsidRPr="00E64EE6" w:rsidRDefault="00E64EE6" w:rsidP="00E64EE6">
            <w:pPr>
              <w:jc w:val="center"/>
              <w:rPr>
                <w:bCs/>
                <w:color w:val="000000"/>
                <w:sz w:val="28"/>
                <w:szCs w:val="28"/>
              </w:rPr>
            </w:pPr>
            <w:r w:rsidRPr="00E64EE6">
              <w:rPr>
                <w:bCs/>
                <w:color w:val="000000"/>
                <w:sz w:val="28"/>
                <w:szCs w:val="28"/>
              </w:rPr>
              <w:t>Наименование показателя</w:t>
            </w:r>
          </w:p>
        </w:tc>
        <w:tc>
          <w:tcPr>
            <w:tcW w:w="1559" w:type="dxa"/>
            <w:vAlign w:val="center"/>
          </w:tcPr>
          <w:p w14:paraId="26D19AC5" w14:textId="77777777" w:rsidR="00E64EE6" w:rsidRPr="00E64EE6" w:rsidRDefault="00E64EE6" w:rsidP="00E64EE6">
            <w:pPr>
              <w:jc w:val="center"/>
              <w:rPr>
                <w:bCs/>
                <w:color w:val="000000"/>
                <w:sz w:val="28"/>
                <w:szCs w:val="28"/>
              </w:rPr>
            </w:pPr>
            <w:r w:rsidRPr="00E64EE6">
              <w:rPr>
                <w:bCs/>
                <w:color w:val="000000"/>
                <w:sz w:val="28"/>
                <w:szCs w:val="28"/>
              </w:rPr>
              <w:t>Значение показателя в базовом периоде    2019 год</w:t>
            </w:r>
          </w:p>
        </w:tc>
        <w:tc>
          <w:tcPr>
            <w:tcW w:w="2551" w:type="dxa"/>
            <w:vAlign w:val="center"/>
          </w:tcPr>
          <w:p w14:paraId="522B3502" w14:textId="77777777" w:rsidR="00E64EE6" w:rsidRPr="00E64EE6" w:rsidRDefault="00E64EE6" w:rsidP="00E64EE6">
            <w:pPr>
              <w:jc w:val="center"/>
              <w:rPr>
                <w:bCs/>
                <w:color w:val="000000"/>
                <w:sz w:val="28"/>
                <w:szCs w:val="28"/>
              </w:rPr>
            </w:pPr>
            <w:r w:rsidRPr="00E64EE6">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5E9D6577" w14:textId="77777777" w:rsidR="00E64EE6" w:rsidRPr="00E64EE6" w:rsidRDefault="00E64EE6" w:rsidP="00E64EE6">
            <w:pPr>
              <w:jc w:val="center"/>
              <w:rPr>
                <w:bCs/>
                <w:color w:val="000000"/>
                <w:sz w:val="28"/>
                <w:szCs w:val="28"/>
              </w:rPr>
            </w:pPr>
            <w:r w:rsidRPr="00E64EE6">
              <w:rPr>
                <w:bCs/>
                <w:color w:val="000000"/>
                <w:sz w:val="28"/>
                <w:szCs w:val="28"/>
              </w:rPr>
              <w:t>Эффективность производствен-ной программы, тыс. руб.</w:t>
            </w:r>
          </w:p>
        </w:tc>
      </w:tr>
      <w:tr w:rsidR="00E64EE6" w:rsidRPr="00E64EE6" w14:paraId="69DEEB58" w14:textId="77777777" w:rsidTr="00FA56E1">
        <w:tc>
          <w:tcPr>
            <w:tcW w:w="736" w:type="dxa"/>
          </w:tcPr>
          <w:p w14:paraId="5F5C55C8" w14:textId="77777777" w:rsidR="00E64EE6" w:rsidRPr="00E64EE6" w:rsidRDefault="00E64EE6" w:rsidP="00E64EE6">
            <w:pPr>
              <w:jc w:val="center"/>
              <w:rPr>
                <w:bCs/>
                <w:color w:val="000000"/>
                <w:sz w:val="28"/>
                <w:szCs w:val="28"/>
              </w:rPr>
            </w:pPr>
            <w:r w:rsidRPr="00E64EE6">
              <w:rPr>
                <w:bCs/>
                <w:color w:val="000000"/>
                <w:sz w:val="28"/>
                <w:szCs w:val="28"/>
              </w:rPr>
              <w:t>1</w:t>
            </w:r>
          </w:p>
        </w:tc>
        <w:tc>
          <w:tcPr>
            <w:tcW w:w="3659" w:type="dxa"/>
          </w:tcPr>
          <w:p w14:paraId="7453C3C0" w14:textId="77777777" w:rsidR="00E64EE6" w:rsidRPr="00E64EE6" w:rsidRDefault="00E64EE6" w:rsidP="00E64EE6">
            <w:pPr>
              <w:jc w:val="center"/>
              <w:rPr>
                <w:bCs/>
                <w:color w:val="000000"/>
                <w:sz w:val="28"/>
                <w:szCs w:val="28"/>
              </w:rPr>
            </w:pPr>
            <w:r w:rsidRPr="00E64EE6">
              <w:rPr>
                <w:bCs/>
                <w:color w:val="000000"/>
                <w:sz w:val="28"/>
                <w:szCs w:val="28"/>
              </w:rPr>
              <w:t>2</w:t>
            </w:r>
          </w:p>
        </w:tc>
        <w:tc>
          <w:tcPr>
            <w:tcW w:w="1559" w:type="dxa"/>
          </w:tcPr>
          <w:p w14:paraId="4C89A4BF" w14:textId="77777777" w:rsidR="00E64EE6" w:rsidRPr="00E64EE6" w:rsidRDefault="00E64EE6" w:rsidP="00E64EE6">
            <w:pPr>
              <w:jc w:val="center"/>
              <w:rPr>
                <w:bCs/>
                <w:color w:val="000000"/>
                <w:sz w:val="28"/>
                <w:szCs w:val="28"/>
              </w:rPr>
            </w:pPr>
            <w:r w:rsidRPr="00E64EE6">
              <w:rPr>
                <w:bCs/>
                <w:color w:val="000000"/>
                <w:sz w:val="28"/>
                <w:szCs w:val="28"/>
              </w:rPr>
              <w:t>3</w:t>
            </w:r>
          </w:p>
        </w:tc>
        <w:tc>
          <w:tcPr>
            <w:tcW w:w="2551" w:type="dxa"/>
          </w:tcPr>
          <w:p w14:paraId="578200F0" w14:textId="77777777" w:rsidR="00E64EE6" w:rsidRPr="00E64EE6" w:rsidRDefault="00E64EE6" w:rsidP="00E64EE6">
            <w:pPr>
              <w:jc w:val="center"/>
              <w:rPr>
                <w:bCs/>
                <w:color w:val="000000"/>
                <w:sz w:val="28"/>
                <w:szCs w:val="28"/>
              </w:rPr>
            </w:pPr>
            <w:r w:rsidRPr="00E64EE6">
              <w:rPr>
                <w:bCs/>
                <w:color w:val="000000"/>
                <w:sz w:val="28"/>
                <w:szCs w:val="28"/>
              </w:rPr>
              <w:t>4</w:t>
            </w:r>
          </w:p>
        </w:tc>
        <w:tc>
          <w:tcPr>
            <w:tcW w:w="2125" w:type="dxa"/>
          </w:tcPr>
          <w:p w14:paraId="316AD0F4" w14:textId="77777777" w:rsidR="00E64EE6" w:rsidRPr="00E64EE6" w:rsidRDefault="00E64EE6" w:rsidP="00E64EE6">
            <w:pPr>
              <w:jc w:val="center"/>
              <w:rPr>
                <w:bCs/>
                <w:color w:val="000000"/>
                <w:sz w:val="28"/>
                <w:szCs w:val="28"/>
              </w:rPr>
            </w:pPr>
            <w:r w:rsidRPr="00E64EE6">
              <w:rPr>
                <w:bCs/>
                <w:color w:val="000000"/>
                <w:sz w:val="28"/>
                <w:szCs w:val="28"/>
              </w:rPr>
              <w:t>5</w:t>
            </w:r>
          </w:p>
        </w:tc>
      </w:tr>
      <w:tr w:rsidR="00E64EE6" w:rsidRPr="00E64EE6" w14:paraId="5A097888" w14:textId="77777777" w:rsidTr="00FA56E1">
        <w:trPr>
          <w:trHeight w:val="704"/>
        </w:trPr>
        <w:tc>
          <w:tcPr>
            <w:tcW w:w="10630" w:type="dxa"/>
            <w:gridSpan w:val="5"/>
            <w:vAlign w:val="center"/>
          </w:tcPr>
          <w:p w14:paraId="27F76C7B" w14:textId="77777777" w:rsidR="00E64EE6" w:rsidRPr="00E64EE6" w:rsidRDefault="00E64EE6" w:rsidP="00E64EE6">
            <w:pPr>
              <w:numPr>
                <w:ilvl w:val="0"/>
                <w:numId w:val="6"/>
              </w:numPr>
              <w:contextualSpacing/>
              <w:jc w:val="center"/>
              <w:rPr>
                <w:bCs/>
                <w:color w:val="000000"/>
                <w:sz w:val="28"/>
                <w:szCs w:val="28"/>
              </w:rPr>
            </w:pPr>
            <w:r w:rsidRPr="00E64EE6">
              <w:rPr>
                <w:bCs/>
                <w:color w:val="000000"/>
                <w:sz w:val="28"/>
                <w:szCs w:val="28"/>
              </w:rPr>
              <w:t>Показатели надежности и бесперебойности водоотведения</w:t>
            </w:r>
          </w:p>
        </w:tc>
      </w:tr>
      <w:tr w:rsidR="00E64EE6" w:rsidRPr="00E64EE6" w14:paraId="6716A07D" w14:textId="77777777" w:rsidTr="00FA56E1">
        <w:trPr>
          <w:trHeight w:val="1403"/>
        </w:trPr>
        <w:tc>
          <w:tcPr>
            <w:tcW w:w="736" w:type="dxa"/>
            <w:vAlign w:val="center"/>
          </w:tcPr>
          <w:p w14:paraId="3861EF0B" w14:textId="77777777" w:rsidR="00E64EE6" w:rsidRPr="00E64EE6" w:rsidRDefault="00E64EE6" w:rsidP="00E64EE6">
            <w:pPr>
              <w:jc w:val="center"/>
              <w:rPr>
                <w:bCs/>
                <w:color w:val="000000"/>
                <w:sz w:val="28"/>
                <w:szCs w:val="28"/>
              </w:rPr>
            </w:pPr>
            <w:r w:rsidRPr="00E64EE6">
              <w:rPr>
                <w:bCs/>
                <w:color w:val="000000"/>
                <w:sz w:val="28"/>
                <w:szCs w:val="28"/>
              </w:rPr>
              <w:t>1.1.</w:t>
            </w:r>
          </w:p>
        </w:tc>
        <w:tc>
          <w:tcPr>
            <w:tcW w:w="3659" w:type="dxa"/>
            <w:vAlign w:val="center"/>
          </w:tcPr>
          <w:p w14:paraId="201C5995" w14:textId="77777777" w:rsidR="00E64EE6" w:rsidRPr="00E64EE6" w:rsidRDefault="00E64EE6" w:rsidP="00E64EE6">
            <w:pPr>
              <w:rPr>
                <w:bCs/>
                <w:color w:val="000000"/>
                <w:sz w:val="28"/>
                <w:szCs w:val="28"/>
              </w:rPr>
            </w:pPr>
            <w:r w:rsidRPr="00E64EE6">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AA561C5" w14:textId="77777777" w:rsidR="00E64EE6" w:rsidRPr="00E64EE6" w:rsidRDefault="00E64EE6" w:rsidP="00E64EE6">
            <w:pPr>
              <w:jc w:val="center"/>
              <w:rPr>
                <w:bCs/>
                <w:sz w:val="28"/>
                <w:szCs w:val="28"/>
              </w:rPr>
            </w:pPr>
            <w:r w:rsidRPr="00E64EE6">
              <w:rPr>
                <w:bCs/>
                <w:sz w:val="28"/>
                <w:szCs w:val="28"/>
              </w:rPr>
              <w:t>0,00</w:t>
            </w:r>
          </w:p>
        </w:tc>
        <w:tc>
          <w:tcPr>
            <w:tcW w:w="2551" w:type="dxa"/>
            <w:vAlign w:val="center"/>
          </w:tcPr>
          <w:p w14:paraId="35A4CF0F" w14:textId="77777777" w:rsidR="00E64EE6" w:rsidRPr="00E64EE6" w:rsidRDefault="00E64EE6" w:rsidP="00E64EE6">
            <w:pPr>
              <w:jc w:val="center"/>
              <w:rPr>
                <w:bCs/>
                <w:sz w:val="28"/>
                <w:szCs w:val="28"/>
              </w:rPr>
            </w:pPr>
            <w:r w:rsidRPr="00E64EE6">
              <w:rPr>
                <w:bCs/>
                <w:sz w:val="28"/>
                <w:szCs w:val="28"/>
              </w:rPr>
              <w:t>0,00</w:t>
            </w:r>
          </w:p>
        </w:tc>
        <w:tc>
          <w:tcPr>
            <w:tcW w:w="2125" w:type="dxa"/>
            <w:vAlign w:val="center"/>
          </w:tcPr>
          <w:p w14:paraId="0EA83C1B" w14:textId="77777777" w:rsidR="00E64EE6" w:rsidRPr="00E64EE6" w:rsidRDefault="00E64EE6" w:rsidP="00E64EE6">
            <w:pPr>
              <w:jc w:val="center"/>
              <w:rPr>
                <w:bCs/>
                <w:sz w:val="28"/>
                <w:szCs w:val="28"/>
              </w:rPr>
            </w:pPr>
            <w:r w:rsidRPr="00E64EE6">
              <w:rPr>
                <w:bCs/>
                <w:sz w:val="28"/>
                <w:szCs w:val="28"/>
              </w:rPr>
              <w:t>-</w:t>
            </w:r>
          </w:p>
        </w:tc>
      </w:tr>
      <w:tr w:rsidR="00E64EE6" w:rsidRPr="00E64EE6" w14:paraId="2BAADD40" w14:textId="77777777" w:rsidTr="00FA56E1">
        <w:trPr>
          <w:trHeight w:val="828"/>
        </w:trPr>
        <w:tc>
          <w:tcPr>
            <w:tcW w:w="10630" w:type="dxa"/>
            <w:gridSpan w:val="5"/>
            <w:vAlign w:val="center"/>
          </w:tcPr>
          <w:p w14:paraId="6A17BC97" w14:textId="77777777" w:rsidR="00E64EE6" w:rsidRPr="00E64EE6" w:rsidRDefault="00E64EE6" w:rsidP="00E64EE6">
            <w:pPr>
              <w:numPr>
                <w:ilvl w:val="0"/>
                <w:numId w:val="6"/>
              </w:numPr>
              <w:contextualSpacing/>
              <w:jc w:val="center"/>
              <w:rPr>
                <w:bCs/>
                <w:color w:val="000000"/>
                <w:sz w:val="28"/>
                <w:szCs w:val="28"/>
              </w:rPr>
            </w:pPr>
            <w:r w:rsidRPr="00E64EE6">
              <w:rPr>
                <w:bCs/>
                <w:color w:val="000000"/>
                <w:sz w:val="28"/>
                <w:szCs w:val="28"/>
              </w:rPr>
              <w:t>Показатели качества очистки сточных вод</w:t>
            </w:r>
          </w:p>
        </w:tc>
      </w:tr>
      <w:tr w:rsidR="00E64EE6" w:rsidRPr="00E64EE6" w14:paraId="3EB1B9DD" w14:textId="77777777" w:rsidTr="00FA56E1">
        <w:trPr>
          <w:trHeight w:val="2204"/>
        </w:trPr>
        <w:tc>
          <w:tcPr>
            <w:tcW w:w="736" w:type="dxa"/>
            <w:vAlign w:val="center"/>
          </w:tcPr>
          <w:p w14:paraId="54F6A568" w14:textId="77777777" w:rsidR="00E64EE6" w:rsidRPr="00E64EE6" w:rsidRDefault="00E64EE6" w:rsidP="00E64EE6">
            <w:pPr>
              <w:jc w:val="center"/>
              <w:rPr>
                <w:bCs/>
                <w:color w:val="000000"/>
                <w:sz w:val="28"/>
                <w:szCs w:val="28"/>
              </w:rPr>
            </w:pPr>
            <w:r w:rsidRPr="00E64EE6">
              <w:rPr>
                <w:bCs/>
                <w:color w:val="000000"/>
                <w:sz w:val="28"/>
                <w:szCs w:val="28"/>
              </w:rPr>
              <w:t>3.1.</w:t>
            </w:r>
          </w:p>
        </w:tc>
        <w:tc>
          <w:tcPr>
            <w:tcW w:w="3659" w:type="dxa"/>
            <w:vAlign w:val="center"/>
          </w:tcPr>
          <w:p w14:paraId="153479B9" w14:textId="77777777" w:rsidR="00E64EE6" w:rsidRPr="00E64EE6" w:rsidRDefault="00E64EE6" w:rsidP="00E64EE6">
            <w:pPr>
              <w:rPr>
                <w:color w:val="000000"/>
                <w:sz w:val="22"/>
                <w:szCs w:val="22"/>
              </w:rPr>
            </w:pPr>
            <w:r w:rsidRPr="00E64EE6">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192E7A1D" w14:textId="77777777" w:rsidR="00E64EE6" w:rsidRPr="00E64EE6" w:rsidRDefault="00E64EE6" w:rsidP="00E64EE6">
            <w:pPr>
              <w:rPr>
                <w:color w:val="000000"/>
                <w:sz w:val="22"/>
                <w:szCs w:val="22"/>
              </w:rPr>
            </w:pPr>
          </w:p>
        </w:tc>
        <w:tc>
          <w:tcPr>
            <w:tcW w:w="1559" w:type="dxa"/>
            <w:vAlign w:val="center"/>
          </w:tcPr>
          <w:p w14:paraId="270F5E16" w14:textId="77777777" w:rsidR="00E64EE6" w:rsidRPr="00E64EE6" w:rsidRDefault="00E64EE6" w:rsidP="00E64EE6">
            <w:pPr>
              <w:jc w:val="center"/>
              <w:rPr>
                <w:bCs/>
                <w:sz w:val="28"/>
                <w:szCs w:val="28"/>
              </w:rPr>
            </w:pPr>
            <w:r w:rsidRPr="00E64EE6">
              <w:rPr>
                <w:bCs/>
                <w:sz w:val="28"/>
                <w:szCs w:val="28"/>
              </w:rPr>
              <w:t>0,00</w:t>
            </w:r>
          </w:p>
        </w:tc>
        <w:tc>
          <w:tcPr>
            <w:tcW w:w="2551" w:type="dxa"/>
            <w:vAlign w:val="center"/>
          </w:tcPr>
          <w:p w14:paraId="13994AA3" w14:textId="77777777" w:rsidR="00E64EE6" w:rsidRPr="00E64EE6" w:rsidRDefault="00E64EE6" w:rsidP="00E64EE6">
            <w:pPr>
              <w:jc w:val="center"/>
              <w:rPr>
                <w:bCs/>
                <w:sz w:val="28"/>
                <w:szCs w:val="28"/>
              </w:rPr>
            </w:pPr>
            <w:r w:rsidRPr="00E64EE6">
              <w:rPr>
                <w:bCs/>
                <w:sz w:val="28"/>
                <w:szCs w:val="28"/>
              </w:rPr>
              <w:t>0,00</w:t>
            </w:r>
          </w:p>
        </w:tc>
        <w:tc>
          <w:tcPr>
            <w:tcW w:w="2125" w:type="dxa"/>
            <w:vAlign w:val="center"/>
          </w:tcPr>
          <w:p w14:paraId="7AD0FE1E" w14:textId="77777777" w:rsidR="00E64EE6" w:rsidRPr="00E64EE6" w:rsidRDefault="00E64EE6" w:rsidP="00E64EE6">
            <w:pPr>
              <w:jc w:val="center"/>
              <w:rPr>
                <w:bCs/>
                <w:sz w:val="28"/>
                <w:szCs w:val="28"/>
              </w:rPr>
            </w:pPr>
            <w:r w:rsidRPr="00E64EE6">
              <w:rPr>
                <w:bCs/>
                <w:sz w:val="28"/>
                <w:szCs w:val="28"/>
              </w:rPr>
              <w:t>0,00</w:t>
            </w:r>
          </w:p>
        </w:tc>
      </w:tr>
      <w:tr w:rsidR="00E64EE6" w:rsidRPr="00E64EE6" w14:paraId="113DCC3B" w14:textId="77777777" w:rsidTr="00FA56E1">
        <w:trPr>
          <w:trHeight w:val="2392"/>
        </w:trPr>
        <w:tc>
          <w:tcPr>
            <w:tcW w:w="736" w:type="dxa"/>
            <w:vAlign w:val="center"/>
          </w:tcPr>
          <w:p w14:paraId="43341B97" w14:textId="77777777" w:rsidR="00E64EE6" w:rsidRPr="00E64EE6" w:rsidRDefault="00E64EE6" w:rsidP="00E64EE6">
            <w:pPr>
              <w:jc w:val="center"/>
              <w:rPr>
                <w:bCs/>
                <w:color w:val="000000"/>
                <w:sz w:val="28"/>
                <w:szCs w:val="28"/>
              </w:rPr>
            </w:pPr>
            <w:r w:rsidRPr="00E64EE6">
              <w:rPr>
                <w:bCs/>
                <w:color w:val="000000"/>
                <w:sz w:val="28"/>
                <w:szCs w:val="28"/>
              </w:rPr>
              <w:t>3.2.</w:t>
            </w:r>
          </w:p>
        </w:tc>
        <w:tc>
          <w:tcPr>
            <w:tcW w:w="3659" w:type="dxa"/>
            <w:vAlign w:val="center"/>
          </w:tcPr>
          <w:p w14:paraId="4113548F" w14:textId="77777777" w:rsidR="00E64EE6" w:rsidRPr="00E64EE6" w:rsidRDefault="00E64EE6" w:rsidP="00E64EE6">
            <w:pPr>
              <w:rPr>
                <w:color w:val="000000"/>
                <w:sz w:val="22"/>
                <w:szCs w:val="22"/>
              </w:rPr>
            </w:pPr>
            <w:r w:rsidRPr="00E64EE6">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1D9FD096" w14:textId="77777777" w:rsidR="00E64EE6" w:rsidRPr="00E64EE6" w:rsidRDefault="00E64EE6" w:rsidP="00E64EE6">
            <w:pPr>
              <w:rPr>
                <w:bCs/>
                <w:color w:val="000000"/>
                <w:sz w:val="28"/>
                <w:szCs w:val="28"/>
              </w:rPr>
            </w:pPr>
          </w:p>
        </w:tc>
        <w:tc>
          <w:tcPr>
            <w:tcW w:w="1559" w:type="dxa"/>
            <w:vAlign w:val="center"/>
          </w:tcPr>
          <w:p w14:paraId="1711CDC8" w14:textId="77777777" w:rsidR="00E64EE6" w:rsidRPr="00E64EE6" w:rsidRDefault="00E64EE6" w:rsidP="00E64EE6">
            <w:pPr>
              <w:jc w:val="center"/>
              <w:rPr>
                <w:bCs/>
                <w:sz w:val="28"/>
                <w:szCs w:val="28"/>
              </w:rPr>
            </w:pPr>
            <w:r w:rsidRPr="00E64EE6">
              <w:rPr>
                <w:bCs/>
                <w:sz w:val="28"/>
                <w:szCs w:val="28"/>
              </w:rPr>
              <w:t>0,00</w:t>
            </w:r>
          </w:p>
        </w:tc>
        <w:tc>
          <w:tcPr>
            <w:tcW w:w="2551" w:type="dxa"/>
            <w:vAlign w:val="center"/>
          </w:tcPr>
          <w:p w14:paraId="2110297B" w14:textId="77777777" w:rsidR="00E64EE6" w:rsidRPr="00E64EE6" w:rsidRDefault="00E64EE6" w:rsidP="00E64EE6">
            <w:pPr>
              <w:jc w:val="center"/>
              <w:rPr>
                <w:bCs/>
                <w:sz w:val="28"/>
                <w:szCs w:val="28"/>
              </w:rPr>
            </w:pPr>
            <w:r w:rsidRPr="00E64EE6">
              <w:rPr>
                <w:bCs/>
                <w:sz w:val="28"/>
                <w:szCs w:val="28"/>
              </w:rPr>
              <w:t>0,00</w:t>
            </w:r>
          </w:p>
        </w:tc>
        <w:tc>
          <w:tcPr>
            <w:tcW w:w="2125" w:type="dxa"/>
            <w:vAlign w:val="center"/>
          </w:tcPr>
          <w:p w14:paraId="04141387" w14:textId="77777777" w:rsidR="00E64EE6" w:rsidRPr="00E64EE6" w:rsidRDefault="00E64EE6" w:rsidP="00E64EE6">
            <w:pPr>
              <w:jc w:val="center"/>
              <w:rPr>
                <w:bCs/>
                <w:sz w:val="28"/>
                <w:szCs w:val="28"/>
              </w:rPr>
            </w:pPr>
            <w:r w:rsidRPr="00E64EE6">
              <w:rPr>
                <w:bCs/>
                <w:sz w:val="28"/>
                <w:szCs w:val="28"/>
              </w:rPr>
              <w:t>0,00</w:t>
            </w:r>
          </w:p>
        </w:tc>
      </w:tr>
      <w:tr w:rsidR="00E64EE6" w:rsidRPr="00E64EE6" w14:paraId="6FD82462" w14:textId="77777777" w:rsidTr="00FA56E1">
        <w:trPr>
          <w:trHeight w:val="3242"/>
        </w:trPr>
        <w:tc>
          <w:tcPr>
            <w:tcW w:w="736" w:type="dxa"/>
            <w:vAlign w:val="center"/>
          </w:tcPr>
          <w:p w14:paraId="0AD0B107" w14:textId="77777777" w:rsidR="00E64EE6" w:rsidRPr="00E64EE6" w:rsidRDefault="00E64EE6" w:rsidP="00E64EE6">
            <w:pPr>
              <w:jc w:val="center"/>
              <w:rPr>
                <w:bCs/>
                <w:color w:val="000000"/>
                <w:sz w:val="28"/>
                <w:szCs w:val="28"/>
              </w:rPr>
            </w:pPr>
            <w:r w:rsidRPr="00E64EE6">
              <w:rPr>
                <w:bCs/>
                <w:color w:val="000000"/>
                <w:sz w:val="28"/>
                <w:szCs w:val="28"/>
              </w:rPr>
              <w:t>3.3.</w:t>
            </w:r>
          </w:p>
        </w:tc>
        <w:tc>
          <w:tcPr>
            <w:tcW w:w="3659" w:type="dxa"/>
            <w:vAlign w:val="center"/>
          </w:tcPr>
          <w:p w14:paraId="032418DD" w14:textId="77777777" w:rsidR="00E64EE6" w:rsidRPr="00E64EE6" w:rsidRDefault="00E64EE6" w:rsidP="00E64EE6">
            <w:pPr>
              <w:rPr>
                <w:color w:val="000000"/>
                <w:sz w:val="22"/>
                <w:szCs w:val="22"/>
              </w:rPr>
            </w:pPr>
            <w:r w:rsidRPr="00E64EE6">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1ADA760F" w14:textId="77777777" w:rsidR="00E64EE6" w:rsidRPr="00E64EE6" w:rsidRDefault="00E64EE6" w:rsidP="00E64EE6">
            <w:pPr>
              <w:rPr>
                <w:color w:val="000000"/>
                <w:sz w:val="22"/>
                <w:szCs w:val="22"/>
              </w:rPr>
            </w:pPr>
          </w:p>
          <w:p w14:paraId="49EFD187" w14:textId="77777777" w:rsidR="00E64EE6" w:rsidRPr="00E64EE6" w:rsidRDefault="00E64EE6" w:rsidP="00E64EE6">
            <w:pPr>
              <w:rPr>
                <w:color w:val="000000"/>
                <w:sz w:val="22"/>
                <w:szCs w:val="22"/>
              </w:rPr>
            </w:pPr>
          </w:p>
        </w:tc>
        <w:tc>
          <w:tcPr>
            <w:tcW w:w="1559" w:type="dxa"/>
            <w:vAlign w:val="center"/>
          </w:tcPr>
          <w:p w14:paraId="1045FBBE" w14:textId="77777777" w:rsidR="00E64EE6" w:rsidRPr="00E64EE6" w:rsidRDefault="00E64EE6" w:rsidP="00E64EE6">
            <w:pPr>
              <w:jc w:val="center"/>
              <w:rPr>
                <w:bCs/>
                <w:sz w:val="28"/>
                <w:szCs w:val="28"/>
              </w:rPr>
            </w:pPr>
            <w:r w:rsidRPr="00E64EE6">
              <w:rPr>
                <w:bCs/>
                <w:sz w:val="28"/>
                <w:szCs w:val="28"/>
              </w:rPr>
              <w:t>0,00</w:t>
            </w:r>
          </w:p>
        </w:tc>
        <w:tc>
          <w:tcPr>
            <w:tcW w:w="2551" w:type="dxa"/>
            <w:vAlign w:val="center"/>
          </w:tcPr>
          <w:p w14:paraId="67D75760" w14:textId="77777777" w:rsidR="00E64EE6" w:rsidRPr="00E64EE6" w:rsidRDefault="00E64EE6" w:rsidP="00E64EE6">
            <w:pPr>
              <w:jc w:val="center"/>
              <w:rPr>
                <w:bCs/>
                <w:sz w:val="28"/>
                <w:szCs w:val="28"/>
              </w:rPr>
            </w:pPr>
            <w:r w:rsidRPr="00E64EE6">
              <w:rPr>
                <w:bCs/>
                <w:sz w:val="28"/>
                <w:szCs w:val="28"/>
              </w:rPr>
              <w:t>0,00</w:t>
            </w:r>
          </w:p>
        </w:tc>
        <w:tc>
          <w:tcPr>
            <w:tcW w:w="2125" w:type="dxa"/>
            <w:vAlign w:val="center"/>
          </w:tcPr>
          <w:p w14:paraId="4B3FF649" w14:textId="77777777" w:rsidR="00E64EE6" w:rsidRPr="00E64EE6" w:rsidRDefault="00E64EE6" w:rsidP="00E64EE6">
            <w:pPr>
              <w:jc w:val="center"/>
              <w:rPr>
                <w:bCs/>
                <w:sz w:val="28"/>
                <w:szCs w:val="28"/>
              </w:rPr>
            </w:pPr>
            <w:r w:rsidRPr="00E64EE6">
              <w:rPr>
                <w:bCs/>
                <w:sz w:val="28"/>
                <w:szCs w:val="28"/>
              </w:rPr>
              <w:t>0,00</w:t>
            </w:r>
          </w:p>
        </w:tc>
      </w:tr>
      <w:tr w:rsidR="00E64EE6" w:rsidRPr="00E64EE6" w14:paraId="0BDAC86B" w14:textId="77777777" w:rsidTr="00FA56E1">
        <w:trPr>
          <w:trHeight w:val="580"/>
        </w:trPr>
        <w:tc>
          <w:tcPr>
            <w:tcW w:w="736" w:type="dxa"/>
            <w:vAlign w:val="center"/>
          </w:tcPr>
          <w:p w14:paraId="51F8C9F2" w14:textId="77777777" w:rsidR="00E64EE6" w:rsidRPr="00E64EE6" w:rsidRDefault="00E64EE6" w:rsidP="00E64EE6">
            <w:pPr>
              <w:jc w:val="center"/>
              <w:rPr>
                <w:bCs/>
                <w:color w:val="000000"/>
                <w:sz w:val="28"/>
                <w:szCs w:val="28"/>
              </w:rPr>
            </w:pPr>
            <w:r w:rsidRPr="00E64EE6">
              <w:rPr>
                <w:bCs/>
                <w:color w:val="000000"/>
                <w:sz w:val="28"/>
                <w:szCs w:val="28"/>
              </w:rPr>
              <w:lastRenderedPageBreak/>
              <w:t>1</w:t>
            </w:r>
          </w:p>
        </w:tc>
        <w:tc>
          <w:tcPr>
            <w:tcW w:w="3659" w:type="dxa"/>
            <w:vAlign w:val="center"/>
          </w:tcPr>
          <w:p w14:paraId="50683CFA" w14:textId="77777777" w:rsidR="00E64EE6" w:rsidRPr="00E64EE6" w:rsidRDefault="00E64EE6" w:rsidP="00E64EE6">
            <w:pPr>
              <w:jc w:val="center"/>
              <w:rPr>
                <w:color w:val="000000"/>
                <w:sz w:val="28"/>
                <w:szCs w:val="28"/>
              </w:rPr>
            </w:pPr>
            <w:r w:rsidRPr="00E64EE6">
              <w:rPr>
                <w:color w:val="000000"/>
                <w:sz w:val="28"/>
                <w:szCs w:val="28"/>
              </w:rPr>
              <w:t>2</w:t>
            </w:r>
          </w:p>
        </w:tc>
        <w:tc>
          <w:tcPr>
            <w:tcW w:w="1559" w:type="dxa"/>
            <w:vAlign w:val="center"/>
          </w:tcPr>
          <w:p w14:paraId="49F82A85" w14:textId="77777777" w:rsidR="00E64EE6" w:rsidRPr="00E64EE6" w:rsidRDefault="00E64EE6" w:rsidP="00E64EE6">
            <w:pPr>
              <w:jc w:val="center"/>
              <w:rPr>
                <w:bCs/>
                <w:sz w:val="28"/>
                <w:szCs w:val="28"/>
              </w:rPr>
            </w:pPr>
            <w:r w:rsidRPr="00E64EE6">
              <w:rPr>
                <w:bCs/>
                <w:sz w:val="28"/>
                <w:szCs w:val="28"/>
              </w:rPr>
              <w:t>3</w:t>
            </w:r>
          </w:p>
        </w:tc>
        <w:tc>
          <w:tcPr>
            <w:tcW w:w="2551" w:type="dxa"/>
            <w:vAlign w:val="center"/>
          </w:tcPr>
          <w:p w14:paraId="50841924" w14:textId="77777777" w:rsidR="00E64EE6" w:rsidRPr="00E64EE6" w:rsidRDefault="00E64EE6" w:rsidP="00E64EE6">
            <w:pPr>
              <w:jc w:val="center"/>
              <w:rPr>
                <w:bCs/>
                <w:sz w:val="28"/>
                <w:szCs w:val="28"/>
              </w:rPr>
            </w:pPr>
            <w:r w:rsidRPr="00E64EE6">
              <w:rPr>
                <w:bCs/>
                <w:sz w:val="28"/>
                <w:szCs w:val="28"/>
              </w:rPr>
              <w:t>4</w:t>
            </w:r>
          </w:p>
        </w:tc>
        <w:tc>
          <w:tcPr>
            <w:tcW w:w="2125" w:type="dxa"/>
            <w:vAlign w:val="center"/>
          </w:tcPr>
          <w:p w14:paraId="76C55856" w14:textId="77777777" w:rsidR="00E64EE6" w:rsidRPr="00E64EE6" w:rsidRDefault="00E64EE6" w:rsidP="00E64EE6">
            <w:pPr>
              <w:jc w:val="center"/>
              <w:rPr>
                <w:bCs/>
                <w:sz w:val="28"/>
                <w:szCs w:val="28"/>
              </w:rPr>
            </w:pPr>
            <w:r w:rsidRPr="00E64EE6">
              <w:rPr>
                <w:bCs/>
                <w:sz w:val="28"/>
                <w:szCs w:val="28"/>
              </w:rPr>
              <w:t>5</w:t>
            </w:r>
          </w:p>
        </w:tc>
      </w:tr>
      <w:tr w:rsidR="00E64EE6" w:rsidRPr="00E64EE6" w14:paraId="42E1D306" w14:textId="77777777" w:rsidTr="00FA56E1">
        <w:trPr>
          <w:trHeight w:val="559"/>
        </w:trPr>
        <w:tc>
          <w:tcPr>
            <w:tcW w:w="10630" w:type="dxa"/>
            <w:gridSpan w:val="5"/>
            <w:vAlign w:val="center"/>
          </w:tcPr>
          <w:p w14:paraId="63475702" w14:textId="77777777" w:rsidR="00E64EE6" w:rsidRPr="00E64EE6" w:rsidRDefault="00E64EE6" w:rsidP="00E64EE6">
            <w:pPr>
              <w:numPr>
                <w:ilvl w:val="0"/>
                <w:numId w:val="6"/>
              </w:numPr>
              <w:contextualSpacing/>
              <w:jc w:val="center"/>
              <w:rPr>
                <w:bCs/>
                <w:color w:val="000000"/>
                <w:sz w:val="28"/>
                <w:szCs w:val="28"/>
              </w:rPr>
            </w:pPr>
            <w:r w:rsidRPr="00E64EE6">
              <w:rPr>
                <w:bCs/>
                <w:color w:val="000000"/>
                <w:sz w:val="28"/>
                <w:szCs w:val="28"/>
              </w:rPr>
              <w:t>Показатели энергетической эффективности использования ресурсов</w:t>
            </w:r>
          </w:p>
        </w:tc>
      </w:tr>
      <w:tr w:rsidR="00E64EE6" w:rsidRPr="00E64EE6" w14:paraId="49F543CD" w14:textId="77777777" w:rsidTr="00FA56E1">
        <w:trPr>
          <w:trHeight w:val="1978"/>
        </w:trPr>
        <w:tc>
          <w:tcPr>
            <w:tcW w:w="736" w:type="dxa"/>
            <w:vAlign w:val="center"/>
          </w:tcPr>
          <w:p w14:paraId="6C696B36" w14:textId="77777777" w:rsidR="00E64EE6" w:rsidRPr="00E64EE6" w:rsidRDefault="00E64EE6" w:rsidP="00E64EE6">
            <w:pPr>
              <w:jc w:val="center"/>
              <w:rPr>
                <w:bCs/>
                <w:color w:val="000000"/>
                <w:sz w:val="28"/>
                <w:szCs w:val="28"/>
              </w:rPr>
            </w:pPr>
            <w:r w:rsidRPr="00E64EE6">
              <w:rPr>
                <w:bCs/>
                <w:color w:val="000000"/>
                <w:sz w:val="28"/>
                <w:szCs w:val="28"/>
              </w:rPr>
              <w:t>3.1.</w:t>
            </w:r>
          </w:p>
        </w:tc>
        <w:tc>
          <w:tcPr>
            <w:tcW w:w="3659" w:type="dxa"/>
            <w:vAlign w:val="center"/>
          </w:tcPr>
          <w:p w14:paraId="2342F540" w14:textId="77777777" w:rsidR="00E64EE6" w:rsidRPr="00E64EE6" w:rsidRDefault="00E64EE6" w:rsidP="00E64EE6">
            <w:pPr>
              <w:rPr>
                <w:bCs/>
                <w:color w:val="000000"/>
                <w:sz w:val="28"/>
                <w:szCs w:val="28"/>
              </w:rPr>
            </w:pPr>
            <w:r w:rsidRPr="00E64EE6">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64EE6">
              <w:rPr>
                <w:color w:val="000000"/>
                <w:sz w:val="22"/>
                <w:szCs w:val="22"/>
                <w:vertAlign w:val="superscript"/>
              </w:rPr>
              <w:t>3</w:t>
            </w:r>
            <w:r w:rsidRPr="00E64EE6">
              <w:rPr>
                <w:color w:val="000000"/>
                <w:sz w:val="22"/>
                <w:szCs w:val="22"/>
              </w:rPr>
              <w:t xml:space="preserve">) – </w:t>
            </w:r>
            <w:r w:rsidRPr="00E64EE6">
              <w:rPr>
                <w:color w:val="000000"/>
                <w:sz w:val="22"/>
                <w:szCs w:val="22"/>
                <w:u w:val="single"/>
              </w:rPr>
              <w:t>для организаций, оказывающих услуги по очистке сточных вод</w:t>
            </w:r>
          </w:p>
        </w:tc>
        <w:tc>
          <w:tcPr>
            <w:tcW w:w="1559" w:type="dxa"/>
            <w:vAlign w:val="center"/>
          </w:tcPr>
          <w:p w14:paraId="5AC74AD3" w14:textId="77777777" w:rsidR="00E64EE6" w:rsidRPr="00E64EE6" w:rsidRDefault="00E64EE6" w:rsidP="00E64EE6">
            <w:pPr>
              <w:jc w:val="center"/>
              <w:rPr>
                <w:bCs/>
                <w:sz w:val="28"/>
                <w:szCs w:val="28"/>
              </w:rPr>
            </w:pPr>
            <w:r w:rsidRPr="00E64EE6">
              <w:rPr>
                <w:bCs/>
                <w:sz w:val="28"/>
                <w:szCs w:val="28"/>
              </w:rPr>
              <w:t>-</w:t>
            </w:r>
          </w:p>
        </w:tc>
        <w:tc>
          <w:tcPr>
            <w:tcW w:w="2551" w:type="dxa"/>
            <w:vAlign w:val="center"/>
          </w:tcPr>
          <w:p w14:paraId="2A8E71CC" w14:textId="77777777" w:rsidR="00E64EE6" w:rsidRPr="00E64EE6" w:rsidRDefault="00E64EE6" w:rsidP="00E64EE6">
            <w:pPr>
              <w:jc w:val="center"/>
              <w:rPr>
                <w:bCs/>
                <w:sz w:val="28"/>
                <w:szCs w:val="28"/>
              </w:rPr>
            </w:pPr>
            <w:r w:rsidRPr="00E64EE6">
              <w:rPr>
                <w:bCs/>
                <w:sz w:val="28"/>
                <w:szCs w:val="28"/>
              </w:rPr>
              <w:t>-</w:t>
            </w:r>
          </w:p>
        </w:tc>
        <w:tc>
          <w:tcPr>
            <w:tcW w:w="2125" w:type="dxa"/>
            <w:vAlign w:val="center"/>
          </w:tcPr>
          <w:p w14:paraId="35B05D3A" w14:textId="77777777" w:rsidR="00E64EE6" w:rsidRPr="00E64EE6" w:rsidRDefault="00E64EE6" w:rsidP="00E64EE6">
            <w:pPr>
              <w:jc w:val="center"/>
              <w:rPr>
                <w:bCs/>
                <w:sz w:val="28"/>
                <w:szCs w:val="28"/>
              </w:rPr>
            </w:pPr>
            <w:r w:rsidRPr="00E64EE6">
              <w:rPr>
                <w:bCs/>
                <w:sz w:val="28"/>
                <w:szCs w:val="28"/>
              </w:rPr>
              <w:t>-</w:t>
            </w:r>
          </w:p>
        </w:tc>
      </w:tr>
      <w:tr w:rsidR="00E64EE6" w:rsidRPr="00E64EE6" w14:paraId="1E9528DE" w14:textId="77777777" w:rsidTr="00FA56E1">
        <w:trPr>
          <w:trHeight w:val="2117"/>
        </w:trPr>
        <w:tc>
          <w:tcPr>
            <w:tcW w:w="736" w:type="dxa"/>
            <w:vAlign w:val="center"/>
          </w:tcPr>
          <w:p w14:paraId="6136DF1F" w14:textId="77777777" w:rsidR="00E64EE6" w:rsidRPr="00E64EE6" w:rsidRDefault="00E64EE6" w:rsidP="00E64EE6">
            <w:pPr>
              <w:jc w:val="center"/>
              <w:rPr>
                <w:bCs/>
                <w:color w:val="000000"/>
                <w:sz w:val="28"/>
                <w:szCs w:val="28"/>
              </w:rPr>
            </w:pPr>
            <w:r w:rsidRPr="00E64EE6">
              <w:rPr>
                <w:bCs/>
                <w:color w:val="000000"/>
                <w:sz w:val="28"/>
                <w:szCs w:val="28"/>
              </w:rPr>
              <w:t>3.2.</w:t>
            </w:r>
          </w:p>
        </w:tc>
        <w:tc>
          <w:tcPr>
            <w:tcW w:w="3659" w:type="dxa"/>
            <w:vAlign w:val="center"/>
          </w:tcPr>
          <w:p w14:paraId="111A8553" w14:textId="77777777" w:rsidR="00E64EE6" w:rsidRPr="00E64EE6" w:rsidRDefault="00E64EE6" w:rsidP="00E64EE6">
            <w:pPr>
              <w:rPr>
                <w:color w:val="000000"/>
                <w:sz w:val="22"/>
                <w:szCs w:val="22"/>
              </w:rPr>
            </w:pPr>
            <w:r w:rsidRPr="00E64EE6">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64EE6">
              <w:rPr>
                <w:color w:val="000000"/>
                <w:sz w:val="22"/>
                <w:szCs w:val="22"/>
                <w:vertAlign w:val="superscript"/>
              </w:rPr>
              <w:t>3</w:t>
            </w:r>
            <w:r w:rsidRPr="00E64EE6">
              <w:rPr>
                <w:color w:val="000000"/>
                <w:sz w:val="22"/>
                <w:szCs w:val="22"/>
              </w:rPr>
              <w:t xml:space="preserve">) – </w:t>
            </w:r>
            <w:r w:rsidRPr="00E64EE6">
              <w:rPr>
                <w:color w:val="000000"/>
                <w:sz w:val="22"/>
                <w:szCs w:val="22"/>
                <w:u w:val="single"/>
              </w:rPr>
              <w:t>для организаций, оказывающих услуги по транспортировке сточных вод</w:t>
            </w:r>
          </w:p>
        </w:tc>
        <w:tc>
          <w:tcPr>
            <w:tcW w:w="1559" w:type="dxa"/>
            <w:vAlign w:val="center"/>
          </w:tcPr>
          <w:p w14:paraId="41798B8E" w14:textId="77777777" w:rsidR="00E64EE6" w:rsidRPr="00E64EE6" w:rsidRDefault="00E64EE6" w:rsidP="00E64EE6">
            <w:pPr>
              <w:jc w:val="center"/>
              <w:rPr>
                <w:bCs/>
                <w:sz w:val="28"/>
                <w:szCs w:val="28"/>
              </w:rPr>
            </w:pPr>
            <w:r w:rsidRPr="00E64EE6">
              <w:rPr>
                <w:bCs/>
                <w:sz w:val="28"/>
                <w:szCs w:val="28"/>
              </w:rPr>
              <w:t>-</w:t>
            </w:r>
          </w:p>
        </w:tc>
        <w:tc>
          <w:tcPr>
            <w:tcW w:w="2551" w:type="dxa"/>
            <w:vAlign w:val="center"/>
          </w:tcPr>
          <w:p w14:paraId="6EEBAE95" w14:textId="77777777" w:rsidR="00E64EE6" w:rsidRPr="00E64EE6" w:rsidRDefault="00E64EE6" w:rsidP="00E64EE6">
            <w:pPr>
              <w:jc w:val="center"/>
              <w:rPr>
                <w:bCs/>
                <w:sz w:val="28"/>
                <w:szCs w:val="28"/>
              </w:rPr>
            </w:pPr>
            <w:r w:rsidRPr="00E64EE6">
              <w:rPr>
                <w:bCs/>
                <w:sz w:val="28"/>
                <w:szCs w:val="28"/>
              </w:rPr>
              <w:t>-</w:t>
            </w:r>
          </w:p>
        </w:tc>
        <w:tc>
          <w:tcPr>
            <w:tcW w:w="2125" w:type="dxa"/>
            <w:vAlign w:val="center"/>
          </w:tcPr>
          <w:p w14:paraId="62958ED3" w14:textId="77777777" w:rsidR="00E64EE6" w:rsidRPr="00E64EE6" w:rsidRDefault="00E64EE6" w:rsidP="00E64EE6">
            <w:pPr>
              <w:jc w:val="center"/>
              <w:rPr>
                <w:bCs/>
                <w:sz w:val="28"/>
                <w:szCs w:val="28"/>
              </w:rPr>
            </w:pPr>
            <w:r w:rsidRPr="00E64EE6">
              <w:rPr>
                <w:bCs/>
                <w:sz w:val="28"/>
                <w:szCs w:val="28"/>
              </w:rPr>
              <w:t>-</w:t>
            </w:r>
          </w:p>
        </w:tc>
      </w:tr>
      <w:tr w:rsidR="00E64EE6" w:rsidRPr="00E64EE6" w14:paraId="702608EB" w14:textId="77777777" w:rsidTr="00FA56E1">
        <w:trPr>
          <w:trHeight w:val="2248"/>
        </w:trPr>
        <w:tc>
          <w:tcPr>
            <w:tcW w:w="736" w:type="dxa"/>
            <w:vAlign w:val="center"/>
          </w:tcPr>
          <w:p w14:paraId="5B4D9BEC" w14:textId="77777777" w:rsidR="00E64EE6" w:rsidRPr="00E64EE6" w:rsidRDefault="00E64EE6" w:rsidP="00E64EE6">
            <w:pPr>
              <w:jc w:val="center"/>
              <w:rPr>
                <w:bCs/>
                <w:color w:val="000000"/>
                <w:sz w:val="28"/>
                <w:szCs w:val="28"/>
              </w:rPr>
            </w:pPr>
            <w:r w:rsidRPr="00E64EE6">
              <w:rPr>
                <w:bCs/>
                <w:color w:val="000000"/>
                <w:sz w:val="28"/>
                <w:szCs w:val="28"/>
              </w:rPr>
              <w:t>3.3.</w:t>
            </w:r>
          </w:p>
        </w:tc>
        <w:tc>
          <w:tcPr>
            <w:tcW w:w="3659" w:type="dxa"/>
            <w:vAlign w:val="center"/>
          </w:tcPr>
          <w:p w14:paraId="4B638D51" w14:textId="77777777" w:rsidR="00E64EE6" w:rsidRPr="00E64EE6" w:rsidRDefault="00E64EE6" w:rsidP="00E64EE6">
            <w:pPr>
              <w:rPr>
                <w:color w:val="000000"/>
                <w:sz w:val="22"/>
                <w:szCs w:val="22"/>
              </w:rPr>
            </w:pPr>
            <w:r w:rsidRPr="00E64EE6">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64EE6">
              <w:rPr>
                <w:color w:val="000000"/>
                <w:sz w:val="22"/>
                <w:szCs w:val="22"/>
                <w:vertAlign w:val="superscript"/>
              </w:rPr>
              <w:t>3</w:t>
            </w:r>
            <w:r w:rsidRPr="00E64EE6">
              <w:rPr>
                <w:color w:val="000000"/>
                <w:sz w:val="22"/>
                <w:szCs w:val="22"/>
              </w:rPr>
              <w:t xml:space="preserve">) – </w:t>
            </w:r>
            <w:r w:rsidRPr="00E64EE6">
              <w:rPr>
                <w:color w:val="000000"/>
                <w:sz w:val="22"/>
                <w:szCs w:val="22"/>
                <w:u w:val="single"/>
              </w:rPr>
              <w:t>для организаций, оказывающих услуги по водоотведению</w:t>
            </w:r>
          </w:p>
        </w:tc>
        <w:tc>
          <w:tcPr>
            <w:tcW w:w="1559" w:type="dxa"/>
            <w:vAlign w:val="center"/>
          </w:tcPr>
          <w:p w14:paraId="45313B6F" w14:textId="77777777" w:rsidR="00E64EE6" w:rsidRPr="00E64EE6" w:rsidRDefault="00E64EE6" w:rsidP="00E64EE6">
            <w:pPr>
              <w:jc w:val="center"/>
              <w:rPr>
                <w:bCs/>
                <w:sz w:val="28"/>
                <w:szCs w:val="28"/>
              </w:rPr>
            </w:pPr>
            <w:r w:rsidRPr="00E64EE6">
              <w:rPr>
                <w:bCs/>
                <w:sz w:val="28"/>
                <w:szCs w:val="28"/>
              </w:rPr>
              <w:t>3,19</w:t>
            </w:r>
          </w:p>
        </w:tc>
        <w:tc>
          <w:tcPr>
            <w:tcW w:w="2551" w:type="dxa"/>
            <w:vAlign w:val="center"/>
          </w:tcPr>
          <w:p w14:paraId="0CC1F774" w14:textId="77777777" w:rsidR="00E64EE6" w:rsidRPr="00E64EE6" w:rsidRDefault="00E64EE6" w:rsidP="00E64EE6">
            <w:pPr>
              <w:jc w:val="center"/>
              <w:rPr>
                <w:bCs/>
                <w:sz w:val="28"/>
                <w:szCs w:val="28"/>
              </w:rPr>
            </w:pPr>
            <w:r w:rsidRPr="00E64EE6">
              <w:rPr>
                <w:bCs/>
                <w:sz w:val="28"/>
                <w:szCs w:val="28"/>
              </w:rPr>
              <w:t>3,19</w:t>
            </w:r>
          </w:p>
        </w:tc>
        <w:tc>
          <w:tcPr>
            <w:tcW w:w="2125" w:type="dxa"/>
            <w:vAlign w:val="center"/>
          </w:tcPr>
          <w:p w14:paraId="083EE6B9" w14:textId="77777777" w:rsidR="00E64EE6" w:rsidRPr="00E64EE6" w:rsidRDefault="00E64EE6" w:rsidP="00E64EE6">
            <w:pPr>
              <w:jc w:val="center"/>
              <w:rPr>
                <w:bCs/>
                <w:sz w:val="28"/>
                <w:szCs w:val="28"/>
              </w:rPr>
            </w:pPr>
            <w:r w:rsidRPr="00E64EE6">
              <w:rPr>
                <w:bCs/>
                <w:sz w:val="28"/>
                <w:szCs w:val="28"/>
              </w:rPr>
              <w:t>-</w:t>
            </w:r>
          </w:p>
        </w:tc>
      </w:tr>
    </w:tbl>
    <w:p w14:paraId="7E3104AC" w14:textId="77777777" w:rsidR="00E64EE6" w:rsidRPr="00E64EE6" w:rsidRDefault="00E64EE6" w:rsidP="00E64EE6">
      <w:pPr>
        <w:ind w:left="-567"/>
        <w:jc w:val="center"/>
        <w:rPr>
          <w:bCs/>
          <w:color w:val="000000"/>
          <w:sz w:val="28"/>
          <w:szCs w:val="28"/>
        </w:rPr>
      </w:pPr>
    </w:p>
    <w:p w14:paraId="398D2A81" w14:textId="77777777" w:rsidR="00E64EE6" w:rsidRPr="00E64EE6" w:rsidRDefault="00E64EE6" w:rsidP="00E64EE6">
      <w:pPr>
        <w:ind w:left="-567"/>
        <w:jc w:val="center"/>
        <w:rPr>
          <w:bCs/>
          <w:color w:val="000000"/>
          <w:sz w:val="28"/>
          <w:szCs w:val="28"/>
        </w:rPr>
      </w:pPr>
    </w:p>
    <w:p w14:paraId="77A45F9E" w14:textId="77777777" w:rsidR="00E64EE6" w:rsidRPr="00E64EE6" w:rsidRDefault="00E64EE6" w:rsidP="00E64EE6">
      <w:pPr>
        <w:ind w:left="-567"/>
        <w:jc w:val="center"/>
        <w:rPr>
          <w:bCs/>
          <w:color w:val="000000"/>
          <w:sz w:val="28"/>
          <w:szCs w:val="28"/>
        </w:rPr>
      </w:pPr>
    </w:p>
    <w:p w14:paraId="77F5188C" w14:textId="77777777" w:rsidR="00E64EE6" w:rsidRPr="00E64EE6" w:rsidRDefault="00E64EE6" w:rsidP="00E64EE6">
      <w:pPr>
        <w:ind w:left="-567"/>
        <w:jc w:val="center"/>
        <w:rPr>
          <w:bCs/>
          <w:color w:val="000000"/>
          <w:sz w:val="28"/>
          <w:szCs w:val="28"/>
        </w:rPr>
      </w:pPr>
    </w:p>
    <w:p w14:paraId="10BB9F49" w14:textId="77777777" w:rsidR="00E64EE6" w:rsidRPr="00E64EE6" w:rsidRDefault="00E64EE6" w:rsidP="00E64EE6">
      <w:pPr>
        <w:ind w:left="-567"/>
        <w:jc w:val="center"/>
        <w:rPr>
          <w:bCs/>
          <w:color w:val="000000"/>
          <w:sz w:val="28"/>
          <w:szCs w:val="28"/>
        </w:rPr>
      </w:pPr>
    </w:p>
    <w:p w14:paraId="08DA60B4" w14:textId="77777777" w:rsidR="00E64EE6" w:rsidRPr="00E64EE6" w:rsidRDefault="00E64EE6" w:rsidP="00E64EE6">
      <w:pPr>
        <w:ind w:left="-567"/>
        <w:jc w:val="center"/>
        <w:rPr>
          <w:bCs/>
          <w:color w:val="000000"/>
          <w:sz w:val="28"/>
          <w:szCs w:val="28"/>
        </w:rPr>
      </w:pPr>
    </w:p>
    <w:p w14:paraId="3CBCA12C" w14:textId="77777777" w:rsidR="00E64EE6" w:rsidRPr="00E64EE6" w:rsidRDefault="00E64EE6" w:rsidP="00E64EE6">
      <w:pPr>
        <w:ind w:left="-567"/>
        <w:jc w:val="center"/>
        <w:rPr>
          <w:bCs/>
          <w:color w:val="000000"/>
          <w:sz w:val="28"/>
          <w:szCs w:val="28"/>
        </w:rPr>
      </w:pPr>
    </w:p>
    <w:p w14:paraId="2B7FEF46" w14:textId="77777777" w:rsidR="00E64EE6" w:rsidRPr="00E64EE6" w:rsidRDefault="00E64EE6" w:rsidP="00E64EE6">
      <w:pPr>
        <w:ind w:left="-567"/>
        <w:jc w:val="center"/>
        <w:rPr>
          <w:bCs/>
          <w:color w:val="000000"/>
          <w:sz w:val="28"/>
          <w:szCs w:val="28"/>
        </w:rPr>
      </w:pPr>
    </w:p>
    <w:p w14:paraId="660B258C" w14:textId="77777777" w:rsidR="00E64EE6" w:rsidRPr="00E64EE6" w:rsidRDefault="00E64EE6" w:rsidP="00E64EE6">
      <w:pPr>
        <w:ind w:left="-567"/>
        <w:jc w:val="center"/>
        <w:rPr>
          <w:bCs/>
          <w:color w:val="000000"/>
          <w:sz w:val="28"/>
          <w:szCs w:val="28"/>
        </w:rPr>
      </w:pPr>
    </w:p>
    <w:p w14:paraId="54AC52E3" w14:textId="77777777" w:rsidR="00E64EE6" w:rsidRPr="00E64EE6" w:rsidRDefault="00E64EE6" w:rsidP="00E64EE6">
      <w:pPr>
        <w:ind w:left="-567"/>
        <w:jc w:val="center"/>
        <w:rPr>
          <w:bCs/>
          <w:color w:val="000000"/>
          <w:sz w:val="28"/>
          <w:szCs w:val="28"/>
        </w:rPr>
      </w:pPr>
    </w:p>
    <w:p w14:paraId="71F49EEF" w14:textId="77777777" w:rsidR="00E64EE6" w:rsidRPr="00E64EE6" w:rsidRDefault="00E64EE6" w:rsidP="00E64EE6">
      <w:pPr>
        <w:ind w:left="-567"/>
        <w:jc w:val="center"/>
        <w:rPr>
          <w:bCs/>
          <w:color w:val="000000"/>
          <w:sz w:val="28"/>
          <w:szCs w:val="28"/>
        </w:rPr>
      </w:pPr>
    </w:p>
    <w:p w14:paraId="50823A2C" w14:textId="77777777" w:rsidR="00E64EE6" w:rsidRPr="00E64EE6" w:rsidRDefault="00E64EE6" w:rsidP="00E64EE6">
      <w:pPr>
        <w:ind w:left="-567"/>
        <w:jc w:val="center"/>
        <w:rPr>
          <w:bCs/>
          <w:color w:val="000000"/>
          <w:sz w:val="28"/>
          <w:szCs w:val="28"/>
        </w:rPr>
      </w:pPr>
    </w:p>
    <w:p w14:paraId="2EFE93DC" w14:textId="77777777" w:rsidR="00E64EE6" w:rsidRPr="00E64EE6" w:rsidRDefault="00E64EE6" w:rsidP="00E64EE6">
      <w:pPr>
        <w:ind w:left="-567"/>
        <w:jc w:val="center"/>
        <w:rPr>
          <w:bCs/>
          <w:color w:val="000000"/>
          <w:sz w:val="28"/>
          <w:szCs w:val="28"/>
        </w:rPr>
      </w:pPr>
    </w:p>
    <w:p w14:paraId="777B2BA5" w14:textId="77777777" w:rsidR="00E64EE6" w:rsidRPr="00E64EE6" w:rsidRDefault="00E64EE6" w:rsidP="00E64EE6">
      <w:pPr>
        <w:ind w:left="-567"/>
        <w:jc w:val="center"/>
        <w:rPr>
          <w:bCs/>
          <w:color w:val="000000"/>
          <w:sz w:val="28"/>
          <w:szCs w:val="28"/>
        </w:rPr>
      </w:pPr>
    </w:p>
    <w:p w14:paraId="4B465925" w14:textId="77777777" w:rsidR="00E64EE6" w:rsidRPr="00E64EE6" w:rsidRDefault="00E64EE6" w:rsidP="00E64EE6">
      <w:pPr>
        <w:ind w:left="-567"/>
        <w:jc w:val="center"/>
        <w:rPr>
          <w:bCs/>
          <w:color w:val="000000"/>
          <w:sz w:val="28"/>
          <w:szCs w:val="28"/>
        </w:rPr>
      </w:pPr>
    </w:p>
    <w:p w14:paraId="64D6B230" w14:textId="77777777" w:rsidR="00E64EE6" w:rsidRPr="00E64EE6" w:rsidRDefault="00E64EE6" w:rsidP="00E64EE6">
      <w:pPr>
        <w:ind w:left="-567"/>
        <w:jc w:val="center"/>
        <w:rPr>
          <w:bCs/>
          <w:color w:val="000000"/>
          <w:sz w:val="28"/>
          <w:szCs w:val="28"/>
        </w:rPr>
      </w:pPr>
    </w:p>
    <w:p w14:paraId="1B7EBBCC" w14:textId="77777777" w:rsidR="00E64EE6" w:rsidRPr="00E64EE6" w:rsidRDefault="00E64EE6" w:rsidP="00E64EE6">
      <w:pPr>
        <w:ind w:left="-567"/>
        <w:jc w:val="center"/>
        <w:rPr>
          <w:bCs/>
          <w:color w:val="000000"/>
          <w:sz w:val="28"/>
          <w:szCs w:val="28"/>
        </w:rPr>
      </w:pPr>
    </w:p>
    <w:p w14:paraId="67F74B36" w14:textId="77777777" w:rsidR="00E64EE6" w:rsidRPr="00E64EE6" w:rsidRDefault="00E64EE6" w:rsidP="00E64EE6">
      <w:pPr>
        <w:ind w:left="-567"/>
        <w:jc w:val="center"/>
        <w:rPr>
          <w:bCs/>
          <w:color w:val="000000"/>
          <w:sz w:val="28"/>
          <w:szCs w:val="28"/>
        </w:rPr>
      </w:pPr>
    </w:p>
    <w:p w14:paraId="150D491C" w14:textId="77777777" w:rsidR="00E64EE6" w:rsidRPr="00E64EE6" w:rsidRDefault="00E64EE6" w:rsidP="00E64EE6">
      <w:pPr>
        <w:ind w:left="-567"/>
        <w:jc w:val="center"/>
        <w:rPr>
          <w:bCs/>
          <w:color w:val="000000"/>
          <w:sz w:val="28"/>
          <w:szCs w:val="28"/>
        </w:rPr>
      </w:pPr>
    </w:p>
    <w:p w14:paraId="39BA7FA1" w14:textId="77777777" w:rsidR="00E64EE6" w:rsidRPr="00E64EE6" w:rsidRDefault="00E64EE6" w:rsidP="00E64EE6">
      <w:pPr>
        <w:ind w:left="-567"/>
        <w:jc w:val="center"/>
        <w:rPr>
          <w:bCs/>
          <w:color w:val="000000"/>
          <w:sz w:val="28"/>
          <w:szCs w:val="28"/>
        </w:rPr>
      </w:pPr>
    </w:p>
    <w:p w14:paraId="42BF0FC4" w14:textId="77777777" w:rsidR="00E64EE6" w:rsidRPr="00E64EE6" w:rsidRDefault="00E64EE6" w:rsidP="00E64EE6">
      <w:pPr>
        <w:ind w:left="-567"/>
        <w:jc w:val="center"/>
        <w:rPr>
          <w:bCs/>
          <w:color w:val="000000"/>
          <w:sz w:val="28"/>
          <w:szCs w:val="28"/>
        </w:rPr>
      </w:pPr>
    </w:p>
    <w:p w14:paraId="36CCA899" w14:textId="77777777" w:rsidR="00E64EE6" w:rsidRPr="00E64EE6" w:rsidRDefault="00E64EE6" w:rsidP="00E64EE6">
      <w:pPr>
        <w:ind w:left="-567"/>
        <w:jc w:val="center"/>
        <w:rPr>
          <w:bCs/>
          <w:color w:val="000000"/>
          <w:sz w:val="28"/>
          <w:szCs w:val="28"/>
        </w:rPr>
      </w:pPr>
    </w:p>
    <w:p w14:paraId="646CB99D" w14:textId="77777777" w:rsidR="00E64EE6" w:rsidRPr="00E64EE6" w:rsidRDefault="00E64EE6" w:rsidP="00E64EE6">
      <w:pPr>
        <w:ind w:left="-567"/>
        <w:jc w:val="center"/>
        <w:rPr>
          <w:bCs/>
          <w:color w:val="000000"/>
          <w:sz w:val="28"/>
          <w:szCs w:val="28"/>
        </w:rPr>
      </w:pPr>
      <w:r w:rsidRPr="00E64EE6">
        <w:rPr>
          <w:bCs/>
          <w:color w:val="000000"/>
          <w:sz w:val="28"/>
          <w:szCs w:val="28"/>
        </w:rPr>
        <w:t>Раздел 10. Отчет об исполнении производственной программы за 2017-2020 годы</w:t>
      </w:r>
    </w:p>
    <w:p w14:paraId="3A19B98A" w14:textId="77777777" w:rsidR="00E64EE6" w:rsidRPr="00E64EE6" w:rsidRDefault="00E64EE6" w:rsidP="00E64EE6">
      <w:pPr>
        <w:ind w:left="-567"/>
        <w:jc w:val="center"/>
        <w:rPr>
          <w:bCs/>
          <w:color w:val="000000"/>
          <w:sz w:val="28"/>
          <w:szCs w:val="28"/>
        </w:rPr>
      </w:pPr>
    </w:p>
    <w:tbl>
      <w:tblPr>
        <w:tblStyle w:val="930"/>
        <w:tblW w:w="10173" w:type="dxa"/>
        <w:tblInd w:w="-567" w:type="dxa"/>
        <w:tblLook w:val="04A0" w:firstRow="1" w:lastRow="0" w:firstColumn="1" w:lastColumn="0" w:noHBand="0" w:noVBand="1"/>
      </w:tblPr>
      <w:tblGrid>
        <w:gridCol w:w="5935"/>
        <w:gridCol w:w="4238"/>
      </w:tblGrid>
      <w:tr w:rsidR="00E64EE6" w:rsidRPr="00E64EE6" w14:paraId="1F49497F" w14:textId="77777777" w:rsidTr="00FA56E1">
        <w:tc>
          <w:tcPr>
            <w:tcW w:w="5935" w:type="dxa"/>
            <w:tcBorders>
              <w:top w:val="single" w:sz="4" w:space="0" w:color="auto"/>
              <w:left w:val="single" w:sz="4" w:space="0" w:color="auto"/>
              <w:bottom w:val="single" w:sz="4" w:space="0" w:color="auto"/>
              <w:right w:val="single" w:sz="4" w:space="0" w:color="auto"/>
            </w:tcBorders>
            <w:vAlign w:val="center"/>
            <w:hideMark/>
          </w:tcPr>
          <w:p w14:paraId="07EFC67E" w14:textId="77777777" w:rsidR="00E64EE6" w:rsidRPr="00E64EE6" w:rsidRDefault="00E64EE6" w:rsidP="00E64EE6">
            <w:pPr>
              <w:jc w:val="center"/>
              <w:rPr>
                <w:bCs/>
                <w:sz w:val="28"/>
                <w:szCs w:val="28"/>
              </w:rPr>
            </w:pPr>
            <w:r w:rsidRPr="00E64EE6">
              <w:rPr>
                <w:bCs/>
                <w:sz w:val="28"/>
                <w:szCs w:val="28"/>
              </w:rPr>
              <w:t>Наименование показателя</w:t>
            </w:r>
          </w:p>
        </w:tc>
        <w:tc>
          <w:tcPr>
            <w:tcW w:w="4238" w:type="dxa"/>
            <w:tcBorders>
              <w:top w:val="single" w:sz="4" w:space="0" w:color="auto"/>
              <w:left w:val="single" w:sz="4" w:space="0" w:color="auto"/>
              <w:bottom w:val="single" w:sz="4" w:space="0" w:color="auto"/>
              <w:right w:val="single" w:sz="4" w:space="0" w:color="auto"/>
            </w:tcBorders>
            <w:vAlign w:val="center"/>
            <w:hideMark/>
          </w:tcPr>
          <w:p w14:paraId="149E7DB5" w14:textId="77777777" w:rsidR="00E64EE6" w:rsidRPr="00E64EE6" w:rsidRDefault="00E64EE6" w:rsidP="00E64EE6">
            <w:pPr>
              <w:jc w:val="center"/>
              <w:rPr>
                <w:bCs/>
                <w:sz w:val="28"/>
                <w:szCs w:val="28"/>
              </w:rPr>
            </w:pPr>
            <w:r w:rsidRPr="00E64EE6">
              <w:rPr>
                <w:bCs/>
                <w:sz w:val="28"/>
                <w:szCs w:val="28"/>
              </w:rPr>
              <w:t>Фактическое значение показателя, тыс. руб.</w:t>
            </w:r>
          </w:p>
        </w:tc>
      </w:tr>
      <w:tr w:rsidR="00E64EE6" w:rsidRPr="00E64EE6" w14:paraId="4D809CD8" w14:textId="77777777" w:rsidTr="00FA56E1">
        <w:tc>
          <w:tcPr>
            <w:tcW w:w="10173" w:type="dxa"/>
            <w:gridSpan w:val="2"/>
            <w:tcBorders>
              <w:top w:val="single" w:sz="4" w:space="0" w:color="auto"/>
              <w:left w:val="single" w:sz="4" w:space="0" w:color="auto"/>
              <w:bottom w:val="single" w:sz="4" w:space="0" w:color="auto"/>
              <w:right w:val="single" w:sz="4" w:space="0" w:color="auto"/>
            </w:tcBorders>
            <w:hideMark/>
          </w:tcPr>
          <w:p w14:paraId="59953E37" w14:textId="77777777" w:rsidR="00E64EE6" w:rsidRPr="00E64EE6" w:rsidRDefault="00E64EE6" w:rsidP="00E64EE6">
            <w:pPr>
              <w:jc w:val="center"/>
              <w:rPr>
                <w:bCs/>
                <w:sz w:val="28"/>
                <w:szCs w:val="28"/>
              </w:rPr>
            </w:pPr>
            <w:r w:rsidRPr="00E64EE6">
              <w:rPr>
                <w:bCs/>
                <w:sz w:val="28"/>
                <w:szCs w:val="28"/>
              </w:rPr>
              <w:t>2017 год</w:t>
            </w:r>
          </w:p>
        </w:tc>
      </w:tr>
      <w:tr w:rsidR="00E64EE6" w:rsidRPr="00E64EE6" w14:paraId="16324E12" w14:textId="77777777" w:rsidTr="00FA56E1">
        <w:tc>
          <w:tcPr>
            <w:tcW w:w="5935" w:type="dxa"/>
            <w:tcBorders>
              <w:top w:val="single" w:sz="4" w:space="0" w:color="auto"/>
              <w:left w:val="single" w:sz="4" w:space="0" w:color="auto"/>
              <w:bottom w:val="single" w:sz="4" w:space="0" w:color="auto"/>
              <w:right w:val="single" w:sz="4" w:space="0" w:color="auto"/>
            </w:tcBorders>
            <w:hideMark/>
          </w:tcPr>
          <w:p w14:paraId="5A0DF4A4" w14:textId="77777777" w:rsidR="00E64EE6" w:rsidRPr="00E64EE6" w:rsidRDefault="00E64EE6" w:rsidP="00E64EE6">
            <w:pPr>
              <w:jc w:val="center"/>
              <w:rPr>
                <w:bCs/>
                <w:sz w:val="28"/>
                <w:szCs w:val="28"/>
              </w:rPr>
            </w:pPr>
            <w:r w:rsidRPr="00E64EE6">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hideMark/>
          </w:tcPr>
          <w:p w14:paraId="646F202D" w14:textId="77777777" w:rsidR="00E64EE6" w:rsidRPr="00E64EE6" w:rsidRDefault="00E64EE6" w:rsidP="00E64EE6">
            <w:pPr>
              <w:jc w:val="center"/>
              <w:rPr>
                <w:bCs/>
                <w:sz w:val="28"/>
                <w:szCs w:val="28"/>
              </w:rPr>
            </w:pPr>
            <w:r w:rsidRPr="00E64EE6">
              <w:rPr>
                <w:bCs/>
                <w:sz w:val="28"/>
                <w:szCs w:val="28"/>
              </w:rPr>
              <w:t>-</w:t>
            </w:r>
          </w:p>
        </w:tc>
      </w:tr>
      <w:tr w:rsidR="00E64EE6" w:rsidRPr="00E64EE6" w14:paraId="7ADEE2A2" w14:textId="77777777" w:rsidTr="00FA56E1">
        <w:tc>
          <w:tcPr>
            <w:tcW w:w="10173" w:type="dxa"/>
            <w:gridSpan w:val="2"/>
            <w:tcBorders>
              <w:top w:val="single" w:sz="4" w:space="0" w:color="auto"/>
              <w:left w:val="single" w:sz="4" w:space="0" w:color="auto"/>
              <w:bottom w:val="single" w:sz="4" w:space="0" w:color="auto"/>
              <w:right w:val="single" w:sz="4" w:space="0" w:color="auto"/>
            </w:tcBorders>
            <w:hideMark/>
          </w:tcPr>
          <w:p w14:paraId="22E9B559" w14:textId="77777777" w:rsidR="00E64EE6" w:rsidRPr="00E64EE6" w:rsidRDefault="00E64EE6" w:rsidP="00E64EE6">
            <w:pPr>
              <w:jc w:val="center"/>
              <w:rPr>
                <w:bCs/>
                <w:sz w:val="28"/>
                <w:szCs w:val="28"/>
              </w:rPr>
            </w:pPr>
            <w:r w:rsidRPr="00E64EE6">
              <w:rPr>
                <w:bCs/>
                <w:sz w:val="28"/>
                <w:szCs w:val="28"/>
              </w:rPr>
              <w:t>2018 год</w:t>
            </w:r>
          </w:p>
        </w:tc>
      </w:tr>
      <w:tr w:rsidR="00E64EE6" w:rsidRPr="00E64EE6" w14:paraId="40618A20" w14:textId="77777777" w:rsidTr="00FA56E1">
        <w:tc>
          <w:tcPr>
            <w:tcW w:w="5935" w:type="dxa"/>
            <w:tcBorders>
              <w:top w:val="single" w:sz="4" w:space="0" w:color="auto"/>
              <w:left w:val="single" w:sz="4" w:space="0" w:color="auto"/>
              <w:bottom w:val="single" w:sz="4" w:space="0" w:color="auto"/>
              <w:right w:val="single" w:sz="4" w:space="0" w:color="auto"/>
            </w:tcBorders>
            <w:hideMark/>
          </w:tcPr>
          <w:p w14:paraId="53A94FBF" w14:textId="77777777" w:rsidR="00E64EE6" w:rsidRPr="00E64EE6" w:rsidRDefault="00E64EE6" w:rsidP="00E64EE6">
            <w:pPr>
              <w:jc w:val="center"/>
              <w:rPr>
                <w:bCs/>
                <w:sz w:val="28"/>
                <w:szCs w:val="28"/>
              </w:rPr>
            </w:pPr>
            <w:r w:rsidRPr="00E64EE6">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hideMark/>
          </w:tcPr>
          <w:p w14:paraId="216525A2" w14:textId="77777777" w:rsidR="00E64EE6" w:rsidRPr="00E64EE6" w:rsidRDefault="00E64EE6" w:rsidP="00E64EE6">
            <w:pPr>
              <w:jc w:val="center"/>
              <w:rPr>
                <w:bCs/>
                <w:sz w:val="28"/>
                <w:szCs w:val="28"/>
              </w:rPr>
            </w:pPr>
            <w:r w:rsidRPr="00E64EE6">
              <w:rPr>
                <w:bCs/>
                <w:sz w:val="28"/>
                <w:szCs w:val="28"/>
              </w:rPr>
              <w:t>-</w:t>
            </w:r>
          </w:p>
        </w:tc>
      </w:tr>
      <w:tr w:rsidR="00E64EE6" w:rsidRPr="00E64EE6" w14:paraId="1146D6E5" w14:textId="77777777" w:rsidTr="00FA56E1">
        <w:tc>
          <w:tcPr>
            <w:tcW w:w="10173" w:type="dxa"/>
            <w:gridSpan w:val="2"/>
            <w:tcBorders>
              <w:top w:val="single" w:sz="4" w:space="0" w:color="auto"/>
              <w:left w:val="single" w:sz="4" w:space="0" w:color="auto"/>
              <w:bottom w:val="single" w:sz="4" w:space="0" w:color="auto"/>
              <w:right w:val="single" w:sz="4" w:space="0" w:color="auto"/>
            </w:tcBorders>
          </w:tcPr>
          <w:p w14:paraId="78FCB208" w14:textId="77777777" w:rsidR="00E64EE6" w:rsidRPr="00E64EE6" w:rsidRDefault="00E64EE6" w:rsidP="00E64EE6">
            <w:pPr>
              <w:jc w:val="center"/>
              <w:rPr>
                <w:bCs/>
                <w:sz w:val="28"/>
                <w:szCs w:val="28"/>
              </w:rPr>
            </w:pPr>
            <w:r w:rsidRPr="00E64EE6">
              <w:rPr>
                <w:bCs/>
                <w:sz w:val="28"/>
                <w:szCs w:val="28"/>
              </w:rPr>
              <w:t>2019 год</w:t>
            </w:r>
          </w:p>
        </w:tc>
      </w:tr>
      <w:tr w:rsidR="00E64EE6" w:rsidRPr="00E64EE6" w14:paraId="05A36C52" w14:textId="77777777" w:rsidTr="00FA56E1">
        <w:tc>
          <w:tcPr>
            <w:tcW w:w="5935" w:type="dxa"/>
            <w:tcBorders>
              <w:top w:val="single" w:sz="4" w:space="0" w:color="auto"/>
              <w:left w:val="single" w:sz="4" w:space="0" w:color="auto"/>
              <w:bottom w:val="single" w:sz="4" w:space="0" w:color="auto"/>
              <w:right w:val="single" w:sz="4" w:space="0" w:color="auto"/>
            </w:tcBorders>
          </w:tcPr>
          <w:p w14:paraId="65AEB793" w14:textId="77777777" w:rsidR="00E64EE6" w:rsidRPr="00E64EE6" w:rsidRDefault="00E64EE6" w:rsidP="00E64EE6">
            <w:pPr>
              <w:jc w:val="center"/>
              <w:rPr>
                <w:bCs/>
                <w:sz w:val="28"/>
                <w:szCs w:val="28"/>
              </w:rPr>
            </w:pPr>
            <w:r w:rsidRPr="00E64EE6">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tcPr>
          <w:p w14:paraId="7AC57EEE" w14:textId="77777777" w:rsidR="00E64EE6" w:rsidRPr="00E64EE6" w:rsidRDefault="00E64EE6" w:rsidP="00E64EE6">
            <w:pPr>
              <w:jc w:val="center"/>
              <w:rPr>
                <w:bCs/>
                <w:sz w:val="28"/>
                <w:szCs w:val="28"/>
              </w:rPr>
            </w:pPr>
            <w:r w:rsidRPr="00E64EE6">
              <w:rPr>
                <w:bCs/>
                <w:sz w:val="28"/>
                <w:szCs w:val="28"/>
              </w:rPr>
              <w:t>-</w:t>
            </w:r>
          </w:p>
        </w:tc>
      </w:tr>
      <w:tr w:rsidR="00E64EE6" w:rsidRPr="00E64EE6" w14:paraId="523A6690" w14:textId="77777777" w:rsidTr="00FA56E1">
        <w:tc>
          <w:tcPr>
            <w:tcW w:w="10173" w:type="dxa"/>
            <w:gridSpan w:val="2"/>
            <w:tcBorders>
              <w:top w:val="single" w:sz="4" w:space="0" w:color="auto"/>
              <w:left w:val="single" w:sz="4" w:space="0" w:color="auto"/>
              <w:bottom w:val="single" w:sz="4" w:space="0" w:color="auto"/>
              <w:right w:val="single" w:sz="4" w:space="0" w:color="auto"/>
            </w:tcBorders>
          </w:tcPr>
          <w:p w14:paraId="697F4301" w14:textId="77777777" w:rsidR="00E64EE6" w:rsidRPr="00E64EE6" w:rsidRDefault="00E64EE6" w:rsidP="00E64EE6">
            <w:pPr>
              <w:jc w:val="center"/>
              <w:rPr>
                <w:bCs/>
                <w:sz w:val="28"/>
                <w:szCs w:val="28"/>
              </w:rPr>
            </w:pPr>
            <w:r w:rsidRPr="00E64EE6">
              <w:rPr>
                <w:bCs/>
                <w:sz w:val="28"/>
                <w:szCs w:val="28"/>
              </w:rPr>
              <w:t>2020 год</w:t>
            </w:r>
          </w:p>
        </w:tc>
      </w:tr>
      <w:tr w:rsidR="00E64EE6" w:rsidRPr="00E64EE6" w14:paraId="7969C92E" w14:textId="77777777" w:rsidTr="00FA56E1">
        <w:tc>
          <w:tcPr>
            <w:tcW w:w="5935" w:type="dxa"/>
            <w:tcBorders>
              <w:top w:val="single" w:sz="4" w:space="0" w:color="auto"/>
              <w:left w:val="single" w:sz="4" w:space="0" w:color="auto"/>
              <w:bottom w:val="single" w:sz="4" w:space="0" w:color="auto"/>
              <w:right w:val="single" w:sz="4" w:space="0" w:color="auto"/>
            </w:tcBorders>
          </w:tcPr>
          <w:p w14:paraId="257D7D0D" w14:textId="77777777" w:rsidR="00E64EE6" w:rsidRPr="00E64EE6" w:rsidRDefault="00E64EE6" w:rsidP="00E64EE6">
            <w:pPr>
              <w:jc w:val="center"/>
              <w:rPr>
                <w:bCs/>
                <w:sz w:val="28"/>
                <w:szCs w:val="28"/>
              </w:rPr>
            </w:pPr>
            <w:r w:rsidRPr="00E64EE6">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tcPr>
          <w:p w14:paraId="5A333449" w14:textId="77777777" w:rsidR="00E64EE6" w:rsidRPr="00E64EE6" w:rsidRDefault="00E64EE6" w:rsidP="00E64EE6">
            <w:pPr>
              <w:jc w:val="center"/>
              <w:rPr>
                <w:bCs/>
                <w:sz w:val="28"/>
                <w:szCs w:val="28"/>
              </w:rPr>
            </w:pPr>
            <w:r w:rsidRPr="00E64EE6">
              <w:rPr>
                <w:bCs/>
                <w:sz w:val="28"/>
                <w:szCs w:val="28"/>
              </w:rPr>
              <w:t>-</w:t>
            </w:r>
          </w:p>
        </w:tc>
      </w:tr>
    </w:tbl>
    <w:p w14:paraId="6A57E2CB" w14:textId="77777777" w:rsidR="00E64EE6" w:rsidRPr="00E64EE6" w:rsidRDefault="00E64EE6" w:rsidP="00E64EE6">
      <w:pPr>
        <w:ind w:left="-567"/>
        <w:jc w:val="center"/>
        <w:rPr>
          <w:bCs/>
          <w:color w:val="000000"/>
          <w:sz w:val="28"/>
          <w:szCs w:val="28"/>
        </w:rPr>
      </w:pPr>
    </w:p>
    <w:p w14:paraId="48A473F7" w14:textId="77777777" w:rsidR="00E64EE6" w:rsidRPr="00E64EE6" w:rsidRDefault="00E64EE6" w:rsidP="00E64EE6">
      <w:pPr>
        <w:ind w:left="-567"/>
        <w:jc w:val="center"/>
        <w:rPr>
          <w:bCs/>
          <w:color w:val="000000"/>
          <w:sz w:val="28"/>
          <w:szCs w:val="28"/>
        </w:rPr>
      </w:pPr>
    </w:p>
    <w:p w14:paraId="6801ABFC" w14:textId="77777777" w:rsidR="00E64EE6" w:rsidRPr="00E64EE6" w:rsidRDefault="00E64EE6" w:rsidP="00E64EE6">
      <w:pPr>
        <w:ind w:left="-567"/>
        <w:jc w:val="center"/>
        <w:rPr>
          <w:bCs/>
          <w:color w:val="000000"/>
          <w:sz w:val="28"/>
          <w:szCs w:val="28"/>
        </w:rPr>
      </w:pPr>
    </w:p>
    <w:p w14:paraId="232FD9E9" w14:textId="77777777" w:rsidR="00E64EE6" w:rsidRPr="00E64EE6" w:rsidRDefault="00E64EE6" w:rsidP="00E64EE6">
      <w:pPr>
        <w:ind w:left="-567"/>
        <w:jc w:val="center"/>
        <w:rPr>
          <w:bCs/>
          <w:color w:val="000000"/>
          <w:sz w:val="28"/>
          <w:szCs w:val="28"/>
        </w:rPr>
      </w:pPr>
    </w:p>
    <w:p w14:paraId="7DC780AE" w14:textId="77777777" w:rsidR="00E64EE6" w:rsidRPr="00E64EE6" w:rsidRDefault="00E64EE6" w:rsidP="00E64EE6">
      <w:pPr>
        <w:ind w:left="-567"/>
        <w:jc w:val="center"/>
        <w:rPr>
          <w:bCs/>
          <w:color w:val="000000"/>
          <w:sz w:val="28"/>
          <w:szCs w:val="28"/>
        </w:rPr>
      </w:pPr>
    </w:p>
    <w:p w14:paraId="69A08686" w14:textId="77777777" w:rsidR="00E64EE6" w:rsidRPr="00E64EE6" w:rsidRDefault="00E64EE6" w:rsidP="00E64EE6">
      <w:pPr>
        <w:ind w:left="-567"/>
        <w:jc w:val="center"/>
        <w:rPr>
          <w:bCs/>
          <w:color w:val="000000"/>
          <w:sz w:val="28"/>
          <w:szCs w:val="28"/>
        </w:rPr>
      </w:pPr>
    </w:p>
    <w:p w14:paraId="4E55B180" w14:textId="77777777" w:rsidR="00E64EE6" w:rsidRPr="00E64EE6" w:rsidRDefault="00E64EE6" w:rsidP="00E64EE6">
      <w:pPr>
        <w:ind w:left="-567"/>
        <w:jc w:val="center"/>
        <w:rPr>
          <w:bCs/>
          <w:color w:val="000000"/>
          <w:sz w:val="28"/>
          <w:szCs w:val="28"/>
        </w:rPr>
      </w:pPr>
    </w:p>
    <w:p w14:paraId="3576907B" w14:textId="77777777" w:rsidR="00E64EE6" w:rsidRPr="00E64EE6" w:rsidRDefault="00E64EE6" w:rsidP="00E64EE6">
      <w:pPr>
        <w:jc w:val="both"/>
        <w:rPr>
          <w:sz w:val="28"/>
          <w:szCs w:val="28"/>
          <w:lang w:eastAsia="en-US"/>
        </w:rPr>
      </w:pPr>
    </w:p>
    <w:p w14:paraId="20918BF0" w14:textId="77777777" w:rsidR="00E64EE6" w:rsidRPr="00E64EE6" w:rsidRDefault="00E64EE6" w:rsidP="00E64EE6">
      <w:pPr>
        <w:jc w:val="both"/>
        <w:rPr>
          <w:sz w:val="28"/>
          <w:szCs w:val="28"/>
          <w:lang w:eastAsia="en-US"/>
        </w:rPr>
      </w:pPr>
    </w:p>
    <w:p w14:paraId="0AB23415" w14:textId="77777777" w:rsidR="00E64EE6" w:rsidRPr="00E64EE6" w:rsidRDefault="00E64EE6" w:rsidP="00E64EE6">
      <w:pPr>
        <w:ind w:left="-567"/>
        <w:jc w:val="center"/>
        <w:rPr>
          <w:bCs/>
          <w:color w:val="000000"/>
          <w:sz w:val="28"/>
          <w:szCs w:val="28"/>
        </w:rPr>
      </w:pPr>
      <w:r w:rsidRPr="00E64EE6">
        <w:rPr>
          <w:bCs/>
          <w:color w:val="000000"/>
          <w:sz w:val="28"/>
          <w:szCs w:val="28"/>
        </w:rPr>
        <w:t>Раздел 11. Мероприятия, направленные на повышение качества обслуживания абонентов</w:t>
      </w:r>
    </w:p>
    <w:p w14:paraId="7184BE73" w14:textId="77777777" w:rsidR="00E64EE6" w:rsidRPr="00E64EE6" w:rsidRDefault="00E64EE6" w:rsidP="00E64EE6">
      <w:pPr>
        <w:ind w:left="-567"/>
        <w:jc w:val="center"/>
        <w:rPr>
          <w:bCs/>
          <w:color w:val="000000"/>
          <w:sz w:val="28"/>
          <w:szCs w:val="28"/>
        </w:rPr>
      </w:pPr>
    </w:p>
    <w:tbl>
      <w:tblPr>
        <w:tblStyle w:val="930"/>
        <w:tblW w:w="9918" w:type="dxa"/>
        <w:tblInd w:w="-567" w:type="dxa"/>
        <w:tblLook w:val="04A0" w:firstRow="1" w:lastRow="0" w:firstColumn="1" w:lastColumn="0" w:noHBand="0" w:noVBand="1"/>
      </w:tblPr>
      <w:tblGrid>
        <w:gridCol w:w="5935"/>
        <w:gridCol w:w="3983"/>
      </w:tblGrid>
      <w:tr w:rsidR="00E64EE6" w:rsidRPr="00E64EE6" w14:paraId="1E20A8C8" w14:textId="77777777" w:rsidTr="00FA56E1">
        <w:trPr>
          <w:trHeight w:val="748"/>
        </w:trPr>
        <w:tc>
          <w:tcPr>
            <w:tcW w:w="5935" w:type="dxa"/>
            <w:vAlign w:val="center"/>
          </w:tcPr>
          <w:p w14:paraId="0C8B4428" w14:textId="77777777" w:rsidR="00E64EE6" w:rsidRPr="00E64EE6" w:rsidRDefault="00E64EE6" w:rsidP="00E64EE6">
            <w:pPr>
              <w:jc w:val="center"/>
              <w:rPr>
                <w:bCs/>
                <w:color w:val="000000"/>
                <w:sz w:val="28"/>
                <w:szCs w:val="28"/>
              </w:rPr>
            </w:pPr>
            <w:r w:rsidRPr="00E64EE6">
              <w:rPr>
                <w:bCs/>
                <w:color w:val="000000"/>
                <w:sz w:val="28"/>
                <w:szCs w:val="28"/>
              </w:rPr>
              <w:t>Наименование мероприятия</w:t>
            </w:r>
          </w:p>
        </w:tc>
        <w:tc>
          <w:tcPr>
            <w:tcW w:w="3983" w:type="dxa"/>
            <w:vAlign w:val="center"/>
          </w:tcPr>
          <w:p w14:paraId="55C2681B" w14:textId="77777777" w:rsidR="00E64EE6" w:rsidRPr="00E64EE6" w:rsidRDefault="00E64EE6" w:rsidP="00E64EE6">
            <w:pPr>
              <w:jc w:val="center"/>
              <w:rPr>
                <w:bCs/>
                <w:color w:val="000000"/>
                <w:sz w:val="28"/>
                <w:szCs w:val="28"/>
              </w:rPr>
            </w:pPr>
            <w:r w:rsidRPr="00E64EE6">
              <w:rPr>
                <w:bCs/>
                <w:color w:val="000000"/>
                <w:sz w:val="28"/>
                <w:szCs w:val="28"/>
              </w:rPr>
              <w:t>Период проведения мероприятий</w:t>
            </w:r>
          </w:p>
        </w:tc>
      </w:tr>
      <w:tr w:rsidR="00E64EE6" w:rsidRPr="00E64EE6" w14:paraId="05EBF2AB" w14:textId="77777777" w:rsidTr="00FA56E1">
        <w:trPr>
          <w:trHeight w:val="517"/>
        </w:trPr>
        <w:tc>
          <w:tcPr>
            <w:tcW w:w="5935" w:type="dxa"/>
            <w:vAlign w:val="center"/>
          </w:tcPr>
          <w:p w14:paraId="65F7B361" w14:textId="77777777" w:rsidR="00E64EE6" w:rsidRPr="00E64EE6" w:rsidRDefault="00E64EE6" w:rsidP="00E64EE6">
            <w:pPr>
              <w:jc w:val="center"/>
              <w:rPr>
                <w:bCs/>
                <w:sz w:val="28"/>
                <w:szCs w:val="28"/>
              </w:rPr>
            </w:pPr>
            <w:r w:rsidRPr="00E64EE6">
              <w:rPr>
                <w:bCs/>
                <w:sz w:val="28"/>
                <w:szCs w:val="28"/>
              </w:rPr>
              <w:t>-</w:t>
            </w:r>
          </w:p>
        </w:tc>
        <w:tc>
          <w:tcPr>
            <w:tcW w:w="3983" w:type="dxa"/>
            <w:vAlign w:val="center"/>
          </w:tcPr>
          <w:p w14:paraId="6AA98F50" w14:textId="77777777" w:rsidR="00E64EE6" w:rsidRPr="00E64EE6" w:rsidRDefault="00E64EE6" w:rsidP="00E64EE6">
            <w:pPr>
              <w:jc w:val="center"/>
              <w:rPr>
                <w:bCs/>
                <w:sz w:val="28"/>
                <w:szCs w:val="28"/>
              </w:rPr>
            </w:pPr>
            <w:r w:rsidRPr="00E64EE6">
              <w:rPr>
                <w:bCs/>
                <w:sz w:val="28"/>
                <w:szCs w:val="28"/>
              </w:rPr>
              <w:t>-</w:t>
            </w:r>
          </w:p>
        </w:tc>
      </w:tr>
    </w:tbl>
    <w:p w14:paraId="47C92E3D" w14:textId="77777777" w:rsidR="00E64EE6" w:rsidRPr="00E64EE6" w:rsidRDefault="00E64EE6" w:rsidP="00E64EE6">
      <w:pPr>
        <w:jc w:val="both"/>
        <w:rPr>
          <w:sz w:val="28"/>
          <w:szCs w:val="28"/>
          <w:lang w:eastAsia="en-US"/>
        </w:rPr>
      </w:pPr>
    </w:p>
    <w:p w14:paraId="0BFFA2C5" w14:textId="77777777" w:rsidR="00E64EE6" w:rsidRPr="00E64EE6" w:rsidRDefault="00E64EE6" w:rsidP="00E64EE6">
      <w:pPr>
        <w:jc w:val="both"/>
        <w:rPr>
          <w:sz w:val="28"/>
          <w:szCs w:val="28"/>
          <w:lang w:eastAsia="en-US"/>
        </w:rPr>
      </w:pPr>
    </w:p>
    <w:p w14:paraId="6914136A" w14:textId="77777777" w:rsidR="00E64EE6" w:rsidRPr="00E64EE6" w:rsidRDefault="00E64EE6" w:rsidP="00E64EE6">
      <w:pPr>
        <w:jc w:val="both"/>
        <w:rPr>
          <w:sz w:val="28"/>
          <w:szCs w:val="28"/>
          <w:lang w:eastAsia="en-US"/>
        </w:rPr>
      </w:pPr>
    </w:p>
    <w:p w14:paraId="4239BE06" w14:textId="77777777" w:rsidR="00E64EE6" w:rsidRPr="00E64EE6" w:rsidRDefault="00E64EE6" w:rsidP="00E64EE6">
      <w:pPr>
        <w:jc w:val="both"/>
        <w:rPr>
          <w:sz w:val="28"/>
          <w:szCs w:val="28"/>
          <w:lang w:eastAsia="en-US"/>
        </w:rPr>
      </w:pPr>
    </w:p>
    <w:p w14:paraId="3C3BB0F7" w14:textId="77777777" w:rsidR="00E64EE6" w:rsidRPr="00E64EE6" w:rsidRDefault="00E64EE6" w:rsidP="00E64EE6">
      <w:pPr>
        <w:jc w:val="both"/>
        <w:rPr>
          <w:sz w:val="28"/>
          <w:szCs w:val="28"/>
          <w:lang w:eastAsia="en-US"/>
        </w:rPr>
      </w:pPr>
    </w:p>
    <w:p w14:paraId="5900C3D4" w14:textId="77777777" w:rsidR="00E64EE6" w:rsidRPr="00E64EE6" w:rsidRDefault="00E64EE6" w:rsidP="00E64EE6">
      <w:pPr>
        <w:jc w:val="both"/>
        <w:rPr>
          <w:sz w:val="28"/>
          <w:szCs w:val="28"/>
          <w:lang w:eastAsia="en-US"/>
        </w:rPr>
      </w:pPr>
    </w:p>
    <w:p w14:paraId="0D657C87" w14:textId="77777777" w:rsidR="00E64EE6" w:rsidRPr="00E64EE6" w:rsidRDefault="00E64EE6" w:rsidP="00E64EE6">
      <w:pPr>
        <w:jc w:val="both"/>
        <w:rPr>
          <w:sz w:val="28"/>
          <w:szCs w:val="28"/>
          <w:lang w:eastAsia="en-US"/>
        </w:rPr>
      </w:pPr>
    </w:p>
    <w:p w14:paraId="0966F8B9" w14:textId="77777777" w:rsidR="00E64EE6" w:rsidRPr="00E64EE6" w:rsidRDefault="00E64EE6" w:rsidP="00E64EE6">
      <w:pPr>
        <w:jc w:val="both"/>
        <w:rPr>
          <w:sz w:val="28"/>
          <w:szCs w:val="28"/>
          <w:lang w:eastAsia="en-US"/>
        </w:rPr>
      </w:pPr>
    </w:p>
    <w:p w14:paraId="4E609517" w14:textId="77777777" w:rsidR="00E64EE6" w:rsidRPr="00E64EE6" w:rsidRDefault="00E64EE6" w:rsidP="00E64EE6">
      <w:pPr>
        <w:jc w:val="both"/>
        <w:rPr>
          <w:sz w:val="28"/>
          <w:szCs w:val="28"/>
          <w:lang w:eastAsia="en-US"/>
        </w:rPr>
      </w:pPr>
    </w:p>
    <w:p w14:paraId="6A4482EC" w14:textId="77777777" w:rsidR="00E64EE6" w:rsidRPr="00E64EE6" w:rsidRDefault="00E64EE6" w:rsidP="00E64EE6">
      <w:pPr>
        <w:jc w:val="both"/>
        <w:rPr>
          <w:sz w:val="28"/>
          <w:szCs w:val="28"/>
          <w:lang w:eastAsia="en-US"/>
        </w:rPr>
      </w:pPr>
    </w:p>
    <w:p w14:paraId="27D0A925" w14:textId="77777777" w:rsidR="00E64EE6" w:rsidRPr="00E64EE6" w:rsidRDefault="00E64EE6" w:rsidP="00E64EE6">
      <w:pPr>
        <w:jc w:val="both"/>
        <w:rPr>
          <w:sz w:val="28"/>
          <w:szCs w:val="28"/>
          <w:lang w:eastAsia="en-US"/>
        </w:rPr>
      </w:pPr>
    </w:p>
    <w:p w14:paraId="0AF5ABF0" w14:textId="77777777" w:rsidR="00E64EE6" w:rsidRPr="00E64EE6" w:rsidRDefault="00E64EE6" w:rsidP="00E64EE6">
      <w:pPr>
        <w:jc w:val="both"/>
        <w:rPr>
          <w:sz w:val="28"/>
          <w:szCs w:val="28"/>
          <w:lang w:eastAsia="en-US"/>
        </w:rPr>
        <w:sectPr w:rsidR="00E64EE6" w:rsidRPr="00E64EE6" w:rsidSect="00B02E94">
          <w:pgSz w:w="11906" w:h="16838"/>
          <w:pgMar w:top="851" w:right="709" w:bottom="709" w:left="1559" w:header="709" w:footer="709" w:gutter="0"/>
          <w:cols w:space="708"/>
          <w:titlePg/>
          <w:docGrid w:linePitch="360"/>
        </w:sectPr>
      </w:pPr>
    </w:p>
    <w:p w14:paraId="58738F1E" w14:textId="22FC907F" w:rsidR="00E64EE6" w:rsidRPr="00081AD4" w:rsidRDefault="00E64EE6" w:rsidP="00E64EE6">
      <w:pPr>
        <w:tabs>
          <w:tab w:val="left" w:pos="5580"/>
          <w:tab w:val="left" w:pos="9498"/>
        </w:tabs>
        <w:ind w:left="-3057" w:right="-569" w:firstLine="14539"/>
        <w:rPr>
          <w:color w:val="000000" w:themeColor="text1"/>
        </w:rPr>
      </w:pPr>
      <w:r w:rsidRPr="00081AD4">
        <w:rPr>
          <w:color w:val="000000" w:themeColor="text1"/>
        </w:rPr>
        <w:lastRenderedPageBreak/>
        <w:t xml:space="preserve">Приложение № </w:t>
      </w:r>
      <w:r>
        <w:rPr>
          <w:color w:val="000000" w:themeColor="text1"/>
        </w:rPr>
        <w:t>7</w:t>
      </w:r>
      <w:r w:rsidRPr="00081AD4">
        <w:rPr>
          <w:color w:val="000000" w:themeColor="text1"/>
        </w:rPr>
        <w:t xml:space="preserve"> к протоколу № </w:t>
      </w:r>
      <w:r>
        <w:rPr>
          <w:color w:val="000000" w:themeColor="text1"/>
        </w:rPr>
        <w:t>50</w:t>
      </w:r>
    </w:p>
    <w:p w14:paraId="644643F1" w14:textId="77777777" w:rsidR="00E64EE6" w:rsidRPr="00081AD4" w:rsidRDefault="00E64EE6" w:rsidP="00E64EE6">
      <w:pPr>
        <w:tabs>
          <w:tab w:val="left" w:pos="5580"/>
          <w:tab w:val="left" w:pos="9498"/>
        </w:tabs>
        <w:ind w:left="-3057" w:right="-569" w:firstLine="14539"/>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6A970C7" w14:textId="77777777" w:rsidR="00E64EE6" w:rsidRPr="00081AD4" w:rsidRDefault="00E64EE6" w:rsidP="00E64EE6">
      <w:pPr>
        <w:tabs>
          <w:tab w:val="left" w:pos="5580"/>
          <w:tab w:val="left" w:pos="9498"/>
        </w:tabs>
        <w:ind w:left="-3057" w:right="-569" w:firstLine="14539"/>
        <w:rPr>
          <w:color w:val="000000" w:themeColor="text1"/>
        </w:rPr>
      </w:pPr>
      <w:r w:rsidRPr="00081AD4">
        <w:rPr>
          <w:color w:val="000000" w:themeColor="text1"/>
        </w:rPr>
        <w:t>энергетической комиссии</w:t>
      </w:r>
    </w:p>
    <w:p w14:paraId="5D5888A3" w14:textId="77777777" w:rsidR="00E64EE6" w:rsidRDefault="00E64EE6" w:rsidP="00E64EE6">
      <w:pPr>
        <w:tabs>
          <w:tab w:val="left" w:pos="5580"/>
          <w:tab w:val="left" w:pos="9498"/>
        </w:tabs>
        <w:ind w:left="-3057" w:right="-569" w:firstLine="14539"/>
        <w:rPr>
          <w:color w:val="000000" w:themeColor="text1"/>
        </w:rPr>
      </w:pPr>
      <w:r w:rsidRPr="00081AD4">
        <w:rPr>
          <w:color w:val="000000" w:themeColor="text1"/>
        </w:rPr>
        <w:t xml:space="preserve">Кузбасса от </w:t>
      </w:r>
      <w:r>
        <w:rPr>
          <w:color w:val="000000" w:themeColor="text1"/>
        </w:rPr>
        <w:t>24</w:t>
      </w:r>
      <w:r w:rsidRPr="00081AD4">
        <w:rPr>
          <w:color w:val="000000" w:themeColor="text1"/>
        </w:rPr>
        <w:t>.</w:t>
      </w:r>
      <w:r>
        <w:rPr>
          <w:color w:val="000000" w:themeColor="text1"/>
        </w:rPr>
        <w:t>08</w:t>
      </w:r>
      <w:r w:rsidRPr="00081AD4">
        <w:rPr>
          <w:color w:val="000000" w:themeColor="text1"/>
        </w:rPr>
        <w:t>.202</w:t>
      </w:r>
      <w:r>
        <w:rPr>
          <w:color w:val="000000" w:themeColor="text1"/>
        </w:rPr>
        <w:t>1</w:t>
      </w:r>
    </w:p>
    <w:tbl>
      <w:tblPr>
        <w:tblW w:w="5000" w:type="pct"/>
        <w:jc w:val="center"/>
        <w:tblLook w:val="04A0" w:firstRow="1" w:lastRow="0" w:firstColumn="1" w:lastColumn="0" w:noHBand="0" w:noVBand="1"/>
      </w:tblPr>
      <w:tblGrid>
        <w:gridCol w:w="374"/>
        <w:gridCol w:w="563"/>
        <w:gridCol w:w="2555"/>
        <w:gridCol w:w="614"/>
        <w:gridCol w:w="951"/>
        <w:gridCol w:w="951"/>
        <w:gridCol w:w="770"/>
        <w:gridCol w:w="890"/>
        <w:gridCol w:w="908"/>
        <w:gridCol w:w="908"/>
        <w:gridCol w:w="916"/>
        <w:gridCol w:w="942"/>
        <w:gridCol w:w="925"/>
        <w:gridCol w:w="761"/>
        <w:gridCol w:w="752"/>
        <w:gridCol w:w="1356"/>
      </w:tblGrid>
      <w:tr w:rsidR="00E64EE6" w:rsidRPr="00E64EE6" w14:paraId="70555E8A" w14:textId="77777777" w:rsidTr="00E64EE6">
        <w:trPr>
          <w:trHeight w:val="450"/>
          <w:jc w:val="center"/>
        </w:trPr>
        <w:tc>
          <w:tcPr>
            <w:tcW w:w="580" w:type="dxa"/>
            <w:tcBorders>
              <w:top w:val="nil"/>
              <w:left w:val="nil"/>
              <w:bottom w:val="nil"/>
              <w:right w:val="nil"/>
            </w:tcBorders>
            <w:shd w:val="clear" w:color="auto" w:fill="auto"/>
            <w:vAlign w:val="center"/>
            <w:hideMark/>
          </w:tcPr>
          <w:p w14:paraId="7078C56E" w14:textId="77777777" w:rsidR="00E64EE6" w:rsidRPr="00E64EE6" w:rsidRDefault="00E64EE6" w:rsidP="00E64EE6">
            <w:pPr>
              <w:rPr>
                <w:sz w:val="10"/>
                <w:szCs w:val="10"/>
              </w:rPr>
            </w:pPr>
          </w:p>
        </w:tc>
        <w:tc>
          <w:tcPr>
            <w:tcW w:w="6660" w:type="dxa"/>
            <w:gridSpan w:val="2"/>
            <w:tcBorders>
              <w:top w:val="single" w:sz="4" w:space="0" w:color="C0C0C0"/>
              <w:left w:val="nil"/>
              <w:bottom w:val="nil"/>
              <w:right w:val="nil"/>
            </w:tcBorders>
            <w:shd w:val="clear" w:color="auto" w:fill="auto"/>
            <w:vAlign w:val="bottom"/>
            <w:hideMark/>
          </w:tcPr>
          <w:p w14:paraId="643B096A" w14:textId="77777777" w:rsidR="00E64EE6" w:rsidRPr="00E64EE6" w:rsidRDefault="00E64EE6" w:rsidP="00E64EE6">
            <w:pPr>
              <w:rPr>
                <w:rFonts w:ascii="Tahoma" w:hAnsi="Tahoma" w:cs="Tahoma"/>
                <w:sz w:val="10"/>
                <w:szCs w:val="10"/>
              </w:rPr>
            </w:pPr>
            <w:r w:rsidRPr="00E64EE6">
              <w:rPr>
                <w:rFonts w:ascii="Tahoma" w:hAnsi="Tahoma" w:cs="Tahoma"/>
                <w:sz w:val="10"/>
                <w:szCs w:val="10"/>
              </w:rPr>
              <w:t>ООО "СПК "Чистогорский"</w:t>
            </w:r>
          </w:p>
        </w:tc>
        <w:tc>
          <w:tcPr>
            <w:tcW w:w="1140" w:type="dxa"/>
            <w:tcBorders>
              <w:top w:val="single" w:sz="4" w:space="0" w:color="C0C0C0"/>
              <w:left w:val="nil"/>
              <w:bottom w:val="nil"/>
              <w:right w:val="nil"/>
            </w:tcBorders>
            <w:shd w:val="clear" w:color="auto" w:fill="auto"/>
            <w:vAlign w:val="bottom"/>
            <w:hideMark/>
          </w:tcPr>
          <w:p w14:paraId="47E51C79"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1920" w:type="dxa"/>
            <w:tcBorders>
              <w:top w:val="single" w:sz="4" w:space="0" w:color="C0C0C0"/>
              <w:left w:val="nil"/>
              <w:bottom w:val="nil"/>
              <w:right w:val="nil"/>
            </w:tcBorders>
            <w:shd w:val="clear" w:color="auto" w:fill="auto"/>
            <w:vAlign w:val="bottom"/>
            <w:hideMark/>
          </w:tcPr>
          <w:p w14:paraId="3B821630"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1920" w:type="dxa"/>
            <w:tcBorders>
              <w:top w:val="single" w:sz="4" w:space="0" w:color="C0C0C0"/>
              <w:left w:val="nil"/>
              <w:bottom w:val="nil"/>
              <w:right w:val="nil"/>
            </w:tcBorders>
            <w:shd w:val="clear" w:color="auto" w:fill="auto"/>
            <w:vAlign w:val="bottom"/>
            <w:hideMark/>
          </w:tcPr>
          <w:p w14:paraId="089A0D2D"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1500" w:type="dxa"/>
            <w:tcBorders>
              <w:top w:val="single" w:sz="4" w:space="0" w:color="C0C0C0"/>
              <w:left w:val="nil"/>
              <w:bottom w:val="nil"/>
              <w:right w:val="nil"/>
            </w:tcBorders>
            <w:shd w:val="clear" w:color="auto" w:fill="auto"/>
            <w:vAlign w:val="bottom"/>
            <w:hideMark/>
          </w:tcPr>
          <w:p w14:paraId="18F833BE"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1780" w:type="dxa"/>
            <w:tcBorders>
              <w:top w:val="single" w:sz="4" w:space="0" w:color="C0C0C0"/>
              <w:left w:val="nil"/>
              <w:bottom w:val="nil"/>
              <w:right w:val="nil"/>
            </w:tcBorders>
            <w:shd w:val="clear" w:color="auto" w:fill="auto"/>
            <w:vAlign w:val="bottom"/>
            <w:hideMark/>
          </w:tcPr>
          <w:p w14:paraId="04E5C2F0"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1820" w:type="dxa"/>
            <w:tcBorders>
              <w:top w:val="single" w:sz="4" w:space="0" w:color="C0C0C0"/>
              <w:left w:val="nil"/>
              <w:bottom w:val="nil"/>
              <w:right w:val="nil"/>
            </w:tcBorders>
            <w:shd w:val="clear" w:color="auto" w:fill="auto"/>
            <w:vAlign w:val="bottom"/>
            <w:hideMark/>
          </w:tcPr>
          <w:p w14:paraId="7D742C87"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1820" w:type="dxa"/>
            <w:tcBorders>
              <w:top w:val="single" w:sz="4" w:space="0" w:color="C0C0C0"/>
              <w:left w:val="nil"/>
              <w:bottom w:val="nil"/>
              <w:right w:val="nil"/>
            </w:tcBorders>
            <w:shd w:val="clear" w:color="auto" w:fill="auto"/>
            <w:vAlign w:val="bottom"/>
            <w:hideMark/>
          </w:tcPr>
          <w:p w14:paraId="6CDD31D9"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1840" w:type="dxa"/>
            <w:tcBorders>
              <w:top w:val="single" w:sz="4" w:space="0" w:color="C0C0C0"/>
              <w:left w:val="nil"/>
              <w:bottom w:val="nil"/>
              <w:right w:val="nil"/>
            </w:tcBorders>
            <w:shd w:val="clear" w:color="auto" w:fill="auto"/>
            <w:vAlign w:val="bottom"/>
            <w:hideMark/>
          </w:tcPr>
          <w:p w14:paraId="7CCE46F1"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1900" w:type="dxa"/>
            <w:tcBorders>
              <w:top w:val="single" w:sz="4" w:space="0" w:color="C0C0C0"/>
              <w:left w:val="nil"/>
              <w:bottom w:val="nil"/>
              <w:right w:val="nil"/>
            </w:tcBorders>
            <w:shd w:val="clear" w:color="auto" w:fill="auto"/>
            <w:vAlign w:val="bottom"/>
            <w:hideMark/>
          </w:tcPr>
          <w:p w14:paraId="10848829"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1860" w:type="dxa"/>
            <w:tcBorders>
              <w:top w:val="single" w:sz="4" w:space="0" w:color="C0C0C0"/>
              <w:left w:val="nil"/>
              <w:bottom w:val="nil"/>
              <w:right w:val="nil"/>
            </w:tcBorders>
            <w:shd w:val="clear" w:color="auto" w:fill="auto"/>
            <w:vAlign w:val="bottom"/>
            <w:hideMark/>
          </w:tcPr>
          <w:p w14:paraId="47684311"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1480" w:type="dxa"/>
            <w:tcBorders>
              <w:top w:val="single" w:sz="4" w:space="0" w:color="C0C0C0"/>
              <w:left w:val="nil"/>
              <w:bottom w:val="nil"/>
              <w:right w:val="nil"/>
            </w:tcBorders>
            <w:shd w:val="clear" w:color="auto" w:fill="auto"/>
            <w:vAlign w:val="bottom"/>
            <w:hideMark/>
          </w:tcPr>
          <w:p w14:paraId="05E1C988"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1460" w:type="dxa"/>
            <w:tcBorders>
              <w:top w:val="single" w:sz="4" w:space="0" w:color="C0C0C0"/>
              <w:left w:val="nil"/>
              <w:bottom w:val="nil"/>
              <w:right w:val="nil"/>
            </w:tcBorders>
            <w:shd w:val="clear" w:color="auto" w:fill="auto"/>
            <w:vAlign w:val="bottom"/>
            <w:hideMark/>
          </w:tcPr>
          <w:p w14:paraId="41FD1E87"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c>
          <w:tcPr>
            <w:tcW w:w="2860" w:type="dxa"/>
            <w:tcBorders>
              <w:top w:val="single" w:sz="4" w:space="0" w:color="C0C0C0"/>
              <w:left w:val="nil"/>
              <w:bottom w:val="nil"/>
              <w:right w:val="nil"/>
            </w:tcBorders>
            <w:shd w:val="clear" w:color="auto" w:fill="auto"/>
            <w:vAlign w:val="bottom"/>
            <w:hideMark/>
          </w:tcPr>
          <w:p w14:paraId="2688FCC2"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129E7827" w14:textId="77777777" w:rsidTr="00E64EE6">
        <w:trPr>
          <w:trHeight w:val="750"/>
          <w:jc w:val="center"/>
        </w:trPr>
        <w:tc>
          <w:tcPr>
            <w:tcW w:w="580" w:type="dxa"/>
            <w:tcBorders>
              <w:top w:val="nil"/>
              <w:left w:val="nil"/>
              <w:bottom w:val="nil"/>
              <w:right w:val="nil"/>
            </w:tcBorders>
            <w:shd w:val="clear" w:color="auto" w:fill="auto"/>
            <w:vAlign w:val="center"/>
            <w:hideMark/>
          </w:tcPr>
          <w:p w14:paraId="1618B997" w14:textId="77777777" w:rsidR="00E64EE6" w:rsidRPr="00E64EE6" w:rsidRDefault="00E64EE6" w:rsidP="00E64EE6">
            <w:pPr>
              <w:rPr>
                <w:rFonts w:ascii="Tahoma" w:hAnsi="Tahoma" w:cs="Tahoma"/>
                <w:sz w:val="10"/>
                <w:szCs w:val="10"/>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4873C"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 п/п</w:t>
            </w:r>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4D72C"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F8CAC"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Ед. изм.</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6148C95"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2019 год</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4D6211C3"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2020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6503351"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2021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DCD7D3A"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2022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F49C289"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2022 год</w:t>
            </w:r>
            <w:r w:rsidRPr="00E64EE6">
              <w:rPr>
                <w:rFonts w:ascii="Tahoma" w:hAnsi="Tahoma" w:cs="Tahoma"/>
                <w:b/>
                <w:bCs/>
                <w:color w:val="272727"/>
                <w:sz w:val="10"/>
                <w:szCs w:val="10"/>
              </w:rPr>
              <w:br/>
              <w:t>(корректировка)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BB8B88A"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2022 год</w:t>
            </w:r>
            <w:r w:rsidRPr="00E64EE6">
              <w:rPr>
                <w:rFonts w:ascii="Tahoma" w:hAnsi="Tahoma" w:cs="Tahoma"/>
                <w:b/>
                <w:bCs/>
                <w:color w:val="272727"/>
                <w:sz w:val="10"/>
                <w:szCs w:val="10"/>
              </w:rPr>
              <w:br/>
              <w:t>(с учетом корректировки)</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88C7DDF"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2022 год</w:t>
            </w:r>
            <w:r w:rsidRPr="00E64EE6">
              <w:rPr>
                <w:rFonts w:ascii="Tahoma" w:hAnsi="Tahoma" w:cs="Tahoma"/>
                <w:b/>
                <w:bCs/>
                <w:color w:val="272727"/>
                <w:sz w:val="10"/>
                <w:szCs w:val="10"/>
              </w:rPr>
              <w:br/>
              <w:t>(корректировка)</w:t>
            </w:r>
          </w:p>
        </w:tc>
        <w:tc>
          <w:tcPr>
            <w:tcW w:w="4800" w:type="dxa"/>
            <w:gridSpan w:val="3"/>
            <w:tcBorders>
              <w:top w:val="single" w:sz="4" w:space="0" w:color="auto"/>
              <w:left w:val="nil"/>
              <w:bottom w:val="single" w:sz="4" w:space="0" w:color="auto"/>
              <w:right w:val="single" w:sz="4" w:space="0" w:color="auto"/>
            </w:tcBorders>
            <w:shd w:val="clear" w:color="auto" w:fill="auto"/>
            <w:vAlign w:val="center"/>
            <w:hideMark/>
          </w:tcPr>
          <w:p w14:paraId="30C591AE"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2022 год (с учетом корректировки)</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2867F"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Обоснование отклонений</w:t>
            </w:r>
          </w:p>
        </w:tc>
      </w:tr>
      <w:tr w:rsidR="00E64EE6" w:rsidRPr="00E64EE6" w14:paraId="503263FA" w14:textId="77777777" w:rsidTr="00E64EE6">
        <w:trPr>
          <w:trHeight w:val="300"/>
          <w:jc w:val="center"/>
        </w:trPr>
        <w:tc>
          <w:tcPr>
            <w:tcW w:w="580" w:type="dxa"/>
            <w:tcBorders>
              <w:top w:val="nil"/>
              <w:left w:val="nil"/>
              <w:bottom w:val="nil"/>
              <w:right w:val="nil"/>
            </w:tcBorders>
            <w:shd w:val="clear" w:color="auto" w:fill="auto"/>
            <w:vAlign w:val="center"/>
            <w:hideMark/>
          </w:tcPr>
          <w:p w14:paraId="6474249E" w14:textId="77777777" w:rsidR="00E64EE6" w:rsidRPr="00E64EE6" w:rsidRDefault="00E64EE6" w:rsidP="00E64EE6">
            <w:pPr>
              <w:jc w:val="center"/>
              <w:rPr>
                <w:rFonts w:ascii="Tahoma" w:hAnsi="Tahoma" w:cs="Tahoma"/>
                <w:b/>
                <w:bCs/>
                <w:color w:val="272727"/>
                <w:sz w:val="10"/>
                <w:szCs w:val="1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6ADA0EE" w14:textId="77777777" w:rsidR="00E64EE6" w:rsidRPr="00E64EE6" w:rsidRDefault="00E64EE6" w:rsidP="00E64EE6">
            <w:pPr>
              <w:rPr>
                <w:rFonts w:ascii="Tahoma" w:hAnsi="Tahoma" w:cs="Tahoma"/>
                <w:b/>
                <w:bCs/>
                <w:color w:val="272727"/>
                <w:sz w:val="10"/>
                <w:szCs w:val="10"/>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14:paraId="5E03BB00" w14:textId="77777777" w:rsidR="00E64EE6" w:rsidRPr="00E64EE6" w:rsidRDefault="00E64EE6" w:rsidP="00E64EE6">
            <w:pPr>
              <w:rPr>
                <w:rFonts w:ascii="Tahoma" w:hAnsi="Tahoma" w:cs="Tahoma"/>
                <w:b/>
                <w:bCs/>
                <w:color w:val="272727"/>
                <w:sz w:val="10"/>
                <w:szCs w:val="1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029E875" w14:textId="77777777" w:rsidR="00E64EE6" w:rsidRPr="00E64EE6" w:rsidRDefault="00E64EE6" w:rsidP="00E64EE6">
            <w:pPr>
              <w:rPr>
                <w:rFonts w:ascii="Tahoma" w:hAnsi="Tahoma" w:cs="Tahoma"/>
                <w:b/>
                <w:bCs/>
                <w:color w:val="272727"/>
                <w:sz w:val="10"/>
                <w:szCs w:val="10"/>
              </w:rPr>
            </w:pP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72C7BB33"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Утверждено регулирующим органом</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7365868A"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Утверждено регулирующим органом</w:t>
            </w:r>
            <w:r w:rsidRPr="00E64EE6">
              <w:rPr>
                <w:rFonts w:ascii="Tahoma" w:hAnsi="Tahoma" w:cs="Tahoma"/>
                <w:b/>
                <w:bCs/>
                <w:color w:val="272727"/>
                <w:sz w:val="10"/>
                <w:szCs w:val="10"/>
              </w:rPr>
              <w:br/>
              <w:t>(с учетом корректировки)</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18E75572"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Факт</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7DC5ACE2"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Утверждено регулирующим органом</w:t>
            </w:r>
            <w:r w:rsidRPr="00E64EE6">
              <w:rPr>
                <w:rFonts w:ascii="Tahoma" w:hAnsi="Tahoma" w:cs="Tahoma"/>
                <w:b/>
                <w:bCs/>
                <w:color w:val="272727"/>
                <w:sz w:val="10"/>
                <w:szCs w:val="10"/>
              </w:rPr>
              <w:br/>
              <w:t>(с учетом корректировки)</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23865C54"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Утверждено регулирующим органом</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7490D0AA"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Предложение организации</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72A1F4E7"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Предложение организации</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4A3D3887"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Предложение регулирующего органа</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29AE8190"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Предложение регулирующего органа</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14:paraId="26AD4815"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В том числе на период</w:t>
            </w: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60B30E24" w14:textId="77777777" w:rsidR="00E64EE6" w:rsidRPr="00E64EE6" w:rsidRDefault="00E64EE6" w:rsidP="00E64EE6">
            <w:pPr>
              <w:rPr>
                <w:rFonts w:ascii="Tahoma" w:hAnsi="Tahoma" w:cs="Tahoma"/>
                <w:b/>
                <w:bCs/>
                <w:color w:val="272727"/>
                <w:sz w:val="10"/>
                <w:szCs w:val="10"/>
              </w:rPr>
            </w:pPr>
          </w:p>
        </w:tc>
      </w:tr>
      <w:tr w:rsidR="00E64EE6" w:rsidRPr="00E64EE6" w14:paraId="48AB9F4A" w14:textId="77777777" w:rsidTr="00E64EE6">
        <w:trPr>
          <w:trHeight w:val="1020"/>
          <w:jc w:val="center"/>
        </w:trPr>
        <w:tc>
          <w:tcPr>
            <w:tcW w:w="580" w:type="dxa"/>
            <w:tcBorders>
              <w:top w:val="nil"/>
              <w:left w:val="nil"/>
              <w:bottom w:val="nil"/>
              <w:right w:val="nil"/>
            </w:tcBorders>
            <w:shd w:val="clear" w:color="auto" w:fill="auto"/>
            <w:vAlign w:val="center"/>
            <w:hideMark/>
          </w:tcPr>
          <w:p w14:paraId="3832530D" w14:textId="77777777" w:rsidR="00E64EE6" w:rsidRPr="00E64EE6" w:rsidRDefault="00E64EE6" w:rsidP="00E64EE6">
            <w:pPr>
              <w:jc w:val="center"/>
              <w:rPr>
                <w:rFonts w:ascii="Tahoma" w:hAnsi="Tahoma" w:cs="Tahoma"/>
                <w:b/>
                <w:bCs/>
                <w:color w:val="272727"/>
                <w:sz w:val="10"/>
                <w:szCs w:val="1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DA8DC68" w14:textId="77777777" w:rsidR="00E64EE6" w:rsidRPr="00E64EE6" w:rsidRDefault="00E64EE6" w:rsidP="00E64EE6">
            <w:pPr>
              <w:rPr>
                <w:rFonts w:ascii="Tahoma" w:hAnsi="Tahoma" w:cs="Tahoma"/>
                <w:b/>
                <w:bCs/>
                <w:color w:val="272727"/>
                <w:sz w:val="10"/>
                <w:szCs w:val="10"/>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14:paraId="521C74F2" w14:textId="77777777" w:rsidR="00E64EE6" w:rsidRPr="00E64EE6" w:rsidRDefault="00E64EE6" w:rsidP="00E64EE6">
            <w:pPr>
              <w:rPr>
                <w:rFonts w:ascii="Tahoma" w:hAnsi="Tahoma" w:cs="Tahoma"/>
                <w:b/>
                <w:bCs/>
                <w:color w:val="272727"/>
                <w:sz w:val="10"/>
                <w:szCs w:val="1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8BF48CC" w14:textId="77777777" w:rsidR="00E64EE6" w:rsidRPr="00E64EE6" w:rsidRDefault="00E64EE6" w:rsidP="00E64EE6">
            <w:pPr>
              <w:rPr>
                <w:rFonts w:ascii="Tahoma" w:hAnsi="Tahoma" w:cs="Tahoma"/>
                <w:b/>
                <w:bCs/>
                <w:color w:val="272727"/>
                <w:sz w:val="10"/>
                <w:szCs w:val="10"/>
              </w:rPr>
            </w:pPr>
          </w:p>
        </w:tc>
        <w:tc>
          <w:tcPr>
            <w:tcW w:w="1920" w:type="dxa"/>
            <w:vMerge/>
            <w:tcBorders>
              <w:top w:val="nil"/>
              <w:left w:val="single" w:sz="4" w:space="0" w:color="auto"/>
              <w:bottom w:val="single" w:sz="4" w:space="0" w:color="auto"/>
              <w:right w:val="single" w:sz="4" w:space="0" w:color="auto"/>
            </w:tcBorders>
            <w:vAlign w:val="center"/>
            <w:hideMark/>
          </w:tcPr>
          <w:p w14:paraId="4D588EA1" w14:textId="77777777" w:rsidR="00E64EE6" w:rsidRPr="00E64EE6" w:rsidRDefault="00E64EE6" w:rsidP="00E64EE6">
            <w:pPr>
              <w:rPr>
                <w:rFonts w:ascii="Tahoma" w:hAnsi="Tahoma" w:cs="Tahoma"/>
                <w:b/>
                <w:bCs/>
                <w:color w:val="272727"/>
                <w:sz w:val="10"/>
                <w:szCs w:val="10"/>
              </w:rPr>
            </w:pPr>
          </w:p>
        </w:tc>
        <w:tc>
          <w:tcPr>
            <w:tcW w:w="1920" w:type="dxa"/>
            <w:vMerge/>
            <w:tcBorders>
              <w:top w:val="nil"/>
              <w:left w:val="single" w:sz="4" w:space="0" w:color="auto"/>
              <w:bottom w:val="single" w:sz="4" w:space="0" w:color="auto"/>
              <w:right w:val="single" w:sz="4" w:space="0" w:color="auto"/>
            </w:tcBorders>
            <w:vAlign w:val="center"/>
            <w:hideMark/>
          </w:tcPr>
          <w:p w14:paraId="59648C21" w14:textId="77777777" w:rsidR="00E64EE6" w:rsidRPr="00E64EE6" w:rsidRDefault="00E64EE6" w:rsidP="00E64EE6">
            <w:pPr>
              <w:rPr>
                <w:rFonts w:ascii="Tahoma" w:hAnsi="Tahoma" w:cs="Tahoma"/>
                <w:b/>
                <w:bCs/>
                <w:color w:val="272727"/>
                <w:sz w:val="10"/>
                <w:szCs w:val="10"/>
              </w:rPr>
            </w:pPr>
          </w:p>
        </w:tc>
        <w:tc>
          <w:tcPr>
            <w:tcW w:w="1500" w:type="dxa"/>
            <w:vMerge/>
            <w:tcBorders>
              <w:top w:val="nil"/>
              <w:left w:val="single" w:sz="4" w:space="0" w:color="auto"/>
              <w:bottom w:val="single" w:sz="4" w:space="0" w:color="auto"/>
              <w:right w:val="single" w:sz="4" w:space="0" w:color="auto"/>
            </w:tcBorders>
            <w:vAlign w:val="center"/>
            <w:hideMark/>
          </w:tcPr>
          <w:p w14:paraId="0160BF6F" w14:textId="77777777" w:rsidR="00E64EE6" w:rsidRPr="00E64EE6" w:rsidRDefault="00E64EE6" w:rsidP="00E64EE6">
            <w:pPr>
              <w:rPr>
                <w:rFonts w:ascii="Tahoma" w:hAnsi="Tahoma" w:cs="Tahoma"/>
                <w:b/>
                <w:bCs/>
                <w:color w:val="272727"/>
                <w:sz w:val="10"/>
                <w:szCs w:val="10"/>
              </w:rPr>
            </w:pPr>
          </w:p>
        </w:tc>
        <w:tc>
          <w:tcPr>
            <w:tcW w:w="1780" w:type="dxa"/>
            <w:vMerge/>
            <w:tcBorders>
              <w:top w:val="nil"/>
              <w:left w:val="single" w:sz="4" w:space="0" w:color="auto"/>
              <w:bottom w:val="single" w:sz="4" w:space="0" w:color="auto"/>
              <w:right w:val="single" w:sz="4" w:space="0" w:color="auto"/>
            </w:tcBorders>
            <w:vAlign w:val="center"/>
            <w:hideMark/>
          </w:tcPr>
          <w:p w14:paraId="779CB8F2" w14:textId="77777777" w:rsidR="00E64EE6" w:rsidRPr="00E64EE6" w:rsidRDefault="00E64EE6" w:rsidP="00E64EE6">
            <w:pPr>
              <w:rPr>
                <w:rFonts w:ascii="Tahoma" w:hAnsi="Tahoma" w:cs="Tahoma"/>
                <w:b/>
                <w:bCs/>
                <w:color w:val="272727"/>
                <w:sz w:val="10"/>
                <w:szCs w:val="10"/>
              </w:rPr>
            </w:pPr>
          </w:p>
        </w:tc>
        <w:tc>
          <w:tcPr>
            <w:tcW w:w="1820" w:type="dxa"/>
            <w:vMerge/>
            <w:tcBorders>
              <w:top w:val="nil"/>
              <w:left w:val="single" w:sz="4" w:space="0" w:color="auto"/>
              <w:bottom w:val="single" w:sz="4" w:space="0" w:color="auto"/>
              <w:right w:val="single" w:sz="4" w:space="0" w:color="auto"/>
            </w:tcBorders>
            <w:vAlign w:val="center"/>
            <w:hideMark/>
          </w:tcPr>
          <w:p w14:paraId="527021E3" w14:textId="77777777" w:rsidR="00E64EE6" w:rsidRPr="00E64EE6" w:rsidRDefault="00E64EE6" w:rsidP="00E64EE6">
            <w:pPr>
              <w:rPr>
                <w:rFonts w:ascii="Tahoma" w:hAnsi="Tahoma" w:cs="Tahoma"/>
                <w:b/>
                <w:bCs/>
                <w:color w:val="272727"/>
                <w:sz w:val="10"/>
                <w:szCs w:val="10"/>
              </w:rPr>
            </w:pPr>
          </w:p>
        </w:tc>
        <w:tc>
          <w:tcPr>
            <w:tcW w:w="1820" w:type="dxa"/>
            <w:vMerge/>
            <w:tcBorders>
              <w:top w:val="nil"/>
              <w:left w:val="single" w:sz="4" w:space="0" w:color="auto"/>
              <w:bottom w:val="single" w:sz="4" w:space="0" w:color="auto"/>
              <w:right w:val="single" w:sz="4" w:space="0" w:color="auto"/>
            </w:tcBorders>
            <w:vAlign w:val="center"/>
            <w:hideMark/>
          </w:tcPr>
          <w:p w14:paraId="32D0DE27" w14:textId="77777777" w:rsidR="00E64EE6" w:rsidRPr="00E64EE6" w:rsidRDefault="00E64EE6" w:rsidP="00E64EE6">
            <w:pPr>
              <w:rPr>
                <w:rFonts w:ascii="Tahoma" w:hAnsi="Tahoma" w:cs="Tahoma"/>
                <w:b/>
                <w:bCs/>
                <w:color w:val="272727"/>
                <w:sz w:val="10"/>
                <w:szCs w:val="10"/>
              </w:rPr>
            </w:pPr>
          </w:p>
        </w:tc>
        <w:tc>
          <w:tcPr>
            <w:tcW w:w="1840" w:type="dxa"/>
            <w:vMerge/>
            <w:tcBorders>
              <w:top w:val="nil"/>
              <w:left w:val="single" w:sz="4" w:space="0" w:color="auto"/>
              <w:bottom w:val="single" w:sz="4" w:space="0" w:color="auto"/>
              <w:right w:val="single" w:sz="4" w:space="0" w:color="auto"/>
            </w:tcBorders>
            <w:vAlign w:val="center"/>
            <w:hideMark/>
          </w:tcPr>
          <w:p w14:paraId="11E74C19" w14:textId="77777777" w:rsidR="00E64EE6" w:rsidRPr="00E64EE6" w:rsidRDefault="00E64EE6" w:rsidP="00E64EE6">
            <w:pPr>
              <w:rPr>
                <w:rFonts w:ascii="Tahoma" w:hAnsi="Tahoma" w:cs="Tahoma"/>
                <w:b/>
                <w:bCs/>
                <w:color w:val="272727"/>
                <w:sz w:val="10"/>
                <w:szCs w:val="10"/>
              </w:rPr>
            </w:pPr>
          </w:p>
        </w:tc>
        <w:tc>
          <w:tcPr>
            <w:tcW w:w="1900" w:type="dxa"/>
            <w:vMerge/>
            <w:tcBorders>
              <w:top w:val="nil"/>
              <w:left w:val="single" w:sz="4" w:space="0" w:color="auto"/>
              <w:bottom w:val="single" w:sz="4" w:space="0" w:color="auto"/>
              <w:right w:val="single" w:sz="4" w:space="0" w:color="auto"/>
            </w:tcBorders>
            <w:vAlign w:val="center"/>
            <w:hideMark/>
          </w:tcPr>
          <w:p w14:paraId="715F0AF5" w14:textId="77777777" w:rsidR="00E64EE6" w:rsidRPr="00E64EE6" w:rsidRDefault="00E64EE6" w:rsidP="00E64EE6">
            <w:pPr>
              <w:rPr>
                <w:rFonts w:ascii="Tahoma" w:hAnsi="Tahoma" w:cs="Tahoma"/>
                <w:b/>
                <w:bCs/>
                <w:color w:val="272727"/>
                <w:sz w:val="10"/>
                <w:szCs w:val="10"/>
              </w:rPr>
            </w:pPr>
          </w:p>
        </w:tc>
        <w:tc>
          <w:tcPr>
            <w:tcW w:w="1860" w:type="dxa"/>
            <w:vMerge/>
            <w:tcBorders>
              <w:top w:val="nil"/>
              <w:left w:val="single" w:sz="4" w:space="0" w:color="auto"/>
              <w:bottom w:val="single" w:sz="4" w:space="0" w:color="auto"/>
              <w:right w:val="single" w:sz="4" w:space="0" w:color="auto"/>
            </w:tcBorders>
            <w:vAlign w:val="center"/>
            <w:hideMark/>
          </w:tcPr>
          <w:p w14:paraId="66345BD4" w14:textId="77777777" w:rsidR="00E64EE6" w:rsidRPr="00E64EE6" w:rsidRDefault="00E64EE6" w:rsidP="00E64EE6">
            <w:pPr>
              <w:rPr>
                <w:rFonts w:ascii="Tahoma" w:hAnsi="Tahoma" w:cs="Tahoma"/>
                <w:b/>
                <w:bCs/>
                <w:color w:val="272727"/>
                <w:sz w:val="10"/>
                <w:szCs w:val="10"/>
              </w:rPr>
            </w:pPr>
          </w:p>
        </w:tc>
        <w:tc>
          <w:tcPr>
            <w:tcW w:w="1480" w:type="dxa"/>
            <w:tcBorders>
              <w:top w:val="nil"/>
              <w:left w:val="nil"/>
              <w:bottom w:val="single" w:sz="4" w:space="0" w:color="auto"/>
              <w:right w:val="single" w:sz="4" w:space="0" w:color="auto"/>
            </w:tcBorders>
            <w:shd w:val="clear" w:color="auto" w:fill="auto"/>
            <w:vAlign w:val="center"/>
            <w:hideMark/>
          </w:tcPr>
          <w:p w14:paraId="01B3B38E"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с 01.01.2022</w:t>
            </w:r>
            <w:r w:rsidRPr="00E64EE6">
              <w:rPr>
                <w:rFonts w:ascii="Tahoma" w:hAnsi="Tahoma" w:cs="Tahoma"/>
                <w:b/>
                <w:bCs/>
                <w:color w:val="272727"/>
                <w:sz w:val="10"/>
                <w:szCs w:val="10"/>
              </w:rPr>
              <w:br/>
              <w:t>по 30.06.2022</w:t>
            </w:r>
          </w:p>
        </w:tc>
        <w:tc>
          <w:tcPr>
            <w:tcW w:w="1460" w:type="dxa"/>
            <w:tcBorders>
              <w:top w:val="nil"/>
              <w:left w:val="nil"/>
              <w:bottom w:val="single" w:sz="4" w:space="0" w:color="auto"/>
              <w:right w:val="single" w:sz="4" w:space="0" w:color="auto"/>
            </w:tcBorders>
            <w:shd w:val="clear" w:color="auto" w:fill="auto"/>
            <w:vAlign w:val="center"/>
            <w:hideMark/>
          </w:tcPr>
          <w:p w14:paraId="65FBF266" w14:textId="77777777" w:rsidR="00E64EE6" w:rsidRPr="00E64EE6" w:rsidRDefault="00E64EE6" w:rsidP="00E64EE6">
            <w:pPr>
              <w:jc w:val="center"/>
              <w:rPr>
                <w:rFonts w:ascii="Tahoma" w:hAnsi="Tahoma" w:cs="Tahoma"/>
                <w:b/>
                <w:bCs/>
                <w:color w:val="272727"/>
                <w:sz w:val="10"/>
                <w:szCs w:val="10"/>
              </w:rPr>
            </w:pPr>
            <w:r w:rsidRPr="00E64EE6">
              <w:rPr>
                <w:rFonts w:ascii="Tahoma" w:hAnsi="Tahoma" w:cs="Tahoma"/>
                <w:b/>
                <w:bCs/>
                <w:color w:val="272727"/>
                <w:sz w:val="10"/>
                <w:szCs w:val="10"/>
              </w:rPr>
              <w:t>с 01.07.2022</w:t>
            </w:r>
            <w:r w:rsidRPr="00E64EE6">
              <w:rPr>
                <w:rFonts w:ascii="Tahoma" w:hAnsi="Tahoma" w:cs="Tahoma"/>
                <w:b/>
                <w:bCs/>
                <w:color w:val="272727"/>
                <w:sz w:val="10"/>
                <w:szCs w:val="10"/>
              </w:rPr>
              <w:br/>
              <w:t>по 31.12.2022</w:t>
            </w: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0D8F2C85" w14:textId="77777777" w:rsidR="00E64EE6" w:rsidRPr="00E64EE6" w:rsidRDefault="00E64EE6" w:rsidP="00E64EE6">
            <w:pPr>
              <w:rPr>
                <w:rFonts w:ascii="Tahoma" w:hAnsi="Tahoma" w:cs="Tahoma"/>
                <w:b/>
                <w:bCs/>
                <w:color w:val="272727"/>
                <w:sz w:val="10"/>
                <w:szCs w:val="10"/>
              </w:rPr>
            </w:pPr>
          </w:p>
        </w:tc>
      </w:tr>
      <w:tr w:rsidR="00E64EE6" w:rsidRPr="00E64EE6" w14:paraId="6F75DE2B" w14:textId="77777777" w:rsidTr="00E64EE6">
        <w:trPr>
          <w:trHeight w:val="225"/>
          <w:jc w:val="center"/>
        </w:trPr>
        <w:tc>
          <w:tcPr>
            <w:tcW w:w="580" w:type="dxa"/>
            <w:tcBorders>
              <w:top w:val="nil"/>
              <w:left w:val="nil"/>
              <w:bottom w:val="nil"/>
              <w:right w:val="nil"/>
            </w:tcBorders>
            <w:shd w:val="clear" w:color="auto" w:fill="auto"/>
            <w:vAlign w:val="center"/>
            <w:hideMark/>
          </w:tcPr>
          <w:p w14:paraId="7B0AC3D4" w14:textId="77777777" w:rsidR="00E64EE6" w:rsidRPr="00E64EE6" w:rsidRDefault="00E64EE6" w:rsidP="00E64EE6">
            <w:pPr>
              <w:jc w:val="center"/>
              <w:rPr>
                <w:rFonts w:ascii="Tahoma" w:hAnsi="Tahoma" w:cs="Tahoma"/>
                <w:b/>
                <w:bCs/>
                <w:color w:val="272727"/>
                <w:sz w:val="10"/>
                <w:szCs w:val="10"/>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7079612"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1</w:t>
            </w:r>
          </w:p>
        </w:tc>
        <w:tc>
          <w:tcPr>
            <w:tcW w:w="5640" w:type="dxa"/>
            <w:tcBorders>
              <w:top w:val="nil"/>
              <w:left w:val="nil"/>
              <w:bottom w:val="single" w:sz="4" w:space="0" w:color="auto"/>
              <w:right w:val="single" w:sz="4" w:space="0" w:color="auto"/>
            </w:tcBorders>
            <w:shd w:val="clear" w:color="auto" w:fill="auto"/>
            <w:noWrap/>
            <w:vAlign w:val="center"/>
            <w:hideMark/>
          </w:tcPr>
          <w:p w14:paraId="29152CB2"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2</w:t>
            </w:r>
          </w:p>
        </w:tc>
        <w:tc>
          <w:tcPr>
            <w:tcW w:w="1140" w:type="dxa"/>
            <w:tcBorders>
              <w:top w:val="nil"/>
              <w:left w:val="nil"/>
              <w:bottom w:val="single" w:sz="4" w:space="0" w:color="auto"/>
              <w:right w:val="single" w:sz="4" w:space="0" w:color="auto"/>
            </w:tcBorders>
            <w:shd w:val="clear" w:color="auto" w:fill="auto"/>
            <w:noWrap/>
            <w:vAlign w:val="center"/>
            <w:hideMark/>
          </w:tcPr>
          <w:p w14:paraId="2C6081AE"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3</w:t>
            </w:r>
          </w:p>
        </w:tc>
        <w:tc>
          <w:tcPr>
            <w:tcW w:w="1920" w:type="dxa"/>
            <w:tcBorders>
              <w:top w:val="nil"/>
              <w:left w:val="nil"/>
              <w:bottom w:val="single" w:sz="4" w:space="0" w:color="auto"/>
              <w:right w:val="single" w:sz="4" w:space="0" w:color="auto"/>
            </w:tcBorders>
            <w:shd w:val="clear" w:color="auto" w:fill="auto"/>
            <w:noWrap/>
            <w:vAlign w:val="center"/>
            <w:hideMark/>
          </w:tcPr>
          <w:p w14:paraId="0D5BC1F6"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4</w:t>
            </w:r>
          </w:p>
        </w:tc>
        <w:tc>
          <w:tcPr>
            <w:tcW w:w="1920" w:type="dxa"/>
            <w:tcBorders>
              <w:top w:val="nil"/>
              <w:left w:val="nil"/>
              <w:bottom w:val="single" w:sz="4" w:space="0" w:color="auto"/>
              <w:right w:val="single" w:sz="4" w:space="0" w:color="auto"/>
            </w:tcBorders>
            <w:shd w:val="clear" w:color="auto" w:fill="auto"/>
            <w:noWrap/>
            <w:vAlign w:val="center"/>
            <w:hideMark/>
          </w:tcPr>
          <w:p w14:paraId="142CB45D"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4</w:t>
            </w:r>
          </w:p>
        </w:tc>
        <w:tc>
          <w:tcPr>
            <w:tcW w:w="1500" w:type="dxa"/>
            <w:tcBorders>
              <w:top w:val="nil"/>
              <w:left w:val="nil"/>
              <w:bottom w:val="single" w:sz="4" w:space="0" w:color="auto"/>
              <w:right w:val="single" w:sz="4" w:space="0" w:color="auto"/>
            </w:tcBorders>
            <w:shd w:val="clear" w:color="auto" w:fill="auto"/>
            <w:noWrap/>
            <w:vAlign w:val="center"/>
            <w:hideMark/>
          </w:tcPr>
          <w:p w14:paraId="12101DE4"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5</w:t>
            </w:r>
          </w:p>
        </w:tc>
        <w:tc>
          <w:tcPr>
            <w:tcW w:w="1780" w:type="dxa"/>
            <w:tcBorders>
              <w:top w:val="nil"/>
              <w:left w:val="nil"/>
              <w:bottom w:val="single" w:sz="4" w:space="0" w:color="auto"/>
              <w:right w:val="single" w:sz="4" w:space="0" w:color="auto"/>
            </w:tcBorders>
            <w:shd w:val="clear" w:color="auto" w:fill="auto"/>
            <w:noWrap/>
            <w:vAlign w:val="center"/>
            <w:hideMark/>
          </w:tcPr>
          <w:p w14:paraId="0F577FF5"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6</w:t>
            </w:r>
          </w:p>
        </w:tc>
        <w:tc>
          <w:tcPr>
            <w:tcW w:w="1820" w:type="dxa"/>
            <w:tcBorders>
              <w:top w:val="nil"/>
              <w:left w:val="nil"/>
              <w:bottom w:val="single" w:sz="4" w:space="0" w:color="auto"/>
              <w:right w:val="single" w:sz="4" w:space="0" w:color="auto"/>
            </w:tcBorders>
            <w:shd w:val="clear" w:color="auto" w:fill="auto"/>
            <w:noWrap/>
            <w:vAlign w:val="center"/>
            <w:hideMark/>
          </w:tcPr>
          <w:p w14:paraId="2AD4A276"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6</w:t>
            </w:r>
          </w:p>
        </w:tc>
        <w:tc>
          <w:tcPr>
            <w:tcW w:w="1820" w:type="dxa"/>
            <w:tcBorders>
              <w:top w:val="nil"/>
              <w:left w:val="nil"/>
              <w:bottom w:val="single" w:sz="4" w:space="0" w:color="auto"/>
              <w:right w:val="single" w:sz="4" w:space="0" w:color="auto"/>
            </w:tcBorders>
            <w:shd w:val="clear" w:color="auto" w:fill="auto"/>
            <w:noWrap/>
            <w:vAlign w:val="center"/>
            <w:hideMark/>
          </w:tcPr>
          <w:p w14:paraId="3A695525"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7</w:t>
            </w:r>
          </w:p>
        </w:tc>
        <w:tc>
          <w:tcPr>
            <w:tcW w:w="1840" w:type="dxa"/>
            <w:tcBorders>
              <w:top w:val="nil"/>
              <w:left w:val="nil"/>
              <w:bottom w:val="single" w:sz="4" w:space="0" w:color="auto"/>
              <w:right w:val="single" w:sz="4" w:space="0" w:color="auto"/>
            </w:tcBorders>
            <w:shd w:val="clear" w:color="auto" w:fill="auto"/>
            <w:noWrap/>
            <w:vAlign w:val="center"/>
            <w:hideMark/>
          </w:tcPr>
          <w:p w14:paraId="75F442D5"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7</w:t>
            </w:r>
          </w:p>
        </w:tc>
        <w:tc>
          <w:tcPr>
            <w:tcW w:w="1900" w:type="dxa"/>
            <w:tcBorders>
              <w:top w:val="nil"/>
              <w:left w:val="nil"/>
              <w:bottom w:val="single" w:sz="4" w:space="0" w:color="auto"/>
              <w:right w:val="single" w:sz="4" w:space="0" w:color="auto"/>
            </w:tcBorders>
            <w:shd w:val="clear" w:color="auto" w:fill="auto"/>
            <w:noWrap/>
            <w:vAlign w:val="center"/>
            <w:hideMark/>
          </w:tcPr>
          <w:p w14:paraId="36B4CFC7"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7</w:t>
            </w:r>
          </w:p>
        </w:tc>
        <w:tc>
          <w:tcPr>
            <w:tcW w:w="1860" w:type="dxa"/>
            <w:tcBorders>
              <w:top w:val="nil"/>
              <w:left w:val="nil"/>
              <w:bottom w:val="single" w:sz="4" w:space="0" w:color="auto"/>
              <w:right w:val="single" w:sz="4" w:space="0" w:color="auto"/>
            </w:tcBorders>
            <w:shd w:val="clear" w:color="auto" w:fill="auto"/>
            <w:noWrap/>
            <w:vAlign w:val="center"/>
            <w:hideMark/>
          </w:tcPr>
          <w:p w14:paraId="5193DC6F"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8</w:t>
            </w:r>
          </w:p>
        </w:tc>
        <w:tc>
          <w:tcPr>
            <w:tcW w:w="1480" w:type="dxa"/>
            <w:tcBorders>
              <w:top w:val="nil"/>
              <w:left w:val="nil"/>
              <w:bottom w:val="single" w:sz="4" w:space="0" w:color="auto"/>
              <w:right w:val="single" w:sz="4" w:space="0" w:color="auto"/>
            </w:tcBorders>
            <w:shd w:val="clear" w:color="auto" w:fill="auto"/>
            <w:noWrap/>
            <w:vAlign w:val="center"/>
            <w:hideMark/>
          </w:tcPr>
          <w:p w14:paraId="307C71AE"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9</w:t>
            </w:r>
          </w:p>
        </w:tc>
        <w:tc>
          <w:tcPr>
            <w:tcW w:w="1460" w:type="dxa"/>
            <w:tcBorders>
              <w:top w:val="nil"/>
              <w:left w:val="nil"/>
              <w:bottom w:val="single" w:sz="4" w:space="0" w:color="auto"/>
              <w:right w:val="single" w:sz="4" w:space="0" w:color="auto"/>
            </w:tcBorders>
            <w:shd w:val="clear" w:color="auto" w:fill="auto"/>
            <w:noWrap/>
            <w:vAlign w:val="center"/>
            <w:hideMark/>
          </w:tcPr>
          <w:p w14:paraId="3121F482"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10</w:t>
            </w:r>
          </w:p>
        </w:tc>
        <w:tc>
          <w:tcPr>
            <w:tcW w:w="2860" w:type="dxa"/>
            <w:tcBorders>
              <w:top w:val="nil"/>
              <w:left w:val="nil"/>
              <w:bottom w:val="single" w:sz="4" w:space="0" w:color="auto"/>
              <w:right w:val="single" w:sz="4" w:space="0" w:color="auto"/>
            </w:tcBorders>
            <w:shd w:val="clear" w:color="auto" w:fill="auto"/>
            <w:noWrap/>
            <w:vAlign w:val="center"/>
            <w:hideMark/>
          </w:tcPr>
          <w:p w14:paraId="7EADDFF6" w14:textId="77777777" w:rsidR="00E64EE6" w:rsidRPr="00E64EE6" w:rsidRDefault="00E64EE6" w:rsidP="00E64EE6">
            <w:pPr>
              <w:jc w:val="center"/>
              <w:rPr>
                <w:rFonts w:ascii="Tahoma" w:hAnsi="Tahoma" w:cs="Tahoma"/>
                <w:color w:val="C0C0C0"/>
                <w:sz w:val="10"/>
                <w:szCs w:val="10"/>
              </w:rPr>
            </w:pPr>
            <w:r w:rsidRPr="00E64EE6">
              <w:rPr>
                <w:rFonts w:ascii="Tahoma" w:hAnsi="Tahoma" w:cs="Tahoma"/>
                <w:color w:val="C0C0C0"/>
                <w:sz w:val="10"/>
                <w:szCs w:val="10"/>
              </w:rPr>
              <w:t>11</w:t>
            </w:r>
          </w:p>
        </w:tc>
      </w:tr>
      <w:tr w:rsidR="00E64EE6" w:rsidRPr="00E64EE6" w14:paraId="40AF9D10" w14:textId="77777777" w:rsidTr="00E64EE6">
        <w:trPr>
          <w:trHeight w:val="300"/>
          <w:jc w:val="center"/>
        </w:trPr>
        <w:tc>
          <w:tcPr>
            <w:tcW w:w="580" w:type="dxa"/>
            <w:tcBorders>
              <w:top w:val="nil"/>
              <w:left w:val="nil"/>
              <w:bottom w:val="nil"/>
              <w:right w:val="nil"/>
            </w:tcBorders>
            <w:shd w:val="clear" w:color="auto" w:fill="auto"/>
            <w:vAlign w:val="center"/>
            <w:hideMark/>
          </w:tcPr>
          <w:p w14:paraId="17D916ED" w14:textId="77777777" w:rsidR="00E64EE6" w:rsidRPr="00E64EE6" w:rsidRDefault="00E64EE6" w:rsidP="00E64EE6">
            <w:pPr>
              <w:jc w:val="center"/>
              <w:rPr>
                <w:rFonts w:ascii="Tahoma" w:hAnsi="Tahoma" w:cs="Tahoma"/>
                <w:color w:val="C0C0C0"/>
                <w:sz w:val="10"/>
                <w:szCs w:val="10"/>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7E514CF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w:t>
            </w:r>
          </w:p>
        </w:tc>
        <w:tc>
          <w:tcPr>
            <w:tcW w:w="5640" w:type="dxa"/>
            <w:tcBorders>
              <w:top w:val="nil"/>
              <w:left w:val="nil"/>
              <w:bottom w:val="single" w:sz="4" w:space="0" w:color="auto"/>
              <w:right w:val="single" w:sz="4" w:space="0" w:color="auto"/>
            </w:tcBorders>
            <w:shd w:val="clear" w:color="000000" w:fill="C0C0C0"/>
            <w:vAlign w:val="center"/>
            <w:hideMark/>
          </w:tcPr>
          <w:p w14:paraId="1001F1BA"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35A3325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000000" w:fill="C0C0C0"/>
            <w:vAlign w:val="center"/>
            <w:hideMark/>
          </w:tcPr>
          <w:p w14:paraId="50CE9E7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000000" w:fill="C0C0C0"/>
            <w:vAlign w:val="center"/>
            <w:hideMark/>
          </w:tcPr>
          <w:p w14:paraId="21A27F9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500" w:type="dxa"/>
            <w:tcBorders>
              <w:top w:val="nil"/>
              <w:left w:val="nil"/>
              <w:bottom w:val="single" w:sz="4" w:space="0" w:color="auto"/>
              <w:right w:val="single" w:sz="4" w:space="0" w:color="auto"/>
            </w:tcBorders>
            <w:shd w:val="clear" w:color="000000" w:fill="C0C0C0"/>
            <w:vAlign w:val="center"/>
            <w:hideMark/>
          </w:tcPr>
          <w:p w14:paraId="7206AD4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C0C0C0"/>
            <w:vAlign w:val="center"/>
            <w:hideMark/>
          </w:tcPr>
          <w:p w14:paraId="0533928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C0C0C0"/>
            <w:vAlign w:val="center"/>
            <w:hideMark/>
          </w:tcPr>
          <w:p w14:paraId="2689355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C0C0C0"/>
            <w:vAlign w:val="center"/>
            <w:hideMark/>
          </w:tcPr>
          <w:p w14:paraId="78D0EEF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C0C0C0"/>
            <w:vAlign w:val="center"/>
            <w:hideMark/>
          </w:tcPr>
          <w:p w14:paraId="026CBD8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00" w:type="dxa"/>
            <w:tcBorders>
              <w:top w:val="nil"/>
              <w:left w:val="nil"/>
              <w:bottom w:val="single" w:sz="4" w:space="0" w:color="auto"/>
              <w:right w:val="single" w:sz="4" w:space="0" w:color="auto"/>
            </w:tcBorders>
            <w:shd w:val="clear" w:color="000000" w:fill="C0C0C0"/>
            <w:vAlign w:val="center"/>
            <w:hideMark/>
          </w:tcPr>
          <w:p w14:paraId="20AF62E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60" w:type="dxa"/>
            <w:tcBorders>
              <w:top w:val="nil"/>
              <w:left w:val="nil"/>
              <w:bottom w:val="single" w:sz="4" w:space="0" w:color="auto"/>
              <w:right w:val="single" w:sz="4" w:space="0" w:color="auto"/>
            </w:tcBorders>
            <w:shd w:val="clear" w:color="000000" w:fill="C0C0C0"/>
            <w:vAlign w:val="center"/>
            <w:hideMark/>
          </w:tcPr>
          <w:p w14:paraId="0372B5C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480" w:type="dxa"/>
            <w:tcBorders>
              <w:top w:val="nil"/>
              <w:left w:val="nil"/>
              <w:bottom w:val="single" w:sz="4" w:space="0" w:color="auto"/>
              <w:right w:val="single" w:sz="4" w:space="0" w:color="auto"/>
            </w:tcBorders>
            <w:shd w:val="clear" w:color="000000" w:fill="C0C0C0"/>
            <w:vAlign w:val="center"/>
            <w:hideMark/>
          </w:tcPr>
          <w:p w14:paraId="62B46D0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460" w:type="dxa"/>
            <w:tcBorders>
              <w:top w:val="nil"/>
              <w:left w:val="nil"/>
              <w:bottom w:val="single" w:sz="4" w:space="0" w:color="auto"/>
              <w:right w:val="single" w:sz="4" w:space="0" w:color="auto"/>
            </w:tcBorders>
            <w:shd w:val="clear" w:color="000000" w:fill="C0C0C0"/>
            <w:vAlign w:val="center"/>
            <w:hideMark/>
          </w:tcPr>
          <w:p w14:paraId="3EC8A32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2860" w:type="dxa"/>
            <w:tcBorders>
              <w:top w:val="nil"/>
              <w:left w:val="nil"/>
              <w:bottom w:val="single" w:sz="4" w:space="0" w:color="auto"/>
              <w:right w:val="single" w:sz="4" w:space="0" w:color="auto"/>
            </w:tcBorders>
            <w:shd w:val="clear" w:color="000000" w:fill="C0C0C0"/>
            <w:vAlign w:val="center"/>
            <w:hideMark/>
          </w:tcPr>
          <w:p w14:paraId="3227ECA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r>
      <w:tr w:rsidR="00E64EE6" w:rsidRPr="00E64EE6" w14:paraId="7E0CEE6E" w14:textId="77777777" w:rsidTr="00E64EE6">
        <w:trPr>
          <w:trHeight w:val="300"/>
          <w:jc w:val="center"/>
        </w:trPr>
        <w:tc>
          <w:tcPr>
            <w:tcW w:w="580" w:type="dxa"/>
            <w:tcBorders>
              <w:top w:val="nil"/>
              <w:left w:val="nil"/>
              <w:bottom w:val="nil"/>
              <w:right w:val="nil"/>
            </w:tcBorders>
            <w:shd w:val="clear" w:color="auto" w:fill="auto"/>
            <w:vAlign w:val="center"/>
            <w:hideMark/>
          </w:tcPr>
          <w:p w14:paraId="2C293E17" w14:textId="77777777" w:rsidR="00E64EE6" w:rsidRPr="00E64EE6" w:rsidRDefault="00E64EE6" w:rsidP="00E64EE6">
            <w:pPr>
              <w:jc w:val="cente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53FB29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1.1</w:t>
            </w:r>
          </w:p>
        </w:tc>
        <w:tc>
          <w:tcPr>
            <w:tcW w:w="5640" w:type="dxa"/>
            <w:tcBorders>
              <w:top w:val="nil"/>
              <w:left w:val="nil"/>
              <w:bottom w:val="single" w:sz="4" w:space="0" w:color="auto"/>
              <w:right w:val="single" w:sz="4" w:space="0" w:color="auto"/>
            </w:tcBorders>
            <w:shd w:val="clear" w:color="auto" w:fill="auto"/>
            <w:vAlign w:val="center"/>
            <w:hideMark/>
          </w:tcPr>
          <w:p w14:paraId="37B2906A" w14:textId="77777777" w:rsidR="00E64EE6" w:rsidRPr="00E64EE6" w:rsidRDefault="00E64EE6" w:rsidP="00E64EE6">
            <w:pPr>
              <w:ind w:firstLineChars="100" w:firstLine="100"/>
              <w:rPr>
                <w:rFonts w:ascii="Tahoma" w:hAnsi="Tahoma" w:cs="Tahoma"/>
                <w:sz w:val="10"/>
                <w:szCs w:val="10"/>
              </w:rPr>
            </w:pPr>
            <w:r w:rsidRPr="00E64EE6">
              <w:rPr>
                <w:rFonts w:ascii="Tahoma" w:hAnsi="Tahoma" w:cs="Tahoma"/>
                <w:sz w:val="10"/>
                <w:szCs w:val="10"/>
              </w:rPr>
              <w:t>Пропущено сточных вод всего</w:t>
            </w:r>
          </w:p>
        </w:tc>
        <w:tc>
          <w:tcPr>
            <w:tcW w:w="1140" w:type="dxa"/>
            <w:tcBorders>
              <w:top w:val="nil"/>
              <w:left w:val="nil"/>
              <w:bottom w:val="single" w:sz="4" w:space="0" w:color="auto"/>
              <w:right w:val="single" w:sz="4" w:space="0" w:color="auto"/>
            </w:tcBorders>
            <w:shd w:val="clear" w:color="auto" w:fill="auto"/>
            <w:vAlign w:val="center"/>
            <w:hideMark/>
          </w:tcPr>
          <w:p w14:paraId="585AF24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FFFFCC"/>
            <w:vAlign w:val="center"/>
            <w:hideMark/>
          </w:tcPr>
          <w:p w14:paraId="340D310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3 751,10</w:t>
            </w:r>
          </w:p>
        </w:tc>
        <w:tc>
          <w:tcPr>
            <w:tcW w:w="1920" w:type="dxa"/>
            <w:tcBorders>
              <w:top w:val="nil"/>
              <w:left w:val="nil"/>
              <w:bottom w:val="single" w:sz="4" w:space="0" w:color="auto"/>
              <w:right w:val="single" w:sz="4" w:space="0" w:color="auto"/>
            </w:tcBorders>
            <w:shd w:val="clear" w:color="000000" w:fill="FFFFCC"/>
            <w:vAlign w:val="center"/>
            <w:hideMark/>
          </w:tcPr>
          <w:p w14:paraId="791E01C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4 432,68</w:t>
            </w:r>
          </w:p>
        </w:tc>
        <w:tc>
          <w:tcPr>
            <w:tcW w:w="1500" w:type="dxa"/>
            <w:tcBorders>
              <w:top w:val="nil"/>
              <w:left w:val="nil"/>
              <w:bottom w:val="single" w:sz="4" w:space="0" w:color="auto"/>
              <w:right w:val="single" w:sz="4" w:space="0" w:color="auto"/>
            </w:tcBorders>
            <w:shd w:val="clear" w:color="000000" w:fill="FFFFCC"/>
            <w:vAlign w:val="center"/>
            <w:hideMark/>
          </w:tcPr>
          <w:p w14:paraId="0F37FAC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439 965,77</w:t>
            </w:r>
          </w:p>
        </w:tc>
        <w:tc>
          <w:tcPr>
            <w:tcW w:w="1780" w:type="dxa"/>
            <w:tcBorders>
              <w:top w:val="nil"/>
              <w:left w:val="nil"/>
              <w:bottom w:val="single" w:sz="4" w:space="0" w:color="auto"/>
              <w:right w:val="single" w:sz="4" w:space="0" w:color="auto"/>
            </w:tcBorders>
            <w:shd w:val="clear" w:color="000000" w:fill="FFFFCC"/>
            <w:vAlign w:val="center"/>
            <w:hideMark/>
          </w:tcPr>
          <w:p w14:paraId="719C6DF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74 983,01</w:t>
            </w:r>
          </w:p>
        </w:tc>
        <w:tc>
          <w:tcPr>
            <w:tcW w:w="1820" w:type="dxa"/>
            <w:tcBorders>
              <w:top w:val="nil"/>
              <w:left w:val="nil"/>
              <w:bottom w:val="single" w:sz="4" w:space="0" w:color="auto"/>
              <w:right w:val="single" w:sz="4" w:space="0" w:color="auto"/>
            </w:tcBorders>
            <w:shd w:val="clear" w:color="000000" w:fill="FFFFCC"/>
            <w:vAlign w:val="center"/>
            <w:hideMark/>
          </w:tcPr>
          <w:p w14:paraId="1932CBF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3 751,10</w:t>
            </w:r>
          </w:p>
        </w:tc>
        <w:tc>
          <w:tcPr>
            <w:tcW w:w="1820" w:type="dxa"/>
            <w:tcBorders>
              <w:top w:val="nil"/>
              <w:left w:val="nil"/>
              <w:bottom w:val="single" w:sz="4" w:space="0" w:color="auto"/>
              <w:right w:val="single" w:sz="4" w:space="0" w:color="auto"/>
            </w:tcBorders>
            <w:shd w:val="clear" w:color="000000" w:fill="FFFFCC"/>
            <w:vAlign w:val="center"/>
            <w:hideMark/>
          </w:tcPr>
          <w:p w14:paraId="4CC7575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1 334,90</w:t>
            </w:r>
          </w:p>
        </w:tc>
        <w:tc>
          <w:tcPr>
            <w:tcW w:w="1840" w:type="dxa"/>
            <w:tcBorders>
              <w:top w:val="nil"/>
              <w:left w:val="nil"/>
              <w:bottom w:val="single" w:sz="4" w:space="0" w:color="auto"/>
              <w:right w:val="single" w:sz="4" w:space="0" w:color="auto"/>
            </w:tcBorders>
            <w:shd w:val="clear" w:color="000000" w:fill="FFFFCC"/>
            <w:vAlign w:val="center"/>
            <w:hideMark/>
          </w:tcPr>
          <w:p w14:paraId="166E563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5 086,00</w:t>
            </w:r>
          </w:p>
        </w:tc>
        <w:tc>
          <w:tcPr>
            <w:tcW w:w="1900" w:type="dxa"/>
            <w:tcBorders>
              <w:top w:val="nil"/>
              <w:left w:val="nil"/>
              <w:bottom w:val="single" w:sz="4" w:space="0" w:color="auto"/>
              <w:right w:val="single" w:sz="4" w:space="0" w:color="auto"/>
            </w:tcBorders>
            <w:shd w:val="clear" w:color="000000" w:fill="FFFFCC"/>
            <w:vAlign w:val="center"/>
            <w:hideMark/>
          </w:tcPr>
          <w:p w14:paraId="21EE128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245,28</w:t>
            </w:r>
          </w:p>
        </w:tc>
        <w:tc>
          <w:tcPr>
            <w:tcW w:w="1860" w:type="dxa"/>
            <w:tcBorders>
              <w:top w:val="nil"/>
              <w:left w:val="nil"/>
              <w:bottom w:val="single" w:sz="4" w:space="0" w:color="auto"/>
              <w:right w:val="single" w:sz="4" w:space="0" w:color="auto"/>
            </w:tcBorders>
            <w:shd w:val="clear" w:color="000000" w:fill="FFFFCC"/>
            <w:vAlign w:val="center"/>
            <w:hideMark/>
          </w:tcPr>
          <w:p w14:paraId="4549DF1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3 996,38</w:t>
            </w:r>
          </w:p>
        </w:tc>
        <w:tc>
          <w:tcPr>
            <w:tcW w:w="1480" w:type="dxa"/>
            <w:tcBorders>
              <w:top w:val="nil"/>
              <w:left w:val="nil"/>
              <w:bottom w:val="single" w:sz="4" w:space="0" w:color="auto"/>
              <w:right w:val="single" w:sz="4" w:space="0" w:color="auto"/>
            </w:tcBorders>
            <w:shd w:val="clear" w:color="000000" w:fill="D7EAD3"/>
            <w:vAlign w:val="center"/>
            <w:hideMark/>
          </w:tcPr>
          <w:p w14:paraId="3E0086F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1 998,19</w:t>
            </w:r>
          </w:p>
        </w:tc>
        <w:tc>
          <w:tcPr>
            <w:tcW w:w="1460" w:type="dxa"/>
            <w:tcBorders>
              <w:top w:val="nil"/>
              <w:left w:val="nil"/>
              <w:bottom w:val="single" w:sz="4" w:space="0" w:color="auto"/>
              <w:right w:val="single" w:sz="4" w:space="0" w:color="auto"/>
            </w:tcBorders>
            <w:shd w:val="clear" w:color="000000" w:fill="D7EAD3"/>
            <w:vAlign w:val="center"/>
            <w:hideMark/>
          </w:tcPr>
          <w:p w14:paraId="3545A29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1 998,19</w:t>
            </w:r>
          </w:p>
        </w:tc>
        <w:tc>
          <w:tcPr>
            <w:tcW w:w="2860" w:type="dxa"/>
            <w:tcBorders>
              <w:top w:val="nil"/>
              <w:left w:val="nil"/>
              <w:bottom w:val="single" w:sz="4" w:space="0" w:color="auto"/>
              <w:right w:val="single" w:sz="4" w:space="0" w:color="auto"/>
            </w:tcBorders>
            <w:shd w:val="clear" w:color="000000" w:fill="FFFFCC"/>
            <w:vAlign w:val="center"/>
            <w:hideMark/>
          </w:tcPr>
          <w:p w14:paraId="4B7C63C9"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6348579A" w14:textId="77777777" w:rsidTr="00E64EE6">
        <w:trPr>
          <w:trHeight w:val="300"/>
          <w:jc w:val="center"/>
        </w:trPr>
        <w:tc>
          <w:tcPr>
            <w:tcW w:w="580" w:type="dxa"/>
            <w:tcBorders>
              <w:top w:val="nil"/>
              <w:left w:val="nil"/>
              <w:bottom w:val="nil"/>
              <w:right w:val="nil"/>
            </w:tcBorders>
            <w:shd w:val="clear" w:color="auto" w:fill="auto"/>
            <w:vAlign w:val="center"/>
            <w:hideMark/>
          </w:tcPr>
          <w:p w14:paraId="5123FF0D"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CFC70C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1.3</w:t>
            </w:r>
          </w:p>
        </w:tc>
        <w:tc>
          <w:tcPr>
            <w:tcW w:w="5640" w:type="dxa"/>
            <w:tcBorders>
              <w:top w:val="nil"/>
              <w:left w:val="nil"/>
              <w:bottom w:val="single" w:sz="4" w:space="0" w:color="auto"/>
              <w:right w:val="single" w:sz="4" w:space="0" w:color="auto"/>
            </w:tcBorders>
            <w:shd w:val="clear" w:color="auto" w:fill="auto"/>
            <w:vAlign w:val="center"/>
            <w:hideMark/>
          </w:tcPr>
          <w:p w14:paraId="2B7EB6EB" w14:textId="77777777" w:rsidR="00E64EE6" w:rsidRPr="00E64EE6" w:rsidRDefault="00E64EE6" w:rsidP="00E64EE6">
            <w:pPr>
              <w:ind w:firstLineChars="100" w:firstLine="100"/>
              <w:rPr>
                <w:rFonts w:ascii="Tahoma" w:hAnsi="Tahoma" w:cs="Tahoma"/>
                <w:sz w:val="10"/>
                <w:szCs w:val="10"/>
              </w:rPr>
            </w:pPr>
            <w:r w:rsidRPr="00E64EE6">
              <w:rPr>
                <w:rFonts w:ascii="Tahoma" w:hAnsi="Tahoma" w:cs="Tahoma"/>
                <w:sz w:val="10"/>
                <w:szCs w:val="10"/>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373C135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D7EAD3"/>
            <w:vAlign w:val="center"/>
            <w:hideMark/>
          </w:tcPr>
          <w:p w14:paraId="16BEAC6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3 751,10</w:t>
            </w:r>
          </w:p>
        </w:tc>
        <w:tc>
          <w:tcPr>
            <w:tcW w:w="1920" w:type="dxa"/>
            <w:tcBorders>
              <w:top w:val="nil"/>
              <w:left w:val="nil"/>
              <w:bottom w:val="single" w:sz="4" w:space="0" w:color="auto"/>
              <w:right w:val="single" w:sz="4" w:space="0" w:color="auto"/>
            </w:tcBorders>
            <w:shd w:val="clear" w:color="000000" w:fill="D7EAD3"/>
            <w:vAlign w:val="center"/>
            <w:hideMark/>
          </w:tcPr>
          <w:p w14:paraId="2BE89CF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4 432,68</w:t>
            </w:r>
          </w:p>
        </w:tc>
        <w:tc>
          <w:tcPr>
            <w:tcW w:w="1500" w:type="dxa"/>
            <w:tcBorders>
              <w:top w:val="nil"/>
              <w:left w:val="nil"/>
              <w:bottom w:val="single" w:sz="4" w:space="0" w:color="auto"/>
              <w:right w:val="single" w:sz="4" w:space="0" w:color="auto"/>
            </w:tcBorders>
            <w:shd w:val="clear" w:color="000000" w:fill="D7EAD3"/>
            <w:vAlign w:val="center"/>
            <w:hideMark/>
          </w:tcPr>
          <w:p w14:paraId="15D9CC3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439 965,77</w:t>
            </w:r>
          </w:p>
        </w:tc>
        <w:tc>
          <w:tcPr>
            <w:tcW w:w="1780" w:type="dxa"/>
            <w:tcBorders>
              <w:top w:val="nil"/>
              <w:left w:val="nil"/>
              <w:bottom w:val="single" w:sz="4" w:space="0" w:color="auto"/>
              <w:right w:val="single" w:sz="4" w:space="0" w:color="auto"/>
            </w:tcBorders>
            <w:shd w:val="clear" w:color="000000" w:fill="D7EAD3"/>
            <w:vAlign w:val="center"/>
            <w:hideMark/>
          </w:tcPr>
          <w:p w14:paraId="5F7C9E8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74 983,01</w:t>
            </w:r>
          </w:p>
        </w:tc>
        <w:tc>
          <w:tcPr>
            <w:tcW w:w="1820" w:type="dxa"/>
            <w:tcBorders>
              <w:top w:val="nil"/>
              <w:left w:val="nil"/>
              <w:bottom w:val="single" w:sz="4" w:space="0" w:color="auto"/>
              <w:right w:val="single" w:sz="4" w:space="0" w:color="auto"/>
            </w:tcBorders>
            <w:shd w:val="clear" w:color="000000" w:fill="D7EAD3"/>
            <w:vAlign w:val="center"/>
            <w:hideMark/>
          </w:tcPr>
          <w:p w14:paraId="4ADA18C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3 751,10</w:t>
            </w:r>
          </w:p>
        </w:tc>
        <w:tc>
          <w:tcPr>
            <w:tcW w:w="1820" w:type="dxa"/>
            <w:tcBorders>
              <w:top w:val="nil"/>
              <w:left w:val="nil"/>
              <w:bottom w:val="single" w:sz="4" w:space="0" w:color="auto"/>
              <w:right w:val="single" w:sz="4" w:space="0" w:color="auto"/>
            </w:tcBorders>
            <w:shd w:val="clear" w:color="000000" w:fill="D7EAD3"/>
            <w:vAlign w:val="center"/>
            <w:hideMark/>
          </w:tcPr>
          <w:p w14:paraId="2BF64B1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1 334,90</w:t>
            </w:r>
          </w:p>
        </w:tc>
        <w:tc>
          <w:tcPr>
            <w:tcW w:w="1840" w:type="dxa"/>
            <w:tcBorders>
              <w:top w:val="nil"/>
              <w:left w:val="nil"/>
              <w:bottom w:val="single" w:sz="4" w:space="0" w:color="auto"/>
              <w:right w:val="single" w:sz="4" w:space="0" w:color="auto"/>
            </w:tcBorders>
            <w:shd w:val="clear" w:color="000000" w:fill="D7EAD3"/>
            <w:vAlign w:val="center"/>
            <w:hideMark/>
          </w:tcPr>
          <w:p w14:paraId="22AA6F7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5 086,00</w:t>
            </w:r>
          </w:p>
        </w:tc>
        <w:tc>
          <w:tcPr>
            <w:tcW w:w="1900" w:type="dxa"/>
            <w:tcBorders>
              <w:top w:val="nil"/>
              <w:left w:val="nil"/>
              <w:bottom w:val="single" w:sz="4" w:space="0" w:color="auto"/>
              <w:right w:val="single" w:sz="4" w:space="0" w:color="auto"/>
            </w:tcBorders>
            <w:shd w:val="clear" w:color="000000" w:fill="D7EAD3"/>
            <w:vAlign w:val="center"/>
            <w:hideMark/>
          </w:tcPr>
          <w:p w14:paraId="7F82189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245,28</w:t>
            </w:r>
          </w:p>
        </w:tc>
        <w:tc>
          <w:tcPr>
            <w:tcW w:w="1860" w:type="dxa"/>
            <w:tcBorders>
              <w:top w:val="nil"/>
              <w:left w:val="nil"/>
              <w:bottom w:val="single" w:sz="4" w:space="0" w:color="auto"/>
              <w:right w:val="single" w:sz="4" w:space="0" w:color="auto"/>
            </w:tcBorders>
            <w:shd w:val="clear" w:color="000000" w:fill="D7EAD3"/>
            <w:vAlign w:val="center"/>
            <w:hideMark/>
          </w:tcPr>
          <w:p w14:paraId="3CF6513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3 996,38</w:t>
            </w:r>
          </w:p>
        </w:tc>
        <w:tc>
          <w:tcPr>
            <w:tcW w:w="1480" w:type="dxa"/>
            <w:tcBorders>
              <w:top w:val="nil"/>
              <w:left w:val="nil"/>
              <w:bottom w:val="single" w:sz="4" w:space="0" w:color="auto"/>
              <w:right w:val="single" w:sz="4" w:space="0" w:color="auto"/>
            </w:tcBorders>
            <w:shd w:val="clear" w:color="000000" w:fill="D7EAD3"/>
            <w:vAlign w:val="center"/>
            <w:hideMark/>
          </w:tcPr>
          <w:p w14:paraId="509593D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1 998,19</w:t>
            </w:r>
          </w:p>
        </w:tc>
        <w:tc>
          <w:tcPr>
            <w:tcW w:w="1460" w:type="dxa"/>
            <w:tcBorders>
              <w:top w:val="nil"/>
              <w:left w:val="nil"/>
              <w:bottom w:val="single" w:sz="4" w:space="0" w:color="auto"/>
              <w:right w:val="single" w:sz="4" w:space="0" w:color="auto"/>
            </w:tcBorders>
            <w:shd w:val="clear" w:color="000000" w:fill="D7EAD3"/>
            <w:vAlign w:val="center"/>
            <w:hideMark/>
          </w:tcPr>
          <w:p w14:paraId="1555DDE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1 998,19</w:t>
            </w:r>
          </w:p>
        </w:tc>
        <w:tc>
          <w:tcPr>
            <w:tcW w:w="2860" w:type="dxa"/>
            <w:tcBorders>
              <w:top w:val="nil"/>
              <w:left w:val="nil"/>
              <w:bottom w:val="single" w:sz="4" w:space="0" w:color="auto"/>
              <w:right w:val="single" w:sz="4" w:space="0" w:color="auto"/>
            </w:tcBorders>
            <w:shd w:val="clear" w:color="000000" w:fill="FFFFCC"/>
            <w:vAlign w:val="center"/>
            <w:hideMark/>
          </w:tcPr>
          <w:p w14:paraId="1A2D9F63"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6C886B98" w14:textId="77777777" w:rsidTr="00E64EE6">
        <w:trPr>
          <w:trHeight w:val="300"/>
          <w:jc w:val="center"/>
        </w:trPr>
        <w:tc>
          <w:tcPr>
            <w:tcW w:w="580" w:type="dxa"/>
            <w:tcBorders>
              <w:top w:val="nil"/>
              <w:left w:val="nil"/>
              <w:bottom w:val="nil"/>
              <w:right w:val="nil"/>
            </w:tcBorders>
            <w:shd w:val="clear" w:color="auto" w:fill="auto"/>
            <w:vAlign w:val="center"/>
            <w:hideMark/>
          </w:tcPr>
          <w:p w14:paraId="6955A973"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652A04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1.3.1</w:t>
            </w:r>
          </w:p>
        </w:tc>
        <w:tc>
          <w:tcPr>
            <w:tcW w:w="5640" w:type="dxa"/>
            <w:tcBorders>
              <w:top w:val="nil"/>
              <w:left w:val="nil"/>
              <w:bottom w:val="single" w:sz="4" w:space="0" w:color="auto"/>
              <w:right w:val="single" w:sz="4" w:space="0" w:color="auto"/>
            </w:tcBorders>
            <w:shd w:val="clear" w:color="auto" w:fill="auto"/>
            <w:vAlign w:val="center"/>
            <w:hideMark/>
          </w:tcPr>
          <w:p w14:paraId="7ADCB004"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7F5987E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D7EAD3"/>
            <w:vAlign w:val="center"/>
            <w:hideMark/>
          </w:tcPr>
          <w:p w14:paraId="28C0A6A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3 751,10</w:t>
            </w:r>
          </w:p>
        </w:tc>
        <w:tc>
          <w:tcPr>
            <w:tcW w:w="1920" w:type="dxa"/>
            <w:tcBorders>
              <w:top w:val="nil"/>
              <w:left w:val="nil"/>
              <w:bottom w:val="single" w:sz="4" w:space="0" w:color="auto"/>
              <w:right w:val="single" w:sz="4" w:space="0" w:color="auto"/>
            </w:tcBorders>
            <w:shd w:val="clear" w:color="000000" w:fill="D7EAD3"/>
            <w:vAlign w:val="center"/>
            <w:hideMark/>
          </w:tcPr>
          <w:p w14:paraId="01C7266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4 432,68</w:t>
            </w:r>
          </w:p>
        </w:tc>
        <w:tc>
          <w:tcPr>
            <w:tcW w:w="1500" w:type="dxa"/>
            <w:tcBorders>
              <w:top w:val="nil"/>
              <w:left w:val="nil"/>
              <w:bottom w:val="single" w:sz="4" w:space="0" w:color="auto"/>
              <w:right w:val="single" w:sz="4" w:space="0" w:color="auto"/>
            </w:tcBorders>
            <w:shd w:val="clear" w:color="000000" w:fill="D7EAD3"/>
            <w:vAlign w:val="center"/>
            <w:hideMark/>
          </w:tcPr>
          <w:p w14:paraId="5017D71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60 623,20</w:t>
            </w:r>
          </w:p>
        </w:tc>
        <w:tc>
          <w:tcPr>
            <w:tcW w:w="1780" w:type="dxa"/>
            <w:tcBorders>
              <w:top w:val="nil"/>
              <w:left w:val="nil"/>
              <w:bottom w:val="single" w:sz="4" w:space="0" w:color="auto"/>
              <w:right w:val="single" w:sz="4" w:space="0" w:color="auto"/>
            </w:tcBorders>
            <w:shd w:val="clear" w:color="000000" w:fill="D7EAD3"/>
            <w:vAlign w:val="center"/>
            <w:hideMark/>
          </w:tcPr>
          <w:p w14:paraId="3DA3594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74 983,01</w:t>
            </w:r>
          </w:p>
        </w:tc>
        <w:tc>
          <w:tcPr>
            <w:tcW w:w="1820" w:type="dxa"/>
            <w:tcBorders>
              <w:top w:val="nil"/>
              <w:left w:val="nil"/>
              <w:bottom w:val="single" w:sz="4" w:space="0" w:color="auto"/>
              <w:right w:val="single" w:sz="4" w:space="0" w:color="auto"/>
            </w:tcBorders>
            <w:shd w:val="clear" w:color="000000" w:fill="D7EAD3"/>
            <w:vAlign w:val="center"/>
            <w:hideMark/>
          </w:tcPr>
          <w:p w14:paraId="3EA429E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3 751,10</w:t>
            </w:r>
          </w:p>
        </w:tc>
        <w:tc>
          <w:tcPr>
            <w:tcW w:w="1820" w:type="dxa"/>
            <w:tcBorders>
              <w:top w:val="nil"/>
              <w:left w:val="nil"/>
              <w:bottom w:val="single" w:sz="4" w:space="0" w:color="auto"/>
              <w:right w:val="single" w:sz="4" w:space="0" w:color="auto"/>
            </w:tcBorders>
            <w:shd w:val="clear" w:color="000000" w:fill="D7EAD3"/>
            <w:vAlign w:val="center"/>
            <w:hideMark/>
          </w:tcPr>
          <w:p w14:paraId="3AE805C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1 334,90</w:t>
            </w:r>
          </w:p>
        </w:tc>
        <w:tc>
          <w:tcPr>
            <w:tcW w:w="1840" w:type="dxa"/>
            <w:tcBorders>
              <w:top w:val="nil"/>
              <w:left w:val="nil"/>
              <w:bottom w:val="single" w:sz="4" w:space="0" w:color="auto"/>
              <w:right w:val="single" w:sz="4" w:space="0" w:color="auto"/>
            </w:tcBorders>
            <w:shd w:val="clear" w:color="000000" w:fill="D7EAD3"/>
            <w:vAlign w:val="center"/>
            <w:hideMark/>
          </w:tcPr>
          <w:p w14:paraId="7232064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5 086,00</w:t>
            </w:r>
          </w:p>
        </w:tc>
        <w:tc>
          <w:tcPr>
            <w:tcW w:w="1900" w:type="dxa"/>
            <w:tcBorders>
              <w:top w:val="nil"/>
              <w:left w:val="nil"/>
              <w:bottom w:val="single" w:sz="4" w:space="0" w:color="auto"/>
              <w:right w:val="single" w:sz="4" w:space="0" w:color="auto"/>
            </w:tcBorders>
            <w:shd w:val="clear" w:color="000000" w:fill="D7EAD3"/>
            <w:vAlign w:val="center"/>
            <w:hideMark/>
          </w:tcPr>
          <w:p w14:paraId="0428602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245,28</w:t>
            </w:r>
          </w:p>
        </w:tc>
        <w:tc>
          <w:tcPr>
            <w:tcW w:w="1860" w:type="dxa"/>
            <w:tcBorders>
              <w:top w:val="nil"/>
              <w:left w:val="nil"/>
              <w:bottom w:val="single" w:sz="4" w:space="0" w:color="auto"/>
              <w:right w:val="single" w:sz="4" w:space="0" w:color="auto"/>
            </w:tcBorders>
            <w:shd w:val="clear" w:color="000000" w:fill="D7EAD3"/>
            <w:vAlign w:val="center"/>
            <w:hideMark/>
          </w:tcPr>
          <w:p w14:paraId="1BFCDFF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3 996,38</w:t>
            </w:r>
          </w:p>
        </w:tc>
        <w:tc>
          <w:tcPr>
            <w:tcW w:w="1480" w:type="dxa"/>
            <w:tcBorders>
              <w:top w:val="nil"/>
              <w:left w:val="nil"/>
              <w:bottom w:val="single" w:sz="4" w:space="0" w:color="auto"/>
              <w:right w:val="single" w:sz="4" w:space="0" w:color="auto"/>
            </w:tcBorders>
            <w:shd w:val="clear" w:color="000000" w:fill="D7EAD3"/>
            <w:vAlign w:val="center"/>
            <w:hideMark/>
          </w:tcPr>
          <w:p w14:paraId="4F295BA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1 998,19</w:t>
            </w:r>
          </w:p>
        </w:tc>
        <w:tc>
          <w:tcPr>
            <w:tcW w:w="1460" w:type="dxa"/>
            <w:tcBorders>
              <w:top w:val="nil"/>
              <w:left w:val="nil"/>
              <w:bottom w:val="single" w:sz="4" w:space="0" w:color="auto"/>
              <w:right w:val="single" w:sz="4" w:space="0" w:color="auto"/>
            </w:tcBorders>
            <w:shd w:val="clear" w:color="000000" w:fill="D7EAD3"/>
            <w:vAlign w:val="center"/>
            <w:hideMark/>
          </w:tcPr>
          <w:p w14:paraId="00AEDE3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1 998,19</w:t>
            </w:r>
          </w:p>
        </w:tc>
        <w:tc>
          <w:tcPr>
            <w:tcW w:w="2860" w:type="dxa"/>
            <w:tcBorders>
              <w:top w:val="nil"/>
              <w:left w:val="nil"/>
              <w:bottom w:val="single" w:sz="4" w:space="0" w:color="auto"/>
              <w:right w:val="single" w:sz="4" w:space="0" w:color="auto"/>
            </w:tcBorders>
            <w:shd w:val="clear" w:color="000000" w:fill="FFFFCC"/>
            <w:vAlign w:val="center"/>
            <w:hideMark/>
          </w:tcPr>
          <w:p w14:paraId="4F9043DE"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702BA02F" w14:textId="77777777" w:rsidTr="00E64EE6">
        <w:trPr>
          <w:trHeight w:val="300"/>
          <w:jc w:val="center"/>
        </w:trPr>
        <w:tc>
          <w:tcPr>
            <w:tcW w:w="580" w:type="dxa"/>
            <w:tcBorders>
              <w:top w:val="nil"/>
              <w:left w:val="nil"/>
              <w:bottom w:val="nil"/>
              <w:right w:val="nil"/>
            </w:tcBorders>
            <w:shd w:val="clear" w:color="auto" w:fill="auto"/>
            <w:vAlign w:val="center"/>
            <w:hideMark/>
          </w:tcPr>
          <w:p w14:paraId="4894AA9E"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A6247B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1.3.1.3</w:t>
            </w:r>
          </w:p>
        </w:tc>
        <w:tc>
          <w:tcPr>
            <w:tcW w:w="5640" w:type="dxa"/>
            <w:tcBorders>
              <w:top w:val="nil"/>
              <w:left w:val="nil"/>
              <w:bottom w:val="single" w:sz="4" w:space="0" w:color="auto"/>
              <w:right w:val="single" w:sz="4" w:space="0" w:color="auto"/>
            </w:tcBorders>
            <w:shd w:val="clear" w:color="auto" w:fill="auto"/>
            <w:vAlign w:val="center"/>
            <w:hideMark/>
          </w:tcPr>
          <w:p w14:paraId="7766FD6A"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4514D0F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FFFFCC"/>
            <w:vAlign w:val="center"/>
            <w:hideMark/>
          </w:tcPr>
          <w:p w14:paraId="4AA10DD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3 751,10</w:t>
            </w:r>
          </w:p>
        </w:tc>
        <w:tc>
          <w:tcPr>
            <w:tcW w:w="1920" w:type="dxa"/>
            <w:tcBorders>
              <w:top w:val="nil"/>
              <w:left w:val="nil"/>
              <w:bottom w:val="single" w:sz="4" w:space="0" w:color="auto"/>
              <w:right w:val="single" w:sz="4" w:space="0" w:color="auto"/>
            </w:tcBorders>
            <w:shd w:val="clear" w:color="000000" w:fill="FFFFCC"/>
            <w:vAlign w:val="center"/>
            <w:hideMark/>
          </w:tcPr>
          <w:p w14:paraId="1F9BB0F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4 432,68</w:t>
            </w:r>
          </w:p>
        </w:tc>
        <w:tc>
          <w:tcPr>
            <w:tcW w:w="1500" w:type="dxa"/>
            <w:tcBorders>
              <w:top w:val="nil"/>
              <w:left w:val="nil"/>
              <w:bottom w:val="single" w:sz="4" w:space="0" w:color="auto"/>
              <w:right w:val="single" w:sz="4" w:space="0" w:color="auto"/>
            </w:tcBorders>
            <w:shd w:val="clear" w:color="000000" w:fill="FFFFCC"/>
            <w:vAlign w:val="center"/>
            <w:hideMark/>
          </w:tcPr>
          <w:p w14:paraId="32E1BE3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60 623,20</w:t>
            </w:r>
          </w:p>
        </w:tc>
        <w:tc>
          <w:tcPr>
            <w:tcW w:w="1780" w:type="dxa"/>
            <w:tcBorders>
              <w:top w:val="nil"/>
              <w:left w:val="nil"/>
              <w:bottom w:val="single" w:sz="4" w:space="0" w:color="auto"/>
              <w:right w:val="single" w:sz="4" w:space="0" w:color="auto"/>
            </w:tcBorders>
            <w:shd w:val="clear" w:color="000000" w:fill="FFFFCC"/>
            <w:vAlign w:val="center"/>
            <w:hideMark/>
          </w:tcPr>
          <w:p w14:paraId="194C0C5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74 983,01</w:t>
            </w:r>
          </w:p>
        </w:tc>
        <w:tc>
          <w:tcPr>
            <w:tcW w:w="1820" w:type="dxa"/>
            <w:tcBorders>
              <w:top w:val="nil"/>
              <w:left w:val="nil"/>
              <w:bottom w:val="single" w:sz="4" w:space="0" w:color="auto"/>
              <w:right w:val="single" w:sz="4" w:space="0" w:color="auto"/>
            </w:tcBorders>
            <w:shd w:val="clear" w:color="000000" w:fill="FFFFCC"/>
            <w:vAlign w:val="center"/>
            <w:hideMark/>
          </w:tcPr>
          <w:p w14:paraId="1581575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3 751,10</w:t>
            </w:r>
          </w:p>
        </w:tc>
        <w:tc>
          <w:tcPr>
            <w:tcW w:w="1820" w:type="dxa"/>
            <w:tcBorders>
              <w:top w:val="nil"/>
              <w:left w:val="nil"/>
              <w:bottom w:val="single" w:sz="4" w:space="0" w:color="auto"/>
              <w:right w:val="single" w:sz="4" w:space="0" w:color="auto"/>
            </w:tcBorders>
            <w:shd w:val="clear" w:color="000000" w:fill="FFFFCC"/>
            <w:vAlign w:val="center"/>
            <w:hideMark/>
          </w:tcPr>
          <w:p w14:paraId="1DFF9AB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1 334,90</w:t>
            </w:r>
          </w:p>
        </w:tc>
        <w:tc>
          <w:tcPr>
            <w:tcW w:w="1840" w:type="dxa"/>
            <w:tcBorders>
              <w:top w:val="nil"/>
              <w:left w:val="nil"/>
              <w:bottom w:val="single" w:sz="4" w:space="0" w:color="auto"/>
              <w:right w:val="single" w:sz="4" w:space="0" w:color="auto"/>
            </w:tcBorders>
            <w:shd w:val="clear" w:color="000000" w:fill="FFFFCC"/>
            <w:vAlign w:val="center"/>
            <w:hideMark/>
          </w:tcPr>
          <w:p w14:paraId="71E0161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5 086,00</w:t>
            </w:r>
          </w:p>
        </w:tc>
        <w:tc>
          <w:tcPr>
            <w:tcW w:w="1900" w:type="dxa"/>
            <w:tcBorders>
              <w:top w:val="nil"/>
              <w:left w:val="nil"/>
              <w:bottom w:val="single" w:sz="4" w:space="0" w:color="auto"/>
              <w:right w:val="single" w:sz="4" w:space="0" w:color="auto"/>
            </w:tcBorders>
            <w:shd w:val="clear" w:color="000000" w:fill="FFFFCC"/>
            <w:vAlign w:val="center"/>
            <w:hideMark/>
          </w:tcPr>
          <w:p w14:paraId="3CBCF4A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245,28</w:t>
            </w:r>
          </w:p>
        </w:tc>
        <w:tc>
          <w:tcPr>
            <w:tcW w:w="1860" w:type="dxa"/>
            <w:tcBorders>
              <w:top w:val="nil"/>
              <w:left w:val="nil"/>
              <w:bottom w:val="single" w:sz="4" w:space="0" w:color="auto"/>
              <w:right w:val="single" w:sz="4" w:space="0" w:color="auto"/>
            </w:tcBorders>
            <w:shd w:val="clear" w:color="000000" w:fill="FFFFCC"/>
            <w:vAlign w:val="center"/>
            <w:hideMark/>
          </w:tcPr>
          <w:p w14:paraId="3802ABC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3 996,38</w:t>
            </w:r>
          </w:p>
        </w:tc>
        <w:tc>
          <w:tcPr>
            <w:tcW w:w="1480" w:type="dxa"/>
            <w:tcBorders>
              <w:top w:val="nil"/>
              <w:left w:val="nil"/>
              <w:bottom w:val="single" w:sz="4" w:space="0" w:color="auto"/>
              <w:right w:val="single" w:sz="4" w:space="0" w:color="auto"/>
            </w:tcBorders>
            <w:shd w:val="clear" w:color="000000" w:fill="D7EAD3"/>
            <w:vAlign w:val="center"/>
            <w:hideMark/>
          </w:tcPr>
          <w:p w14:paraId="59847D2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1 998,19</w:t>
            </w:r>
          </w:p>
        </w:tc>
        <w:tc>
          <w:tcPr>
            <w:tcW w:w="1460" w:type="dxa"/>
            <w:tcBorders>
              <w:top w:val="nil"/>
              <w:left w:val="nil"/>
              <w:bottom w:val="single" w:sz="4" w:space="0" w:color="auto"/>
              <w:right w:val="single" w:sz="4" w:space="0" w:color="auto"/>
            </w:tcBorders>
            <w:shd w:val="clear" w:color="000000" w:fill="D7EAD3"/>
            <w:vAlign w:val="center"/>
            <w:hideMark/>
          </w:tcPr>
          <w:p w14:paraId="4AC14FA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1 998,19</w:t>
            </w:r>
          </w:p>
        </w:tc>
        <w:tc>
          <w:tcPr>
            <w:tcW w:w="2860" w:type="dxa"/>
            <w:tcBorders>
              <w:top w:val="nil"/>
              <w:left w:val="nil"/>
              <w:bottom w:val="single" w:sz="4" w:space="0" w:color="auto"/>
              <w:right w:val="single" w:sz="4" w:space="0" w:color="auto"/>
            </w:tcBorders>
            <w:shd w:val="clear" w:color="000000" w:fill="FFFFCC"/>
            <w:vAlign w:val="center"/>
            <w:hideMark/>
          </w:tcPr>
          <w:p w14:paraId="75198C63" w14:textId="77777777" w:rsidR="00E64EE6" w:rsidRPr="00E64EE6" w:rsidRDefault="00E64EE6" w:rsidP="00E64EE6">
            <w:pPr>
              <w:rPr>
                <w:rFonts w:ascii="Tahoma" w:hAnsi="Tahoma" w:cs="Tahoma"/>
                <w:sz w:val="10"/>
                <w:szCs w:val="10"/>
              </w:rPr>
            </w:pPr>
            <w:r w:rsidRPr="00E64EE6">
              <w:rPr>
                <w:rFonts w:ascii="Tahoma" w:hAnsi="Tahoma" w:cs="Tahoma"/>
                <w:sz w:val="10"/>
                <w:szCs w:val="10"/>
              </w:rPr>
              <w:t>по методике</w:t>
            </w:r>
          </w:p>
        </w:tc>
      </w:tr>
      <w:tr w:rsidR="00E64EE6" w:rsidRPr="00E64EE6" w14:paraId="33D1C0C3" w14:textId="77777777" w:rsidTr="00E64EE6">
        <w:trPr>
          <w:trHeight w:val="300"/>
          <w:jc w:val="center"/>
        </w:trPr>
        <w:tc>
          <w:tcPr>
            <w:tcW w:w="580" w:type="dxa"/>
            <w:tcBorders>
              <w:top w:val="nil"/>
              <w:left w:val="nil"/>
              <w:bottom w:val="nil"/>
              <w:right w:val="nil"/>
            </w:tcBorders>
            <w:shd w:val="clear" w:color="auto" w:fill="auto"/>
            <w:vAlign w:val="center"/>
            <w:hideMark/>
          </w:tcPr>
          <w:p w14:paraId="54AD0C68"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DC1C9D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1.3.2</w:t>
            </w:r>
          </w:p>
        </w:tc>
        <w:tc>
          <w:tcPr>
            <w:tcW w:w="5640" w:type="dxa"/>
            <w:tcBorders>
              <w:top w:val="nil"/>
              <w:left w:val="nil"/>
              <w:bottom w:val="single" w:sz="4" w:space="0" w:color="auto"/>
              <w:right w:val="single" w:sz="4" w:space="0" w:color="auto"/>
            </w:tcBorders>
            <w:shd w:val="clear" w:color="auto" w:fill="auto"/>
            <w:vAlign w:val="center"/>
            <w:hideMark/>
          </w:tcPr>
          <w:p w14:paraId="5E686789"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6658E25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FFFFCC"/>
            <w:vAlign w:val="center"/>
            <w:hideMark/>
          </w:tcPr>
          <w:p w14:paraId="7AEFE8D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60C453A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66C9F58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379 342,57</w:t>
            </w:r>
          </w:p>
        </w:tc>
        <w:tc>
          <w:tcPr>
            <w:tcW w:w="1780" w:type="dxa"/>
            <w:tcBorders>
              <w:top w:val="nil"/>
              <w:left w:val="nil"/>
              <w:bottom w:val="single" w:sz="4" w:space="0" w:color="auto"/>
              <w:right w:val="single" w:sz="4" w:space="0" w:color="auto"/>
            </w:tcBorders>
            <w:shd w:val="clear" w:color="000000" w:fill="FFFFCC"/>
            <w:vAlign w:val="center"/>
            <w:hideMark/>
          </w:tcPr>
          <w:p w14:paraId="6CDCF6E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73FA262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FFFFCC"/>
            <w:vAlign w:val="center"/>
            <w:hideMark/>
          </w:tcPr>
          <w:p w14:paraId="5E97C08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7EC2B53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0EAEF09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684FF8F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5F0EF31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5B90D7F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EBA801D"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41E00E9E" w14:textId="77777777" w:rsidTr="00E64EE6">
        <w:trPr>
          <w:trHeight w:val="300"/>
          <w:jc w:val="center"/>
        </w:trPr>
        <w:tc>
          <w:tcPr>
            <w:tcW w:w="580" w:type="dxa"/>
            <w:tcBorders>
              <w:top w:val="nil"/>
              <w:left w:val="nil"/>
              <w:bottom w:val="nil"/>
              <w:right w:val="nil"/>
            </w:tcBorders>
            <w:shd w:val="clear" w:color="auto" w:fill="auto"/>
            <w:vAlign w:val="center"/>
            <w:hideMark/>
          </w:tcPr>
          <w:p w14:paraId="10DCC5B8"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099E54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1.4</w:t>
            </w:r>
          </w:p>
        </w:tc>
        <w:tc>
          <w:tcPr>
            <w:tcW w:w="5640" w:type="dxa"/>
            <w:tcBorders>
              <w:top w:val="nil"/>
              <w:left w:val="nil"/>
              <w:bottom w:val="single" w:sz="4" w:space="0" w:color="auto"/>
              <w:right w:val="single" w:sz="4" w:space="0" w:color="auto"/>
            </w:tcBorders>
            <w:shd w:val="clear" w:color="auto" w:fill="auto"/>
            <w:vAlign w:val="center"/>
            <w:hideMark/>
          </w:tcPr>
          <w:p w14:paraId="2AFCDE68" w14:textId="77777777" w:rsidR="00E64EE6" w:rsidRPr="00E64EE6" w:rsidRDefault="00E64EE6" w:rsidP="00E64EE6">
            <w:pPr>
              <w:ind w:firstLineChars="100" w:firstLine="100"/>
              <w:rPr>
                <w:rFonts w:ascii="Tahoma" w:hAnsi="Tahoma" w:cs="Tahoma"/>
                <w:sz w:val="10"/>
                <w:szCs w:val="10"/>
              </w:rPr>
            </w:pPr>
            <w:r w:rsidRPr="00E64EE6">
              <w:rPr>
                <w:rFonts w:ascii="Tahoma" w:hAnsi="Tahoma" w:cs="Tahoma"/>
                <w:sz w:val="10"/>
                <w:szCs w:val="10"/>
              </w:rPr>
              <w:t>Пропущено через собственные очистные сооружения</w:t>
            </w:r>
          </w:p>
        </w:tc>
        <w:tc>
          <w:tcPr>
            <w:tcW w:w="1140" w:type="dxa"/>
            <w:tcBorders>
              <w:top w:val="nil"/>
              <w:left w:val="nil"/>
              <w:bottom w:val="single" w:sz="4" w:space="0" w:color="auto"/>
              <w:right w:val="single" w:sz="4" w:space="0" w:color="auto"/>
            </w:tcBorders>
            <w:shd w:val="clear" w:color="auto" w:fill="auto"/>
            <w:vAlign w:val="center"/>
            <w:hideMark/>
          </w:tcPr>
          <w:p w14:paraId="41ED15E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м3</w:t>
            </w:r>
          </w:p>
        </w:tc>
        <w:tc>
          <w:tcPr>
            <w:tcW w:w="1920" w:type="dxa"/>
            <w:tcBorders>
              <w:top w:val="nil"/>
              <w:left w:val="nil"/>
              <w:bottom w:val="single" w:sz="4" w:space="0" w:color="auto"/>
              <w:right w:val="single" w:sz="4" w:space="0" w:color="auto"/>
            </w:tcBorders>
            <w:shd w:val="clear" w:color="000000" w:fill="FFFFCC"/>
            <w:vAlign w:val="center"/>
            <w:hideMark/>
          </w:tcPr>
          <w:p w14:paraId="3F6ED16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1964CD6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4B282EC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439 965,77</w:t>
            </w:r>
          </w:p>
        </w:tc>
        <w:tc>
          <w:tcPr>
            <w:tcW w:w="1780" w:type="dxa"/>
            <w:tcBorders>
              <w:top w:val="nil"/>
              <w:left w:val="nil"/>
              <w:bottom w:val="single" w:sz="4" w:space="0" w:color="auto"/>
              <w:right w:val="single" w:sz="4" w:space="0" w:color="auto"/>
            </w:tcBorders>
            <w:shd w:val="clear" w:color="000000" w:fill="FFFFCC"/>
            <w:vAlign w:val="center"/>
            <w:hideMark/>
          </w:tcPr>
          <w:p w14:paraId="5F982E2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74 983,01</w:t>
            </w:r>
          </w:p>
        </w:tc>
        <w:tc>
          <w:tcPr>
            <w:tcW w:w="1820" w:type="dxa"/>
            <w:tcBorders>
              <w:top w:val="nil"/>
              <w:left w:val="nil"/>
              <w:bottom w:val="single" w:sz="4" w:space="0" w:color="auto"/>
              <w:right w:val="single" w:sz="4" w:space="0" w:color="auto"/>
            </w:tcBorders>
            <w:shd w:val="clear" w:color="000000" w:fill="FFFFCC"/>
            <w:vAlign w:val="center"/>
            <w:hideMark/>
          </w:tcPr>
          <w:p w14:paraId="6C2FC3D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FFFFCC"/>
            <w:vAlign w:val="center"/>
            <w:hideMark/>
          </w:tcPr>
          <w:p w14:paraId="7F7A07D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5 086,00</w:t>
            </w:r>
          </w:p>
        </w:tc>
        <w:tc>
          <w:tcPr>
            <w:tcW w:w="1840" w:type="dxa"/>
            <w:tcBorders>
              <w:top w:val="nil"/>
              <w:left w:val="nil"/>
              <w:bottom w:val="single" w:sz="4" w:space="0" w:color="auto"/>
              <w:right w:val="single" w:sz="4" w:space="0" w:color="auto"/>
            </w:tcBorders>
            <w:shd w:val="clear" w:color="000000" w:fill="FFFFCC"/>
            <w:vAlign w:val="center"/>
            <w:hideMark/>
          </w:tcPr>
          <w:p w14:paraId="078BCE6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5 086,00</w:t>
            </w:r>
          </w:p>
        </w:tc>
        <w:tc>
          <w:tcPr>
            <w:tcW w:w="1900" w:type="dxa"/>
            <w:tcBorders>
              <w:top w:val="nil"/>
              <w:left w:val="nil"/>
              <w:bottom w:val="single" w:sz="4" w:space="0" w:color="auto"/>
              <w:right w:val="single" w:sz="4" w:space="0" w:color="auto"/>
            </w:tcBorders>
            <w:shd w:val="clear" w:color="000000" w:fill="FFFFCC"/>
            <w:vAlign w:val="center"/>
            <w:hideMark/>
          </w:tcPr>
          <w:p w14:paraId="1979EC4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756B509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30FF8C0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56AC5E1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2DA22E89"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354E32B3" w14:textId="77777777" w:rsidTr="00E64EE6">
        <w:trPr>
          <w:trHeight w:val="300"/>
          <w:jc w:val="center"/>
        </w:trPr>
        <w:tc>
          <w:tcPr>
            <w:tcW w:w="580" w:type="dxa"/>
            <w:tcBorders>
              <w:top w:val="nil"/>
              <w:left w:val="nil"/>
              <w:bottom w:val="nil"/>
              <w:right w:val="nil"/>
            </w:tcBorders>
            <w:shd w:val="clear" w:color="auto" w:fill="auto"/>
            <w:vAlign w:val="center"/>
            <w:hideMark/>
          </w:tcPr>
          <w:p w14:paraId="4B9D9CDD"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8979F7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w:t>
            </w:r>
          </w:p>
        </w:tc>
        <w:tc>
          <w:tcPr>
            <w:tcW w:w="5640" w:type="dxa"/>
            <w:tcBorders>
              <w:top w:val="nil"/>
              <w:left w:val="nil"/>
              <w:bottom w:val="single" w:sz="4" w:space="0" w:color="auto"/>
              <w:right w:val="single" w:sz="4" w:space="0" w:color="auto"/>
            </w:tcBorders>
            <w:shd w:val="clear" w:color="auto" w:fill="auto"/>
            <w:vAlign w:val="center"/>
            <w:hideMark/>
          </w:tcPr>
          <w:p w14:paraId="6BCDF950"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57E264C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34103B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163,99</w:t>
            </w:r>
          </w:p>
        </w:tc>
        <w:tc>
          <w:tcPr>
            <w:tcW w:w="1920" w:type="dxa"/>
            <w:tcBorders>
              <w:top w:val="nil"/>
              <w:left w:val="nil"/>
              <w:bottom w:val="single" w:sz="4" w:space="0" w:color="auto"/>
              <w:right w:val="single" w:sz="4" w:space="0" w:color="auto"/>
            </w:tcBorders>
            <w:shd w:val="clear" w:color="000000" w:fill="D7EAD3"/>
            <w:vAlign w:val="center"/>
            <w:hideMark/>
          </w:tcPr>
          <w:p w14:paraId="1038E3D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222,82</w:t>
            </w:r>
          </w:p>
        </w:tc>
        <w:tc>
          <w:tcPr>
            <w:tcW w:w="1500" w:type="dxa"/>
            <w:tcBorders>
              <w:top w:val="nil"/>
              <w:left w:val="nil"/>
              <w:bottom w:val="single" w:sz="4" w:space="0" w:color="auto"/>
              <w:right w:val="single" w:sz="4" w:space="0" w:color="auto"/>
            </w:tcBorders>
            <w:shd w:val="clear" w:color="000000" w:fill="D7EAD3"/>
            <w:vAlign w:val="center"/>
            <w:hideMark/>
          </w:tcPr>
          <w:p w14:paraId="71889C5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102 869,17</w:t>
            </w:r>
          </w:p>
        </w:tc>
        <w:tc>
          <w:tcPr>
            <w:tcW w:w="1780" w:type="dxa"/>
            <w:tcBorders>
              <w:top w:val="nil"/>
              <w:left w:val="nil"/>
              <w:bottom w:val="single" w:sz="4" w:space="0" w:color="auto"/>
              <w:right w:val="single" w:sz="4" w:space="0" w:color="auto"/>
            </w:tcBorders>
            <w:shd w:val="clear" w:color="000000" w:fill="D7EAD3"/>
            <w:vAlign w:val="center"/>
            <w:hideMark/>
          </w:tcPr>
          <w:p w14:paraId="20E1D60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3 520,90</w:t>
            </w:r>
          </w:p>
        </w:tc>
        <w:tc>
          <w:tcPr>
            <w:tcW w:w="1820" w:type="dxa"/>
            <w:tcBorders>
              <w:top w:val="nil"/>
              <w:left w:val="nil"/>
              <w:bottom w:val="single" w:sz="4" w:space="0" w:color="auto"/>
              <w:right w:val="single" w:sz="4" w:space="0" w:color="auto"/>
            </w:tcBorders>
            <w:shd w:val="clear" w:color="000000" w:fill="D7EAD3"/>
            <w:vAlign w:val="center"/>
            <w:hideMark/>
          </w:tcPr>
          <w:p w14:paraId="12DB7A2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178,61</w:t>
            </w:r>
          </w:p>
        </w:tc>
        <w:tc>
          <w:tcPr>
            <w:tcW w:w="1820" w:type="dxa"/>
            <w:tcBorders>
              <w:top w:val="nil"/>
              <w:left w:val="nil"/>
              <w:bottom w:val="single" w:sz="4" w:space="0" w:color="auto"/>
              <w:right w:val="single" w:sz="4" w:space="0" w:color="auto"/>
            </w:tcBorders>
            <w:shd w:val="clear" w:color="000000" w:fill="D7EAD3"/>
            <w:vAlign w:val="center"/>
            <w:hideMark/>
          </w:tcPr>
          <w:p w14:paraId="08EA97F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1 056,60</w:t>
            </w:r>
          </w:p>
        </w:tc>
        <w:tc>
          <w:tcPr>
            <w:tcW w:w="1840" w:type="dxa"/>
            <w:tcBorders>
              <w:top w:val="nil"/>
              <w:left w:val="nil"/>
              <w:bottom w:val="single" w:sz="4" w:space="0" w:color="auto"/>
              <w:right w:val="single" w:sz="4" w:space="0" w:color="auto"/>
            </w:tcBorders>
            <w:shd w:val="clear" w:color="000000" w:fill="D7EAD3"/>
            <w:vAlign w:val="center"/>
            <w:hideMark/>
          </w:tcPr>
          <w:p w14:paraId="2AD5B2F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1 235,63</w:t>
            </w:r>
          </w:p>
        </w:tc>
        <w:tc>
          <w:tcPr>
            <w:tcW w:w="1900" w:type="dxa"/>
            <w:tcBorders>
              <w:top w:val="nil"/>
              <w:left w:val="nil"/>
              <w:bottom w:val="single" w:sz="4" w:space="0" w:color="auto"/>
              <w:right w:val="single" w:sz="4" w:space="0" w:color="auto"/>
            </w:tcBorders>
            <w:shd w:val="clear" w:color="000000" w:fill="D7EAD3"/>
            <w:vAlign w:val="center"/>
            <w:hideMark/>
          </w:tcPr>
          <w:p w14:paraId="63401A8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7,22</w:t>
            </w:r>
          </w:p>
        </w:tc>
        <w:tc>
          <w:tcPr>
            <w:tcW w:w="1860" w:type="dxa"/>
            <w:tcBorders>
              <w:top w:val="nil"/>
              <w:left w:val="nil"/>
              <w:bottom w:val="single" w:sz="4" w:space="0" w:color="auto"/>
              <w:right w:val="single" w:sz="4" w:space="0" w:color="auto"/>
            </w:tcBorders>
            <w:shd w:val="clear" w:color="000000" w:fill="D7EAD3"/>
            <w:vAlign w:val="center"/>
            <w:hideMark/>
          </w:tcPr>
          <w:p w14:paraId="2D45A01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185,83</w:t>
            </w:r>
          </w:p>
        </w:tc>
        <w:tc>
          <w:tcPr>
            <w:tcW w:w="1480" w:type="dxa"/>
            <w:tcBorders>
              <w:top w:val="nil"/>
              <w:left w:val="nil"/>
              <w:bottom w:val="single" w:sz="4" w:space="0" w:color="auto"/>
              <w:right w:val="single" w:sz="4" w:space="0" w:color="auto"/>
            </w:tcBorders>
            <w:shd w:val="clear" w:color="000000" w:fill="D7EAD3"/>
            <w:vAlign w:val="center"/>
            <w:hideMark/>
          </w:tcPr>
          <w:p w14:paraId="631BEC1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93,26</w:t>
            </w:r>
          </w:p>
        </w:tc>
        <w:tc>
          <w:tcPr>
            <w:tcW w:w="1460" w:type="dxa"/>
            <w:tcBorders>
              <w:top w:val="nil"/>
              <w:left w:val="nil"/>
              <w:bottom w:val="single" w:sz="4" w:space="0" w:color="auto"/>
              <w:right w:val="single" w:sz="4" w:space="0" w:color="auto"/>
            </w:tcBorders>
            <w:shd w:val="clear" w:color="000000" w:fill="D7EAD3"/>
            <w:vAlign w:val="center"/>
            <w:hideMark/>
          </w:tcPr>
          <w:p w14:paraId="413D4F1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92,57</w:t>
            </w:r>
          </w:p>
        </w:tc>
        <w:tc>
          <w:tcPr>
            <w:tcW w:w="2860" w:type="dxa"/>
            <w:tcBorders>
              <w:top w:val="nil"/>
              <w:left w:val="nil"/>
              <w:bottom w:val="single" w:sz="4" w:space="0" w:color="auto"/>
              <w:right w:val="single" w:sz="4" w:space="0" w:color="auto"/>
            </w:tcBorders>
            <w:shd w:val="clear" w:color="000000" w:fill="FFFFCC"/>
            <w:vAlign w:val="center"/>
            <w:hideMark/>
          </w:tcPr>
          <w:p w14:paraId="680F7D7E"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6A89ADAA" w14:textId="77777777" w:rsidTr="00E64EE6">
        <w:trPr>
          <w:trHeight w:val="300"/>
          <w:jc w:val="center"/>
        </w:trPr>
        <w:tc>
          <w:tcPr>
            <w:tcW w:w="580" w:type="dxa"/>
            <w:tcBorders>
              <w:top w:val="nil"/>
              <w:left w:val="nil"/>
              <w:bottom w:val="nil"/>
              <w:right w:val="nil"/>
            </w:tcBorders>
            <w:shd w:val="clear" w:color="auto" w:fill="auto"/>
            <w:vAlign w:val="center"/>
            <w:hideMark/>
          </w:tcPr>
          <w:p w14:paraId="13FBD466" w14:textId="77777777" w:rsidR="00E64EE6" w:rsidRPr="00E64EE6" w:rsidRDefault="00E64EE6" w:rsidP="00E64EE6">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F0FF89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w:t>
            </w:r>
          </w:p>
        </w:tc>
        <w:tc>
          <w:tcPr>
            <w:tcW w:w="5640" w:type="dxa"/>
            <w:tcBorders>
              <w:top w:val="nil"/>
              <w:left w:val="nil"/>
              <w:bottom w:val="single" w:sz="4" w:space="0" w:color="auto"/>
              <w:right w:val="single" w:sz="4" w:space="0" w:color="auto"/>
            </w:tcBorders>
            <w:shd w:val="clear" w:color="auto" w:fill="auto"/>
            <w:vAlign w:val="center"/>
            <w:hideMark/>
          </w:tcPr>
          <w:p w14:paraId="62C080C9"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0E19874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46648C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119,25</w:t>
            </w:r>
          </w:p>
        </w:tc>
        <w:tc>
          <w:tcPr>
            <w:tcW w:w="1920" w:type="dxa"/>
            <w:tcBorders>
              <w:top w:val="nil"/>
              <w:left w:val="nil"/>
              <w:bottom w:val="single" w:sz="4" w:space="0" w:color="auto"/>
              <w:right w:val="single" w:sz="4" w:space="0" w:color="auto"/>
            </w:tcBorders>
            <w:shd w:val="clear" w:color="000000" w:fill="D7EAD3"/>
            <w:vAlign w:val="center"/>
            <w:hideMark/>
          </w:tcPr>
          <w:p w14:paraId="6302489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171,79</w:t>
            </w:r>
          </w:p>
        </w:tc>
        <w:tc>
          <w:tcPr>
            <w:tcW w:w="1500" w:type="dxa"/>
            <w:tcBorders>
              <w:top w:val="nil"/>
              <w:left w:val="nil"/>
              <w:bottom w:val="single" w:sz="4" w:space="0" w:color="auto"/>
              <w:right w:val="single" w:sz="4" w:space="0" w:color="auto"/>
            </w:tcBorders>
            <w:shd w:val="clear" w:color="000000" w:fill="D7EAD3"/>
            <w:vAlign w:val="center"/>
            <w:hideMark/>
          </w:tcPr>
          <w:p w14:paraId="69A89ED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48 143,15</w:t>
            </w:r>
          </w:p>
        </w:tc>
        <w:tc>
          <w:tcPr>
            <w:tcW w:w="1780" w:type="dxa"/>
            <w:tcBorders>
              <w:top w:val="nil"/>
              <w:left w:val="nil"/>
              <w:bottom w:val="single" w:sz="4" w:space="0" w:color="auto"/>
              <w:right w:val="single" w:sz="4" w:space="0" w:color="auto"/>
            </w:tcBorders>
            <w:shd w:val="clear" w:color="000000" w:fill="D7EAD3"/>
            <w:vAlign w:val="center"/>
            <w:hideMark/>
          </w:tcPr>
          <w:p w14:paraId="04E2052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1 500,22</w:t>
            </w:r>
          </w:p>
        </w:tc>
        <w:tc>
          <w:tcPr>
            <w:tcW w:w="1820" w:type="dxa"/>
            <w:tcBorders>
              <w:top w:val="nil"/>
              <w:left w:val="nil"/>
              <w:bottom w:val="single" w:sz="4" w:space="0" w:color="auto"/>
              <w:right w:val="single" w:sz="4" w:space="0" w:color="auto"/>
            </w:tcBorders>
            <w:shd w:val="clear" w:color="000000" w:fill="D7EAD3"/>
            <w:vAlign w:val="center"/>
            <w:hideMark/>
          </w:tcPr>
          <w:p w14:paraId="6DEC96B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132,80</w:t>
            </w:r>
          </w:p>
        </w:tc>
        <w:tc>
          <w:tcPr>
            <w:tcW w:w="1820" w:type="dxa"/>
            <w:tcBorders>
              <w:top w:val="nil"/>
              <w:left w:val="nil"/>
              <w:bottom w:val="single" w:sz="4" w:space="0" w:color="auto"/>
              <w:right w:val="single" w:sz="4" w:space="0" w:color="auto"/>
            </w:tcBorders>
            <w:shd w:val="clear" w:color="000000" w:fill="D7EAD3"/>
            <w:vAlign w:val="center"/>
            <w:hideMark/>
          </w:tcPr>
          <w:p w14:paraId="285EB36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720,75</w:t>
            </w:r>
          </w:p>
        </w:tc>
        <w:tc>
          <w:tcPr>
            <w:tcW w:w="1840" w:type="dxa"/>
            <w:tcBorders>
              <w:top w:val="nil"/>
              <w:left w:val="nil"/>
              <w:bottom w:val="single" w:sz="4" w:space="0" w:color="auto"/>
              <w:right w:val="single" w:sz="4" w:space="0" w:color="auto"/>
            </w:tcBorders>
            <w:shd w:val="clear" w:color="000000" w:fill="D7EAD3"/>
            <w:vAlign w:val="center"/>
            <w:hideMark/>
          </w:tcPr>
          <w:p w14:paraId="5414ACC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853,97</w:t>
            </w:r>
          </w:p>
        </w:tc>
        <w:tc>
          <w:tcPr>
            <w:tcW w:w="1900" w:type="dxa"/>
            <w:tcBorders>
              <w:top w:val="nil"/>
              <w:left w:val="nil"/>
              <w:bottom w:val="single" w:sz="4" w:space="0" w:color="auto"/>
              <w:right w:val="single" w:sz="4" w:space="0" w:color="auto"/>
            </w:tcBorders>
            <w:shd w:val="clear" w:color="000000" w:fill="D7EAD3"/>
            <w:vAlign w:val="center"/>
            <w:hideMark/>
          </w:tcPr>
          <w:p w14:paraId="38349FD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-18,64</w:t>
            </w:r>
          </w:p>
        </w:tc>
        <w:tc>
          <w:tcPr>
            <w:tcW w:w="1860" w:type="dxa"/>
            <w:tcBorders>
              <w:top w:val="nil"/>
              <w:left w:val="nil"/>
              <w:bottom w:val="single" w:sz="4" w:space="0" w:color="auto"/>
              <w:right w:val="single" w:sz="4" w:space="0" w:color="auto"/>
            </w:tcBorders>
            <w:shd w:val="clear" w:color="000000" w:fill="D7EAD3"/>
            <w:vAlign w:val="center"/>
            <w:hideMark/>
          </w:tcPr>
          <w:p w14:paraId="55E4BD4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114,16</w:t>
            </w:r>
          </w:p>
        </w:tc>
        <w:tc>
          <w:tcPr>
            <w:tcW w:w="1480" w:type="dxa"/>
            <w:tcBorders>
              <w:top w:val="nil"/>
              <w:left w:val="nil"/>
              <w:bottom w:val="single" w:sz="4" w:space="0" w:color="auto"/>
              <w:right w:val="single" w:sz="4" w:space="0" w:color="auto"/>
            </w:tcBorders>
            <w:shd w:val="clear" w:color="000000" w:fill="D7EAD3"/>
            <w:vAlign w:val="center"/>
            <w:hideMark/>
          </w:tcPr>
          <w:p w14:paraId="433DC27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57,42</w:t>
            </w:r>
          </w:p>
        </w:tc>
        <w:tc>
          <w:tcPr>
            <w:tcW w:w="1460" w:type="dxa"/>
            <w:tcBorders>
              <w:top w:val="nil"/>
              <w:left w:val="nil"/>
              <w:bottom w:val="single" w:sz="4" w:space="0" w:color="auto"/>
              <w:right w:val="single" w:sz="4" w:space="0" w:color="auto"/>
            </w:tcBorders>
            <w:shd w:val="clear" w:color="000000" w:fill="D7EAD3"/>
            <w:vAlign w:val="center"/>
            <w:hideMark/>
          </w:tcPr>
          <w:p w14:paraId="3359B36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56,74</w:t>
            </w:r>
          </w:p>
        </w:tc>
        <w:tc>
          <w:tcPr>
            <w:tcW w:w="2860" w:type="dxa"/>
            <w:tcBorders>
              <w:top w:val="nil"/>
              <w:left w:val="nil"/>
              <w:bottom w:val="single" w:sz="4" w:space="0" w:color="auto"/>
              <w:right w:val="single" w:sz="4" w:space="0" w:color="auto"/>
            </w:tcBorders>
            <w:shd w:val="clear" w:color="000000" w:fill="FFFFCC"/>
            <w:vAlign w:val="center"/>
            <w:hideMark/>
          </w:tcPr>
          <w:p w14:paraId="13457441"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78DA28A6"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3ED83A9C"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84D431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3.1</w:t>
            </w:r>
          </w:p>
        </w:tc>
        <w:tc>
          <w:tcPr>
            <w:tcW w:w="5640" w:type="dxa"/>
            <w:tcBorders>
              <w:top w:val="nil"/>
              <w:left w:val="nil"/>
              <w:bottom w:val="single" w:sz="4" w:space="0" w:color="auto"/>
              <w:right w:val="single" w:sz="4" w:space="0" w:color="auto"/>
            </w:tcBorders>
            <w:shd w:val="clear" w:color="auto" w:fill="auto"/>
            <w:vAlign w:val="center"/>
            <w:hideMark/>
          </w:tcPr>
          <w:p w14:paraId="1712DF8F" w14:textId="77777777" w:rsidR="00E64EE6" w:rsidRPr="00E64EE6" w:rsidRDefault="00E64EE6" w:rsidP="00E64EE6">
            <w:pPr>
              <w:ind w:firstLineChars="100" w:firstLine="100"/>
              <w:rPr>
                <w:rFonts w:ascii="Tahoma" w:hAnsi="Tahoma" w:cs="Tahoma"/>
                <w:b/>
                <w:bCs/>
                <w:sz w:val="10"/>
                <w:szCs w:val="10"/>
              </w:rPr>
            </w:pPr>
            <w:r w:rsidRPr="00E64EE6">
              <w:rPr>
                <w:rFonts w:ascii="Tahoma" w:hAnsi="Tahoma" w:cs="Tahoma"/>
                <w:b/>
                <w:bCs/>
                <w:sz w:val="10"/>
                <w:szCs w:val="10"/>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4A17388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77DF989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3,15</w:t>
            </w:r>
          </w:p>
        </w:tc>
        <w:tc>
          <w:tcPr>
            <w:tcW w:w="1920" w:type="dxa"/>
            <w:tcBorders>
              <w:top w:val="nil"/>
              <w:left w:val="nil"/>
              <w:bottom w:val="single" w:sz="4" w:space="0" w:color="auto"/>
              <w:right w:val="single" w:sz="4" w:space="0" w:color="auto"/>
            </w:tcBorders>
            <w:shd w:val="clear" w:color="000000" w:fill="D7EAD3"/>
            <w:vAlign w:val="center"/>
            <w:hideMark/>
          </w:tcPr>
          <w:p w14:paraId="57EE7A2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3,22</w:t>
            </w:r>
          </w:p>
        </w:tc>
        <w:tc>
          <w:tcPr>
            <w:tcW w:w="1500" w:type="dxa"/>
            <w:tcBorders>
              <w:top w:val="nil"/>
              <w:left w:val="nil"/>
              <w:bottom w:val="single" w:sz="4" w:space="0" w:color="auto"/>
              <w:right w:val="single" w:sz="4" w:space="0" w:color="auto"/>
            </w:tcBorders>
            <w:shd w:val="clear" w:color="000000" w:fill="D7EAD3"/>
            <w:vAlign w:val="center"/>
            <w:hideMark/>
          </w:tcPr>
          <w:p w14:paraId="72D1102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3 978,82</w:t>
            </w:r>
          </w:p>
        </w:tc>
        <w:tc>
          <w:tcPr>
            <w:tcW w:w="1780" w:type="dxa"/>
            <w:tcBorders>
              <w:top w:val="nil"/>
              <w:left w:val="nil"/>
              <w:bottom w:val="single" w:sz="4" w:space="0" w:color="auto"/>
              <w:right w:val="single" w:sz="4" w:space="0" w:color="auto"/>
            </w:tcBorders>
            <w:shd w:val="clear" w:color="000000" w:fill="D7EAD3"/>
            <w:vAlign w:val="center"/>
            <w:hideMark/>
          </w:tcPr>
          <w:p w14:paraId="59653D7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3,30</w:t>
            </w:r>
          </w:p>
        </w:tc>
        <w:tc>
          <w:tcPr>
            <w:tcW w:w="1820" w:type="dxa"/>
            <w:tcBorders>
              <w:top w:val="nil"/>
              <w:left w:val="nil"/>
              <w:bottom w:val="single" w:sz="4" w:space="0" w:color="auto"/>
              <w:right w:val="single" w:sz="4" w:space="0" w:color="auto"/>
            </w:tcBorders>
            <w:shd w:val="clear" w:color="000000" w:fill="D7EAD3"/>
            <w:vAlign w:val="center"/>
            <w:hideMark/>
          </w:tcPr>
          <w:p w14:paraId="1BF32EB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3,44</w:t>
            </w:r>
          </w:p>
        </w:tc>
        <w:tc>
          <w:tcPr>
            <w:tcW w:w="1820" w:type="dxa"/>
            <w:tcBorders>
              <w:top w:val="nil"/>
              <w:left w:val="nil"/>
              <w:bottom w:val="single" w:sz="4" w:space="0" w:color="auto"/>
              <w:right w:val="single" w:sz="4" w:space="0" w:color="auto"/>
            </w:tcBorders>
            <w:shd w:val="clear" w:color="000000" w:fill="D7EAD3"/>
            <w:vAlign w:val="center"/>
            <w:hideMark/>
          </w:tcPr>
          <w:p w14:paraId="5B54A07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225,03</w:t>
            </w:r>
          </w:p>
        </w:tc>
        <w:tc>
          <w:tcPr>
            <w:tcW w:w="1840" w:type="dxa"/>
            <w:tcBorders>
              <w:top w:val="nil"/>
              <w:left w:val="nil"/>
              <w:bottom w:val="single" w:sz="4" w:space="0" w:color="auto"/>
              <w:right w:val="single" w:sz="4" w:space="0" w:color="auto"/>
            </w:tcBorders>
            <w:shd w:val="clear" w:color="000000" w:fill="D7EAD3"/>
            <w:vAlign w:val="center"/>
            <w:hideMark/>
          </w:tcPr>
          <w:p w14:paraId="589DAC1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228,89</w:t>
            </w:r>
          </w:p>
        </w:tc>
        <w:tc>
          <w:tcPr>
            <w:tcW w:w="1900" w:type="dxa"/>
            <w:tcBorders>
              <w:top w:val="nil"/>
              <w:left w:val="nil"/>
              <w:bottom w:val="single" w:sz="4" w:space="0" w:color="auto"/>
              <w:right w:val="single" w:sz="4" w:space="0" w:color="auto"/>
            </w:tcBorders>
            <w:shd w:val="clear" w:color="000000" w:fill="D7EAD3"/>
            <w:vAlign w:val="center"/>
            <w:hideMark/>
          </w:tcPr>
          <w:p w14:paraId="33E079B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-0,04</w:t>
            </w:r>
          </w:p>
        </w:tc>
        <w:tc>
          <w:tcPr>
            <w:tcW w:w="1860" w:type="dxa"/>
            <w:tcBorders>
              <w:top w:val="nil"/>
              <w:left w:val="nil"/>
              <w:bottom w:val="single" w:sz="4" w:space="0" w:color="auto"/>
              <w:right w:val="single" w:sz="4" w:space="0" w:color="auto"/>
            </w:tcBorders>
            <w:shd w:val="clear" w:color="000000" w:fill="D7EAD3"/>
            <w:vAlign w:val="center"/>
            <w:hideMark/>
          </w:tcPr>
          <w:p w14:paraId="45A9A57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3,40</w:t>
            </w:r>
          </w:p>
        </w:tc>
        <w:tc>
          <w:tcPr>
            <w:tcW w:w="1480" w:type="dxa"/>
            <w:tcBorders>
              <w:top w:val="nil"/>
              <w:left w:val="nil"/>
              <w:bottom w:val="single" w:sz="4" w:space="0" w:color="auto"/>
              <w:right w:val="single" w:sz="4" w:space="0" w:color="auto"/>
            </w:tcBorders>
            <w:shd w:val="clear" w:color="000000" w:fill="D7EAD3"/>
            <w:vAlign w:val="center"/>
            <w:hideMark/>
          </w:tcPr>
          <w:p w14:paraId="183D8D1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1,70</w:t>
            </w:r>
          </w:p>
        </w:tc>
        <w:tc>
          <w:tcPr>
            <w:tcW w:w="1460" w:type="dxa"/>
            <w:tcBorders>
              <w:top w:val="nil"/>
              <w:left w:val="nil"/>
              <w:bottom w:val="single" w:sz="4" w:space="0" w:color="auto"/>
              <w:right w:val="single" w:sz="4" w:space="0" w:color="auto"/>
            </w:tcBorders>
            <w:shd w:val="clear" w:color="000000" w:fill="D7EAD3"/>
            <w:vAlign w:val="center"/>
            <w:hideMark/>
          </w:tcPr>
          <w:p w14:paraId="0C5B64E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1,70</w:t>
            </w:r>
          </w:p>
        </w:tc>
        <w:tc>
          <w:tcPr>
            <w:tcW w:w="2860" w:type="dxa"/>
            <w:tcBorders>
              <w:top w:val="nil"/>
              <w:left w:val="nil"/>
              <w:bottom w:val="single" w:sz="4" w:space="0" w:color="auto"/>
              <w:right w:val="single" w:sz="4" w:space="0" w:color="auto"/>
            </w:tcBorders>
            <w:shd w:val="clear" w:color="000000" w:fill="FFFFCC"/>
            <w:vAlign w:val="center"/>
            <w:hideMark/>
          </w:tcPr>
          <w:p w14:paraId="293BDEAC"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20812610"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64566309"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1223E7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3.1.1</w:t>
            </w:r>
          </w:p>
        </w:tc>
        <w:tc>
          <w:tcPr>
            <w:tcW w:w="5640" w:type="dxa"/>
            <w:tcBorders>
              <w:top w:val="nil"/>
              <w:left w:val="nil"/>
              <w:bottom w:val="single" w:sz="4" w:space="0" w:color="auto"/>
              <w:right w:val="single" w:sz="4" w:space="0" w:color="auto"/>
            </w:tcBorders>
            <w:shd w:val="clear" w:color="000000" w:fill="E3FAFD"/>
            <w:vAlign w:val="center"/>
            <w:hideMark/>
          </w:tcPr>
          <w:p w14:paraId="79C422AA"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Алюминия сульфат техн</w:t>
            </w:r>
          </w:p>
        </w:tc>
        <w:tc>
          <w:tcPr>
            <w:tcW w:w="1140" w:type="dxa"/>
            <w:tcBorders>
              <w:top w:val="nil"/>
              <w:left w:val="nil"/>
              <w:bottom w:val="single" w:sz="4" w:space="0" w:color="auto"/>
              <w:right w:val="single" w:sz="4" w:space="0" w:color="auto"/>
            </w:tcBorders>
            <w:shd w:val="clear" w:color="auto" w:fill="auto"/>
            <w:vAlign w:val="center"/>
            <w:hideMark/>
          </w:tcPr>
          <w:p w14:paraId="7472CB1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72E7255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0,55</w:t>
            </w:r>
          </w:p>
        </w:tc>
        <w:tc>
          <w:tcPr>
            <w:tcW w:w="1920" w:type="dxa"/>
            <w:tcBorders>
              <w:top w:val="nil"/>
              <w:left w:val="nil"/>
              <w:bottom w:val="single" w:sz="4" w:space="0" w:color="auto"/>
              <w:right w:val="single" w:sz="4" w:space="0" w:color="auto"/>
            </w:tcBorders>
            <w:shd w:val="clear" w:color="000000" w:fill="D7EAD3"/>
            <w:vAlign w:val="center"/>
            <w:hideMark/>
          </w:tcPr>
          <w:p w14:paraId="2891A7D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0,56</w:t>
            </w:r>
          </w:p>
        </w:tc>
        <w:tc>
          <w:tcPr>
            <w:tcW w:w="1500" w:type="dxa"/>
            <w:tcBorders>
              <w:top w:val="nil"/>
              <w:left w:val="nil"/>
              <w:bottom w:val="single" w:sz="4" w:space="0" w:color="auto"/>
              <w:right w:val="single" w:sz="4" w:space="0" w:color="auto"/>
            </w:tcBorders>
            <w:shd w:val="clear" w:color="000000" w:fill="D7EAD3"/>
            <w:vAlign w:val="center"/>
            <w:hideMark/>
          </w:tcPr>
          <w:p w14:paraId="76E1E15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528DA8F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0,58</w:t>
            </w:r>
          </w:p>
        </w:tc>
        <w:tc>
          <w:tcPr>
            <w:tcW w:w="1820" w:type="dxa"/>
            <w:tcBorders>
              <w:top w:val="nil"/>
              <w:left w:val="nil"/>
              <w:bottom w:val="single" w:sz="4" w:space="0" w:color="auto"/>
              <w:right w:val="single" w:sz="4" w:space="0" w:color="auto"/>
            </w:tcBorders>
            <w:shd w:val="clear" w:color="000000" w:fill="D7EAD3"/>
            <w:vAlign w:val="center"/>
            <w:hideMark/>
          </w:tcPr>
          <w:p w14:paraId="1F97924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0,60</w:t>
            </w:r>
          </w:p>
        </w:tc>
        <w:tc>
          <w:tcPr>
            <w:tcW w:w="1820" w:type="dxa"/>
            <w:tcBorders>
              <w:top w:val="nil"/>
              <w:left w:val="nil"/>
              <w:bottom w:val="single" w:sz="4" w:space="0" w:color="auto"/>
              <w:right w:val="single" w:sz="4" w:space="0" w:color="auto"/>
            </w:tcBorders>
            <w:shd w:val="clear" w:color="000000" w:fill="D7EAD3"/>
            <w:vAlign w:val="center"/>
            <w:hideMark/>
          </w:tcPr>
          <w:p w14:paraId="14D2738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51,26</w:t>
            </w:r>
          </w:p>
        </w:tc>
        <w:tc>
          <w:tcPr>
            <w:tcW w:w="1840" w:type="dxa"/>
            <w:tcBorders>
              <w:top w:val="nil"/>
              <w:left w:val="nil"/>
              <w:bottom w:val="single" w:sz="4" w:space="0" w:color="auto"/>
              <w:right w:val="single" w:sz="4" w:space="0" w:color="auto"/>
            </w:tcBorders>
            <w:shd w:val="clear" w:color="000000" w:fill="D7EAD3"/>
            <w:vAlign w:val="center"/>
            <w:hideMark/>
          </w:tcPr>
          <w:p w14:paraId="68A6A01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51,86</w:t>
            </w:r>
          </w:p>
        </w:tc>
        <w:tc>
          <w:tcPr>
            <w:tcW w:w="1900" w:type="dxa"/>
            <w:tcBorders>
              <w:top w:val="nil"/>
              <w:left w:val="nil"/>
              <w:bottom w:val="single" w:sz="4" w:space="0" w:color="auto"/>
              <w:right w:val="single" w:sz="4" w:space="0" w:color="auto"/>
            </w:tcBorders>
            <w:shd w:val="clear" w:color="000000" w:fill="D7EAD3"/>
            <w:vAlign w:val="center"/>
            <w:hideMark/>
          </w:tcPr>
          <w:p w14:paraId="5B5865F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-0,01</w:t>
            </w:r>
          </w:p>
        </w:tc>
        <w:tc>
          <w:tcPr>
            <w:tcW w:w="1860" w:type="dxa"/>
            <w:tcBorders>
              <w:top w:val="nil"/>
              <w:left w:val="nil"/>
              <w:bottom w:val="single" w:sz="4" w:space="0" w:color="auto"/>
              <w:right w:val="single" w:sz="4" w:space="0" w:color="auto"/>
            </w:tcBorders>
            <w:shd w:val="clear" w:color="000000" w:fill="D7EAD3"/>
            <w:vAlign w:val="center"/>
            <w:hideMark/>
          </w:tcPr>
          <w:p w14:paraId="694CF69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0,59</w:t>
            </w:r>
          </w:p>
        </w:tc>
        <w:tc>
          <w:tcPr>
            <w:tcW w:w="1480" w:type="dxa"/>
            <w:tcBorders>
              <w:top w:val="nil"/>
              <w:left w:val="nil"/>
              <w:bottom w:val="single" w:sz="4" w:space="0" w:color="auto"/>
              <w:right w:val="single" w:sz="4" w:space="0" w:color="auto"/>
            </w:tcBorders>
            <w:shd w:val="clear" w:color="000000" w:fill="D7EAD3"/>
            <w:vAlign w:val="center"/>
            <w:hideMark/>
          </w:tcPr>
          <w:p w14:paraId="489C153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0,30</w:t>
            </w:r>
          </w:p>
        </w:tc>
        <w:tc>
          <w:tcPr>
            <w:tcW w:w="1460" w:type="dxa"/>
            <w:tcBorders>
              <w:top w:val="nil"/>
              <w:left w:val="nil"/>
              <w:bottom w:val="single" w:sz="4" w:space="0" w:color="auto"/>
              <w:right w:val="single" w:sz="4" w:space="0" w:color="auto"/>
            </w:tcBorders>
            <w:shd w:val="clear" w:color="000000" w:fill="D7EAD3"/>
            <w:vAlign w:val="center"/>
            <w:hideMark/>
          </w:tcPr>
          <w:p w14:paraId="26E667C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0,30</w:t>
            </w:r>
          </w:p>
        </w:tc>
        <w:tc>
          <w:tcPr>
            <w:tcW w:w="2860" w:type="dxa"/>
            <w:tcBorders>
              <w:top w:val="nil"/>
              <w:left w:val="nil"/>
              <w:bottom w:val="single" w:sz="4" w:space="0" w:color="auto"/>
              <w:right w:val="single" w:sz="4" w:space="0" w:color="auto"/>
            </w:tcBorders>
            <w:shd w:val="clear" w:color="000000" w:fill="FFFFCC"/>
            <w:vAlign w:val="center"/>
            <w:hideMark/>
          </w:tcPr>
          <w:p w14:paraId="7026EDE4"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141A2E0B"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159DEC63"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6824AC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3.1.1.1</w:t>
            </w:r>
          </w:p>
        </w:tc>
        <w:tc>
          <w:tcPr>
            <w:tcW w:w="5640" w:type="dxa"/>
            <w:tcBorders>
              <w:top w:val="nil"/>
              <w:left w:val="nil"/>
              <w:bottom w:val="single" w:sz="4" w:space="0" w:color="auto"/>
              <w:right w:val="single" w:sz="4" w:space="0" w:color="auto"/>
            </w:tcBorders>
            <w:shd w:val="clear" w:color="auto" w:fill="auto"/>
            <w:vAlign w:val="center"/>
            <w:hideMark/>
          </w:tcPr>
          <w:p w14:paraId="2F7AE88B"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1937DDD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кг</w:t>
            </w:r>
          </w:p>
        </w:tc>
        <w:tc>
          <w:tcPr>
            <w:tcW w:w="1920" w:type="dxa"/>
            <w:tcBorders>
              <w:top w:val="nil"/>
              <w:left w:val="nil"/>
              <w:bottom w:val="single" w:sz="4" w:space="0" w:color="auto"/>
              <w:right w:val="single" w:sz="4" w:space="0" w:color="auto"/>
            </w:tcBorders>
            <w:shd w:val="clear" w:color="000000" w:fill="FFFFCC"/>
            <w:vAlign w:val="center"/>
            <w:hideMark/>
          </w:tcPr>
          <w:p w14:paraId="0F461D3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12,10</w:t>
            </w:r>
          </w:p>
        </w:tc>
        <w:tc>
          <w:tcPr>
            <w:tcW w:w="1920" w:type="dxa"/>
            <w:tcBorders>
              <w:top w:val="nil"/>
              <w:left w:val="nil"/>
              <w:bottom w:val="single" w:sz="4" w:space="0" w:color="auto"/>
              <w:right w:val="single" w:sz="4" w:space="0" w:color="auto"/>
            </w:tcBorders>
            <w:shd w:val="clear" w:color="000000" w:fill="FFFFCC"/>
            <w:vAlign w:val="center"/>
            <w:hideMark/>
          </w:tcPr>
          <w:p w14:paraId="0FDB322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12,10</w:t>
            </w:r>
          </w:p>
        </w:tc>
        <w:tc>
          <w:tcPr>
            <w:tcW w:w="1500" w:type="dxa"/>
            <w:tcBorders>
              <w:top w:val="nil"/>
              <w:left w:val="nil"/>
              <w:bottom w:val="single" w:sz="4" w:space="0" w:color="auto"/>
              <w:right w:val="single" w:sz="4" w:space="0" w:color="auto"/>
            </w:tcBorders>
            <w:shd w:val="clear" w:color="000000" w:fill="FFFFCC"/>
            <w:vAlign w:val="center"/>
            <w:hideMark/>
          </w:tcPr>
          <w:p w14:paraId="671FC8F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496DEB3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12,10</w:t>
            </w:r>
          </w:p>
        </w:tc>
        <w:tc>
          <w:tcPr>
            <w:tcW w:w="1820" w:type="dxa"/>
            <w:tcBorders>
              <w:top w:val="nil"/>
              <w:left w:val="nil"/>
              <w:bottom w:val="single" w:sz="4" w:space="0" w:color="auto"/>
              <w:right w:val="single" w:sz="4" w:space="0" w:color="auto"/>
            </w:tcBorders>
            <w:shd w:val="clear" w:color="000000" w:fill="FFFFCC"/>
            <w:vAlign w:val="center"/>
            <w:hideMark/>
          </w:tcPr>
          <w:p w14:paraId="18E6B43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12,10</w:t>
            </w:r>
          </w:p>
        </w:tc>
        <w:tc>
          <w:tcPr>
            <w:tcW w:w="1820" w:type="dxa"/>
            <w:tcBorders>
              <w:top w:val="nil"/>
              <w:left w:val="nil"/>
              <w:bottom w:val="single" w:sz="4" w:space="0" w:color="auto"/>
              <w:right w:val="single" w:sz="4" w:space="0" w:color="auto"/>
            </w:tcBorders>
            <w:shd w:val="clear" w:color="000000" w:fill="FFFFCC"/>
            <w:vAlign w:val="center"/>
            <w:hideMark/>
          </w:tcPr>
          <w:p w14:paraId="659C842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40860A9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0,50</w:t>
            </w:r>
          </w:p>
        </w:tc>
        <w:tc>
          <w:tcPr>
            <w:tcW w:w="1900" w:type="dxa"/>
            <w:tcBorders>
              <w:top w:val="nil"/>
              <w:left w:val="nil"/>
              <w:bottom w:val="single" w:sz="4" w:space="0" w:color="auto"/>
              <w:right w:val="single" w:sz="4" w:space="0" w:color="auto"/>
            </w:tcBorders>
            <w:shd w:val="clear" w:color="000000" w:fill="FFFFCC"/>
            <w:vAlign w:val="center"/>
            <w:hideMark/>
          </w:tcPr>
          <w:p w14:paraId="7151B89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67247D3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12,10</w:t>
            </w:r>
          </w:p>
        </w:tc>
        <w:tc>
          <w:tcPr>
            <w:tcW w:w="1480" w:type="dxa"/>
            <w:tcBorders>
              <w:top w:val="nil"/>
              <w:left w:val="nil"/>
              <w:bottom w:val="single" w:sz="4" w:space="0" w:color="auto"/>
              <w:right w:val="single" w:sz="4" w:space="0" w:color="auto"/>
            </w:tcBorders>
            <w:shd w:val="clear" w:color="000000" w:fill="D7EAD3"/>
            <w:vAlign w:val="center"/>
            <w:hideMark/>
          </w:tcPr>
          <w:p w14:paraId="7DE4452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6,05</w:t>
            </w:r>
          </w:p>
        </w:tc>
        <w:tc>
          <w:tcPr>
            <w:tcW w:w="1460" w:type="dxa"/>
            <w:tcBorders>
              <w:top w:val="nil"/>
              <w:left w:val="nil"/>
              <w:bottom w:val="single" w:sz="4" w:space="0" w:color="auto"/>
              <w:right w:val="single" w:sz="4" w:space="0" w:color="auto"/>
            </w:tcBorders>
            <w:shd w:val="clear" w:color="000000" w:fill="D7EAD3"/>
            <w:vAlign w:val="center"/>
            <w:hideMark/>
          </w:tcPr>
          <w:p w14:paraId="393EB0E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6,05</w:t>
            </w:r>
          </w:p>
        </w:tc>
        <w:tc>
          <w:tcPr>
            <w:tcW w:w="2860" w:type="dxa"/>
            <w:tcBorders>
              <w:top w:val="nil"/>
              <w:left w:val="nil"/>
              <w:bottom w:val="single" w:sz="4" w:space="0" w:color="auto"/>
              <w:right w:val="single" w:sz="4" w:space="0" w:color="auto"/>
            </w:tcBorders>
            <w:shd w:val="clear" w:color="000000" w:fill="FFFFCC"/>
            <w:vAlign w:val="center"/>
            <w:hideMark/>
          </w:tcPr>
          <w:p w14:paraId="35157AF1"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26EAFBB7"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4B652234"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1DE064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3.1.1.2</w:t>
            </w:r>
          </w:p>
        </w:tc>
        <w:tc>
          <w:tcPr>
            <w:tcW w:w="5640" w:type="dxa"/>
            <w:tcBorders>
              <w:top w:val="nil"/>
              <w:left w:val="nil"/>
              <w:bottom w:val="single" w:sz="4" w:space="0" w:color="auto"/>
              <w:right w:val="single" w:sz="4" w:space="0" w:color="auto"/>
            </w:tcBorders>
            <w:shd w:val="clear" w:color="auto" w:fill="auto"/>
            <w:vAlign w:val="center"/>
            <w:hideMark/>
          </w:tcPr>
          <w:p w14:paraId="3DA4708B"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687E63A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руб/кг</w:t>
            </w:r>
          </w:p>
        </w:tc>
        <w:tc>
          <w:tcPr>
            <w:tcW w:w="1920" w:type="dxa"/>
            <w:tcBorders>
              <w:top w:val="nil"/>
              <w:left w:val="nil"/>
              <w:bottom w:val="single" w:sz="4" w:space="0" w:color="auto"/>
              <w:right w:val="single" w:sz="4" w:space="0" w:color="auto"/>
            </w:tcBorders>
            <w:shd w:val="clear" w:color="000000" w:fill="FFFFCC"/>
            <w:vAlign w:val="center"/>
            <w:hideMark/>
          </w:tcPr>
          <w:p w14:paraId="53C208B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45,42</w:t>
            </w:r>
          </w:p>
        </w:tc>
        <w:tc>
          <w:tcPr>
            <w:tcW w:w="1920" w:type="dxa"/>
            <w:tcBorders>
              <w:top w:val="nil"/>
              <w:left w:val="nil"/>
              <w:bottom w:val="single" w:sz="4" w:space="0" w:color="auto"/>
              <w:right w:val="single" w:sz="4" w:space="0" w:color="auto"/>
            </w:tcBorders>
            <w:shd w:val="clear" w:color="000000" w:fill="FFFFCC"/>
            <w:vAlign w:val="center"/>
            <w:hideMark/>
          </w:tcPr>
          <w:p w14:paraId="55D5F2E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46,49</w:t>
            </w:r>
          </w:p>
        </w:tc>
        <w:tc>
          <w:tcPr>
            <w:tcW w:w="1500" w:type="dxa"/>
            <w:tcBorders>
              <w:top w:val="nil"/>
              <w:left w:val="nil"/>
              <w:bottom w:val="single" w:sz="4" w:space="0" w:color="auto"/>
              <w:right w:val="single" w:sz="4" w:space="0" w:color="auto"/>
            </w:tcBorders>
            <w:shd w:val="clear" w:color="000000" w:fill="FFFFCC"/>
            <w:vAlign w:val="center"/>
            <w:hideMark/>
          </w:tcPr>
          <w:p w14:paraId="0BD57E1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1853D65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47,55</w:t>
            </w:r>
          </w:p>
        </w:tc>
        <w:tc>
          <w:tcPr>
            <w:tcW w:w="1820" w:type="dxa"/>
            <w:tcBorders>
              <w:top w:val="nil"/>
              <w:left w:val="nil"/>
              <w:bottom w:val="single" w:sz="4" w:space="0" w:color="auto"/>
              <w:right w:val="single" w:sz="4" w:space="0" w:color="auto"/>
            </w:tcBorders>
            <w:shd w:val="clear" w:color="000000" w:fill="FFFFCC"/>
            <w:vAlign w:val="center"/>
            <w:hideMark/>
          </w:tcPr>
          <w:p w14:paraId="6353474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49,57</w:t>
            </w:r>
          </w:p>
        </w:tc>
        <w:tc>
          <w:tcPr>
            <w:tcW w:w="1820" w:type="dxa"/>
            <w:tcBorders>
              <w:top w:val="nil"/>
              <w:left w:val="nil"/>
              <w:bottom w:val="single" w:sz="4" w:space="0" w:color="auto"/>
              <w:right w:val="single" w:sz="4" w:space="0" w:color="auto"/>
            </w:tcBorders>
            <w:shd w:val="clear" w:color="000000" w:fill="FFFFCC"/>
            <w:vAlign w:val="center"/>
            <w:hideMark/>
          </w:tcPr>
          <w:p w14:paraId="0CE1A5E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47A5D96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103 500,00</w:t>
            </w:r>
          </w:p>
        </w:tc>
        <w:tc>
          <w:tcPr>
            <w:tcW w:w="1900" w:type="dxa"/>
            <w:tcBorders>
              <w:top w:val="nil"/>
              <w:left w:val="nil"/>
              <w:bottom w:val="single" w:sz="4" w:space="0" w:color="auto"/>
              <w:right w:val="single" w:sz="4" w:space="0" w:color="auto"/>
            </w:tcBorders>
            <w:shd w:val="clear" w:color="000000" w:fill="FFFFCC"/>
            <w:vAlign w:val="center"/>
            <w:hideMark/>
          </w:tcPr>
          <w:p w14:paraId="4092C38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5964BE5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48,96</w:t>
            </w:r>
          </w:p>
        </w:tc>
        <w:tc>
          <w:tcPr>
            <w:tcW w:w="1480" w:type="dxa"/>
            <w:tcBorders>
              <w:top w:val="nil"/>
              <w:left w:val="nil"/>
              <w:bottom w:val="single" w:sz="4" w:space="0" w:color="auto"/>
              <w:right w:val="single" w:sz="4" w:space="0" w:color="auto"/>
            </w:tcBorders>
            <w:shd w:val="clear" w:color="000000" w:fill="D7EAD3"/>
            <w:vAlign w:val="center"/>
            <w:hideMark/>
          </w:tcPr>
          <w:p w14:paraId="08E7838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48,96</w:t>
            </w:r>
          </w:p>
        </w:tc>
        <w:tc>
          <w:tcPr>
            <w:tcW w:w="1460" w:type="dxa"/>
            <w:tcBorders>
              <w:top w:val="nil"/>
              <w:left w:val="nil"/>
              <w:bottom w:val="single" w:sz="4" w:space="0" w:color="auto"/>
              <w:right w:val="single" w:sz="4" w:space="0" w:color="auto"/>
            </w:tcBorders>
            <w:shd w:val="clear" w:color="000000" w:fill="D7EAD3"/>
            <w:vAlign w:val="center"/>
            <w:hideMark/>
          </w:tcPr>
          <w:p w14:paraId="34AC823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48,96</w:t>
            </w:r>
          </w:p>
        </w:tc>
        <w:tc>
          <w:tcPr>
            <w:tcW w:w="2860" w:type="dxa"/>
            <w:tcBorders>
              <w:top w:val="nil"/>
              <w:left w:val="nil"/>
              <w:bottom w:val="single" w:sz="4" w:space="0" w:color="auto"/>
              <w:right w:val="single" w:sz="4" w:space="0" w:color="auto"/>
            </w:tcBorders>
            <w:shd w:val="clear" w:color="000000" w:fill="FFFFCC"/>
            <w:vAlign w:val="center"/>
            <w:hideMark/>
          </w:tcPr>
          <w:p w14:paraId="590B7095"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4788D61D"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1FC7716D"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157233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3.1.2</w:t>
            </w:r>
          </w:p>
        </w:tc>
        <w:tc>
          <w:tcPr>
            <w:tcW w:w="5640" w:type="dxa"/>
            <w:tcBorders>
              <w:top w:val="nil"/>
              <w:left w:val="nil"/>
              <w:bottom w:val="single" w:sz="4" w:space="0" w:color="auto"/>
              <w:right w:val="single" w:sz="4" w:space="0" w:color="auto"/>
            </w:tcBorders>
            <w:shd w:val="clear" w:color="000000" w:fill="E3FAFD"/>
            <w:vAlign w:val="center"/>
            <w:hideMark/>
          </w:tcPr>
          <w:p w14:paraId="46EDB1F1"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Средство для мойки мембран</w:t>
            </w:r>
          </w:p>
        </w:tc>
        <w:tc>
          <w:tcPr>
            <w:tcW w:w="1140" w:type="dxa"/>
            <w:tcBorders>
              <w:top w:val="nil"/>
              <w:left w:val="nil"/>
              <w:bottom w:val="single" w:sz="4" w:space="0" w:color="auto"/>
              <w:right w:val="single" w:sz="4" w:space="0" w:color="auto"/>
            </w:tcBorders>
            <w:shd w:val="clear" w:color="auto" w:fill="auto"/>
            <w:vAlign w:val="center"/>
            <w:hideMark/>
          </w:tcPr>
          <w:p w14:paraId="27D04BA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7CF3557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2,49</w:t>
            </w:r>
          </w:p>
        </w:tc>
        <w:tc>
          <w:tcPr>
            <w:tcW w:w="1920" w:type="dxa"/>
            <w:tcBorders>
              <w:top w:val="nil"/>
              <w:left w:val="nil"/>
              <w:bottom w:val="single" w:sz="4" w:space="0" w:color="auto"/>
              <w:right w:val="single" w:sz="4" w:space="0" w:color="auto"/>
            </w:tcBorders>
            <w:shd w:val="clear" w:color="000000" w:fill="D7EAD3"/>
            <w:vAlign w:val="center"/>
            <w:hideMark/>
          </w:tcPr>
          <w:p w14:paraId="1E2232C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2,55</w:t>
            </w:r>
          </w:p>
        </w:tc>
        <w:tc>
          <w:tcPr>
            <w:tcW w:w="1500" w:type="dxa"/>
            <w:tcBorders>
              <w:top w:val="nil"/>
              <w:left w:val="nil"/>
              <w:bottom w:val="single" w:sz="4" w:space="0" w:color="auto"/>
              <w:right w:val="single" w:sz="4" w:space="0" w:color="auto"/>
            </w:tcBorders>
            <w:shd w:val="clear" w:color="000000" w:fill="D7EAD3"/>
            <w:vAlign w:val="center"/>
            <w:hideMark/>
          </w:tcPr>
          <w:p w14:paraId="2103156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156,18</w:t>
            </w:r>
          </w:p>
        </w:tc>
        <w:tc>
          <w:tcPr>
            <w:tcW w:w="1780" w:type="dxa"/>
            <w:tcBorders>
              <w:top w:val="nil"/>
              <w:left w:val="nil"/>
              <w:bottom w:val="single" w:sz="4" w:space="0" w:color="auto"/>
              <w:right w:val="single" w:sz="4" w:space="0" w:color="auto"/>
            </w:tcBorders>
            <w:shd w:val="clear" w:color="000000" w:fill="D7EAD3"/>
            <w:vAlign w:val="center"/>
            <w:hideMark/>
          </w:tcPr>
          <w:p w14:paraId="0E57BAE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2,61</w:t>
            </w:r>
          </w:p>
        </w:tc>
        <w:tc>
          <w:tcPr>
            <w:tcW w:w="1820" w:type="dxa"/>
            <w:tcBorders>
              <w:top w:val="nil"/>
              <w:left w:val="nil"/>
              <w:bottom w:val="single" w:sz="4" w:space="0" w:color="auto"/>
              <w:right w:val="single" w:sz="4" w:space="0" w:color="auto"/>
            </w:tcBorders>
            <w:shd w:val="clear" w:color="000000" w:fill="D7EAD3"/>
            <w:vAlign w:val="center"/>
            <w:hideMark/>
          </w:tcPr>
          <w:p w14:paraId="56A8E34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2,72</w:t>
            </w:r>
          </w:p>
        </w:tc>
        <w:tc>
          <w:tcPr>
            <w:tcW w:w="1820" w:type="dxa"/>
            <w:tcBorders>
              <w:top w:val="nil"/>
              <w:left w:val="nil"/>
              <w:bottom w:val="single" w:sz="4" w:space="0" w:color="auto"/>
              <w:right w:val="single" w:sz="4" w:space="0" w:color="auto"/>
            </w:tcBorders>
            <w:shd w:val="clear" w:color="000000" w:fill="D7EAD3"/>
            <w:vAlign w:val="center"/>
            <w:hideMark/>
          </w:tcPr>
          <w:p w14:paraId="2824656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-2,03</w:t>
            </w:r>
          </w:p>
        </w:tc>
        <w:tc>
          <w:tcPr>
            <w:tcW w:w="1840" w:type="dxa"/>
            <w:tcBorders>
              <w:top w:val="nil"/>
              <w:left w:val="nil"/>
              <w:bottom w:val="single" w:sz="4" w:space="0" w:color="auto"/>
              <w:right w:val="single" w:sz="4" w:space="0" w:color="auto"/>
            </w:tcBorders>
            <w:shd w:val="clear" w:color="000000" w:fill="D7EAD3"/>
            <w:vAlign w:val="center"/>
            <w:hideMark/>
          </w:tcPr>
          <w:p w14:paraId="1752D9E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0,69</w:t>
            </w:r>
          </w:p>
        </w:tc>
        <w:tc>
          <w:tcPr>
            <w:tcW w:w="1900" w:type="dxa"/>
            <w:tcBorders>
              <w:top w:val="nil"/>
              <w:left w:val="nil"/>
              <w:bottom w:val="single" w:sz="4" w:space="0" w:color="auto"/>
              <w:right w:val="single" w:sz="4" w:space="0" w:color="auto"/>
            </w:tcBorders>
            <w:shd w:val="clear" w:color="000000" w:fill="D7EAD3"/>
            <w:vAlign w:val="center"/>
            <w:hideMark/>
          </w:tcPr>
          <w:p w14:paraId="607DBF8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-0,03</w:t>
            </w:r>
          </w:p>
        </w:tc>
        <w:tc>
          <w:tcPr>
            <w:tcW w:w="1860" w:type="dxa"/>
            <w:tcBorders>
              <w:top w:val="nil"/>
              <w:left w:val="nil"/>
              <w:bottom w:val="single" w:sz="4" w:space="0" w:color="auto"/>
              <w:right w:val="single" w:sz="4" w:space="0" w:color="auto"/>
            </w:tcBorders>
            <w:shd w:val="clear" w:color="000000" w:fill="D7EAD3"/>
            <w:vAlign w:val="center"/>
            <w:hideMark/>
          </w:tcPr>
          <w:p w14:paraId="532913E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2,69</w:t>
            </w:r>
          </w:p>
        </w:tc>
        <w:tc>
          <w:tcPr>
            <w:tcW w:w="1480" w:type="dxa"/>
            <w:tcBorders>
              <w:top w:val="nil"/>
              <w:left w:val="nil"/>
              <w:bottom w:val="single" w:sz="4" w:space="0" w:color="auto"/>
              <w:right w:val="single" w:sz="4" w:space="0" w:color="auto"/>
            </w:tcBorders>
            <w:shd w:val="clear" w:color="000000" w:fill="D7EAD3"/>
            <w:vAlign w:val="center"/>
            <w:hideMark/>
          </w:tcPr>
          <w:p w14:paraId="69EE574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1,34</w:t>
            </w:r>
          </w:p>
        </w:tc>
        <w:tc>
          <w:tcPr>
            <w:tcW w:w="1460" w:type="dxa"/>
            <w:tcBorders>
              <w:top w:val="nil"/>
              <w:left w:val="nil"/>
              <w:bottom w:val="single" w:sz="4" w:space="0" w:color="auto"/>
              <w:right w:val="single" w:sz="4" w:space="0" w:color="auto"/>
            </w:tcBorders>
            <w:shd w:val="clear" w:color="000000" w:fill="D7EAD3"/>
            <w:vAlign w:val="center"/>
            <w:hideMark/>
          </w:tcPr>
          <w:p w14:paraId="7797BD2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1,34</w:t>
            </w:r>
          </w:p>
        </w:tc>
        <w:tc>
          <w:tcPr>
            <w:tcW w:w="2860" w:type="dxa"/>
            <w:tcBorders>
              <w:top w:val="nil"/>
              <w:left w:val="nil"/>
              <w:bottom w:val="single" w:sz="4" w:space="0" w:color="auto"/>
              <w:right w:val="single" w:sz="4" w:space="0" w:color="auto"/>
            </w:tcBorders>
            <w:shd w:val="clear" w:color="000000" w:fill="FFFFCC"/>
            <w:vAlign w:val="center"/>
            <w:hideMark/>
          </w:tcPr>
          <w:p w14:paraId="13413487"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3CDBDD86"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678B03C7"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B1CE30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3.1.2.1</w:t>
            </w:r>
          </w:p>
        </w:tc>
        <w:tc>
          <w:tcPr>
            <w:tcW w:w="5640" w:type="dxa"/>
            <w:tcBorders>
              <w:top w:val="nil"/>
              <w:left w:val="nil"/>
              <w:bottom w:val="single" w:sz="4" w:space="0" w:color="auto"/>
              <w:right w:val="single" w:sz="4" w:space="0" w:color="auto"/>
            </w:tcBorders>
            <w:shd w:val="clear" w:color="auto" w:fill="auto"/>
            <w:vAlign w:val="center"/>
            <w:hideMark/>
          </w:tcPr>
          <w:p w14:paraId="7E3F49ED"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5D0411F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кг</w:t>
            </w:r>
          </w:p>
        </w:tc>
        <w:tc>
          <w:tcPr>
            <w:tcW w:w="1920" w:type="dxa"/>
            <w:tcBorders>
              <w:top w:val="nil"/>
              <w:left w:val="nil"/>
              <w:bottom w:val="single" w:sz="4" w:space="0" w:color="auto"/>
              <w:right w:val="single" w:sz="4" w:space="0" w:color="auto"/>
            </w:tcBorders>
            <w:shd w:val="clear" w:color="000000" w:fill="FFFFCC"/>
            <w:vAlign w:val="center"/>
            <w:hideMark/>
          </w:tcPr>
          <w:p w14:paraId="003311B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6,71</w:t>
            </w:r>
          </w:p>
        </w:tc>
        <w:tc>
          <w:tcPr>
            <w:tcW w:w="1920" w:type="dxa"/>
            <w:tcBorders>
              <w:top w:val="nil"/>
              <w:left w:val="nil"/>
              <w:bottom w:val="single" w:sz="4" w:space="0" w:color="auto"/>
              <w:right w:val="single" w:sz="4" w:space="0" w:color="auto"/>
            </w:tcBorders>
            <w:shd w:val="clear" w:color="000000" w:fill="FFFFCC"/>
            <w:vAlign w:val="center"/>
            <w:hideMark/>
          </w:tcPr>
          <w:p w14:paraId="423B8E8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6,71</w:t>
            </w:r>
          </w:p>
        </w:tc>
        <w:tc>
          <w:tcPr>
            <w:tcW w:w="1500" w:type="dxa"/>
            <w:tcBorders>
              <w:top w:val="nil"/>
              <w:left w:val="nil"/>
              <w:bottom w:val="single" w:sz="4" w:space="0" w:color="auto"/>
              <w:right w:val="single" w:sz="4" w:space="0" w:color="auto"/>
            </w:tcBorders>
            <w:shd w:val="clear" w:color="000000" w:fill="FFFFCC"/>
            <w:vAlign w:val="center"/>
            <w:hideMark/>
          </w:tcPr>
          <w:p w14:paraId="01D7538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330,00</w:t>
            </w:r>
          </w:p>
        </w:tc>
        <w:tc>
          <w:tcPr>
            <w:tcW w:w="1780" w:type="dxa"/>
            <w:tcBorders>
              <w:top w:val="nil"/>
              <w:left w:val="nil"/>
              <w:bottom w:val="single" w:sz="4" w:space="0" w:color="auto"/>
              <w:right w:val="single" w:sz="4" w:space="0" w:color="auto"/>
            </w:tcBorders>
            <w:shd w:val="clear" w:color="000000" w:fill="FFFFCC"/>
            <w:vAlign w:val="center"/>
            <w:hideMark/>
          </w:tcPr>
          <w:p w14:paraId="3CABD6F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6,71</w:t>
            </w:r>
          </w:p>
        </w:tc>
        <w:tc>
          <w:tcPr>
            <w:tcW w:w="1820" w:type="dxa"/>
            <w:tcBorders>
              <w:top w:val="nil"/>
              <w:left w:val="nil"/>
              <w:bottom w:val="single" w:sz="4" w:space="0" w:color="auto"/>
              <w:right w:val="single" w:sz="4" w:space="0" w:color="auto"/>
            </w:tcBorders>
            <w:shd w:val="clear" w:color="000000" w:fill="FFFFCC"/>
            <w:vAlign w:val="center"/>
            <w:hideMark/>
          </w:tcPr>
          <w:p w14:paraId="27622CF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6,71</w:t>
            </w:r>
          </w:p>
        </w:tc>
        <w:tc>
          <w:tcPr>
            <w:tcW w:w="1820" w:type="dxa"/>
            <w:tcBorders>
              <w:top w:val="nil"/>
              <w:left w:val="nil"/>
              <w:bottom w:val="single" w:sz="4" w:space="0" w:color="auto"/>
              <w:right w:val="single" w:sz="4" w:space="0" w:color="auto"/>
            </w:tcBorders>
            <w:shd w:val="clear" w:color="000000" w:fill="FFFFCC"/>
            <w:vAlign w:val="center"/>
            <w:hideMark/>
          </w:tcPr>
          <w:p w14:paraId="7C64579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30816E3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1,65</w:t>
            </w:r>
          </w:p>
        </w:tc>
        <w:tc>
          <w:tcPr>
            <w:tcW w:w="1900" w:type="dxa"/>
            <w:tcBorders>
              <w:top w:val="nil"/>
              <w:left w:val="nil"/>
              <w:bottom w:val="single" w:sz="4" w:space="0" w:color="auto"/>
              <w:right w:val="single" w:sz="4" w:space="0" w:color="auto"/>
            </w:tcBorders>
            <w:shd w:val="clear" w:color="000000" w:fill="FFFFCC"/>
            <w:vAlign w:val="center"/>
            <w:hideMark/>
          </w:tcPr>
          <w:p w14:paraId="706CE69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1CD7808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6,71</w:t>
            </w:r>
          </w:p>
        </w:tc>
        <w:tc>
          <w:tcPr>
            <w:tcW w:w="1480" w:type="dxa"/>
            <w:tcBorders>
              <w:top w:val="nil"/>
              <w:left w:val="nil"/>
              <w:bottom w:val="single" w:sz="4" w:space="0" w:color="auto"/>
              <w:right w:val="single" w:sz="4" w:space="0" w:color="auto"/>
            </w:tcBorders>
            <w:shd w:val="clear" w:color="000000" w:fill="D7EAD3"/>
            <w:vAlign w:val="center"/>
            <w:hideMark/>
          </w:tcPr>
          <w:p w14:paraId="1269B7B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3,36</w:t>
            </w:r>
          </w:p>
        </w:tc>
        <w:tc>
          <w:tcPr>
            <w:tcW w:w="1460" w:type="dxa"/>
            <w:tcBorders>
              <w:top w:val="nil"/>
              <w:left w:val="nil"/>
              <w:bottom w:val="single" w:sz="4" w:space="0" w:color="auto"/>
              <w:right w:val="single" w:sz="4" w:space="0" w:color="auto"/>
            </w:tcBorders>
            <w:shd w:val="clear" w:color="000000" w:fill="D7EAD3"/>
            <w:vAlign w:val="center"/>
            <w:hideMark/>
          </w:tcPr>
          <w:p w14:paraId="7CB8F18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3,36</w:t>
            </w:r>
          </w:p>
        </w:tc>
        <w:tc>
          <w:tcPr>
            <w:tcW w:w="2860" w:type="dxa"/>
            <w:tcBorders>
              <w:top w:val="nil"/>
              <w:left w:val="nil"/>
              <w:bottom w:val="single" w:sz="4" w:space="0" w:color="auto"/>
              <w:right w:val="single" w:sz="4" w:space="0" w:color="auto"/>
            </w:tcBorders>
            <w:shd w:val="clear" w:color="000000" w:fill="FFFFCC"/>
            <w:vAlign w:val="center"/>
            <w:hideMark/>
          </w:tcPr>
          <w:p w14:paraId="5E173F14"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0EAC930A"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59CE2FCD"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60CA84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3.1.2.2</w:t>
            </w:r>
          </w:p>
        </w:tc>
        <w:tc>
          <w:tcPr>
            <w:tcW w:w="5640" w:type="dxa"/>
            <w:tcBorders>
              <w:top w:val="nil"/>
              <w:left w:val="nil"/>
              <w:bottom w:val="single" w:sz="4" w:space="0" w:color="auto"/>
              <w:right w:val="single" w:sz="4" w:space="0" w:color="auto"/>
            </w:tcBorders>
            <w:shd w:val="clear" w:color="auto" w:fill="auto"/>
            <w:vAlign w:val="center"/>
            <w:hideMark/>
          </w:tcPr>
          <w:p w14:paraId="3EA1BA90"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5D7EF45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руб/кг</w:t>
            </w:r>
          </w:p>
        </w:tc>
        <w:tc>
          <w:tcPr>
            <w:tcW w:w="1920" w:type="dxa"/>
            <w:tcBorders>
              <w:top w:val="nil"/>
              <w:left w:val="nil"/>
              <w:bottom w:val="single" w:sz="4" w:space="0" w:color="auto"/>
              <w:right w:val="single" w:sz="4" w:space="0" w:color="auto"/>
            </w:tcBorders>
            <w:shd w:val="clear" w:color="000000" w:fill="FFFFCC"/>
            <w:vAlign w:val="center"/>
            <w:hideMark/>
          </w:tcPr>
          <w:p w14:paraId="6A6F7E4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371,35</w:t>
            </w:r>
          </w:p>
        </w:tc>
        <w:tc>
          <w:tcPr>
            <w:tcW w:w="1920" w:type="dxa"/>
            <w:tcBorders>
              <w:top w:val="nil"/>
              <w:left w:val="nil"/>
              <w:bottom w:val="single" w:sz="4" w:space="0" w:color="auto"/>
              <w:right w:val="single" w:sz="4" w:space="0" w:color="auto"/>
            </w:tcBorders>
            <w:shd w:val="clear" w:color="000000" w:fill="FFFFCC"/>
            <w:vAlign w:val="center"/>
            <w:hideMark/>
          </w:tcPr>
          <w:p w14:paraId="524C1BC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380,13</w:t>
            </w:r>
          </w:p>
        </w:tc>
        <w:tc>
          <w:tcPr>
            <w:tcW w:w="1500" w:type="dxa"/>
            <w:tcBorders>
              <w:top w:val="nil"/>
              <w:left w:val="nil"/>
              <w:bottom w:val="single" w:sz="4" w:space="0" w:color="auto"/>
              <w:right w:val="single" w:sz="4" w:space="0" w:color="auto"/>
            </w:tcBorders>
            <w:shd w:val="clear" w:color="000000" w:fill="FFFFCC"/>
            <w:vAlign w:val="center"/>
            <w:hideMark/>
          </w:tcPr>
          <w:p w14:paraId="4CD2345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473,28</w:t>
            </w:r>
          </w:p>
        </w:tc>
        <w:tc>
          <w:tcPr>
            <w:tcW w:w="1780" w:type="dxa"/>
            <w:tcBorders>
              <w:top w:val="nil"/>
              <w:left w:val="nil"/>
              <w:bottom w:val="single" w:sz="4" w:space="0" w:color="auto"/>
              <w:right w:val="single" w:sz="4" w:space="0" w:color="auto"/>
            </w:tcBorders>
            <w:shd w:val="clear" w:color="000000" w:fill="FFFFCC"/>
            <w:vAlign w:val="center"/>
            <w:hideMark/>
          </w:tcPr>
          <w:p w14:paraId="372E333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388,74</w:t>
            </w:r>
          </w:p>
        </w:tc>
        <w:tc>
          <w:tcPr>
            <w:tcW w:w="1820" w:type="dxa"/>
            <w:tcBorders>
              <w:top w:val="nil"/>
              <w:left w:val="nil"/>
              <w:bottom w:val="single" w:sz="4" w:space="0" w:color="auto"/>
              <w:right w:val="single" w:sz="4" w:space="0" w:color="auto"/>
            </w:tcBorders>
            <w:shd w:val="clear" w:color="000000" w:fill="FFFFCC"/>
            <w:vAlign w:val="center"/>
            <w:hideMark/>
          </w:tcPr>
          <w:p w14:paraId="027071E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405,31</w:t>
            </w:r>
          </w:p>
        </w:tc>
        <w:tc>
          <w:tcPr>
            <w:tcW w:w="1820" w:type="dxa"/>
            <w:tcBorders>
              <w:top w:val="nil"/>
              <w:left w:val="nil"/>
              <w:bottom w:val="single" w:sz="4" w:space="0" w:color="auto"/>
              <w:right w:val="single" w:sz="4" w:space="0" w:color="auto"/>
            </w:tcBorders>
            <w:shd w:val="clear" w:color="000000" w:fill="FFFFCC"/>
            <w:vAlign w:val="center"/>
            <w:hideMark/>
          </w:tcPr>
          <w:p w14:paraId="2ECE23A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353A7FC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420,16</w:t>
            </w:r>
          </w:p>
        </w:tc>
        <w:tc>
          <w:tcPr>
            <w:tcW w:w="1900" w:type="dxa"/>
            <w:tcBorders>
              <w:top w:val="nil"/>
              <w:left w:val="nil"/>
              <w:bottom w:val="single" w:sz="4" w:space="0" w:color="auto"/>
              <w:right w:val="single" w:sz="4" w:space="0" w:color="auto"/>
            </w:tcBorders>
            <w:shd w:val="clear" w:color="000000" w:fill="FFFFCC"/>
            <w:vAlign w:val="center"/>
            <w:hideMark/>
          </w:tcPr>
          <w:p w14:paraId="204407E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6CEFD4E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400,26</w:t>
            </w:r>
          </w:p>
        </w:tc>
        <w:tc>
          <w:tcPr>
            <w:tcW w:w="1480" w:type="dxa"/>
            <w:tcBorders>
              <w:top w:val="nil"/>
              <w:left w:val="nil"/>
              <w:bottom w:val="single" w:sz="4" w:space="0" w:color="auto"/>
              <w:right w:val="single" w:sz="4" w:space="0" w:color="auto"/>
            </w:tcBorders>
            <w:shd w:val="clear" w:color="000000" w:fill="D7EAD3"/>
            <w:vAlign w:val="center"/>
            <w:hideMark/>
          </w:tcPr>
          <w:p w14:paraId="47C76D4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400,26</w:t>
            </w:r>
          </w:p>
        </w:tc>
        <w:tc>
          <w:tcPr>
            <w:tcW w:w="1460" w:type="dxa"/>
            <w:tcBorders>
              <w:top w:val="nil"/>
              <w:left w:val="nil"/>
              <w:bottom w:val="single" w:sz="4" w:space="0" w:color="auto"/>
              <w:right w:val="single" w:sz="4" w:space="0" w:color="auto"/>
            </w:tcBorders>
            <w:shd w:val="clear" w:color="000000" w:fill="D7EAD3"/>
            <w:vAlign w:val="center"/>
            <w:hideMark/>
          </w:tcPr>
          <w:p w14:paraId="48B8CC4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400,26</w:t>
            </w:r>
          </w:p>
        </w:tc>
        <w:tc>
          <w:tcPr>
            <w:tcW w:w="2860" w:type="dxa"/>
            <w:tcBorders>
              <w:top w:val="nil"/>
              <w:left w:val="nil"/>
              <w:bottom w:val="single" w:sz="4" w:space="0" w:color="auto"/>
              <w:right w:val="single" w:sz="4" w:space="0" w:color="auto"/>
            </w:tcBorders>
            <w:shd w:val="clear" w:color="000000" w:fill="FFFFCC"/>
            <w:vAlign w:val="center"/>
            <w:hideMark/>
          </w:tcPr>
          <w:p w14:paraId="7480DD09"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42A3C796"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0D91A859"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7F41D4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3.1.3</w:t>
            </w:r>
          </w:p>
        </w:tc>
        <w:tc>
          <w:tcPr>
            <w:tcW w:w="5640" w:type="dxa"/>
            <w:tcBorders>
              <w:top w:val="nil"/>
              <w:left w:val="nil"/>
              <w:bottom w:val="single" w:sz="4" w:space="0" w:color="auto"/>
              <w:right w:val="single" w:sz="4" w:space="0" w:color="auto"/>
            </w:tcBorders>
            <w:shd w:val="clear" w:color="000000" w:fill="E3FAFD"/>
            <w:vAlign w:val="center"/>
            <w:hideMark/>
          </w:tcPr>
          <w:p w14:paraId="5B13D015"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Хим. Реактивы</w:t>
            </w:r>
          </w:p>
        </w:tc>
        <w:tc>
          <w:tcPr>
            <w:tcW w:w="1140" w:type="dxa"/>
            <w:tcBorders>
              <w:top w:val="nil"/>
              <w:left w:val="nil"/>
              <w:bottom w:val="single" w:sz="4" w:space="0" w:color="auto"/>
              <w:right w:val="single" w:sz="4" w:space="0" w:color="auto"/>
            </w:tcBorders>
            <w:shd w:val="clear" w:color="auto" w:fill="auto"/>
            <w:vAlign w:val="center"/>
            <w:hideMark/>
          </w:tcPr>
          <w:p w14:paraId="2222A4A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6143BA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0,11</w:t>
            </w:r>
          </w:p>
        </w:tc>
        <w:tc>
          <w:tcPr>
            <w:tcW w:w="1920" w:type="dxa"/>
            <w:tcBorders>
              <w:top w:val="nil"/>
              <w:left w:val="nil"/>
              <w:bottom w:val="single" w:sz="4" w:space="0" w:color="auto"/>
              <w:right w:val="single" w:sz="4" w:space="0" w:color="auto"/>
            </w:tcBorders>
            <w:shd w:val="clear" w:color="000000" w:fill="D7EAD3"/>
            <w:vAlign w:val="center"/>
            <w:hideMark/>
          </w:tcPr>
          <w:p w14:paraId="7141D92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0,11</w:t>
            </w:r>
          </w:p>
        </w:tc>
        <w:tc>
          <w:tcPr>
            <w:tcW w:w="1500" w:type="dxa"/>
            <w:tcBorders>
              <w:top w:val="nil"/>
              <w:left w:val="nil"/>
              <w:bottom w:val="single" w:sz="4" w:space="0" w:color="auto"/>
              <w:right w:val="single" w:sz="4" w:space="0" w:color="auto"/>
            </w:tcBorders>
            <w:shd w:val="clear" w:color="000000" w:fill="D7EAD3"/>
            <w:vAlign w:val="center"/>
            <w:hideMark/>
          </w:tcPr>
          <w:p w14:paraId="0634725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0,14</w:t>
            </w:r>
          </w:p>
        </w:tc>
        <w:tc>
          <w:tcPr>
            <w:tcW w:w="1780" w:type="dxa"/>
            <w:tcBorders>
              <w:top w:val="nil"/>
              <w:left w:val="nil"/>
              <w:bottom w:val="single" w:sz="4" w:space="0" w:color="auto"/>
              <w:right w:val="single" w:sz="4" w:space="0" w:color="auto"/>
            </w:tcBorders>
            <w:shd w:val="clear" w:color="000000" w:fill="D7EAD3"/>
            <w:vAlign w:val="center"/>
            <w:hideMark/>
          </w:tcPr>
          <w:p w14:paraId="2512CD2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0,11</w:t>
            </w:r>
          </w:p>
        </w:tc>
        <w:tc>
          <w:tcPr>
            <w:tcW w:w="1820" w:type="dxa"/>
            <w:tcBorders>
              <w:top w:val="nil"/>
              <w:left w:val="nil"/>
              <w:bottom w:val="single" w:sz="4" w:space="0" w:color="auto"/>
              <w:right w:val="single" w:sz="4" w:space="0" w:color="auto"/>
            </w:tcBorders>
            <w:shd w:val="clear" w:color="000000" w:fill="D7EAD3"/>
            <w:vAlign w:val="center"/>
            <w:hideMark/>
          </w:tcPr>
          <w:p w14:paraId="5D55BD7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0,12</w:t>
            </w:r>
          </w:p>
        </w:tc>
        <w:tc>
          <w:tcPr>
            <w:tcW w:w="1820" w:type="dxa"/>
            <w:tcBorders>
              <w:top w:val="nil"/>
              <w:left w:val="nil"/>
              <w:bottom w:val="single" w:sz="4" w:space="0" w:color="auto"/>
              <w:right w:val="single" w:sz="4" w:space="0" w:color="auto"/>
            </w:tcBorders>
            <w:shd w:val="clear" w:color="000000" w:fill="D7EAD3"/>
            <w:vAlign w:val="center"/>
            <w:hideMark/>
          </w:tcPr>
          <w:p w14:paraId="3D53609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2,33</w:t>
            </w:r>
          </w:p>
        </w:tc>
        <w:tc>
          <w:tcPr>
            <w:tcW w:w="1840" w:type="dxa"/>
            <w:tcBorders>
              <w:top w:val="nil"/>
              <w:left w:val="nil"/>
              <w:bottom w:val="single" w:sz="4" w:space="0" w:color="auto"/>
              <w:right w:val="single" w:sz="4" w:space="0" w:color="auto"/>
            </w:tcBorders>
            <w:shd w:val="clear" w:color="000000" w:fill="D7EAD3"/>
            <w:vAlign w:val="center"/>
            <w:hideMark/>
          </w:tcPr>
          <w:p w14:paraId="42AC73B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2,45</w:t>
            </w:r>
          </w:p>
        </w:tc>
        <w:tc>
          <w:tcPr>
            <w:tcW w:w="1900" w:type="dxa"/>
            <w:tcBorders>
              <w:top w:val="nil"/>
              <w:left w:val="nil"/>
              <w:bottom w:val="single" w:sz="4" w:space="0" w:color="auto"/>
              <w:right w:val="single" w:sz="4" w:space="0" w:color="auto"/>
            </w:tcBorders>
            <w:shd w:val="clear" w:color="000000" w:fill="D7EAD3"/>
            <w:vAlign w:val="center"/>
            <w:hideMark/>
          </w:tcPr>
          <w:p w14:paraId="6CDF1F0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46B6EFB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0,12</w:t>
            </w:r>
          </w:p>
        </w:tc>
        <w:tc>
          <w:tcPr>
            <w:tcW w:w="1480" w:type="dxa"/>
            <w:tcBorders>
              <w:top w:val="nil"/>
              <w:left w:val="nil"/>
              <w:bottom w:val="single" w:sz="4" w:space="0" w:color="auto"/>
              <w:right w:val="single" w:sz="4" w:space="0" w:color="auto"/>
            </w:tcBorders>
            <w:shd w:val="clear" w:color="000000" w:fill="D7EAD3"/>
            <w:vAlign w:val="center"/>
            <w:hideMark/>
          </w:tcPr>
          <w:p w14:paraId="7317301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0,06</w:t>
            </w:r>
          </w:p>
        </w:tc>
        <w:tc>
          <w:tcPr>
            <w:tcW w:w="1460" w:type="dxa"/>
            <w:tcBorders>
              <w:top w:val="nil"/>
              <w:left w:val="nil"/>
              <w:bottom w:val="single" w:sz="4" w:space="0" w:color="auto"/>
              <w:right w:val="single" w:sz="4" w:space="0" w:color="auto"/>
            </w:tcBorders>
            <w:shd w:val="clear" w:color="000000" w:fill="D7EAD3"/>
            <w:vAlign w:val="center"/>
            <w:hideMark/>
          </w:tcPr>
          <w:p w14:paraId="5B9D092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0,06</w:t>
            </w:r>
          </w:p>
        </w:tc>
        <w:tc>
          <w:tcPr>
            <w:tcW w:w="2860" w:type="dxa"/>
            <w:tcBorders>
              <w:top w:val="nil"/>
              <w:left w:val="nil"/>
              <w:bottom w:val="single" w:sz="4" w:space="0" w:color="auto"/>
              <w:right w:val="single" w:sz="4" w:space="0" w:color="auto"/>
            </w:tcBorders>
            <w:shd w:val="clear" w:color="000000" w:fill="FFFFCC"/>
            <w:vAlign w:val="center"/>
            <w:hideMark/>
          </w:tcPr>
          <w:p w14:paraId="3274B72B"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63E3BCDD"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202C8C9A"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81AB1E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3.1.3.1</w:t>
            </w:r>
          </w:p>
        </w:tc>
        <w:tc>
          <w:tcPr>
            <w:tcW w:w="5640" w:type="dxa"/>
            <w:tcBorders>
              <w:top w:val="nil"/>
              <w:left w:val="nil"/>
              <w:bottom w:val="single" w:sz="4" w:space="0" w:color="auto"/>
              <w:right w:val="single" w:sz="4" w:space="0" w:color="auto"/>
            </w:tcBorders>
            <w:shd w:val="clear" w:color="auto" w:fill="auto"/>
            <w:vAlign w:val="center"/>
            <w:hideMark/>
          </w:tcPr>
          <w:p w14:paraId="6326FEF2"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6A0F6D9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кг</w:t>
            </w:r>
          </w:p>
        </w:tc>
        <w:tc>
          <w:tcPr>
            <w:tcW w:w="1920" w:type="dxa"/>
            <w:tcBorders>
              <w:top w:val="nil"/>
              <w:left w:val="nil"/>
              <w:bottom w:val="single" w:sz="4" w:space="0" w:color="auto"/>
              <w:right w:val="single" w:sz="4" w:space="0" w:color="auto"/>
            </w:tcBorders>
            <w:shd w:val="clear" w:color="000000" w:fill="FFFFCC"/>
            <w:vAlign w:val="center"/>
            <w:hideMark/>
          </w:tcPr>
          <w:p w14:paraId="6CEB43D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0,50</w:t>
            </w:r>
          </w:p>
        </w:tc>
        <w:tc>
          <w:tcPr>
            <w:tcW w:w="1920" w:type="dxa"/>
            <w:tcBorders>
              <w:top w:val="nil"/>
              <w:left w:val="nil"/>
              <w:bottom w:val="single" w:sz="4" w:space="0" w:color="auto"/>
              <w:right w:val="single" w:sz="4" w:space="0" w:color="auto"/>
            </w:tcBorders>
            <w:shd w:val="clear" w:color="000000" w:fill="FFFFCC"/>
            <w:vAlign w:val="center"/>
            <w:hideMark/>
          </w:tcPr>
          <w:p w14:paraId="18968C1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0,50</w:t>
            </w:r>
          </w:p>
        </w:tc>
        <w:tc>
          <w:tcPr>
            <w:tcW w:w="1500" w:type="dxa"/>
            <w:tcBorders>
              <w:top w:val="nil"/>
              <w:left w:val="nil"/>
              <w:bottom w:val="single" w:sz="4" w:space="0" w:color="auto"/>
              <w:right w:val="single" w:sz="4" w:space="0" w:color="auto"/>
            </w:tcBorders>
            <w:shd w:val="clear" w:color="000000" w:fill="FFFFCC"/>
            <w:vAlign w:val="center"/>
            <w:hideMark/>
          </w:tcPr>
          <w:p w14:paraId="628900E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FFFFCC"/>
            <w:vAlign w:val="center"/>
            <w:hideMark/>
          </w:tcPr>
          <w:p w14:paraId="3CF59B9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0,50</w:t>
            </w:r>
          </w:p>
        </w:tc>
        <w:tc>
          <w:tcPr>
            <w:tcW w:w="1820" w:type="dxa"/>
            <w:tcBorders>
              <w:top w:val="nil"/>
              <w:left w:val="nil"/>
              <w:bottom w:val="single" w:sz="4" w:space="0" w:color="auto"/>
              <w:right w:val="single" w:sz="4" w:space="0" w:color="auto"/>
            </w:tcBorders>
            <w:shd w:val="clear" w:color="000000" w:fill="FFFFCC"/>
            <w:vAlign w:val="center"/>
            <w:hideMark/>
          </w:tcPr>
          <w:p w14:paraId="355F476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0,50</w:t>
            </w:r>
          </w:p>
        </w:tc>
        <w:tc>
          <w:tcPr>
            <w:tcW w:w="1820" w:type="dxa"/>
            <w:tcBorders>
              <w:top w:val="nil"/>
              <w:left w:val="nil"/>
              <w:bottom w:val="single" w:sz="4" w:space="0" w:color="auto"/>
              <w:right w:val="single" w:sz="4" w:space="0" w:color="auto"/>
            </w:tcBorders>
            <w:shd w:val="clear" w:color="000000" w:fill="FFFFCC"/>
            <w:vAlign w:val="center"/>
            <w:hideMark/>
          </w:tcPr>
          <w:p w14:paraId="2343EA5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7F81682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0,01</w:t>
            </w:r>
          </w:p>
        </w:tc>
        <w:tc>
          <w:tcPr>
            <w:tcW w:w="1900" w:type="dxa"/>
            <w:tcBorders>
              <w:top w:val="nil"/>
              <w:left w:val="nil"/>
              <w:bottom w:val="single" w:sz="4" w:space="0" w:color="auto"/>
              <w:right w:val="single" w:sz="4" w:space="0" w:color="auto"/>
            </w:tcBorders>
            <w:shd w:val="clear" w:color="000000" w:fill="FFFFCC"/>
            <w:vAlign w:val="center"/>
            <w:hideMark/>
          </w:tcPr>
          <w:p w14:paraId="2285F05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0761445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0,50</w:t>
            </w:r>
          </w:p>
        </w:tc>
        <w:tc>
          <w:tcPr>
            <w:tcW w:w="1480" w:type="dxa"/>
            <w:tcBorders>
              <w:top w:val="nil"/>
              <w:left w:val="nil"/>
              <w:bottom w:val="single" w:sz="4" w:space="0" w:color="auto"/>
              <w:right w:val="single" w:sz="4" w:space="0" w:color="auto"/>
            </w:tcBorders>
            <w:shd w:val="clear" w:color="000000" w:fill="D7EAD3"/>
            <w:vAlign w:val="center"/>
            <w:hideMark/>
          </w:tcPr>
          <w:p w14:paraId="3987B38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0,25</w:t>
            </w:r>
          </w:p>
        </w:tc>
        <w:tc>
          <w:tcPr>
            <w:tcW w:w="1460" w:type="dxa"/>
            <w:tcBorders>
              <w:top w:val="nil"/>
              <w:left w:val="nil"/>
              <w:bottom w:val="single" w:sz="4" w:space="0" w:color="auto"/>
              <w:right w:val="single" w:sz="4" w:space="0" w:color="auto"/>
            </w:tcBorders>
            <w:shd w:val="clear" w:color="000000" w:fill="D7EAD3"/>
            <w:vAlign w:val="center"/>
            <w:hideMark/>
          </w:tcPr>
          <w:p w14:paraId="25FFB19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0,25</w:t>
            </w:r>
          </w:p>
        </w:tc>
        <w:tc>
          <w:tcPr>
            <w:tcW w:w="2860" w:type="dxa"/>
            <w:tcBorders>
              <w:top w:val="nil"/>
              <w:left w:val="nil"/>
              <w:bottom w:val="single" w:sz="4" w:space="0" w:color="auto"/>
              <w:right w:val="single" w:sz="4" w:space="0" w:color="auto"/>
            </w:tcBorders>
            <w:shd w:val="clear" w:color="000000" w:fill="FFFFCC"/>
            <w:vAlign w:val="center"/>
            <w:hideMark/>
          </w:tcPr>
          <w:p w14:paraId="5D4CBC61"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47B84AF0"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32D14C25"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62E37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3.1.3.2</w:t>
            </w:r>
          </w:p>
        </w:tc>
        <w:tc>
          <w:tcPr>
            <w:tcW w:w="5640" w:type="dxa"/>
            <w:tcBorders>
              <w:top w:val="nil"/>
              <w:left w:val="nil"/>
              <w:bottom w:val="single" w:sz="4" w:space="0" w:color="auto"/>
              <w:right w:val="single" w:sz="4" w:space="0" w:color="auto"/>
            </w:tcBorders>
            <w:shd w:val="clear" w:color="auto" w:fill="auto"/>
            <w:vAlign w:val="center"/>
            <w:hideMark/>
          </w:tcPr>
          <w:p w14:paraId="46BCEC4D"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58C215E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руб/кг</w:t>
            </w:r>
          </w:p>
        </w:tc>
        <w:tc>
          <w:tcPr>
            <w:tcW w:w="1920" w:type="dxa"/>
            <w:tcBorders>
              <w:top w:val="nil"/>
              <w:left w:val="nil"/>
              <w:bottom w:val="single" w:sz="4" w:space="0" w:color="auto"/>
              <w:right w:val="single" w:sz="4" w:space="0" w:color="auto"/>
            </w:tcBorders>
            <w:shd w:val="clear" w:color="000000" w:fill="FFFFCC"/>
            <w:vAlign w:val="center"/>
            <w:hideMark/>
          </w:tcPr>
          <w:p w14:paraId="28CFD14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214,57</w:t>
            </w:r>
          </w:p>
        </w:tc>
        <w:tc>
          <w:tcPr>
            <w:tcW w:w="1920" w:type="dxa"/>
            <w:tcBorders>
              <w:top w:val="nil"/>
              <w:left w:val="nil"/>
              <w:bottom w:val="single" w:sz="4" w:space="0" w:color="auto"/>
              <w:right w:val="single" w:sz="4" w:space="0" w:color="auto"/>
            </w:tcBorders>
            <w:shd w:val="clear" w:color="000000" w:fill="FFFFCC"/>
            <w:vAlign w:val="center"/>
            <w:hideMark/>
          </w:tcPr>
          <w:p w14:paraId="479D7D9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219,64</w:t>
            </w:r>
          </w:p>
        </w:tc>
        <w:tc>
          <w:tcPr>
            <w:tcW w:w="1500" w:type="dxa"/>
            <w:tcBorders>
              <w:top w:val="nil"/>
              <w:left w:val="nil"/>
              <w:bottom w:val="single" w:sz="4" w:space="0" w:color="auto"/>
              <w:right w:val="single" w:sz="4" w:space="0" w:color="auto"/>
            </w:tcBorders>
            <w:shd w:val="clear" w:color="000000" w:fill="FFFFCC"/>
            <w:vAlign w:val="center"/>
            <w:hideMark/>
          </w:tcPr>
          <w:p w14:paraId="7FE8FFE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143 060,00</w:t>
            </w:r>
          </w:p>
        </w:tc>
        <w:tc>
          <w:tcPr>
            <w:tcW w:w="1780" w:type="dxa"/>
            <w:tcBorders>
              <w:top w:val="nil"/>
              <w:left w:val="nil"/>
              <w:bottom w:val="single" w:sz="4" w:space="0" w:color="auto"/>
              <w:right w:val="single" w:sz="4" w:space="0" w:color="auto"/>
            </w:tcBorders>
            <w:shd w:val="clear" w:color="000000" w:fill="FFFFCC"/>
            <w:vAlign w:val="center"/>
            <w:hideMark/>
          </w:tcPr>
          <w:p w14:paraId="28ADEAC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224,62</w:t>
            </w:r>
          </w:p>
        </w:tc>
        <w:tc>
          <w:tcPr>
            <w:tcW w:w="1820" w:type="dxa"/>
            <w:tcBorders>
              <w:top w:val="nil"/>
              <w:left w:val="nil"/>
              <w:bottom w:val="single" w:sz="4" w:space="0" w:color="auto"/>
              <w:right w:val="single" w:sz="4" w:space="0" w:color="auto"/>
            </w:tcBorders>
            <w:shd w:val="clear" w:color="000000" w:fill="FFFFCC"/>
            <w:vAlign w:val="center"/>
            <w:hideMark/>
          </w:tcPr>
          <w:p w14:paraId="3315A8F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234,19</w:t>
            </w:r>
          </w:p>
        </w:tc>
        <w:tc>
          <w:tcPr>
            <w:tcW w:w="1820" w:type="dxa"/>
            <w:tcBorders>
              <w:top w:val="nil"/>
              <w:left w:val="nil"/>
              <w:bottom w:val="single" w:sz="4" w:space="0" w:color="auto"/>
              <w:right w:val="single" w:sz="4" w:space="0" w:color="auto"/>
            </w:tcBorders>
            <w:shd w:val="clear" w:color="000000" w:fill="FFFFCC"/>
            <w:vAlign w:val="center"/>
            <w:hideMark/>
          </w:tcPr>
          <w:p w14:paraId="6100EF0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7BDF398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347 000,00</w:t>
            </w:r>
          </w:p>
        </w:tc>
        <w:tc>
          <w:tcPr>
            <w:tcW w:w="1900" w:type="dxa"/>
            <w:tcBorders>
              <w:top w:val="nil"/>
              <w:left w:val="nil"/>
              <w:bottom w:val="single" w:sz="4" w:space="0" w:color="auto"/>
              <w:right w:val="single" w:sz="4" w:space="0" w:color="auto"/>
            </w:tcBorders>
            <w:shd w:val="clear" w:color="000000" w:fill="FFFFCC"/>
            <w:vAlign w:val="center"/>
            <w:hideMark/>
          </w:tcPr>
          <w:p w14:paraId="3DAE192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5B06C5D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231,27</w:t>
            </w:r>
          </w:p>
        </w:tc>
        <w:tc>
          <w:tcPr>
            <w:tcW w:w="1480" w:type="dxa"/>
            <w:tcBorders>
              <w:top w:val="nil"/>
              <w:left w:val="nil"/>
              <w:bottom w:val="single" w:sz="4" w:space="0" w:color="auto"/>
              <w:right w:val="single" w:sz="4" w:space="0" w:color="auto"/>
            </w:tcBorders>
            <w:shd w:val="clear" w:color="000000" w:fill="D7EAD3"/>
            <w:vAlign w:val="center"/>
            <w:hideMark/>
          </w:tcPr>
          <w:p w14:paraId="2DE1253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231,27</w:t>
            </w:r>
          </w:p>
        </w:tc>
        <w:tc>
          <w:tcPr>
            <w:tcW w:w="1460" w:type="dxa"/>
            <w:tcBorders>
              <w:top w:val="nil"/>
              <w:left w:val="nil"/>
              <w:bottom w:val="single" w:sz="4" w:space="0" w:color="auto"/>
              <w:right w:val="single" w:sz="4" w:space="0" w:color="auto"/>
            </w:tcBorders>
            <w:shd w:val="clear" w:color="000000" w:fill="D7EAD3"/>
            <w:vAlign w:val="center"/>
            <w:hideMark/>
          </w:tcPr>
          <w:p w14:paraId="315EAEB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231,27</w:t>
            </w:r>
          </w:p>
        </w:tc>
        <w:tc>
          <w:tcPr>
            <w:tcW w:w="2860" w:type="dxa"/>
            <w:tcBorders>
              <w:top w:val="nil"/>
              <w:left w:val="nil"/>
              <w:bottom w:val="single" w:sz="4" w:space="0" w:color="auto"/>
              <w:right w:val="single" w:sz="4" w:space="0" w:color="auto"/>
            </w:tcBorders>
            <w:shd w:val="clear" w:color="000000" w:fill="FFFFCC"/>
            <w:vAlign w:val="center"/>
            <w:hideMark/>
          </w:tcPr>
          <w:p w14:paraId="186076BF"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2E10ACA2"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041FB2F5"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F21055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3.1.4</w:t>
            </w:r>
          </w:p>
        </w:tc>
        <w:tc>
          <w:tcPr>
            <w:tcW w:w="5640" w:type="dxa"/>
            <w:tcBorders>
              <w:top w:val="nil"/>
              <w:left w:val="nil"/>
              <w:bottom w:val="single" w:sz="4" w:space="0" w:color="auto"/>
              <w:right w:val="single" w:sz="4" w:space="0" w:color="auto"/>
            </w:tcBorders>
            <w:shd w:val="clear" w:color="000000" w:fill="E3FAFD"/>
            <w:vAlign w:val="center"/>
            <w:hideMark/>
          </w:tcPr>
          <w:p w14:paraId="40D6DE7B"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Биорегулятор "Биофокс"</w:t>
            </w:r>
          </w:p>
        </w:tc>
        <w:tc>
          <w:tcPr>
            <w:tcW w:w="1140" w:type="dxa"/>
            <w:tcBorders>
              <w:top w:val="nil"/>
              <w:left w:val="nil"/>
              <w:bottom w:val="single" w:sz="4" w:space="0" w:color="auto"/>
              <w:right w:val="single" w:sz="4" w:space="0" w:color="auto"/>
            </w:tcBorders>
            <w:shd w:val="clear" w:color="auto" w:fill="auto"/>
            <w:vAlign w:val="center"/>
            <w:hideMark/>
          </w:tcPr>
          <w:p w14:paraId="0E21E28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44FC710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2389939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6FEF73C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2 155,79</w:t>
            </w:r>
          </w:p>
        </w:tc>
        <w:tc>
          <w:tcPr>
            <w:tcW w:w="1780" w:type="dxa"/>
            <w:tcBorders>
              <w:top w:val="nil"/>
              <w:left w:val="nil"/>
              <w:bottom w:val="single" w:sz="4" w:space="0" w:color="auto"/>
              <w:right w:val="single" w:sz="4" w:space="0" w:color="auto"/>
            </w:tcBorders>
            <w:shd w:val="clear" w:color="000000" w:fill="D7EAD3"/>
            <w:vAlign w:val="center"/>
            <w:hideMark/>
          </w:tcPr>
          <w:p w14:paraId="5039590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431A5E1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6598FA7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38CE6E9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900" w:type="dxa"/>
            <w:tcBorders>
              <w:top w:val="nil"/>
              <w:left w:val="nil"/>
              <w:bottom w:val="single" w:sz="4" w:space="0" w:color="auto"/>
              <w:right w:val="single" w:sz="4" w:space="0" w:color="auto"/>
            </w:tcBorders>
            <w:shd w:val="clear" w:color="000000" w:fill="D7EAD3"/>
            <w:vAlign w:val="center"/>
            <w:hideMark/>
          </w:tcPr>
          <w:p w14:paraId="6275873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51D2676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0FD5F3B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1DF3CC1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2CEA2816"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2E9A4703"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50BB981F"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7C7ABD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3.1.4.1</w:t>
            </w:r>
          </w:p>
        </w:tc>
        <w:tc>
          <w:tcPr>
            <w:tcW w:w="5640" w:type="dxa"/>
            <w:tcBorders>
              <w:top w:val="nil"/>
              <w:left w:val="nil"/>
              <w:bottom w:val="single" w:sz="4" w:space="0" w:color="auto"/>
              <w:right w:val="single" w:sz="4" w:space="0" w:color="auto"/>
            </w:tcBorders>
            <w:shd w:val="clear" w:color="auto" w:fill="auto"/>
            <w:vAlign w:val="center"/>
            <w:hideMark/>
          </w:tcPr>
          <w:p w14:paraId="52190584"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24F576B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кг</w:t>
            </w:r>
          </w:p>
        </w:tc>
        <w:tc>
          <w:tcPr>
            <w:tcW w:w="1920" w:type="dxa"/>
            <w:tcBorders>
              <w:top w:val="nil"/>
              <w:left w:val="nil"/>
              <w:bottom w:val="single" w:sz="4" w:space="0" w:color="auto"/>
              <w:right w:val="single" w:sz="4" w:space="0" w:color="auto"/>
            </w:tcBorders>
            <w:shd w:val="clear" w:color="000000" w:fill="FFFFCC"/>
            <w:vAlign w:val="center"/>
            <w:hideMark/>
          </w:tcPr>
          <w:p w14:paraId="77D720B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130E0F9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1D785C3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210,00</w:t>
            </w:r>
          </w:p>
        </w:tc>
        <w:tc>
          <w:tcPr>
            <w:tcW w:w="1780" w:type="dxa"/>
            <w:tcBorders>
              <w:top w:val="nil"/>
              <w:left w:val="nil"/>
              <w:bottom w:val="single" w:sz="4" w:space="0" w:color="auto"/>
              <w:right w:val="single" w:sz="4" w:space="0" w:color="auto"/>
            </w:tcBorders>
            <w:shd w:val="clear" w:color="000000" w:fill="FFFFCC"/>
            <w:vAlign w:val="center"/>
            <w:hideMark/>
          </w:tcPr>
          <w:p w14:paraId="2D75527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08EA4FF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200A864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4ECF346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7E1B2E7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73D332A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084BD26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5FD415E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665A3B1A"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52FB2507"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6FA30D83"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4A491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3.1.4.2</w:t>
            </w:r>
          </w:p>
        </w:tc>
        <w:tc>
          <w:tcPr>
            <w:tcW w:w="5640" w:type="dxa"/>
            <w:tcBorders>
              <w:top w:val="nil"/>
              <w:left w:val="nil"/>
              <w:bottom w:val="single" w:sz="4" w:space="0" w:color="auto"/>
              <w:right w:val="single" w:sz="4" w:space="0" w:color="auto"/>
            </w:tcBorders>
            <w:shd w:val="clear" w:color="auto" w:fill="auto"/>
            <w:vAlign w:val="center"/>
            <w:hideMark/>
          </w:tcPr>
          <w:p w14:paraId="05E38E05"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05CBF6F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руб/кг</w:t>
            </w:r>
          </w:p>
        </w:tc>
        <w:tc>
          <w:tcPr>
            <w:tcW w:w="1920" w:type="dxa"/>
            <w:tcBorders>
              <w:top w:val="nil"/>
              <w:left w:val="nil"/>
              <w:bottom w:val="single" w:sz="4" w:space="0" w:color="auto"/>
              <w:right w:val="single" w:sz="4" w:space="0" w:color="auto"/>
            </w:tcBorders>
            <w:shd w:val="clear" w:color="000000" w:fill="FFFFCC"/>
            <w:vAlign w:val="center"/>
            <w:hideMark/>
          </w:tcPr>
          <w:p w14:paraId="7CCD139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6275E08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5F34406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10 265,67</w:t>
            </w:r>
          </w:p>
        </w:tc>
        <w:tc>
          <w:tcPr>
            <w:tcW w:w="1780" w:type="dxa"/>
            <w:tcBorders>
              <w:top w:val="nil"/>
              <w:left w:val="nil"/>
              <w:bottom w:val="single" w:sz="4" w:space="0" w:color="auto"/>
              <w:right w:val="single" w:sz="4" w:space="0" w:color="auto"/>
            </w:tcBorders>
            <w:shd w:val="clear" w:color="000000" w:fill="FFFFCC"/>
            <w:vAlign w:val="center"/>
            <w:hideMark/>
          </w:tcPr>
          <w:p w14:paraId="7296F48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242F9B5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5167FAC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1D0D774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28A5620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6BAE060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0E29F47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7A943C7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23DF9245"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08CC8473"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07C84DB8"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A5A4CF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3.1.5</w:t>
            </w:r>
          </w:p>
        </w:tc>
        <w:tc>
          <w:tcPr>
            <w:tcW w:w="5640" w:type="dxa"/>
            <w:tcBorders>
              <w:top w:val="nil"/>
              <w:left w:val="nil"/>
              <w:bottom w:val="single" w:sz="4" w:space="0" w:color="auto"/>
              <w:right w:val="single" w:sz="4" w:space="0" w:color="auto"/>
            </w:tcBorders>
            <w:shd w:val="clear" w:color="000000" w:fill="E3FAFD"/>
            <w:vAlign w:val="center"/>
            <w:hideMark/>
          </w:tcPr>
          <w:p w14:paraId="654726EC"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Флокулянт</w:t>
            </w:r>
          </w:p>
        </w:tc>
        <w:tc>
          <w:tcPr>
            <w:tcW w:w="1140" w:type="dxa"/>
            <w:tcBorders>
              <w:top w:val="nil"/>
              <w:left w:val="nil"/>
              <w:bottom w:val="single" w:sz="4" w:space="0" w:color="auto"/>
              <w:right w:val="single" w:sz="4" w:space="0" w:color="auto"/>
            </w:tcBorders>
            <w:shd w:val="clear" w:color="auto" w:fill="auto"/>
            <w:vAlign w:val="center"/>
            <w:hideMark/>
          </w:tcPr>
          <w:p w14:paraId="75AD165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C3F8D1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7D151BF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2DDE1CA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1 666,70</w:t>
            </w:r>
          </w:p>
        </w:tc>
        <w:tc>
          <w:tcPr>
            <w:tcW w:w="1780" w:type="dxa"/>
            <w:tcBorders>
              <w:top w:val="nil"/>
              <w:left w:val="nil"/>
              <w:bottom w:val="single" w:sz="4" w:space="0" w:color="auto"/>
              <w:right w:val="single" w:sz="4" w:space="0" w:color="auto"/>
            </w:tcBorders>
            <w:shd w:val="clear" w:color="000000" w:fill="D7EAD3"/>
            <w:vAlign w:val="center"/>
            <w:hideMark/>
          </w:tcPr>
          <w:p w14:paraId="3CFD474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5BA4FD4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6395A8B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173,46</w:t>
            </w:r>
          </w:p>
        </w:tc>
        <w:tc>
          <w:tcPr>
            <w:tcW w:w="1840" w:type="dxa"/>
            <w:tcBorders>
              <w:top w:val="nil"/>
              <w:left w:val="nil"/>
              <w:bottom w:val="single" w:sz="4" w:space="0" w:color="auto"/>
              <w:right w:val="single" w:sz="4" w:space="0" w:color="auto"/>
            </w:tcBorders>
            <w:shd w:val="clear" w:color="000000" w:fill="D7EAD3"/>
            <w:vAlign w:val="center"/>
            <w:hideMark/>
          </w:tcPr>
          <w:p w14:paraId="7F76747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173,46</w:t>
            </w:r>
          </w:p>
        </w:tc>
        <w:tc>
          <w:tcPr>
            <w:tcW w:w="1900" w:type="dxa"/>
            <w:tcBorders>
              <w:top w:val="nil"/>
              <w:left w:val="nil"/>
              <w:bottom w:val="single" w:sz="4" w:space="0" w:color="auto"/>
              <w:right w:val="single" w:sz="4" w:space="0" w:color="auto"/>
            </w:tcBorders>
            <w:shd w:val="clear" w:color="000000" w:fill="D7EAD3"/>
            <w:vAlign w:val="center"/>
            <w:hideMark/>
          </w:tcPr>
          <w:p w14:paraId="7E5E8FA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0CB91FA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35012A5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8C2BE3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32087064"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2B24F632"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2901D445"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639202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3.1.5.1</w:t>
            </w:r>
          </w:p>
        </w:tc>
        <w:tc>
          <w:tcPr>
            <w:tcW w:w="5640" w:type="dxa"/>
            <w:tcBorders>
              <w:top w:val="nil"/>
              <w:left w:val="nil"/>
              <w:bottom w:val="single" w:sz="4" w:space="0" w:color="auto"/>
              <w:right w:val="single" w:sz="4" w:space="0" w:color="auto"/>
            </w:tcBorders>
            <w:shd w:val="clear" w:color="auto" w:fill="auto"/>
            <w:vAlign w:val="center"/>
            <w:hideMark/>
          </w:tcPr>
          <w:p w14:paraId="18933DC7"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63B5CB5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тонн</w:t>
            </w:r>
          </w:p>
        </w:tc>
        <w:tc>
          <w:tcPr>
            <w:tcW w:w="1920" w:type="dxa"/>
            <w:tcBorders>
              <w:top w:val="nil"/>
              <w:left w:val="nil"/>
              <w:bottom w:val="single" w:sz="4" w:space="0" w:color="auto"/>
              <w:right w:val="single" w:sz="4" w:space="0" w:color="auto"/>
            </w:tcBorders>
            <w:shd w:val="clear" w:color="000000" w:fill="FFFFCC"/>
            <w:vAlign w:val="center"/>
            <w:hideMark/>
          </w:tcPr>
          <w:p w14:paraId="5045BBF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1E48CEE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6A35EAB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5,10</w:t>
            </w:r>
          </w:p>
        </w:tc>
        <w:tc>
          <w:tcPr>
            <w:tcW w:w="1780" w:type="dxa"/>
            <w:tcBorders>
              <w:top w:val="nil"/>
              <w:left w:val="nil"/>
              <w:bottom w:val="single" w:sz="4" w:space="0" w:color="auto"/>
              <w:right w:val="single" w:sz="4" w:space="0" w:color="auto"/>
            </w:tcBorders>
            <w:shd w:val="clear" w:color="000000" w:fill="FFFFCC"/>
            <w:vAlign w:val="center"/>
            <w:hideMark/>
          </w:tcPr>
          <w:p w14:paraId="3179C81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27FF00B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7CCC245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3E9AAA4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0,39</w:t>
            </w:r>
          </w:p>
        </w:tc>
        <w:tc>
          <w:tcPr>
            <w:tcW w:w="1900" w:type="dxa"/>
            <w:tcBorders>
              <w:top w:val="nil"/>
              <w:left w:val="nil"/>
              <w:bottom w:val="single" w:sz="4" w:space="0" w:color="auto"/>
              <w:right w:val="single" w:sz="4" w:space="0" w:color="auto"/>
            </w:tcBorders>
            <w:shd w:val="clear" w:color="000000" w:fill="FFFFCC"/>
            <w:vAlign w:val="center"/>
            <w:hideMark/>
          </w:tcPr>
          <w:p w14:paraId="4E82E75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0EF2D3D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14B6D9D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45D0FAE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7D366746"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0097346D"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4405A91E"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35AC4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3.1.5.2</w:t>
            </w:r>
          </w:p>
        </w:tc>
        <w:tc>
          <w:tcPr>
            <w:tcW w:w="5640" w:type="dxa"/>
            <w:tcBorders>
              <w:top w:val="nil"/>
              <w:left w:val="nil"/>
              <w:bottom w:val="single" w:sz="4" w:space="0" w:color="auto"/>
              <w:right w:val="single" w:sz="4" w:space="0" w:color="auto"/>
            </w:tcBorders>
            <w:shd w:val="clear" w:color="auto" w:fill="auto"/>
            <w:vAlign w:val="center"/>
            <w:hideMark/>
          </w:tcPr>
          <w:p w14:paraId="2E1F0B77"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7807AEB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руб/тонн</w:t>
            </w:r>
          </w:p>
        </w:tc>
        <w:tc>
          <w:tcPr>
            <w:tcW w:w="1920" w:type="dxa"/>
            <w:tcBorders>
              <w:top w:val="nil"/>
              <w:left w:val="nil"/>
              <w:bottom w:val="single" w:sz="4" w:space="0" w:color="auto"/>
              <w:right w:val="single" w:sz="4" w:space="0" w:color="auto"/>
            </w:tcBorders>
            <w:shd w:val="clear" w:color="000000" w:fill="FFFFCC"/>
            <w:vAlign w:val="center"/>
            <w:hideMark/>
          </w:tcPr>
          <w:p w14:paraId="59C7990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59473C1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1CD963A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326 804,74</w:t>
            </w:r>
          </w:p>
        </w:tc>
        <w:tc>
          <w:tcPr>
            <w:tcW w:w="1780" w:type="dxa"/>
            <w:tcBorders>
              <w:top w:val="nil"/>
              <w:left w:val="nil"/>
              <w:bottom w:val="single" w:sz="4" w:space="0" w:color="auto"/>
              <w:right w:val="single" w:sz="4" w:space="0" w:color="auto"/>
            </w:tcBorders>
            <w:shd w:val="clear" w:color="000000" w:fill="FFFFCC"/>
            <w:vAlign w:val="center"/>
            <w:hideMark/>
          </w:tcPr>
          <w:p w14:paraId="5AD0A59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116DFE0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43B740C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683C5A1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450 000,00</w:t>
            </w:r>
          </w:p>
        </w:tc>
        <w:tc>
          <w:tcPr>
            <w:tcW w:w="1900" w:type="dxa"/>
            <w:tcBorders>
              <w:top w:val="nil"/>
              <w:left w:val="nil"/>
              <w:bottom w:val="single" w:sz="4" w:space="0" w:color="auto"/>
              <w:right w:val="single" w:sz="4" w:space="0" w:color="auto"/>
            </w:tcBorders>
            <w:shd w:val="clear" w:color="000000" w:fill="FFFFCC"/>
            <w:vAlign w:val="center"/>
            <w:hideMark/>
          </w:tcPr>
          <w:p w14:paraId="6E59421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7148E0A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13DFCD1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BCB1A5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09BF07B4"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1E644156"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43C2D745"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4C9493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3.1.6</w:t>
            </w:r>
          </w:p>
        </w:tc>
        <w:tc>
          <w:tcPr>
            <w:tcW w:w="5640" w:type="dxa"/>
            <w:tcBorders>
              <w:top w:val="nil"/>
              <w:left w:val="nil"/>
              <w:bottom w:val="single" w:sz="4" w:space="0" w:color="auto"/>
              <w:right w:val="single" w:sz="4" w:space="0" w:color="auto"/>
            </w:tcBorders>
            <w:shd w:val="clear" w:color="000000" w:fill="E3FAFD"/>
            <w:vAlign w:val="center"/>
            <w:hideMark/>
          </w:tcPr>
          <w:p w14:paraId="590A6512"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Сода каустическая</w:t>
            </w:r>
          </w:p>
        </w:tc>
        <w:tc>
          <w:tcPr>
            <w:tcW w:w="1140" w:type="dxa"/>
            <w:tcBorders>
              <w:top w:val="nil"/>
              <w:left w:val="nil"/>
              <w:bottom w:val="single" w:sz="4" w:space="0" w:color="auto"/>
              <w:right w:val="single" w:sz="4" w:space="0" w:color="auto"/>
            </w:tcBorders>
            <w:shd w:val="clear" w:color="auto" w:fill="auto"/>
            <w:vAlign w:val="center"/>
            <w:hideMark/>
          </w:tcPr>
          <w:p w14:paraId="7ED4562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32FAF91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613344E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06E7C97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052952E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1D5ED60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5A46213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4F74FDD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0,42</w:t>
            </w:r>
          </w:p>
        </w:tc>
        <w:tc>
          <w:tcPr>
            <w:tcW w:w="1900" w:type="dxa"/>
            <w:tcBorders>
              <w:top w:val="nil"/>
              <w:left w:val="nil"/>
              <w:bottom w:val="single" w:sz="4" w:space="0" w:color="auto"/>
              <w:right w:val="single" w:sz="4" w:space="0" w:color="auto"/>
            </w:tcBorders>
            <w:shd w:val="clear" w:color="000000" w:fill="D7EAD3"/>
            <w:vAlign w:val="center"/>
            <w:hideMark/>
          </w:tcPr>
          <w:p w14:paraId="563A15A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0D5DF35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84C857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5AA885D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0E243725"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7E5D6A43"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072B513E"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3D8789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3.1.6.1</w:t>
            </w:r>
          </w:p>
        </w:tc>
        <w:tc>
          <w:tcPr>
            <w:tcW w:w="5640" w:type="dxa"/>
            <w:tcBorders>
              <w:top w:val="nil"/>
              <w:left w:val="nil"/>
              <w:bottom w:val="single" w:sz="4" w:space="0" w:color="auto"/>
              <w:right w:val="single" w:sz="4" w:space="0" w:color="auto"/>
            </w:tcBorders>
            <w:shd w:val="clear" w:color="auto" w:fill="auto"/>
            <w:vAlign w:val="center"/>
            <w:hideMark/>
          </w:tcPr>
          <w:p w14:paraId="4295F944"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0E886E1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тонн</w:t>
            </w:r>
          </w:p>
        </w:tc>
        <w:tc>
          <w:tcPr>
            <w:tcW w:w="1920" w:type="dxa"/>
            <w:tcBorders>
              <w:top w:val="nil"/>
              <w:left w:val="nil"/>
              <w:bottom w:val="single" w:sz="4" w:space="0" w:color="auto"/>
              <w:right w:val="single" w:sz="4" w:space="0" w:color="auto"/>
            </w:tcBorders>
            <w:shd w:val="clear" w:color="000000" w:fill="FFFFCC"/>
            <w:vAlign w:val="center"/>
            <w:hideMark/>
          </w:tcPr>
          <w:p w14:paraId="22F4074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06C8EF7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6598521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1F91573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25CB377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001C88D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61BA25B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0,01</w:t>
            </w:r>
          </w:p>
        </w:tc>
        <w:tc>
          <w:tcPr>
            <w:tcW w:w="1900" w:type="dxa"/>
            <w:tcBorders>
              <w:top w:val="nil"/>
              <w:left w:val="nil"/>
              <w:bottom w:val="single" w:sz="4" w:space="0" w:color="auto"/>
              <w:right w:val="single" w:sz="4" w:space="0" w:color="auto"/>
            </w:tcBorders>
            <w:shd w:val="clear" w:color="000000" w:fill="FFFFCC"/>
            <w:vAlign w:val="center"/>
            <w:hideMark/>
          </w:tcPr>
          <w:p w14:paraId="3D461BF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45AB172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4FA4709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72800B8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3546F623"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0A47D741"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60C28C77"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93A27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3.1.6.2</w:t>
            </w:r>
          </w:p>
        </w:tc>
        <w:tc>
          <w:tcPr>
            <w:tcW w:w="5640" w:type="dxa"/>
            <w:tcBorders>
              <w:top w:val="nil"/>
              <w:left w:val="nil"/>
              <w:bottom w:val="single" w:sz="4" w:space="0" w:color="auto"/>
              <w:right w:val="single" w:sz="4" w:space="0" w:color="auto"/>
            </w:tcBorders>
            <w:shd w:val="clear" w:color="auto" w:fill="auto"/>
            <w:vAlign w:val="center"/>
            <w:hideMark/>
          </w:tcPr>
          <w:p w14:paraId="14CBDADD"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Цена</w:t>
            </w:r>
          </w:p>
        </w:tc>
        <w:tc>
          <w:tcPr>
            <w:tcW w:w="1140" w:type="dxa"/>
            <w:tcBorders>
              <w:top w:val="nil"/>
              <w:left w:val="nil"/>
              <w:bottom w:val="single" w:sz="4" w:space="0" w:color="auto"/>
              <w:right w:val="single" w:sz="4" w:space="0" w:color="auto"/>
            </w:tcBorders>
            <w:shd w:val="clear" w:color="auto" w:fill="auto"/>
            <w:vAlign w:val="center"/>
            <w:hideMark/>
          </w:tcPr>
          <w:p w14:paraId="6B9815E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руб/тонн</w:t>
            </w:r>
          </w:p>
        </w:tc>
        <w:tc>
          <w:tcPr>
            <w:tcW w:w="1920" w:type="dxa"/>
            <w:tcBorders>
              <w:top w:val="nil"/>
              <w:left w:val="nil"/>
              <w:bottom w:val="single" w:sz="4" w:space="0" w:color="auto"/>
              <w:right w:val="single" w:sz="4" w:space="0" w:color="auto"/>
            </w:tcBorders>
            <w:shd w:val="clear" w:color="000000" w:fill="FFFFCC"/>
            <w:vAlign w:val="center"/>
            <w:hideMark/>
          </w:tcPr>
          <w:p w14:paraId="448CC23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6703918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0EF2777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06DE6D3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1E0FE3E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62A67BA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27E320C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59 528,56</w:t>
            </w:r>
          </w:p>
        </w:tc>
        <w:tc>
          <w:tcPr>
            <w:tcW w:w="1900" w:type="dxa"/>
            <w:tcBorders>
              <w:top w:val="nil"/>
              <w:left w:val="nil"/>
              <w:bottom w:val="single" w:sz="4" w:space="0" w:color="auto"/>
              <w:right w:val="single" w:sz="4" w:space="0" w:color="auto"/>
            </w:tcBorders>
            <w:shd w:val="clear" w:color="000000" w:fill="FFFFCC"/>
            <w:vAlign w:val="center"/>
            <w:hideMark/>
          </w:tcPr>
          <w:p w14:paraId="4F6DE52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45FC3DF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78E1124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6D88065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16670C19"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2FDC176D" w14:textId="77777777" w:rsidTr="00E64EE6">
        <w:trPr>
          <w:trHeight w:val="450"/>
          <w:jc w:val="center"/>
        </w:trPr>
        <w:tc>
          <w:tcPr>
            <w:tcW w:w="580" w:type="dxa"/>
            <w:tcBorders>
              <w:top w:val="nil"/>
              <w:left w:val="nil"/>
              <w:bottom w:val="nil"/>
              <w:right w:val="nil"/>
            </w:tcBorders>
            <w:shd w:val="clear" w:color="000000" w:fill="FABF8F"/>
            <w:noWrap/>
            <w:vAlign w:val="center"/>
            <w:hideMark/>
          </w:tcPr>
          <w:p w14:paraId="011986A0"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B4E497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3.3</w:t>
            </w:r>
          </w:p>
        </w:tc>
        <w:tc>
          <w:tcPr>
            <w:tcW w:w="5640" w:type="dxa"/>
            <w:tcBorders>
              <w:top w:val="nil"/>
              <w:left w:val="nil"/>
              <w:bottom w:val="single" w:sz="4" w:space="0" w:color="auto"/>
              <w:right w:val="single" w:sz="4" w:space="0" w:color="auto"/>
            </w:tcBorders>
            <w:shd w:val="clear" w:color="auto" w:fill="auto"/>
            <w:vAlign w:val="center"/>
            <w:hideMark/>
          </w:tcPr>
          <w:p w14:paraId="156553EB" w14:textId="77777777" w:rsidR="00E64EE6" w:rsidRPr="00E64EE6" w:rsidRDefault="00E64EE6" w:rsidP="00E64EE6">
            <w:pPr>
              <w:ind w:firstLineChars="100" w:firstLine="100"/>
              <w:rPr>
                <w:rFonts w:ascii="Tahoma" w:hAnsi="Tahoma" w:cs="Tahoma"/>
                <w:b/>
                <w:bCs/>
                <w:sz w:val="10"/>
                <w:szCs w:val="10"/>
              </w:rPr>
            </w:pPr>
            <w:r w:rsidRPr="00E64EE6">
              <w:rPr>
                <w:rFonts w:ascii="Tahoma" w:hAnsi="Tahoma" w:cs="Tahoma"/>
                <w:b/>
                <w:bCs/>
                <w:sz w:val="10"/>
                <w:szCs w:val="10"/>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6B511CB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1C750C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39,51</w:t>
            </w:r>
          </w:p>
        </w:tc>
        <w:tc>
          <w:tcPr>
            <w:tcW w:w="1920" w:type="dxa"/>
            <w:tcBorders>
              <w:top w:val="nil"/>
              <w:left w:val="nil"/>
              <w:bottom w:val="single" w:sz="4" w:space="0" w:color="auto"/>
              <w:right w:val="single" w:sz="4" w:space="0" w:color="auto"/>
            </w:tcBorders>
            <w:shd w:val="clear" w:color="000000" w:fill="D7EAD3"/>
            <w:vAlign w:val="center"/>
            <w:hideMark/>
          </w:tcPr>
          <w:p w14:paraId="7671BF7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47,51</w:t>
            </w:r>
          </w:p>
        </w:tc>
        <w:tc>
          <w:tcPr>
            <w:tcW w:w="1500" w:type="dxa"/>
            <w:tcBorders>
              <w:top w:val="nil"/>
              <w:left w:val="nil"/>
              <w:bottom w:val="single" w:sz="4" w:space="0" w:color="auto"/>
              <w:right w:val="single" w:sz="4" w:space="0" w:color="auto"/>
            </w:tcBorders>
            <w:shd w:val="clear" w:color="000000" w:fill="D7EAD3"/>
            <w:vAlign w:val="center"/>
            <w:hideMark/>
          </w:tcPr>
          <w:p w14:paraId="04CB6A1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13 471,82</w:t>
            </w:r>
          </w:p>
        </w:tc>
        <w:tc>
          <w:tcPr>
            <w:tcW w:w="1780" w:type="dxa"/>
            <w:tcBorders>
              <w:top w:val="nil"/>
              <w:left w:val="nil"/>
              <w:bottom w:val="single" w:sz="4" w:space="0" w:color="auto"/>
              <w:right w:val="single" w:sz="4" w:space="0" w:color="auto"/>
            </w:tcBorders>
            <w:shd w:val="clear" w:color="000000" w:fill="D7EAD3"/>
            <w:vAlign w:val="center"/>
            <w:hideMark/>
          </w:tcPr>
          <w:p w14:paraId="0AB2966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731,88</w:t>
            </w:r>
          </w:p>
        </w:tc>
        <w:tc>
          <w:tcPr>
            <w:tcW w:w="1820" w:type="dxa"/>
            <w:tcBorders>
              <w:top w:val="nil"/>
              <w:left w:val="nil"/>
              <w:bottom w:val="single" w:sz="4" w:space="0" w:color="auto"/>
              <w:right w:val="single" w:sz="4" w:space="0" w:color="auto"/>
            </w:tcBorders>
            <w:shd w:val="clear" w:color="000000" w:fill="D7EAD3"/>
            <w:vAlign w:val="center"/>
            <w:hideMark/>
          </w:tcPr>
          <w:p w14:paraId="0040CC4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44,31</w:t>
            </w:r>
          </w:p>
        </w:tc>
        <w:tc>
          <w:tcPr>
            <w:tcW w:w="1820" w:type="dxa"/>
            <w:tcBorders>
              <w:top w:val="nil"/>
              <w:left w:val="nil"/>
              <w:bottom w:val="single" w:sz="4" w:space="0" w:color="auto"/>
              <w:right w:val="single" w:sz="4" w:space="0" w:color="auto"/>
            </w:tcBorders>
            <w:shd w:val="clear" w:color="000000" w:fill="D7EAD3"/>
            <w:vAlign w:val="center"/>
            <w:hideMark/>
          </w:tcPr>
          <w:p w14:paraId="50E997F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354,87</w:t>
            </w:r>
          </w:p>
        </w:tc>
        <w:tc>
          <w:tcPr>
            <w:tcW w:w="1840" w:type="dxa"/>
            <w:tcBorders>
              <w:top w:val="nil"/>
              <w:left w:val="nil"/>
              <w:bottom w:val="single" w:sz="4" w:space="0" w:color="auto"/>
              <w:right w:val="single" w:sz="4" w:space="0" w:color="auto"/>
            </w:tcBorders>
            <w:shd w:val="clear" w:color="000000" w:fill="D7EAD3"/>
            <w:vAlign w:val="center"/>
            <w:hideMark/>
          </w:tcPr>
          <w:p w14:paraId="2C78705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399,18</w:t>
            </w:r>
          </w:p>
        </w:tc>
        <w:tc>
          <w:tcPr>
            <w:tcW w:w="1900" w:type="dxa"/>
            <w:tcBorders>
              <w:top w:val="nil"/>
              <w:left w:val="nil"/>
              <w:bottom w:val="single" w:sz="4" w:space="0" w:color="auto"/>
              <w:right w:val="single" w:sz="4" w:space="0" w:color="auto"/>
            </w:tcBorders>
            <w:shd w:val="clear" w:color="000000" w:fill="D7EAD3"/>
            <w:vAlign w:val="center"/>
            <w:hideMark/>
          </w:tcPr>
          <w:p w14:paraId="237BBBD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-9,24</w:t>
            </w:r>
          </w:p>
        </w:tc>
        <w:tc>
          <w:tcPr>
            <w:tcW w:w="1860" w:type="dxa"/>
            <w:tcBorders>
              <w:top w:val="nil"/>
              <w:left w:val="nil"/>
              <w:bottom w:val="single" w:sz="4" w:space="0" w:color="auto"/>
              <w:right w:val="single" w:sz="4" w:space="0" w:color="auto"/>
            </w:tcBorders>
            <w:shd w:val="clear" w:color="000000" w:fill="D7EAD3"/>
            <w:vAlign w:val="center"/>
            <w:hideMark/>
          </w:tcPr>
          <w:p w14:paraId="5CE2CE7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35,07</w:t>
            </w:r>
          </w:p>
        </w:tc>
        <w:tc>
          <w:tcPr>
            <w:tcW w:w="1480" w:type="dxa"/>
            <w:tcBorders>
              <w:top w:val="nil"/>
              <w:left w:val="nil"/>
              <w:bottom w:val="single" w:sz="4" w:space="0" w:color="auto"/>
              <w:right w:val="single" w:sz="4" w:space="0" w:color="auto"/>
            </w:tcBorders>
            <w:shd w:val="clear" w:color="000000" w:fill="D7EAD3"/>
            <w:vAlign w:val="center"/>
            <w:hideMark/>
          </w:tcPr>
          <w:p w14:paraId="0417D2D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17,54</w:t>
            </w:r>
          </w:p>
        </w:tc>
        <w:tc>
          <w:tcPr>
            <w:tcW w:w="1460" w:type="dxa"/>
            <w:tcBorders>
              <w:top w:val="nil"/>
              <w:left w:val="nil"/>
              <w:bottom w:val="single" w:sz="4" w:space="0" w:color="auto"/>
              <w:right w:val="single" w:sz="4" w:space="0" w:color="auto"/>
            </w:tcBorders>
            <w:shd w:val="clear" w:color="000000" w:fill="D7EAD3"/>
            <w:vAlign w:val="center"/>
            <w:hideMark/>
          </w:tcPr>
          <w:p w14:paraId="21008EF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17,54</w:t>
            </w:r>
          </w:p>
        </w:tc>
        <w:tc>
          <w:tcPr>
            <w:tcW w:w="2860" w:type="dxa"/>
            <w:tcBorders>
              <w:top w:val="nil"/>
              <w:left w:val="nil"/>
              <w:bottom w:val="single" w:sz="4" w:space="0" w:color="auto"/>
              <w:right w:val="single" w:sz="4" w:space="0" w:color="auto"/>
            </w:tcBorders>
            <w:shd w:val="clear" w:color="000000" w:fill="FFFFCC"/>
            <w:vAlign w:val="center"/>
            <w:hideMark/>
          </w:tcPr>
          <w:p w14:paraId="2D79AC84"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091CA49A" w14:textId="77777777" w:rsidTr="00E64EE6">
        <w:trPr>
          <w:trHeight w:val="300"/>
          <w:jc w:val="center"/>
        </w:trPr>
        <w:tc>
          <w:tcPr>
            <w:tcW w:w="580" w:type="dxa"/>
            <w:tcBorders>
              <w:top w:val="nil"/>
              <w:left w:val="nil"/>
              <w:bottom w:val="nil"/>
              <w:right w:val="nil"/>
            </w:tcBorders>
            <w:shd w:val="clear" w:color="000000" w:fill="FABF8F"/>
            <w:noWrap/>
            <w:vAlign w:val="center"/>
            <w:hideMark/>
          </w:tcPr>
          <w:p w14:paraId="297B716A"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FBAA78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3.3.0.1</w:t>
            </w:r>
          </w:p>
        </w:tc>
        <w:tc>
          <w:tcPr>
            <w:tcW w:w="5640" w:type="dxa"/>
            <w:tcBorders>
              <w:top w:val="nil"/>
              <w:left w:val="nil"/>
              <w:bottom w:val="single" w:sz="4" w:space="0" w:color="auto"/>
              <w:right w:val="single" w:sz="4" w:space="0" w:color="auto"/>
            </w:tcBorders>
            <w:shd w:val="clear" w:color="auto" w:fill="auto"/>
            <w:vAlign w:val="center"/>
            <w:hideMark/>
          </w:tcPr>
          <w:p w14:paraId="36BAC755"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367DCC2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руб/кВт.ч</w:t>
            </w:r>
          </w:p>
        </w:tc>
        <w:tc>
          <w:tcPr>
            <w:tcW w:w="1920" w:type="dxa"/>
            <w:tcBorders>
              <w:top w:val="nil"/>
              <w:left w:val="nil"/>
              <w:bottom w:val="single" w:sz="4" w:space="0" w:color="auto"/>
              <w:right w:val="single" w:sz="4" w:space="0" w:color="auto"/>
            </w:tcBorders>
            <w:shd w:val="clear" w:color="000000" w:fill="D7EAD3"/>
            <w:vAlign w:val="center"/>
            <w:hideMark/>
          </w:tcPr>
          <w:p w14:paraId="130D46C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3,30</w:t>
            </w:r>
          </w:p>
        </w:tc>
        <w:tc>
          <w:tcPr>
            <w:tcW w:w="1920" w:type="dxa"/>
            <w:tcBorders>
              <w:top w:val="nil"/>
              <w:left w:val="nil"/>
              <w:bottom w:val="single" w:sz="4" w:space="0" w:color="auto"/>
              <w:right w:val="single" w:sz="4" w:space="0" w:color="auto"/>
            </w:tcBorders>
            <w:shd w:val="clear" w:color="000000" w:fill="D7EAD3"/>
            <w:vAlign w:val="center"/>
            <w:hideMark/>
          </w:tcPr>
          <w:p w14:paraId="7F607DD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3,36</w:t>
            </w:r>
          </w:p>
        </w:tc>
        <w:tc>
          <w:tcPr>
            <w:tcW w:w="1500" w:type="dxa"/>
            <w:tcBorders>
              <w:top w:val="nil"/>
              <w:left w:val="nil"/>
              <w:bottom w:val="single" w:sz="4" w:space="0" w:color="auto"/>
              <w:right w:val="single" w:sz="4" w:space="0" w:color="auto"/>
            </w:tcBorders>
            <w:shd w:val="clear" w:color="000000" w:fill="D7EAD3"/>
            <w:vAlign w:val="center"/>
            <w:hideMark/>
          </w:tcPr>
          <w:p w14:paraId="33C829C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3,54</w:t>
            </w:r>
          </w:p>
        </w:tc>
        <w:tc>
          <w:tcPr>
            <w:tcW w:w="1780" w:type="dxa"/>
            <w:tcBorders>
              <w:top w:val="nil"/>
              <w:left w:val="nil"/>
              <w:bottom w:val="single" w:sz="4" w:space="0" w:color="auto"/>
              <w:right w:val="single" w:sz="4" w:space="0" w:color="auto"/>
            </w:tcBorders>
            <w:shd w:val="clear" w:color="000000" w:fill="D7EAD3"/>
            <w:vAlign w:val="center"/>
            <w:hideMark/>
          </w:tcPr>
          <w:p w14:paraId="20F853A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3,06</w:t>
            </w:r>
          </w:p>
        </w:tc>
        <w:tc>
          <w:tcPr>
            <w:tcW w:w="1820" w:type="dxa"/>
            <w:tcBorders>
              <w:top w:val="nil"/>
              <w:left w:val="nil"/>
              <w:bottom w:val="single" w:sz="4" w:space="0" w:color="auto"/>
              <w:right w:val="single" w:sz="4" w:space="0" w:color="auto"/>
            </w:tcBorders>
            <w:shd w:val="clear" w:color="000000" w:fill="D7EAD3"/>
            <w:vAlign w:val="center"/>
            <w:hideMark/>
          </w:tcPr>
          <w:p w14:paraId="71ADC74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3,70</w:t>
            </w:r>
          </w:p>
        </w:tc>
        <w:tc>
          <w:tcPr>
            <w:tcW w:w="1820" w:type="dxa"/>
            <w:tcBorders>
              <w:top w:val="nil"/>
              <w:left w:val="nil"/>
              <w:bottom w:val="single" w:sz="4" w:space="0" w:color="auto"/>
              <w:right w:val="single" w:sz="4" w:space="0" w:color="auto"/>
            </w:tcBorders>
            <w:shd w:val="clear" w:color="000000" w:fill="D7EAD3"/>
            <w:vAlign w:val="center"/>
            <w:hideMark/>
          </w:tcPr>
          <w:p w14:paraId="32C366B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0D48EFB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4,77</w:t>
            </w:r>
          </w:p>
        </w:tc>
        <w:tc>
          <w:tcPr>
            <w:tcW w:w="1900" w:type="dxa"/>
            <w:tcBorders>
              <w:top w:val="nil"/>
              <w:left w:val="nil"/>
              <w:bottom w:val="single" w:sz="4" w:space="0" w:color="auto"/>
              <w:right w:val="single" w:sz="4" w:space="0" w:color="auto"/>
            </w:tcBorders>
            <w:shd w:val="clear" w:color="000000" w:fill="D7EAD3"/>
            <w:vAlign w:val="center"/>
            <w:hideMark/>
          </w:tcPr>
          <w:p w14:paraId="4221533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13832C7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2,75</w:t>
            </w:r>
          </w:p>
        </w:tc>
        <w:tc>
          <w:tcPr>
            <w:tcW w:w="1480" w:type="dxa"/>
            <w:tcBorders>
              <w:top w:val="nil"/>
              <w:left w:val="nil"/>
              <w:bottom w:val="single" w:sz="4" w:space="0" w:color="auto"/>
              <w:right w:val="single" w:sz="4" w:space="0" w:color="auto"/>
            </w:tcBorders>
            <w:shd w:val="clear" w:color="000000" w:fill="D7EAD3"/>
            <w:vAlign w:val="center"/>
            <w:hideMark/>
          </w:tcPr>
          <w:p w14:paraId="2A4EB5B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2,75</w:t>
            </w:r>
          </w:p>
        </w:tc>
        <w:tc>
          <w:tcPr>
            <w:tcW w:w="1460" w:type="dxa"/>
            <w:tcBorders>
              <w:top w:val="nil"/>
              <w:left w:val="nil"/>
              <w:bottom w:val="single" w:sz="4" w:space="0" w:color="auto"/>
              <w:right w:val="single" w:sz="4" w:space="0" w:color="auto"/>
            </w:tcBorders>
            <w:shd w:val="clear" w:color="000000" w:fill="D7EAD3"/>
            <w:vAlign w:val="center"/>
            <w:hideMark/>
          </w:tcPr>
          <w:p w14:paraId="289EF6F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2,75</w:t>
            </w:r>
          </w:p>
        </w:tc>
        <w:tc>
          <w:tcPr>
            <w:tcW w:w="2860" w:type="dxa"/>
            <w:tcBorders>
              <w:top w:val="nil"/>
              <w:left w:val="nil"/>
              <w:bottom w:val="single" w:sz="4" w:space="0" w:color="auto"/>
              <w:right w:val="single" w:sz="4" w:space="0" w:color="auto"/>
            </w:tcBorders>
            <w:shd w:val="clear" w:color="000000" w:fill="FFFFCC"/>
            <w:vAlign w:val="center"/>
            <w:hideMark/>
          </w:tcPr>
          <w:p w14:paraId="757448E0"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791C3CA8" w14:textId="77777777" w:rsidTr="00E64EE6">
        <w:trPr>
          <w:trHeight w:val="300"/>
          <w:jc w:val="center"/>
        </w:trPr>
        <w:tc>
          <w:tcPr>
            <w:tcW w:w="580" w:type="dxa"/>
            <w:tcBorders>
              <w:top w:val="nil"/>
              <w:left w:val="nil"/>
              <w:bottom w:val="nil"/>
              <w:right w:val="nil"/>
            </w:tcBorders>
            <w:shd w:val="clear" w:color="000000" w:fill="FABF8F"/>
            <w:noWrap/>
            <w:vAlign w:val="center"/>
            <w:hideMark/>
          </w:tcPr>
          <w:p w14:paraId="2AE358BA"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ECF948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3.3.0.2</w:t>
            </w:r>
          </w:p>
        </w:tc>
        <w:tc>
          <w:tcPr>
            <w:tcW w:w="5640" w:type="dxa"/>
            <w:tcBorders>
              <w:top w:val="nil"/>
              <w:left w:val="nil"/>
              <w:bottom w:val="single" w:sz="4" w:space="0" w:color="auto"/>
              <w:right w:val="single" w:sz="4" w:space="0" w:color="auto"/>
            </w:tcBorders>
            <w:shd w:val="clear" w:color="auto" w:fill="auto"/>
            <w:vAlign w:val="center"/>
            <w:hideMark/>
          </w:tcPr>
          <w:p w14:paraId="2C832C9C"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3F531D7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кВт.ч</w:t>
            </w:r>
          </w:p>
        </w:tc>
        <w:tc>
          <w:tcPr>
            <w:tcW w:w="1920" w:type="dxa"/>
            <w:tcBorders>
              <w:top w:val="nil"/>
              <w:left w:val="nil"/>
              <w:bottom w:val="single" w:sz="4" w:space="0" w:color="auto"/>
              <w:right w:val="single" w:sz="4" w:space="0" w:color="auto"/>
            </w:tcBorders>
            <w:shd w:val="clear" w:color="000000" w:fill="D7EAD3"/>
            <w:vAlign w:val="center"/>
            <w:hideMark/>
          </w:tcPr>
          <w:p w14:paraId="729EFC7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11,98</w:t>
            </w:r>
          </w:p>
        </w:tc>
        <w:tc>
          <w:tcPr>
            <w:tcW w:w="1920" w:type="dxa"/>
            <w:tcBorders>
              <w:top w:val="nil"/>
              <w:left w:val="nil"/>
              <w:bottom w:val="single" w:sz="4" w:space="0" w:color="auto"/>
              <w:right w:val="single" w:sz="4" w:space="0" w:color="auto"/>
            </w:tcBorders>
            <w:shd w:val="clear" w:color="000000" w:fill="D7EAD3"/>
            <w:vAlign w:val="center"/>
            <w:hideMark/>
          </w:tcPr>
          <w:p w14:paraId="5847E93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14,14</w:t>
            </w:r>
          </w:p>
        </w:tc>
        <w:tc>
          <w:tcPr>
            <w:tcW w:w="1500" w:type="dxa"/>
            <w:tcBorders>
              <w:top w:val="nil"/>
              <w:left w:val="nil"/>
              <w:bottom w:val="single" w:sz="4" w:space="0" w:color="auto"/>
              <w:right w:val="single" w:sz="4" w:space="0" w:color="auto"/>
            </w:tcBorders>
            <w:shd w:val="clear" w:color="000000" w:fill="D7EAD3"/>
            <w:vAlign w:val="center"/>
            <w:hideMark/>
          </w:tcPr>
          <w:p w14:paraId="59CC008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3 800,39</w:t>
            </w:r>
          </w:p>
        </w:tc>
        <w:tc>
          <w:tcPr>
            <w:tcW w:w="1780" w:type="dxa"/>
            <w:tcBorders>
              <w:top w:val="nil"/>
              <w:left w:val="nil"/>
              <w:bottom w:val="single" w:sz="4" w:space="0" w:color="auto"/>
              <w:right w:val="single" w:sz="4" w:space="0" w:color="auto"/>
            </w:tcBorders>
            <w:shd w:val="clear" w:color="000000" w:fill="D7EAD3"/>
            <w:vAlign w:val="center"/>
            <w:hideMark/>
          </w:tcPr>
          <w:p w14:paraId="023C674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239,20</w:t>
            </w:r>
          </w:p>
        </w:tc>
        <w:tc>
          <w:tcPr>
            <w:tcW w:w="1820" w:type="dxa"/>
            <w:tcBorders>
              <w:top w:val="nil"/>
              <w:left w:val="nil"/>
              <w:bottom w:val="single" w:sz="4" w:space="0" w:color="auto"/>
              <w:right w:val="single" w:sz="4" w:space="0" w:color="auto"/>
            </w:tcBorders>
            <w:shd w:val="clear" w:color="000000" w:fill="D7EAD3"/>
            <w:vAlign w:val="center"/>
            <w:hideMark/>
          </w:tcPr>
          <w:p w14:paraId="6252BF6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11,98</w:t>
            </w:r>
          </w:p>
        </w:tc>
        <w:tc>
          <w:tcPr>
            <w:tcW w:w="1820" w:type="dxa"/>
            <w:tcBorders>
              <w:top w:val="nil"/>
              <w:left w:val="nil"/>
              <w:bottom w:val="single" w:sz="4" w:space="0" w:color="auto"/>
              <w:right w:val="single" w:sz="4" w:space="0" w:color="auto"/>
            </w:tcBorders>
            <w:shd w:val="clear" w:color="000000" w:fill="D7EAD3"/>
            <w:vAlign w:val="center"/>
            <w:hideMark/>
          </w:tcPr>
          <w:p w14:paraId="1B8667A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0E43653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83,68</w:t>
            </w:r>
          </w:p>
        </w:tc>
        <w:tc>
          <w:tcPr>
            <w:tcW w:w="1900" w:type="dxa"/>
            <w:tcBorders>
              <w:top w:val="nil"/>
              <w:left w:val="nil"/>
              <w:bottom w:val="single" w:sz="4" w:space="0" w:color="auto"/>
              <w:right w:val="single" w:sz="4" w:space="0" w:color="auto"/>
            </w:tcBorders>
            <w:shd w:val="clear" w:color="000000" w:fill="D7EAD3"/>
            <w:vAlign w:val="center"/>
            <w:hideMark/>
          </w:tcPr>
          <w:p w14:paraId="4A8E7F8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57BFB07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12,75</w:t>
            </w:r>
          </w:p>
        </w:tc>
        <w:tc>
          <w:tcPr>
            <w:tcW w:w="1480" w:type="dxa"/>
            <w:tcBorders>
              <w:top w:val="nil"/>
              <w:left w:val="nil"/>
              <w:bottom w:val="single" w:sz="4" w:space="0" w:color="auto"/>
              <w:right w:val="single" w:sz="4" w:space="0" w:color="auto"/>
            </w:tcBorders>
            <w:shd w:val="clear" w:color="000000" w:fill="D7EAD3"/>
            <w:vAlign w:val="center"/>
            <w:hideMark/>
          </w:tcPr>
          <w:p w14:paraId="6FE0BAA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6,37</w:t>
            </w:r>
          </w:p>
        </w:tc>
        <w:tc>
          <w:tcPr>
            <w:tcW w:w="1460" w:type="dxa"/>
            <w:tcBorders>
              <w:top w:val="nil"/>
              <w:left w:val="nil"/>
              <w:bottom w:val="single" w:sz="4" w:space="0" w:color="auto"/>
              <w:right w:val="single" w:sz="4" w:space="0" w:color="auto"/>
            </w:tcBorders>
            <w:shd w:val="clear" w:color="000000" w:fill="D7EAD3"/>
            <w:vAlign w:val="center"/>
            <w:hideMark/>
          </w:tcPr>
          <w:p w14:paraId="1B66D16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6,37</w:t>
            </w:r>
          </w:p>
        </w:tc>
        <w:tc>
          <w:tcPr>
            <w:tcW w:w="2860" w:type="dxa"/>
            <w:tcBorders>
              <w:top w:val="nil"/>
              <w:left w:val="nil"/>
              <w:bottom w:val="single" w:sz="4" w:space="0" w:color="auto"/>
              <w:right w:val="single" w:sz="4" w:space="0" w:color="auto"/>
            </w:tcBorders>
            <w:shd w:val="clear" w:color="000000" w:fill="FFFFCC"/>
            <w:vAlign w:val="center"/>
            <w:hideMark/>
          </w:tcPr>
          <w:p w14:paraId="527BF96A"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320BE0A9" w14:textId="77777777" w:rsidTr="00E64EE6">
        <w:trPr>
          <w:trHeight w:val="300"/>
          <w:jc w:val="center"/>
        </w:trPr>
        <w:tc>
          <w:tcPr>
            <w:tcW w:w="580" w:type="dxa"/>
            <w:tcBorders>
              <w:top w:val="nil"/>
              <w:left w:val="nil"/>
              <w:bottom w:val="nil"/>
              <w:right w:val="nil"/>
            </w:tcBorders>
            <w:shd w:val="clear" w:color="000000" w:fill="FABF8F"/>
            <w:noWrap/>
            <w:vAlign w:val="center"/>
            <w:hideMark/>
          </w:tcPr>
          <w:p w14:paraId="4B50017A"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755765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3.3.0.3</w:t>
            </w:r>
          </w:p>
        </w:tc>
        <w:tc>
          <w:tcPr>
            <w:tcW w:w="5640" w:type="dxa"/>
            <w:tcBorders>
              <w:top w:val="nil"/>
              <w:left w:val="nil"/>
              <w:bottom w:val="single" w:sz="4" w:space="0" w:color="auto"/>
              <w:right w:val="single" w:sz="4" w:space="0" w:color="auto"/>
            </w:tcBorders>
            <w:shd w:val="clear" w:color="auto" w:fill="auto"/>
            <w:vAlign w:val="center"/>
            <w:hideMark/>
          </w:tcPr>
          <w:p w14:paraId="04A8E8D5"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5EF8D9F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кВт.ч/м3</w:t>
            </w:r>
          </w:p>
        </w:tc>
        <w:tc>
          <w:tcPr>
            <w:tcW w:w="1920" w:type="dxa"/>
            <w:tcBorders>
              <w:top w:val="nil"/>
              <w:left w:val="nil"/>
              <w:bottom w:val="single" w:sz="4" w:space="0" w:color="auto"/>
              <w:right w:val="single" w:sz="4" w:space="0" w:color="auto"/>
            </w:tcBorders>
            <w:shd w:val="clear" w:color="000000" w:fill="D7EAD3"/>
            <w:vAlign w:val="center"/>
            <w:hideMark/>
          </w:tcPr>
          <w:p w14:paraId="0BCEC77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3,19</w:t>
            </w:r>
          </w:p>
        </w:tc>
        <w:tc>
          <w:tcPr>
            <w:tcW w:w="1920" w:type="dxa"/>
            <w:tcBorders>
              <w:top w:val="nil"/>
              <w:left w:val="nil"/>
              <w:bottom w:val="single" w:sz="4" w:space="0" w:color="auto"/>
              <w:right w:val="single" w:sz="4" w:space="0" w:color="auto"/>
            </w:tcBorders>
            <w:shd w:val="clear" w:color="000000" w:fill="D7EAD3"/>
            <w:vAlign w:val="center"/>
            <w:hideMark/>
          </w:tcPr>
          <w:p w14:paraId="16C758A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3,19</w:t>
            </w:r>
          </w:p>
        </w:tc>
        <w:tc>
          <w:tcPr>
            <w:tcW w:w="1500" w:type="dxa"/>
            <w:tcBorders>
              <w:top w:val="nil"/>
              <w:left w:val="nil"/>
              <w:bottom w:val="single" w:sz="4" w:space="0" w:color="auto"/>
              <w:right w:val="single" w:sz="4" w:space="0" w:color="auto"/>
            </w:tcBorders>
            <w:shd w:val="clear" w:color="000000" w:fill="D7EAD3"/>
            <w:vAlign w:val="center"/>
            <w:hideMark/>
          </w:tcPr>
          <w:p w14:paraId="789FF30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8,64</w:t>
            </w:r>
          </w:p>
        </w:tc>
        <w:tc>
          <w:tcPr>
            <w:tcW w:w="1780" w:type="dxa"/>
            <w:tcBorders>
              <w:top w:val="nil"/>
              <w:left w:val="nil"/>
              <w:bottom w:val="single" w:sz="4" w:space="0" w:color="auto"/>
              <w:right w:val="single" w:sz="4" w:space="0" w:color="auto"/>
            </w:tcBorders>
            <w:shd w:val="clear" w:color="000000" w:fill="D7EAD3"/>
            <w:vAlign w:val="center"/>
            <w:hideMark/>
          </w:tcPr>
          <w:p w14:paraId="2B3A310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3,19</w:t>
            </w:r>
          </w:p>
        </w:tc>
        <w:tc>
          <w:tcPr>
            <w:tcW w:w="1820" w:type="dxa"/>
            <w:tcBorders>
              <w:top w:val="nil"/>
              <w:left w:val="nil"/>
              <w:bottom w:val="single" w:sz="4" w:space="0" w:color="auto"/>
              <w:right w:val="single" w:sz="4" w:space="0" w:color="auto"/>
            </w:tcBorders>
            <w:shd w:val="clear" w:color="000000" w:fill="D7EAD3"/>
            <w:vAlign w:val="center"/>
            <w:hideMark/>
          </w:tcPr>
          <w:p w14:paraId="72778DE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3,19</w:t>
            </w:r>
          </w:p>
        </w:tc>
        <w:tc>
          <w:tcPr>
            <w:tcW w:w="1820" w:type="dxa"/>
            <w:tcBorders>
              <w:top w:val="nil"/>
              <w:left w:val="nil"/>
              <w:bottom w:val="single" w:sz="4" w:space="0" w:color="auto"/>
              <w:right w:val="single" w:sz="4" w:space="0" w:color="auto"/>
            </w:tcBorders>
            <w:shd w:val="clear" w:color="000000" w:fill="D7EAD3"/>
            <w:vAlign w:val="center"/>
            <w:hideMark/>
          </w:tcPr>
          <w:p w14:paraId="6F8C48E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73D6EDA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16,45</w:t>
            </w:r>
          </w:p>
        </w:tc>
        <w:tc>
          <w:tcPr>
            <w:tcW w:w="1900" w:type="dxa"/>
            <w:tcBorders>
              <w:top w:val="nil"/>
              <w:left w:val="nil"/>
              <w:bottom w:val="single" w:sz="4" w:space="0" w:color="auto"/>
              <w:right w:val="single" w:sz="4" w:space="0" w:color="auto"/>
            </w:tcBorders>
            <w:shd w:val="clear" w:color="000000" w:fill="D7EAD3"/>
            <w:vAlign w:val="center"/>
            <w:hideMark/>
          </w:tcPr>
          <w:p w14:paraId="176766F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74E53EE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3,19</w:t>
            </w:r>
          </w:p>
        </w:tc>
        <w:tc>
          <w:tcPr>
            <w:tcW w:w="1480" w:type="dxa"/>
            <w:tcBorders>
              <w:top w:val="nil"/>
              <w:left w:val="nil"/>
              <w:bottom w:val="single" w:sz="4" w:space="0" w:color="auto"/>
              <w:right w:val="single" w:sz="4" w:space="0" w:color="auto"/>
            </w:tcBorders>
            <w:shd w:val="clear" w:color="000000" w:fill="D7EAD3"/>
            <w:vAlign w:val="center"/>
            <w:hideMark/>
          </w:tcPr>
          <w:p w14:paraId="19AC3BA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3,19</w:t>
            </w:r>
          </w:p>
        </w:tc>
        <w:tc>
          <w:tcPr>
            <w:tcW w:w="1460" w:type="dxa"/>
            <w:tcBorders>
              <w:top w:val="nil"/>
              <w:left w:val="nil"/>
              <w:bottom w:val="single" w:sz="4" w:space="0" w:color="auto"/>
              <w:right w:val="single" w:sz="4" w:space="0" w:color="auto"/>
            </w:tcBorders>
            <w:shd w:val="clear" w:color="000000" w:fill="D7EAD3"/>
            <w:vAlign w:val="center"/>
            <w:hideMark/>
          </w:tcPr>
          <w:p w14:paraId="7F7A489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3,19</w:t>
            </w:r>
          </w:p>
        </w:tc>
        <w:tc>
          <w:tcPr>
            <w:tcW w:w="2860" w:type="dxa"/>
            <w:tcBorders>
              <w:top w:val="nil"/>
              <w:left w:val="nil"/>
              <w:bottom w:val="single" w:sz="4" w:space="0" w:color="auto"/>
              <w:right w:val="single" w:sz="4" w:space="0" w:color="auto"/>
            </w:tcBorders>
            <w:shd w:val="clear" w:color="000000" w:fill="FFFFCC"/>
            <w:vAlign w:val="center"/>
            <w:hideMark/>
          </w:tcPr>
          <w:p w14:paraId="113ED206"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7F7D4243" w14:textId="77777777" w:rsidTr="00E64EE6">
        <w:trPr>
          <w:trHeight w:val="300"/>
          <w:jc w:val="center"/>
        </w:trPr>
        <w:tc>
          <w:tcPr>
            <w:tcW w:w="580" w:type="dxa"/>
            <w:tcBorders>
              <w:top w:val="nil"/>
              <w:left w:val="nil"/>
              <w:bottom w:val="nil"/>
              <w:right w:val="nil"/>
            </w:tcBorders>
            <w:shd w:val="clear" w:color="000000" w:fill="FABF8F"/>
            <w:noWrap/>
            <w:vAlign w:val="center"/>
            <w:hideMark/>
          </w:tcPr>
          <w:p w14:paraId="0CB67AE1"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F94C82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3.3.2.1</w:t>
            </w:r>
          </w:p>
        </w:tc>
        <w:tc>
          <w:tcPr>
            <w:tcW w:w="5640" w:type="dxa"/>
            <w:tcBorders>
              <w:top w:val="nil"/>
              <w:left w:val="nil"/>
              <w:bottom w:val="single" w:sz="4" w:space="0" w:color="auto"/>
              <w:right w:val="single" w:sz="4" w:space="0" w:color="auto"/>
            </w:tcBorders>
            <w:shd w:val="clear" w:color="auto" w:fill="auto"/>
            <w:vAlign w:val="center"/>
            <w:hideMark/>
          </w:tcPr>
          <w:p w14:paraId="19CF65C6" w14:textId="77777777" w:rsidR="00E64EE6" w:rsidRPr="00E64EE6" w:rsidRDefault="00E64EE6" w:rsidP="00E64EE6">
            <w:pPr>
              <w:ind w:firstLineChars="300" w:firstLine="301"/>
              <w:rPr>
                <w:rFonts w:ascii="Tahoma" w:hAnsi="Tahoma" w:cs="Tahoma"/>
                <w:b/>
                <w:bCs/>
                <w:sz w:val="10"/>
                <w:szCs w:val="10"/>
              </w:rPr>
            </w:pPr>
            <w:r w:rsidRPr="00E64EE6">
              <w:rPr>
                <w:rFonts w:ascii="Tahoma" w:hAnsi="Tahoma" w:cs="Tahoma"/>
                <w:b/>
                <w:bCs/>
                <w:sz w:val="10"/>
                <w:szCs w:val="10"/>
              </w:rPr>
              <w:t>Энергия СН 2 (1-20 кВ)</w:t>
            </w:r>
          </w:p>
        </w:tc>
        <w:tc>
          <w:tcPr>
            <w:tcW w:w="1140" w:type="dxa"/>
            <w:tcBorders>
              <w:top w:val="nil"/>
              <w:left w:val="nil"/>
              <w:bottom w:val="single" w:sz="4" w:space="0" w:color="auto"/>
              <w:right w:val="single" w:sz="4" w:space="0" w:color="auto"/>
            </w:tcBorders>
            <w:shd w:val="clear" w:color="auto" w:fill="auto"/>
            <w:vAlign w:val="center"/>
            <w:hideMark/>
          </w:tcPr>
          <w:p w14:paraId="44801C1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1C2A34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39,51</w:t>
            </w:r>
          </w:p>
        </w:tc>
        <w:tc>
          <w:tcPr>
            <w:tcW w:w="1920" w:type="dxa"/>
            <w:tcBorders>
              <w:top w:val="nil"/>
              <w:left w:val="nil"/>
              <w:bottom w:val="single" w:sz="4" w:space="0" w:color="auto"/>
              <w:right w:val="single" w:sz="4" w:space="0" w:color="auto"/>
            </w:tcBorders>
            <w:shd w:val="clear" w:color="000000" w:fill="D7EAD3"/>
            <w:vAlign w:val="center"/>
            <w:hideMark/>
          </w:tcPr>
          <w:p w14:paraId="22FEBD7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21B7AD4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1E7EE02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046AC2F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44,31</w:t>
            </w:r>
          </w:p>
        </w:tc>
        <w:tc>
          <w:tcPr>
            <w:tcW w:w="1820" w:type="dxa"/>
            <w:tcBorders>
              <w:top w:val="nil"/>
              <w:left w:val="nil"/>
              <w:bottom w:val="single" w:sz="4" w:space="0" w:color="auto"/>
              <w:right w:val="single" w:sz="4" w:space="0" w:color="auto"/>
            </w:tcBorders>
            <w:shd w:val="clear" w:color="000000" w:fill="D7EAD3"/>
            <w:vAlign w:val="center"/>
            <w:hideMark/>
          </w:tcPr>
          <w:p w14:paraId="0EC736E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-44,31</w:t>
            </w:r>
          </w:p>
        </w:tc>
        <w:tc>
          <w:tcPr>
            <w:tcW w:w="1840" w:type="dxa"/>
            <w:tcBorders>
              <w:top w:val="nil"/>
              <w:left w:val="nil"/>
              <w:bottom w:val="single" w:sz="4" w:space="0" w:color="auto"/>
              <w:right w:val="single" w:sz="4" w:space="0" w:color="auto"/>
            </w:tcBorders>
            <w:shd w:val="clear" w:color="000000" w:fill="D7EAD3"/>
            <w:vAlign w:val="center"/>
            <w:hideMark/>
          </w:tcPr>
          <w:p w14:paraId="0B932C3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900" w:type="dxa"/>
            <w:tcBorders>
              <w:top w:val="nil"/>
              <w:left w:val="nil"/>
              <w:bottom w:val="single" w:sz="4" w:space="0" w:color="auto"/>
              <w:right w:val="single" w:sz="4" w:space="0" w:color="auto"/>
            </w:tcBorders>
            <w:shd w:val="clear" w:color="000000" w:fill="D7EAD3"/>
            <w:vAlign w:val="center"/>
            <w:hideMark/>
          </w:tcPr>
          <w:p w14:paraId="2813249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-44,31</w:t>
            </w:r>
          </w:p>
        </w:tc>
        <w:tc>
          <w:tcPr>
            <w:tcW w:w="1860" w:type="dxa"/>
            <w:tcBorders>
              <w:top w:val="nil"/>
              <w:left w:val="nil"/>
              <w:bottom w:val="single" w:sz="4" w:space="0" w:color="auto"/>
              <w:right w:val="single" w:sz="4" w:space="0" w:color="auto"/>
            </w:tcBorders>
            <w:shd w:val="clear" w:color="000000" w:fill="D7EAD3"/>
            <w:vAlign w:val="center"/>
            <w:hideMark/>
          </w:tcPr>
          <w:p w14:paraId="016EEDE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17A969D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594F574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3D3CD71"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4589C141" w14:textId="77777777" w:rsidTr="00E64EE6">
        <w:trPr>
          <w:trHeight w:val="300"/>
          <w:jc w:val="center"/>
        </w:trPr>
        <w:tc>
          <w:tcPr>
            <w:tcW w:w="580" w:type="dxa"/>
            <w:tcBorders>
              <w:top w:val="nil"/>
              <w:left w:val="nil"/>
              <w:bottom w:val="nil"/>
              <w:right w:val="nil"/>
            </w:tcBorders>
            <w:shd w:val="clear" w:color="000000" w:fill="FABF8F"/>
            <w:noWrap/>
            <w:vAlign w:val="center"/>
            <w:hideMark/>
          </w:tcPr>
          <w:p w14:paraId="0363F8DB"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D4EAE6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3.3.2.1.1</w:t>
            </w:r>
          </w:p>
        </w:tc>
        <w:tc>
          <w:tcPr>
            <w:tcW w:w="5640" w:type="dxa"/>
            <w:tcBorders>
              <w:top w:val="nil"/>
              <w:left w:val="nil"/>
              <w:bottom w:val="single" w:sz="4" w:space="0" w:color="auto"/>
              <w:right w:val="single" w:sz="4" w:space="0" w:color="auto"/>
            </w:tcBorders>
            <w:shd w:val="clear" w:color="auto" w:fill="auto"/>
            <w:vAlign w:val="center"/>
            <w:hideMark/>
          </w:tcPr>
          <w:p w14:paraId="3E8615F0" w14:textId="77777777" w:rsidR="00E64EE6" w:rsidRPr="00E64EE6" w:rsidRDefault="00E64EE6" w:rsidP="00E64EE6">
            <w:pPr>
              <w:ind w:firstLineChars="400" w:firstLine="400"/>
              <w:rPr>
                <w:rFonts w:ascii="Tahoma" w:hAnsi="Tahoma" w:cs="Tahoma"/>
                <w:sz w:val="10"/>
                <w:szCs w:val="10"/>
              </w:rPr>
            </w:pPr>
            <w:r w:rsidRPr="00E64EE6">
              <w:rPr>
                <w:rFonts w:ascii="Tahoma" w:hAnsi="Tahoma" w:cs="Tahoma"/>
                <w:sz w:val="10"/>
                <w:szCs w:val="10"/>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3904749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руб/кВт.ч</w:t>
            </w:r>
          </w:p>
        </w:tc>
        <w:tc>
          <w:tcPr>
            <w:tcW w:w="1920" w:type="dxa"/>
            <w:tcBorders>
              <w:top w:val="nil"/>
              <w:left w:val="nil"/>
              <w:bottom w:val="single" w:sz="4" w:space="0" w:color="auto"/>
              <w:right w:val="single" w:sz="4" w:space="0" w:color="auto"/>
            </w:tcBorders>
            <w:shd w:val="clear" w:color="000000" w:fill="FFFFCC"/>
            <w:vAlign w:val="center"/>
            <w:hideMark/>
          </w:tcPr>
          <w:p w14:paraId="7AF903D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3,30</w:t>
            </w:r>
          </w:p>
        </w:tc>
        <w:tc>
          <w:tcPr>
            <w:tcW w:w="1920" w:type="dxa"/>
            <w:tcBorders>
              <w:top w:val="nil"/>
              <w:left w:val="nil"/>
              <w:bottom w:val="single" w:sz="4" w:space="0" w:color="auto"/>
              <w:right w:val="single" w:sz="4" w:space="0" w:color="auto"/>
            </w:tcBorders>
            <w:shd w:val="clear" w:color="000000" w:fill="FFFFCC"/>
            <w:vAlign w:val="center"/>
            <w:hideMark/>
          </w:tcPr>
          <w:p w14:paraId="3E144FA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2C4094B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4495B1D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3DD3F63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3,70</w:t>
            </w:r>
          </w:p>
        </w:tc>
        <w:tc>
          <w:tcPr>
            <w:tcW w:w="1820" w:type="dxa"/>
            <w:tcBorders>
              <w:top w:val="nil"/>
              <w:left w:val="nil"/>
              <w:bottom w:val="single" w:sz="4" w:space="0" w:color="auto"/>
              <w:right w:val="single" w:sz="4" w:space="0" w:color="auto"/>
            </w:tcBorders>
            <w:shd w:val="clear" w:color="000000" w:fill="FFFFCC"/>
            <w:vAlign w:val="center"/>
            <w:hideMark/>
          </w:tcPr>
          <w:p w14:paraId="0798B06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07B37FB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0C382AD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61D1126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2CBC33D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4B1D95F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490E52C2"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2ADA2B96" w14:textId="77777777" w:rsidTr="00E64EE6">
        <w:trPr>
          <w:trHeight w:val="300"/>
          <w:jc w:val="center"/>
        </w:trPr>
        <w:tc>
          <w:tcPr>
            <w:tcW w:w="580" w:type="dxa"/>
            <w:tcBorders>
              <w:top w:val="nil"/>
              <w:left w:val="nil"/>
              <w:bottom w:val="nil"/>
              <w:right w:val="nil"/>
            </w:tcBorders>
            <w:shd w:val="clear" w:color="000000" w:fill="FABF8F"/>
            <w:noWrap/>
            <w:vAlign w:val="center"/>
            <w:hideMark/>
          </w:tcPr>
          <w:p w14:paraId="50C7C037"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A25E38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3.3.2.1.2</w:t>
            </w:r>
          </w:p>
        </w:tc>
        <w:tc>
          <w:tcPr>
            <w:tcW w:w="5640" w:type="dxa"/>
            <w:tcBorders>
              <w:top w:val="nil"/>
              <w:left w:val="nil"/>
              <w:bottom w:val="single" w:sz="4" w:space="0" w:color="auto"/>
              <w:right w:val="single" w:sz="4" w:space="0" w:color="auto"/>
            </w:tcBorders>
            <w:shd w:val="clear" w:color="auto" w:fill="auto"/>
            <w:vAlign w:val="center"/>
            <w:hideMark/>
          </w:tcPr>
          <w:p w14:paraId="3A95D0C9" w14:textId="77777777" w:rsidR="00E64EE6" w:rsidRPr="00E64EE6" w:rsidRDefault="00E64EE6" w:rsidP="00E64EE6">
            <w:pPr>
              <w:ind w:firstLineChars="400" w:firstLine="400"/>
              <w:rPr>
                <w:rFonts w:ascii="Tahoma" w:hAnsi="Tahoma" w:cs="Tahoma"/>
                <w:sz w:val="10"/>
                <w:szCs w:val="10"/>
              </w:rPr>
            </w:pPr>
            <w:r w:rsidRPr="00E64EE6">
              <w:rPr>
                <w:rFonts w:ascii="Tahoma" w:hAnsi="Tahoma" w:cs="Tahoma"/>
                <w:sz w:val="10"/>
                <w:szCs w:val="10"/>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207791B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кВт.ч</w:t>
            </w:r>
          </w:p>
        </w:tc>
        <w:tc>
          <w:tcPr>
            <w:tcW w:w="1920" w:type="dxa"/>
            <w:tcBorders>
              <w:top w:val="nil"/>
              <w:left w:val="nil"/>
              <w:bottom w:val="single" w:sz="4" w:space="0" w:color="auto"/>
              <w:right w:val="single" w:sz="4" w:space="0" w:color="auto"/>
            </w:tcBorders>
            <w:shd w:val="clear" w:color="000000" w:fill="FFFFCC"/>
            <w:vAlign w:val="center"/>
            <w:hideMark/>
          </w:tcPr>
          <w:p w14:paraId="261D625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11,98</w:t>
            </w:r>
          </w:p>
        </w:tc>
        <w:tc>
          <w:tcPr>
            <w:tcW w:w="1920" w:type="dxa"/>
            <w:tcBorders>
              <w:top w:val="nil"/>
              <w:left w:val="nil"/>
              <w:bottom w:val="single" w:sz="4" w:space="0" w:color="auto"/>
              <w:right w:val="single" w:sz="4" w:space="0" w:color="auto"/>
            </w:tcBorders>
            <w:shd w:val="clear" w:color="000000" w:fill="FFFFCC"/>
            <w:vAlign w:val="center"/>
            <w:hideMark/>
          </w:tcPr>
          <w:p w14:paraId="50523CB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7DEFBFD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719ED3D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75320FB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11,98</w:t>
            </w:r>
          </w:p>
        </w:tc>
        <w:tc>
          <w:tcPr>
            <w:tcW w:w="1820" w:type="dxa"/>
            <w:tcBorders>
              <w:top w:val="nil"/>
              <w:left w:val="nil"/>
              <w:bottom w:val="single" w:sz="4" w:space="0" w:color="auto"/>
              <w:right w:val="single" w:sz="4" w:space="0" w:color="auto"/>
            </w:tcBorders>
            <w:shd w:val="clear" w:color="000000" w:fill="FFFFCC"/>
            <w:vAlign w:val="center"/>
            <w:hideMark/>
          </w:tcPr>
          <w:p w14:paraId="1C9197E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187D4A3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1994FCE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03B699A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0F31B24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091050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67A3F45"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47FDB132" w14:textId="77777777" w:rsidTr="00E64EE6">
        <w:trPr>
          <w:trHeight w:val="300"/>
          <w:jc w:val="center"/>
        </w:trPr>
        <w:tc>
          <w:tcPr>
            <w:tcW w:w="580" w:type="dxa"/>
            <w:tcBorders>
              <w:top w:val="nil"/>
              <w:left w:val="nil"/>
              <w:bottom w:val="nil"/>
              <w:right w:val="nil"/>
            </w:tcBorders>
            <w:shd w:val="clear" w:color="000000" w:fill="FABF8F"/>
            <w:noWrap/>
            <w:vAlign w:val="center"/>
            <w:hideMark/>
          </w:tcPr>
          <w:p w14:paraId="0EC6DF8E"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E7AF7B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3.3.4.1</w:t>
            </w:r>
          </w:p>
        </w:tc>
        <w:tc>
          <w:tcPr>
            <w:tcW w:w="5640" w:type="dxa"/>
            <w:tcBorders>
              <w:top w:val="nil"/>
              <w:left w:val="nil"/>
              <w:bottom w:val="single" w:sz="4" w:space="0" w:color="auto"/>
              <w:right w:val="single" w:sz="4" w:space="0" w:color="auto"/>
            </w:tcBorders>
            <w:shd w:val="clear" w:color="auto" w:fill="auto"/>
            <w:vAlign w:val="center"/>
            <w:hideMark/>
          </w:tcPr>
          <w:p w14:paraId="4E7D287A" w14:textId="77777777" w:rsidR="00E64EE6" w:rsidRPr="00E64EE6" w:rsidRDefault="00E64EE6" w:rsidP="00E64EE6">
            <w:pPr>
              <w:ind w:firstLineChars="300" w:firstLine="301"/>
              <w:rPr>
                <w:rFonts w:ascii="Tahoma" w:hAnsi="Tahoma" w:cs="Tahoma"/>
                <w:b/>
                <w:bCs/>
                <w:sz w:val="10"/>
                <w:szCs w:val="10"/>
              </w:rPr>
            </w:pPr>
            <w:r w:rsidRPr="00E64EE6">
              <w:rPr>
                <w:rFonts w:ascii="Tahoma" w:hAnsi="Tahoma" w:cs="Tahoma"/>
                <w:b/>
                <w:bCs/>
                <w:sz w:val="10"/>
                <w:szCs w:val="10"/>
              </w:rPr>
              <w:t>Энергия ВН (110 кВ и выше)</w:t>
            </w:r>
          </w:p>
        </w:tc>
        <w:tc>
          <w:tcPr>
            <w:tcW w:w="1140" w:type="dxa"/>
            <w:tcBorders>
              <w:top w:val="nil"/>
              <w:left w:val="nil"/>
              <w:bottom w:val="single" w:sz="4" w:space="0" w:color="auto"/>
              <w:right w:val="single" w:sz="4" w:space="0" w:color="auto"/>
            </w:tcBorders>
            <w:shd w:val="clear" w:color="auto" w:fill="auto"/>
            <w:vAlign w:val="center"/>
            <w:hideMark/>
          </w:tcPr>
          <w:p w14:paraId="3286AEC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73ECF08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63D5114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47,51</w:t>
            </w:r>
          </w:p>
        </w:tc>
        <w:tc>
          <w:tcPr>
            <w:tcW w:w="1500" w:type="dxa"/>
            <w:tcBorders>
              <w:top w:val="nil"/>
              <w:left w:val="nil"/>
              <w:bottom w:val="single" w:sz="4" w:space="0" w:color="auto"/>
              <w:right w:val="single" w:sz="4" w:space="0" w:color="auto"/>
            </w:tcBorders>
            <w:shd w:val="clear" w:color="000000" w:fill="D7EAD3"/>
            <w:vAlign w:val="center"/>
            <w:hideMark/>
          </w:tcPr>
          <w:p w14:paraId="0005030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13 471,82</w:t>
            </w:r>
          </w:p>
        </w:tc>
        <w:tc>
          <w:tcPr>
            <w:tcW w:w="1780" w:type="dxa"/>
            <w:tcBorders>
              <w:top w:val="nil"/>
              <w:left w:val="nil"/>
              <w:bottom w:val="single" w:sz="4" w:space="0" w:color="auto"/>
              <w:right w:val="single" w:sz="4" w:space="0" w:color="auto"/>
            </w:tcBorders>
            <w:shd w:val="clear" w:color="000000" w:fill="D7EAD3"/>
            <w:vAlign w:val="center"/>
            <w:hideMark/>
          </w:tcPr>
          <w:p w14:paraId="5B52C1E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731,88</w:t>
            </w:r>
          </w:p>
        </w:tc>
        <w:tc>
          <w:tcPr>
            <w:tcW w:w="1820" w:type="dxa"/>
            <w:tcBorders>
              <w:top w:val="nil"/>
              <w:left w:val="nil"/>
              <w:bottom w:val="single" w:sz="4" w:space="0" w:color="auto"/>
              <w:right w:val="single" w:sz="4" w:space="0" w:color="auto"/>
            </w:tcBorders>
            <w:shd w:val="clear" w:color="000000" w:fill="D7EAD3"/>
            <w:vAlign w:val="center"/>
            <w:hideMark/>
          </w:tcPr>
          <w:p w14:paraId="10E6370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6ADADDE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399,18</w:t>
            </w:r>
          </w:p>
        </w:tc>
        <w:tc>
          <w:tcPr>
            <w:tcW w:w="1840" w:type="dxa"/>
            <w:tcBorders>
              <w:top w:val="nil"/>
              <w:left w:val="nil"/>
              <w:bottom w:val="single" w:sz="4" w:space="0" w:color="auto"/>
              <w:right w:val="single" w:sz="4" w:space="0" w:color="auto"/>
            </w:tcBorders>
            <w:shd w:val="clear" w:color="000000" w:fill="D7EAD3"/>
            <w:vAlign w:val="center"/>
            <w:hideMark/>
          </w:tcPr>
          <w:p w14:paraId="697F4A7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399,18</w:t>
            </w:r>
          </w:p>
        </w:tc>
        <w:tc>
          <w:tcPr>
            <w:tcW w:w="1900" w:type="dxa"/>
            <w:tcBorders>
              <w:top w:val="nil"/>
              <w:left w:val="nil"/>
              <w:bottom w:val="single" w:sz="4" w:space="0" w:color="auto"/>
              <w:right w:val="single" w:sz="4" w:space="0" w:color="auto"/>
            </w:tcBorders>
            <w:shd w:val="clear" w:color="000000" w:fill="D7EAD3"/>
            <w:vAlign w:val="center"/>
            <w:hideMark/>
          </w:tcPr>
          <w:p w14:paraId="5357D05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35,07</w:t>
            </w:r>
          </w:p>
        </w:tc>
        <w:tc>
          <w:tcPr>
            <w:tcW w:w="1860" w:type="dxa"/>
            <w:tcBorders>
              <w:top w:val="nil"/>
              <w:left w:val="nil"/>
              <w:bottom w:val="single" w:sz="4" w:space="0" w:color="auto"/>
              <w:right w:val="single" w:sz="4" w:space="0" w:color="auto"/>
            </w:tcBorders>
            <w:shd w:val="clear" w:color="000000" w:fill="D7EAD3"/>
            <w:vAlign w:val="center"/>
            <w:hideMark/>
          </w:tcPr>
          <w:p w14:paraId="6AE0FDD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35,07</w:t>
            </w:r>
          </w:p>
        </w:tc>
        <w:tc>
          <w:tcPr>
            <w:tcW w:w="1480" w:type="dxa"/>
            <w:tcBorders>
              <w:top w:val="nil"/>
              <w:left w:val="nil"/>
              <w:bottom w:val="single" w:sz="4" w:space="0" w:color="auto"/>
              <w:right w:val="single" w:sz="4" w:space="0" w:color="auto"/>
            </w:tcBorders>
            <w:shd w:val="clear" w:color="000000" w:fill="D7EAD3"/>
            <w:vAlign w:val="center"/>
            <w:hideMark/>
          </w:tcPr>
          <w:p w14:paraId="5476DF3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17,54</w:t>
            </w:r>
          </w:p>
        </w:tc>
        <w:tc>
          <w:tcPr>
            <w:tcW w:w="1460" w:type="dxa"/>
            <w:tcBorders>
              <w:top w:val="nil"/>
              <w:left w:val="nil"/>
              <w:bottom w:val="single" w:sz="4" w:space="0" w:color="auto"/>
              <w:right w:val="single" w:sz="4" w:space="0" w:color="auto"/>
            </w:tcBorders>
            <w:shd w:val="clear" w:color="000000" w:fill="D7EAD3"/>
            <w:vAlign w:val="center"/>
            <w:hideMark/>
          </w:tcPr>
          <w:p w14:paraId="6F5E578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17,54</w:t>
            </w:r>
          </w:p>
        </w:tc>
        <w:tc>
          <w:tcPr>
            <w:tcW w:w="2860" w:type="dxa"/>
            <w:tcBorders>
              <w:top w:val="nil"/>
              <w:left w:val="nil"/>
              <w:bottom w:val="single" w:sz="4" w:space="0" w:color="auto"/>
              <w:right w:val="single" w:sz="4" w:space="0" w:color="auto"/>
            </w:tcBorders>
            <w:shd w:val="clear" w:color="000000" w:fill="FFFFCC"/>
            <w:vAlign w:val="center"/>
            <w:hideMark/>
          </w:tcPr>
          <w:p w14:paraId="11501336"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3BE48CF7" w14:textId="77777777" w:rsidTr="00E64EE6">
        <w:trPr>
          <w:trHeight w:val="1605"/>
          <w:jc w:val="center"/>
        </w:trPr>
        <w:tc>
          <w:tcPr>
            <w:tcW w:w="580" w:type="dxa"/>
            <w:tcBorders>
              <w:top w:val="nil"/>
              <w:left w:val="nil"/>
              <w:bottom w:val="nil"/>
              <w:right w:val="nil"/>
            </w:tcBorders>
            <w:shd w:val="clear" w:color="000000" w:fill="FABF8F"/>
            <w:noWrap/>
            <w:vAlign w:val="center"/>
            <w:hideMark/>
          </w:tcPr>
          <w:p w14:paraId="6A8395F1"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51C230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3.3.4.1.1</w:t>
            </w:r>
          </w:p>
        </w:tc>
        <w:tc>
          <w:tcPr>
            <w:tcW w:w="5640" w:type="dxa"/>
            <w:tcBorders>
              <w:top w:val="nil"/>
              <w:left w:val="nil"/>
              <w:bottom w:val="single" w:sz="4" w:space="0" w:color="auto"/>
              <w:right w:val="single" w:sz="4" w:space="0" w:color="auto"/>
            </w:tcBorders>
            <w:shd w:val="clear" w:color="auto" w:fill="auto"/>
            <w:vAlign w:val="center"/>
            <w:hideMark/>
          </w:tcPr>
          <w:p w14:paraId="3378B3A3" w14:textId="77777777" w:rsidR="00E64EE6" w:rsidRPr="00E64EE6" w:rsidRDefault="00E64EE6" w:rsidP="00E64EE6">
            <w:pPr>
              <w:ind w:firstLineChars="400" w:firstLine="400"/>
              <w:rPr>
                <w:rFonts w:ascii="Tahoma" w:hAnsi="Tahoma" w:cs="Tahoma"/>
                <w:sz w:val="10"/>
                <w:szCs w:val="10"/>
              </w:rPr>
            </w:pPr>
            <w:r w:rsidRPr="00E64EE6">
              <w:rPr>
                <w:rFonts w:ascii="Tahoma" w:hAnsi="Tahoma" w:cs="Tahoma"/>
                <w:sz w:val="10"/>
                <w:szCs w:val="10"/>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389043D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руб/кВт.ч</w:t>
            </w:r>
          </w:p>
        </w:tc>
        <w:tc>
          <w:tcPr>
            <w:tcW w:w="1920" w:type="dxa"/>
            <w:tcBorders>
              <w:top w:val="nil"/>
              <w:left w:val="nil"/>
              <w:bottom w:val="single" w:sz="4" w:space="0" w:color="auto"/>
              <w:right w:val="single" w:sz="4" w:space="0" w:color="auto"/>
            </w:tcBorders>
            <w:shd w:val="clear" w:color="000000" w:fill="FFFFCC"/>
            <w:vAlign w:val="center"/>
            <w:hideMark/>
          </w:tcPr>
          <w:p w14:paraId="1188525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35CBEAB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3,36</w:t>
            </w:r>
          </w:p>
        </w:tc>
        <w:tc>
          <w:tcPr>
            <w:tcW w:w="1500" w:type="dxa"/>
            <w:tcBorders>
              <w:top w:val="nil"/>
              <w:left w:val="nil"/>
              <w:bottom w:val="single" w:sz="4" w:space="0" w:color="auto"/>
              <w:right w:val="single" w:sz="4" w:space="0" w:color="auto"/>
            </w:tcBorders>
            <w:shd w:val="clear" w:color="000000" w:fill="FFFFCC"/>
            <w:vAlign w:val="center"/>
            <w:hideMark/>
          </w:tcPr>
          <w:p w14:paraId="6AF9164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3,54</w:t>
            </w:r>
          </w:p>
        </w:tc>
        <w:tc>
          <w:tcPr>
            <w:tcW w:w="1780" w:type="dxa"/>
            <w:tcBorders>
              <w:top w:val="nil"/>
              <w:left w:val="nil"/>
              <w:bottom w:val="single" w:sz="4" w:space="0" w:color="auto"/>
              <w:right w:val="single" w:sz="4" w:space="0" w:color="auto"/>
            </w:tcBorders>
            <w:shd w:val="clear" w:color="000000" w:fill="FFFFCC"/>
            <w:vAlign w:val="center"/>
            <w:hideMark/>
          </w:tcPr>
          <w:p w14:paraId="70D93FF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3,06</w:t>
            </w:r>
          </w:p>
        </w:tc>
        <w:tc>
          <w:tcPr>
            <w:tcW w:w="1820" w:type="dxa"/>
            <w:tcBorders>
              <w:top w:val="nil"/>
              <w:left w:val="nil"/>
              <w:bottom w:val="single" w:sz="4" w:space="0" w:color="auto"/>
              <w:right w:val="single" w:sz="4" w:space="0" w:color="auto"/>
            </w:tcBorders>
            <w:shd w:val="clear" w:color="000000" w:fill="FFFFCC"/>
            <w:vAlign w:val="center"/>
            <w:hideMark/>
          </w:tcPr>
          <w:p w14:paraId="5976F4C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4398D28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58D252C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4,77</w:t>
            </w:r>
          </w:p>
        </w:tc>
        <w:tc>
          <w:tcPr>
            <w:tcW w:w="1900" w:type="dxa"/>
            <w:tcBorders>
              <w:top w:val="nil"/>
              <w:left w:val="nil"/>
              <w:bottom w:val="single" w:sz="4" w:space="0" w:color="auto"/>
              <w:right w:val="single" w:sz="4" w:space="0" w:color="auto"/>
            </w:tcBorders>
            <w:shd w:val="clear" w:color="000000" w:fill="FFFFCC"/>
            <w:vAlign w:val="center"/>
            <w:hideMark/>
          </w:tcPr>
          <w:p w14:paraId="17BE50D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7B2F486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2,75</w:t>
            </w:r>
          </w:p>
        </w:tc>
        <w:tc>
          <w:tcPr>
            <w:tcW w:w="1480" w:type="dxa"/>
            <w:tcBorders>
              <w:top w:val="nil"/>
              <w:left w:val="nil"/>
              <w:bottom w:val="single" w:sz="4" w:space="0" w:color="auto"/>
              <w:right w:val="single" w:sz="4" w:space="0" w:color="auto"/>
            </w:tcBorders>
            <w:shd w:val="clear" w:color="000000" w:fill="D7EAD3"/>
            <w:vAlign w:val="center"/>
            <w:hideMark/>
          </w:tcPr>
          <w:p w14:paraId="5FFA6A0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2,75</w:t>
            </w:r>
          </w:p>
        </w:tc>
        <w:tc>
          <w:tcPr>
            <w:tcW w:w="1460" w:type="dxa"/>
            <w:tcBorders>
              <w:top w:val="nil"/>
              <w:left w:val="nil"/>
              <w:bottom w:val="single" w:sz="4" w:space="0" w:color="auto"/>
              <w:right w:val="single" w:sz="4" w:space="0" w:color="auto"/>
            </w:tcBorders>
            <w:shd w:val="clear" w:color="000000" w:fill="D7EAD3"/>
            <w:vAlign w:val="center"/>
            <w:hideMark/>
          </w:tcPr>
          <w:p w14:paraId="24C2155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2,75</w:t>
            </w:r>
          </w:p>
        </w:tc>
        <w:tc>
          <w:tcPr>
            <w:tcW w:w="2860" w:type="dxa"/>
            <w:tcBorders>
              <w:top w:val="nil"/>
              <w:left w:val="nil"/>
              <w:bottom w:val="single" w:sz="4" w:space="0" w:color="auto"/>
              <w:right w:val="single" w:sz="4" w:space="0" w:color="auto"/>
            </w:tcBorders>
            <w:shd w:val="clear" w:color="000000" w:fill="FFFFCC"/>
            <w:vAlign w:val="center"/>
            <w:hideMark/>
          </w:tcPr>
          <w:p w14:paraId="44BA5891" w14:textId="77777777" w:rsidR="00E64EE6" w:rsidRPr="00E64EE6" w:rsidRDefault="00E64EE6" w:rsidP="00E64EE6">
            <w:pPr>
              <w:rPr>
                <w:rFonts w:ascii="Tahoma" w:hAnsi="Tahoma" w:cs="Tahoma"/>
                <w:sz w:val="10"/>
                <w:szCs w:val="10"/>
              </w:rPr>
            </w:pPr>
            <w:r w:rsidRPr="00E64EE6">
              <w:rPr>
                <w:rFonts w:ascii="Tahoma" w:hAnsi="Tahoma" w:cs="Tahoma"/>
                <w:sz w:val="10"/>
                <w:szCs w:val="10"/>
              </w:rPr>
              <w:t>по факту 2020 года без учета стоимости мощности, с применением индексов Минэкономразвития РФ на 2021 год (104,0%) и на 2022 год (104,0%)</w:t>
            </w:r>
          </w:p>
        </w:tc>
      </w:tr>
      <w:tr w:rsidR="00E64EE6" w:rsidRPr="00E64EE6" w14:paraId="6555BA77" w14:textId="77777777" w:rsidTr="00E64EE6">
        <w:trPr>
          <w:trHeight w:val="810"/>
          <w:jc w:val="center"/>
        </w:trPr>
        <w:tc>
          <w:tcPr>
            <w:tcW w:w="580" w:type="dxa"/>
            <w:tcBorders>
              <w:top w:val="nil"/>
              <w:left w:val="nil"/>
              <w:bottom w:val="nil"/>
              <w:right w:val="nil"/>
            </w:tcBorders>
            <w:shd w:val="clear" w:color="000000" w:fill="FABF8F"/>
            <w:noWrap/>
            <w:vAlign w:val="center"/>
            <w:hideMark/>
          </w:tcPr>
          <w:p w14:paraId="4A00B4D9"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ЭР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826CFD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3.3.4.1.2</w:t>
            </w:r>
          </w:p>
        </w:tc>
        <w:tc>
          <w:tcPr>
            <w:tcW w:w="5640" w:type="dxa"/>
            <w:tcBorders>
              <w:top w:val="nil"/>
              <w:left w:val="nil"/>
              <w:bottom w:val="single" w:sz="4" w:space="0" w:color="auto"/>
              <w:right w:val="single" w:sz="4" w:space="0" w:color="auto"/>
            </w:tcBorders>
            <w:shd w:val="clear" w:color="auto" w:fill="auto"/>
            <w:vAlign w:val="center"/>
            <w:hideMark/>
          </w:tcPr>
          <w:p w14:paraId="2400FB66" w14:textId="77777777" w:rsidR="00E64EE6" w:rsidRPr="00E64EE6" w:rsidRDefault="00E64EE6" w:rsidP="00E64EE6">
            <w:pPr>
              <w:ind w:firstLineChars="400" w:firstLine="400"/>
              <w:rPr>
                <w:rFonts w:ascii="Tahoma" w:hAnsi="Tahoma" w:cs="Tahoma"/>
                <w:sz w:val="10"/>
                <w:szCs w:val="10"/>
              </w:rPr>
            </w:pPr>
            <w:r w:rsidRPr="00E64EE6">
              <w:rPr>
                <w:rFonts w:ascii="Tahoma" w:hAnsi="Tahoma" w:cs="Tahoma"/>
                <w:sz w:val="10"/>
                <w:szCs w:val="10"/>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54B92EA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кВт.ч</w:t>
            </w:r>
          </w:p>
        </w:tc>
        <w:tc>
          <w:tcPr>
            <w:tcW w:w="1920" w:type="dxa"/>
            <w:tcBorders>
              <w:top w:val="nil"/>
              <w:left w:val="nil"/>
              <w:bottom w:val="single" w:sz="4" w:space="0" w:color="auto"/>
              <w:right w:val="single" w:sz="4" w:space="0" w:color="auto"/>
            </w:tcBorders>
            <w:shd w:val="clear" w:color="000000" w:fill="FFFFCC"/>
            <w:vAlign w:val="center"/>
            <w:hideMark/>
          </w:tcPr>
          <w:p w14:paraId="5F408CA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4A60821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14,14</w:t>
            </w:r>
          </w:p>
        </w:tc>
        <w:tc>
          <w:tcPr>
            <w:tcW w:w="1500" w:type="dxa"/>
            <w:tcBorders>
              <w:top w:val="nil"/>
              <w:left w:val="nil"/>
              <w:bottom w:val="single" w:sz="4" w:space="0" w:color="auto"/>
              <w:right w:val="single" w:sz="4" w:space="0" w:color="auto"/>
            </w:tcBorders>
            <w:shd w:val="clear" w:color="000000" w:fill="FFFFCC"/>
            <w:vAlign w:val="center"/>
            <w:hideMark/>
          </w:tcPr>
          <w:p w14:paraId="736A7DC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3 800,39</w:t>
            </w:r>
          </w:p>
        </w:tc>
        <w:tc>
          <w:tcPr>
            <w:tcW w:w="1780" w:type="dxa"/>
            <w:tcBorders>
              <w:top w:val="nil"/>
              <w:left w:val="nil"/>
              <w:bottom w:val="single" w:sz="4" w:space="0" w:color="auto"/>
              <w:right w:val="single" w:sz="4" w:space="0" w:color="auto"/>
            </w:tcBorders>
            <w:shd w:val="clear" w:color="000000" w:fill="FFFFCC"/>
            <w:vAlign w:val="center"/>
            <w:hideMark/>
          </w:tcPr>
          <w:p w14:paraId="5767E63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239,20</w:t>
            </w:r>
          </w:p>
        </w:tc>
        <w:tc>
          <w:tcPr>
            <w:tcW w:w="1820" w:type="dxa"/>
            <w:tcBorders>
              <w:top w:val="nil"/>
              <w:left w:val="nil"/>
              <w:bottom w:val="single" w:sz="4" w:space="0" w:color="auto"/>
              <w:right w:val="single" w:sz="4" w:space="0" w:color="auto"/>
            </w:tcBorders>
            <w:shd w:val="clear" w:color="000000" w:fill="FFFFCC"/>
            <w:vAlign w:val="center"/>
            <w:hideMark/>
          </w:tcPr>
          <w:p w14:paraId="47F81C0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14592EE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3C68803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83,68</w:t>
            </w:r>
          </w:p>
        </w:tc>
        <w:tc>
          <w:tcPr>
            <w:tcW w:w="1900" w:type="dxa"/>
            <w:tcBorders>
              <w:top w:val="nil"/>
              <w:left w:val="nil"/>
              <w:bottom w:val="single" w:sz="4" w:space="0" w:color="auto"/>
              <w:right w:val="single" w:sz="4" w:space="0" w:color="auto"/>
            </w:tcBorders>
            <w:shd w:val="clear" w:color="000000" w:fill="FFFFCC"/>
            <w:vAlign w:val="center"/>
            <w:hideMark/>
          </w:tcPr>
          <w:p w14:paraId="100BE8A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33E9B96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12,75</w:t>
            </w:r>
          </w:p>
        </w:tc>
        <w:tc>
          <w:tcPr>
            <w:tcW w:w="1480" w:type="dxa"/>
            <w:tcBorders>
              <w:top w:val="nil"/>
              <w:left w:val="nil"/>
              <w:bottom w:val="single" w:sz="4" w:space="0" w:color="auto"/>
              <w:right w:val="single" w:sz="4" w:space="0" w:color="auto"/>
            </w:tcBorders>
            <w:shd w:val="clear" w:color="000000" w:fill="D7EAD3"/>
            <w:vAlign w:val="center"/>
            <w:hideMark/>
          </w:tcPr>
          <w:p w14:paraId="287B1AC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6,37</w:t>
            </w:r>
          </w:p>
        </w:tc>
        <w:tc>
          <w:tcPr>
            <w:tcW w:w="1460" w:type="dxa"/>
            <w:tcBorders>
              <w:top w:val="nil"/>
              <w:left w:val="nil"/>
              <w:bottom w:val="single" w:sz="4" w:space="0" w:color="auto"/>
              <w:right w:val="single" w:sz="4" w:space="0" w:color="auto"/>
            </w:tcBorders>
            <w:shd w:val="clear" w:color="000000" w:fill="D7EAD3"/>
            <w:vAlign w:val="center"/>
            <w:hideMark/>
          </w:tcPr>
          <w:p w14:paraId="15BF4D7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6,37</w:t>
            </w:r>
          </w:p>
        </w:tc>
        <w:tc>
          <w:tcPr>
            <w:tcW w:w="2860" w:type="dxa"/>
            <w:tcBorders>
              <w:top w:val="nil"/>
              <w:left w:val="nil"/>
              <w:bottom w:val="single" w:sz="4" w:space="0" w:color="auto"/>
              <w:right w:val="single" w:sz="4" w:space="0" w:color="auto"/>
            </w:tcBorders>
            <w:shd w:val="clear" w:color="000000" w:fill="FFFFCC"/>
            <w:vAlign w:val="center"/>
            <w:hideMark/>
          </w:tcPr>
          <w:p w14:paraId="670C7E4A" w14:textId="77777777" w:rsidR="00E64EE6" w:rsidRPr="00E64EE6" w:rsidRDefault="00E64EE6" w:rsidP="00E64EE6">
            <w:pPr>
              <w:rPr>
                <w:rFonts w:ascii="Tahoma" w:hAnsi="Tahoma" w:cs="Tahoma"/>
                <w:sz w:val="10"/>
                <w:szCs w:val="10"/>
              </w:rPr>
            </w:pPr>
            <w:r w:rsidRPr="00E64EE6">
              <w:rPr>
                <w:rFonts w:ascii="Tahoma" w:hAnsi="Tahoma" w:cs="Tahoma"/>
                <w:sz w:val="10"/>
                <w:szCs w:val="10"/>
              </w:rPr>
              <w:t>в рамках соблюдения долгосрочных параметров регулирования</w:t>
            </w:r>
          </w:p>
        </w:tc>
      </w:tr>
      <w:tr w:rsidR="00E64EE6" w:rsidRPr="00E64EE6" w14:paraId="3363210D" w14:textId="77777777" w:rsidTr="00E64EE6">
        <w:trPr>
          <w:trHeight w:val="1395"/>
          <w:jc w:val="center"/>
        </w:trPr>
        <w:tc>
          <w:tcPr>
            <w:tcW w:w="580" w:type="dxa"/>
            <w:tcBorders>
              <w:top w:val="nil"/>
              <w:left w:val="nil"/>
              <w:bottom w:val="nil"/>
              <w:right w:val="nil"/>
            </w:tcBorders>
            <w:shd w:val="clear" w:color="000000" w:fill="00B050"/>
            <w:noWrap/>
            <w:vAlign w:val="center"/>
            <w:hideMark/>
          </w:tcPr>
          <w:p w14:paraId="24DF626A"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CF47A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3.4</w:t>
            </w:r>
          </w:p>
        </w:tc>
        <w:tc>
          <w:tcPr>
            <w:tcW w:w="5640" w:type="dxa"/>
            <w:tcBorders>
              <w:top w:val="nil"/>
              <w:left w:val="nil"/>
              <w:bottom w:val="single" w:sz="4" w:space="0" w:color="auto"/>
              <w:right w:val="single" w:sz="4" w:space="0" w:color="auto"/>
            </w:tcBorders>
            <w:shd w:val="clear" w:color="auto" w:fill="auto"/>
            <w:vAlign w:val="center"/>
            <w:hideMark/>
          </w:tcPr>
          <w:p w14:paraId="32FCFF5A" w14:textId="77777777" w:rsidR="00E64EE6" w:rsidRPr="00E64EE6" w:rsidRDefault="00E64EE6" w:rsidP="00E64EE6">
            <w:pPr>
              <w:ind w:firstLineChars="100" w:firstLine="100"/>
              <w:rPr>
                <w:rFonts w:ascii="Tahoma" w:hAnsi="Tahoma" w:cs="Tahoma"/>
                <w:b/>
                <w:bCs/>
                <w:sz w:val="10"/>
                <w:szCs w:val="10"/>
              </w:rPr>
            </w:pPr>
            <w:r w:rsidRPr="00E64EE6">
              <w:rPr>
                <w:rFonts w:ascii="Tahoma" w:hAnsi="Tahoma" w:cs="Tahoma"/>
                <w:b/>
                <w:bCs/>
                <w:sz w:val="10"/>
                <w:szCs w:val="10"/>
              </w:rPr>
              <w:t>Затраты на покупную тепловую энергию</w:t>
            </w:r>
          </w:p>
        </w:tc>
        <w:tc>
          <w:tcPr>
            <w:tcW w:w="1140" w:type="dxa"/>
            <w:tcBorders>
              <w:top w:val="nil"/>
              <w:left w:val="nil"/>
              <w:bottom w:val="single" w:sz="4" w:space="0" w:color="auto"/>
              <w:right w:val="single" w:sz="4" w:space="0" w:color="auto"/>
            </w:tcBorders>
            <w:shd w:val="clear" w:color="auto" w:fill="auto"/>
            <w:vAlign w:val="center"/>
            <w:hideMark/>
          </w:tcPr>
          <w:p w14:paraId="2EDCFB2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E9D0B9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15,05</w:t>
            </w:r>
          </w:p>
        </w:tc>
        <w:tc>
          <w:tcPr>
            <w:tcW w:w="1920" w:type="dxa"/>
            <w:tcBorders>
              <w:top w:val="nil"/>
              <w:left w:val="nil"/>
              <w:bottom w:val="single" w:sz="4" w:space="0" w:color="auto"/>
              <w:right w:val="single" w:sz="4" w:space="0" w:color="auto"/>
            </w:tcBorders>
            <w:shd w:val="clear" w:color="000000" w:fill="FFFFCC"/>
            <w:vAlign w:val="center"/>
            <w:hideMark/>
          </w:tcPr>
          <w:p w14:paraId="19D2B80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58,07</w:t>
            </w:r>
          </w:p>
        </w:tc>
        <w:tc>
          <w:tcPr>
            <w:tcW w:w="1500" w:type="dxa"/>
            <w:tcBorders>
              <w:top w:val="nil"/>
              <w:left w:val="nil"/>
              <w:bottom w:val="single" w:sz="4" w:space="0" w:color="auto"/>
              <w:right w:val="single" w:sz="4" w:space="0" w:color="auto"/>
            </w:tcBorders>
            <w:shd w:val="clear" w:color="000000" w:fill="FFFFCC"/>
            <w:vAlign w:val="center"/>
            <w:hideMark/>
          </w:tcPr>
          <w:p w14:paraId="43EB07D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4 690,37</w:t>
            </w:r>
          </w:p>
        </w:tc>
        <w:tc>
          <w:tcPr>
            <w:tcW w:w="1780" w:type="dxa"/>
            <w:tcBorders>
              <w:top w:val="nil"/>
              <w:left w:val="nil"/>
              <w:bottom w:val="single" w:sz="4" w:space="0" w:color="auto"/>
              <w:right w:val="single" w:sz="4" w:space="0" w:color="auto"/>
            </w:tcBorders>
            <w:shd w:val="clear" w:color="000000" w:fill="FFFFCC"/>
            <w:vAlign w:val="center"/>
            <w:hideMark/>
          </w:tcPr>
          <w:p w14:paraId="2A97888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700,61</w:t>
            </w:r>
          </w:p>
        </w:tc>
        <w:tc>
          <w:tcPr>
            <w:tcW w:w="1820" w:type="dxa"/>
            <w:tcBorders>
              <w:top w:val="nil"/>
              <w:left w:val="nil"/>
              <w:bottom w:val="single" w:sz="4" w:space="0" w:color="auto"/>
              <w:right w:val="single" w:sz="4" w:space="0" w:color="auto"/>
            </w:tcBorders>
            <w:shd w:val="clear" w:color="000000" w:fill="FFFFCC"/>
            <w:vAlign w:val="center"/>
            <w:hideMark/>
          </w:tcPr>
          <w:p w14:paraId="125DBEA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17,88</w:t>
            </w:r>
          </w:p>
        </w:tc>
        <w:tc>
          <w:tcPr>
            <w:tcW w:w="1820" w:type="dxa"/>
            <w:tcBorders>
              <w:top w:val="nil"/>
              <w:left w:val="nil"/>
              <w:bottom w:val="single" w:sz="4" w:space="0" w:color="auto"/>
              <w:right w:val="single" w:sz="4" w:space="0" w:color="auto"/>
            </w:tcBorders>
            <w:shd w:val="clear" w:color="000000" w:fill="FFFFCC"/>
            <w:vAlign w:val="center"/>
            <w:hideMark/>
          </w:tcPr>
          <w:p w14:paraId="31688A3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39,39</w:t>
            </w:r>
          </w:p>
        </w:tc>
        <w:tc>
          <w:tcPr>
            <w:tcW w:w="1840" w:type="dxa"/>
            <w:tcBorders>
              <w:top w:val="nil"/>
              <w:left w:val="nil"/>
              <w:bottom w:val="single" w:sz="4" w:space="0" w:color="auto"/>
              <w:right w:val="single" w:sz="4" w:space="0" w:color="auto"/>
            </w:tcBorders>
            <w:shd w:val="clear" w:color="000000" w:fill="FFFFCC"/>
            <w:vAlign w:val="center"/>
            <w:hideMark/>
          </w:tcPr>
          <w:p w14:paraId="128BA05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57,27</w:t>
            </w:r>
          </w:p>
        </w:tc>
        <w:tc>
          <w:tcPr>
            <w:tcW w:w="1900" w:type="dxa"/>
            <w:tcBorders>
              <w:top w:val="nil"/>
              <w:left w:val="nil"/>
              <w:bottom w:val="single" w:sz="4" w:space="0" w:color="auto"/>
              <w:right w:val="single" w:sz="4" w:space="0" w:color="auto"/>
            </w:tcBorders>
            <w:shd w:val="clear" w:color="000000" w:fill="FFFFCC"/>
            <w:vAlign w:val="center"/>
            <w:hideMark/>
          </w:tcPr>
          <w:p w14:paraId="11924E0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-8,52</w:t>
            </w:r>
          </w:p>
        </w:tc>
        <w:tc>
          <w:tcPr>
            <w:tcW w:w="1860" w:type="dxa"/>
            <w:tcBorders>
              <w:top w:val="nil"/>
              <w:left w:val="nil"/>
              <w:bottom w:val="single" w:sz="4" w:space="0" w:color="auto"/>
              <w:right w:val="single" w:sz="4" w:space="0" w:color="auto"/>
            </w:tcBorders>
            <w:shd w:val="clear" w:color="000000" w:fill="FFFFCC"/>
            <w:vAlign w:val="center"/>
            <w:hideMark/>
          </w:tcPr>
          <w:p w14:paraId="34C8D72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9,36</w:t>
            </w:r>
          </w:p>
        </w:tc>
        <w:tc>
          <w:tcPr>
            <w:tcW w:w="1480" w:type="dxa"/>
            <w:tcBorders>
              <w:top w:val="nil"/>
              <w:left w:val="nil"/>
              <w:bottom w:val="single" w:sz="4" w:space="0" w:color="auto"/>
              <w:right w:val="single" w:sz="4" w:space="0" w:color="auto"/>
            </w:tcBorders>
            <w:shd w:val="clear" w:color="000000" w:fill="FFFFCC"/>
            <w:vAlign w:val="center"/>
            <w:hideMark/>
          </w:tcPr>
          <w:p w14:paraId="17F4021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5,02</w:t>
            </w:r>
          </w:p>
        </w:tc>
        <w:tc>
          <w:tcPr>
            <w:tcW w:w="1460" w:type="dxa"/>
            <w:tcBorders>
              <w:top w:val="nil"/>
              <w:left w:val="nil"/>
              <w:bottom w:val="single" w:sz="4" w:space="0" w:color="auto"/>
              <w:right w:val="single" w:sz="4" w:space="0" w:color="auto"/>
            </w:tcBorders>
            <w:shd w:val="clear" w:color="000000" w:fill="FFFFCC"/>
            <w:vAlign w:val="center"/>
            <w:hideMark/>
          </w:tcPr>
          <w:p w14:paraId="0700E1E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4,34</w:t>
            </w:r>
          </w:p>
        </w:tc>
        <w:tc>
          <w:tcPr>
            <w:tcW w:w="2860" w:type="dxa"/>
            <w:tcBorders>
              <w:top w:val="nil"/>
              <w:left w:val="nil"/>
              <w:bottom w:val="single" w:sz="4" w:space="0" w:color="auto"/>
              <w:right w:val="single" w:sz="4" w:space="0" w:color="auto"/>
            </w:tcBorders>
            <w:shd w:val="clear" w:color="000000" w:fill="FFFFCC"/>
            <w:vAlign w:val="center"/>
            <w:hideMark/>
          </w:tcPr>
          <w:p w14:paraId="47E83C6E" w14:textId="77777777" w:rsidR="00E64EE6" w:rsidRPr="00E64EE6" w:rsidRDefault="00E64EE6" w:rsidP="00E64EE6">
            <w:pPr>
              <w:rPr>
                <w:rFonts w:ascii="Tahoma" w:hAnsi="Tahoma" w:cs="Tahoma"/>
                <w:sz w:val="10"/>
                <w:szCs w:val="10"/>
              </w:rPr>
            </w:pPr>
            <w:r w:rsidRPr="00E64EE6">
              <w:rPr>
                <w:rFonts w:ascii="Tahoma" w:hAnsi="Tahoma" w:cs="Tahoma"/>
                <w:sz w:val="10"/>
                <w:szCs w:val="10"/>
              </w:rPr>
              <w:t>потребление по факту 2020 года, тарифы согласно постановления РЭК КО от 10.11.2020 № 330, в пересчете на объемы принятые в расчет тарифа</w:t>
            </w:r>
          </w:p>
        </w:tc>
      </w:tr>
      <w:tr w:rsidR="00E64EE6" w:rsidRPr="00E64EE6" w14:paraId="5BB042DB" w14:textId="77777777" w:rsidTr="00E64EE6">
        <w:trPr>
          <w:trHeight w:val="450"/>
          <w:jc w:val="center"/>
        </w:trPr>
        <w:tc>
          <w:tcPr>
            <w:tcW w:w="580" w:type="dxa"/>
            <w:tcBorders>
              <w:top w:val="nil"/>
              <w:left w:val="nil"/>
              <w:bottom w:val="nil"/>
              <w:right w:val="nil"/>
            </w:tcBorders>
            <w:shd w:val="clear" w:color="000000" w:fill="FFFF00"/>
            <w:noWrap/>
            <w:vAlign w:val="center"/>
            <w:hideMark/>
          </w:tcPr>
          <w:p w14:paraId="7CF7C86F"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lastRenderedPageBreak/>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8D14CE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3.6</w:t>
            </w:r>
          </w:p>
        </w:tc>
        <w:tc>
          <w:tcPr>
            <w:tcW w:w="5640" w:type="dxa"/>
            <w:tcBorders>
              <w:top w:val="nil"/>
              <w:left w:val="nil"/>
              <w:bottom w:val="single" w:sz="4" w:space="0" w:color="auto"/>
              <w:right w:val="single" w:sz="4" w:space="0" w:color="auto"/>
            </w:tcBorders>
            <w:shd w:val="clear" w:color="auto" w:fill="auto"/>
            <w:vAlign w:val="center"/>
            <w:hideMark/>
          </w:tcPr>
          <w:p w14:paraId="2080EAA7" w14:textId="77777777" w:rsidR="00E64EE6" w:rsidRPr="00E64EE6" w:rsidRDefault="00E64EE6" w:rsidP="00E64EE6">
            <w:pPr>
              <w:ind w:firstLineChars="100" w:firstLine="100"/>
              <w:rPr>
                <w:rFonts w:ascii="Tahoma" w:hAnsi="Tahoma" w:cs="Tahoma"/>
                <w:b/>
                <w:bCs/>
                <w:sz w:val="10"/>
                <w:szCs w:val="10"/>
              </w:rPr>
            </w:pPr>
            <w:r w:rsidRPr="00E64EE6">
              <w:rPr>
                <w:rFonts w:ascii="Tahoma" w:hAnsi="Tahoma" w:cs="Tahoma"/>
                <w:b/>
                <w:bCs/>
                <w:sz w:val="10"/>
                <w:szCs w:val="10"/>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CB6D83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5D92989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40,74</w:t>
            </w:r>
          </w:p>
        </w:tc>
        <w:tc>
          <w:tcPr>
            <w:tcW w:w="1920" w:type="dxa"/>
            <w:tcBorders>
              <w:top w:val="nil"/>
              <w:left w:val="nil"/>
              <w:bottom w:val="single" w:sz="4" w:space="0" w:color="auto"/>
              <w:right w:val="single" w:sz="4" w:space="0" w:color="auto"/>
            </w:tcBorders>
            <w:shd w:val="clear" w:color="000000" w:fill="FFFFCC"/>
            <w:vAlign w:val="center"/>
            <w:hideMark/>
          </w:tcPr>
          <w:p w14:paraId="5BF5B3E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41,71</w:t>
            </w:r>
          </w:p>
        </w:tc>
        <w:tc>
          <w:tcPr>
            <w:tcW w:w="1500" w:type="dxa"/>
            <w:tcBorders>
              <w:top w:val="nil"/>
              <w:left w:val="nil"/>
              <w:bottom w:val="single" w:sz="4" w:space="0" w:color="auto"/>
              <w:right w:val="single" w:sz="4" w:space="0" w:color="auto"/>
            </w:tcBorders>
            <w:shd w:val="clear" w:color="000000" w:fill="FFFFCC"/>
            <w:vAlign w:val="center"/>
            <w:hideMark/>
          </w:tcPr>
          <w:p w14:paraId="7C044C5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10 700,49</w:t>
            </w:r>
          </w:p>
        </w:tc>
        <w:tc>
          <w:tcPr>
            <w:tcW w:w="1780" w:type="dxa"/>
            <w:tcBorders>
              <w:top w:val="nil"/>
              <w:left w:val="nil"/>
              <w:bottom w:val="single" w:sz="4" w:space="0" w:color="auto"/>
              <w:right w:val="single" w:sz="4" w:space="0" w:color="auto"/>
            </w:tcBorders>
            <w:shd w:val="clear" w:color="000000" w:fill="FFFFCC"/>
            <w:vAlign w:val="center"/>
            <w:hideMark/>
          </w:tcPr>
          <w:p w14:paraId="4BF2474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42,65</w:t>
            </w:r>
          </w:p>
        </w:tc>
        <w:tc>
          <w:tcPr>
            <w:tcW w:w="1820" w:type="dxa"/>
            <w:tcBorders>
              <w:top w:val="nil"/>
              <w:left w:val="nil"/>
              <w:bottom w:val="single" w:sz="4" w:space="0" w:color="auto"/>
              <w:right w:val="single" w:sz="4" w:space="0" w:color="auto"/>
            </w:tcBorders>
            <w:shd w:val="clear" w:color="000000" w:fill="FFFFCC"/>
            <w:vAlign w:val="center"/>
            <w:hideMark/>
          </w:tcPr>
          <w:p w14:paraId="28A5515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44,47</w:t>
            </w:r>
          </w:p>
        </w:tc>
        <w:tc>
          <w:tcPr>
            <w:tcW w:w="1820" w:type="dxa"/>
            <w:tcBorders>
              <w:top w:val="nil"/>
              <w:left w:val="nil"/>
              <w:bottom w:val="single" w:sz="4" w:space="0" w:color="auto"/>
              <w:right w:val="single" w:sz="4" w:space="0" w:color="auto"/>
            </w:tcBorders>
            <w:shd w:val="clear" w:color="000000" w:fill="FFFFCC"/>
            <w:vAlign w:val="center"/>
            <w:hideMark/>
          </w:tcPr>
          <w:p w14:paraId="692DB18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22,02</w:t>
            </w:r>
          </w:p>
        </w:tc>
        <w:tc>
          <w:tcPr>
            <w:tcW w:w="1840" w:type="dxa"/>
            <w:tcBorders>
              <w:top w:val="nil"/>
              <w:left w:val="nil"/>
              <w:bottom w:val="single" w:sz="4" w:space="0" w:color="auto"/>
              <w:right w:val="single" w:sz="4" w:space="0" w:color="auto"/>
            </w:tcBorders>
            <w:shd w:val="clear" w:color="000000" w:fill="FFFFCC"/>
            <w:vAlign w:val="center"/>
            <w:hideMark/>
          </w:tcPr>
          <w:p w14:paraId="1900296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66,49</w:t>
            </w:r>
          </w:p>
        </w:tc>
        <w:tc>
          <w:tcPr>
            <w:tcW w:w="1900" w:type="dxa"/>
            <w:tcBorders>
              <w:top w:val="nil"/>
              <w:left w:val="nil"/>
              <w:bottom w:val="single" w:sz="4" w:space="0" w:color="auto"/>
              <w:right w:val="single" w:sz="4" w:space="0" w:color="auto"/>
            </w:tcBorders>
            <w:shd w:val="clear" w:color="000000" w:fill="FFFFCC"/>
            <w:vAlign w:val="center"/>
            <w:hideMark/>
          </w:tcPr>
          <w:p w14:paraId="36408E4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-0,55</w:t>
            </w:r>
          </w:p>
        </w:tc>
        <w:tc>
          <w:tcPr>
            <w:tcW w:w="1860" w:type="dxa"/>
            <w:tcBorders>
              <w:top w:val="nil"/>
              <w:left w:val="nil"/>
              <w:bottom w:val="single" w:sz="4" w:space="0" w:color="auto"/>
              <w:right w:val="single" w:sz="4" w:space="0" w:color="auto"/>
            </w:tcBorders>
            <w:shd w:val="clear" w:color="000000" w:fill="FFFFCC"/>
            <w:vAlign w:val="center"/>
            <w:hideMark/>
          </w:tcPr>
          <w:p w14:paraId="659F5FC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43,91</w:t>
            </w:r>
          </w:p>
        </w:tc>
        <w:tc>
          <w:tcPr>
            <w:tcW w:w="1480" w:type="dxa"/>
            <w:tcBorders>
              <w:top w:val="nil"/>
              <w:left w:val="nil"/>
              <w:bottom w:val="single" w:sz="4" w:space="0" w:color="auto"/>
              <w:right w:val="single" w:sz="4" w:space="0" w:color="auto"/>
            </w:tcBorders>
            <w:shd w:val="clear" w:color="000000" w:fill="D7EAD3"/>
            <w:vAlign w:val="center"/>
            <w:hideMark/>
          </w:tcPr>
          <w:p w14:paraId="2E297C2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21,96</w:t>
            </w:r>
          </w:p>
        </w:tc>
        <w:tc>
          <w:tcPr>
            <w:tcW w:w="1460" w:type="dxa"/>
            <w:tcBorders>
              <w:top w:val="nil"/>
              <w:left w:val="nil"/>
              <w:bottom w:val="single" w:sz="4" w:space="0" w:color="auto"/>
              <w:right w:val="single" w:sz="4" w:space="0" w:color="auto"/>
            </w:tcBorders>
            <w:shd w:val="clear" w:color="000000" w:fill="D7EAD3"/>
            <w:vAlign w:val="center"/>
            <w:hideMark/>
          </w:tcPr>
          <w:p w14:paraId="088BD1F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21,96</w:t>
            </w:r>
          </w:p>
        </w:tc>
        <w:tc>
          <w:tcPr>
            <w:tcW w:w="2860" w:type="dxa"/>
            <w:tcBorders>
              <w:top w:val="nil"/>
              <w:left w:val="nil"/>
              <w:bottom w:val="single" w:sz="4" w:space="0" w:color="auto"/>
              <w:right w:val="single" w:sz="4" w:space="0" w:color="auto"/>
            </w:tcBorders>
            <w:shd w:val="clear" w:color="000000" w:fill="FFFFCC"/>
            <w:vAlign w:val="center"/>
            <w:hideMark/>
          </w:tcPr>
          <w:p w14:paraId="77037BC6"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366654D2"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1401A301"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DD70FD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3.6.1</w:t>
            </w:r>
          </w:p>
        </w:tc>
        <w:tc>
          <w:tcPr>
            <w:tcW w:w="5640" w:type="dxa"/>
            <w:tcBorders>
              <w:top w:val="nil"/>
              <w:left w:val="nil"/>
              <w:bottom w:val="single" w:sz="4" w:space="0" w:color="auto"/>
              <w:right w:val="single" w:sz="4" w:space="0" w:color="auto"/>
            </w:tcBorders>
            <w:shd w:val="clear" w:color="auto" w:fill="auto"/>
            <w:vAlign w:val="center"/>
            <w:hideMark/>
          </w:tcPr>
          <w:p w14:paraId="5E887B75"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34F5201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w:t>
            </w:r>
          </w:p>
        </w:tc>
        <w:tc>
          <w:tcPr>
            <w:tcW w:w="1920" w:type="dxa"/>
            <w:tcBorders>
              <w:top w:val="nil"/>
              <w:left w:val="nil"/>
              <w:bottom w:val="single" w:sz="4" w:space="0" w:color="auto"/>
              <w:right w:val="single" w:sz="4" w:space="0" w:color="auto"/>
            </w:tcBorders>
            <w:shd w:val="clear" w:color="000000" w:fill="D7EAD3"/>
            <w:vAlign w:val="center"/>
            <w:hideMark/>
          </w:tcPr>
          <w:p w14:paraId="3ADD752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14 511,90</w:t>
            </w:r>
          </w:p>
        </w:tc>
        <w:tc>
          <w:tcPr>
            <w:tcW w:w="1920" w:type="dxa"/>
            <w:tcBorders>
              <w:top w:val="nil"/>
              <w:left w:val="nil"/>
              <w:bottom w:val="single" w:sz="4" w:space="0" w:color="auto"/>
              <w:right w:val="single" w:sz="4" w:space="0" w:color="auto"/>
            </w:tcBorders>
            <w:shd w:val="clear" w:color="000000" w:fill="D7EAD3"/>
            <w:vAlign w:val="center"/>
            <w:hideMark/>
          </w:tcPr>
          <w:p w14:paraId="5CE49F6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14 855,25</w:t>
            </w:r>
          </w:p>
        </w:tc>
        <w:tc>
          <w:tcPr>
            <w:tcW w:w="1500" w:type="dxa"/>
            <w:tcBorders>
              <w:top w:val="nil"/>
              <w:left w:val="nil"/>
              <w:bottom w:val="single" w:sz="4" w:space="0" w:color="auto"/>
              <w:right w:val="single" w:sz="4" w:space="0" w:color="auto"/>
            </w:tcBorders>
            <w:shd w:val="clear" w:color="000000" w:fill="D7EAD3"/>
            <w:vAlign w:val="center"/>
            <w:hideMark/>
          </w:tcPr>
          <w:p w14:paraId="49C50A4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33 026,21</w:t>
            </w:r>
          </w:p>
        </w:tc>
        <w:tc>
          <w:tcPr>
            <w:tcW w:w="1780" w:type="dxa"/>
            <w:tcBorders>
              <w:top w:val="nil"/>
              <w:left w:val="nil"/>
              <w:bottom w:val="single" w:sz="4" w:space="0" w:color="auto"/>
              <w:right w:val="single" w:sz="4" w:space="0" w:color="auto"/>
            </w:tcBorders>
            <w:shd w:val="clear" w:color="000000" w:fill="D7EAD3"/>
            <w:vAlign w:val="center"/>
            <w:hideMark/>
          </w:tcPr>
          <w:p w14:paraId="27279B3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15 191,85</w:t>
            </w:r>
          </w:p>
        </w:tc>
        <w:tc>
          <w:tcPr>
            <w:tcW w:w="1820" w:type="dxa"/>
            <w:tcBorders>
              <w:top w:val="nil"/>
              <w:left w:val="nil"/>
              <w:bottom w:val="single" w:sz="4" w:space="0" w:color="auto"/>
              <w:right w:val="single" w:sz="4" w:space="0" w:color="auto"/>
            </w:tcBorders>
            <w:shd w:val="clear" w:color="000000" w:fill="D7EAD3"/>
            <w:vAlign w:val="center"/>
            <w:hideMark/>
          </w:tcPr>
          <w:p w14:paraId="357B200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15 839,08</w:t>
            </w:r>
          </w:p>
        </w:tc>
        <w:tc>
          <w:tcPr>
            <w:tcW w:w="1820" w:type="dxa"/>
            <w:tcBorders>
              <w:top w:val="nil"/>
              <w:left w:val="nil"/>
              <w:bottom w:val="single" w:sz="4" w:space="0" w:color="auto"/>
              <w:right w:val="single" w:sz="4" w:space="0" w:color="auto"/>
            </w:tcBorders>
            <w:shd w:val="clear" w:color="000000" w:fill="D7EAD3"/>
            <w:vAlign w:val="center"/>
            <w:hideMark/>
          </w:tcPr>
          <w:p w14:paraId="4F89184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5974D37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24 090,14</w:t>
            </w:r>
          </w:p>
        </w:tc>
        <w:tc>
          <w:tcPr>
            <w:tcW w:w="1900" w:type="dxa"/>
            <w:tcBorders>
              <w:top w:val="nil"/>
              <w:left w:val="nil"/>
              <w:bottom w:val="single" w:sz="4" w:space="0" w:color="auto"/>
              <w:right w:val="single" w:sz="4" w:space="0" w:color="auto"/>
            </w:tcBorders>
            <w:shd w:val="clear" w:color="000000" w:fill="D7EAD3"/>
            <w:vAlign w:val="center"/>
            <w:hideMark/>
          </w:tcPr>
          <w:p w14:paraId="71E1C2F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7D00664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15 641,73</w:t>
            </w:r>
          </w:p>
        </w:tc>
        <w:tc>
          <w:tcPr>
            <w:tcW w:w="1480" w:type="dxa"/>
            <w:tcBorders>
              <w:top w:val="nil"/>
              <w:left w:val="nil"/>
              <w:bottom w:val="single" w:sz="4" w:space="0" w:color="auto"/>
              <w:right w:val="single" w:sz="4" w:space="0" w:color="auto"/>
            </w:tcBorders>
            <w:shd w:val="clear" w:color="000000" w:fill="D7EAD3"/>
            <w:vAlign w:val="center"/>
            <w:hideMark/>
          </w:tcPr>
          <w:p w14:paraId="13616E3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15 641,73</w:t>
            </w:r>
          </w:p>
        </w:tc>
        <w:tc>
          <w:tcPr>
            <w:tcW w:w="1460" w:type="dxa"/>
            <w:tcBorders>
              <w:top w:val="nil"/>
              <w:left w:val="nil"/>
              <w:bottom w:val="single" w:sz="4" w:space="0" w:color="auto"/>
              <w:right w:val="single" w:sz="4" w:space="0" w:color="auto"/>
            </w:tcBorders>
            <w:shd w:val="clear" w:color="000000" w:fill="D7EAD3"/>
            <w:vAlign w:val="center"/>
            <w:hideMark/>
          </w:tcPr>
          <w:p w14:paraId="1BCE108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15 641,73</w:t>
            </w:r>
          </w:p>
        </w:tc>
        <w:tc>
          <w:tcPr>
            <w:tcW w:w="2860" w:type="dxa"/>
            <w:tcBorders>
              <w:top w:val="nil"/>
              <w:left w:val="nil"/>
              <w:bottom w:val="single" w:sz="4" w:space="0" w:color="auto"/>
              <w:right w:val="single" w:sz="4" w:space="0" w:color="auto"/>
            </w:tcBorders>
            <w:shd w:val="clear" w:color="000000" w:fill="FFFFCC"/>
            <w:vAlign w:val="center"/>
            <w:hideMark/>
          </w:tcPr>
          <w:p w14:paraId="4B5C7E4E"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2E545A36"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0ED0D801"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 </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CFB5E6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3.6.2</w:t>
            </w:r>
          </w:p>
        </w:tc>
        <w:tc>
          <w:tcPr>
            <w:tcW w:w="5640" w:type="dxa"/>
            <w:tcBorders>
              <w:top w:val="nil"/>
              <w:left w:val="nil"/>
              <w:bottom w:val="single" w:sz="4" w:space="0" w:color="auto"/>
              <w:right w:val="single" w:sz="4" w:space="0" w:color="auto"/>
            </w:tcBorders>
            <w:shd w:val="clear" w:color="auto" w:fill="auto"/>
            <w:vAlign w:val="center"/>
            <w:hideMark/>
          </w:tcPr>
          <w:p w14:paraId="5262610D"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332077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чел</w:t>
            </w:r>
          </w:p>
        </w:tc>
        <w:tc>
          <w:tcPr>
            <w:tcW w:w="1920" w:type="dxa"/>
            <w:tcBorders>
              <w:top w:val="nil"/>
              <w:left w:val="nil"/>
              <w:bottom w:val="single" w:sz="4" w:space="0" w:color="auto"/>
              <w:right w:val="single" w:sz="4" w:space="0" w:color="auto"/>
            </w:tcBorders>
            <w:shd w:val="clear" w:color="000000" w:fill="FFFFCC"/>
            <w:vAlign w:val="center"/>
            <w:hideMark/>
          </w:tcPr>
          <w:p w14:paraId="51552E9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0,23</w:t>
            </w:r>
          </w:p>
        </w:tc>
        <w:tc>
          <w:tcPr>
            <w:tcW w:w="1920" w:type="dxa"/>
            <w:tcBorders>
              <w:top w:val="nil"/>
              <w:left w:val="nil"/>
              <w:bottom w:val="single" w:sz="4" w:space="0" w:color="auto"/>
              <w:right w:val="single" w:sz="4" w:space="0" w:color="auto"/>
            </w:tcBorders>
            <w:shd w:val="clear" w:color="000000" w:fill="FFFFCC"/>
            <w:vAlign w:val="center"/>
            <w:hideMark/>
          </w:tcPr>
          <w:p w14:paraId="4BE9C9F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0,23</w:t>
            </w:r>
          </w:p>
        </w:tc>
        <w:tc>
          <w:tcPr>
            <w:tcW w:w="1500" w:type="dxa"/>
            <w:tcBorders>
              <w:top w:val="nil"/>
              <w:left w:val="nil"/>
              <w:bottom w:val="single" w:sz="4" w:space="0" w:color="auto"/>
              <w:right w:val="single" w:sz="4" w:space="0" w:color="auto"/>
            </w:tcBorders>
            <w:shd w:val="clear" w:color="000000" w:fill="FFFFCC"/>
            <w:vAlign w:val="center"/>
            <w:hideMark/>
          </w:tcPr>
          <w:p w14:paraId="62F725B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27,00</w:t>
            </w:r>
          </w:p>
        </w:tc>
        <w:tc>
          <w:tcPr>
            <w:tcW w:w="1780" w:type="dxa"/>
            <w:tcBorders>
              <w:top w:val="nil"/>
              <w:left w:val="nil"/>
              <w:bottom w:val="single" w:sz="4" w:space="0" w:color="auto"/>
              <w:right w:val="single" w:sz="4" w:space="0" w:color="auto"/>
            </w:tcBorders>
            <w:shd w:val="clear" w:color="000000" w:fill="FFFFCC"/>
            <w:vAlign w:val="center"/>
            <w:hideMark/>
          </w:tcPr>
          <w:p w14:paraId="3E6F7EE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0,23</w:t>
            </w:r>
          </w:p>
        </w:tc>
        <w:tc>
          <w:tcPr>
            <w:tcW w:w="1820" w:type="dxa"/>
            <w:tcBorders>
              <w:top w:val="nil"/>
              <w:left w:val="nil"/>
              <w:bottom w:val="single" w:sz="4" w:space="0" w:color="auto"/>
              <w:right w:val="single" w:sz="4" w:space="0" w:color="auto"/>
            </w:tcBorders>
            <w:shd w:val="clear" w:color="000000" w:fill="FFFFCC"/>
            <w:vAlign w:val="center"/>
            <w:hideMark/>
          </w:tcPr>
          <w:p w14:paraId="56653DF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0,23</w:t>
            </w:r>
          </w:p>
        </w:tc>
        <w:tc>
          <w:tcPr>
            <w:tcW w:w="1820" w:type="dxa"/>
            <w:tcBorders>
              <w:top w:val="nil"/>
              <w:left w:val="nil"/>
              <w:bottom w:val="single" w:sz="4" w:space="0" w:color="auto"/>
              <w:right w:val="single" w:sz="4" w:space="0" w:color="auto"/>
            </w:tcBorders>
            <w:shd w:val="clear" w:color="000000" w:fill="FFFFCC"/>
            <w:vAlign w:val="center"/>
            <w:hideMark/>
          </w:tcPr>
          <w:p w14:paraId="0505F2F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FFFFCC"/>
            <w:vAlign w:val="center"/>
            <w:hideMark/>
          </w:tcPr>
          <w:p w14:paraId="50477C5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0,23</w:t>
            </w:r>
          </w:p>
        </w:tc>
        <w:tc>
          <w:tcPr>
            <w:tcW w:w="1900" w:type="dxa"/>
            <w:tcBorders>
              <w:top w:val="nil"/>
              <w:left w:val="nil"/>
              <w:bottom w:val="single" w:sz="4" w:space="0" w:color="auto"/>
              <w:right w:val="single" w:sz="4" w:space="0" w:color="auto"/>
            </w:tcBorders>
            <w:shd w:val="clear" w:color="000000" w:fill="FFFFCC"/>
            <w:vAlign w:val="center"/>
            <w:hideMark/>
          </w:tcPr>
          <w:p w14:paraId="617B25A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FFFFCC"/>
            <w:vAlign w:val="center"/>
            <w:hideMark/>
          </w:tcPr>
          <w:p w14:paraId="4C6022A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0,23</w:t>
            </w:r>
          </w:p>
        </w:tc>
        <w:tc>
          <w:tcPr>
            <w:tcW w:w="1480" w:type="dxa"/>
            <w:tcBorders>
              <w:top w:val="nil"/>
              <w:left w:val="nil"/>
              <w:bottom w:val="single" w:sz="4" w:space="0" w:color="auto"/>
              <w:right w:val="single" w:sz="4" w:space="0" w:color="auto"/>
            </w:tcBorders>
            <w:shd w:val="clear" w:color="000000" w:fill="D7EAD3"/>
            <w:vAlign w:val="center"/>
            <w:hideMark/>
          </w:tcPr>
          <w:p w14:paraId="1F1F2AB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0,23</w:t>
            </w:r>
          </w:p>
        </w:tc>
        <w:tc>
          <w:tcPr>
            <w:tcW w:w="1460" w:type="dxa"/>
            <w:tcBorders>
              <w:top w:val="nil"/>
              <w:left w:val="nil"/>
              <w:bottom w:val="single" w:sz="4" w:space="0" w:color="auto"/>
              <w:right w:val="single" w:sz="4" w:space="0" w:color="auto"/>
            </w:tcBorders>
            <w:shd w:val="clear" w:color="000000" w:fill="D7EAD3"/>
            <w:vAlign w:val="center"/>
            <w:hideMark/>
          </w:tcPr>
          <w:p w14:paraId="09B7004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0,23</w:t>
            </w:r>
          </w:p>
        </w:tc>
        <w:tc>
          <w:tcPr>
            <w:tcW w:w="2860" w:type="dxa"/>
            <w:tcBorders>
              <w:top w:val="nil"/>
              <w:left w:val="nil"/>
              <w:bottom w:val="single" w:sz="4" w:space="0" w:color="auto"/>
              <w:right w:val="single" w:sz="4" w:space="0" w:color="auto"/>
            </w:tcBorders>
            <w:shd w:val="clear" w:color="000000" w:fill="FFFFCC"/>
            <w:vAlign w:val="center"/>
            <w:hideMark/>
          </w:tcPr>
          <w:p w14:paraId="4C929469"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31D18E3C" w14:textId="77777777" w:rsidTr="00E64EE6">
        <w:trPr>
          <w:trHeight w:val="675"/>
          <w:jc w:val="center"/>
        </w:trPr>
        <w:tc>
          <w:tcPr>
            <w:tcW w:w="580" w:type="dxa"/>
            <w:tcBorders>
              <w:top w:val="nil"/>
              <w:left w:val="nil"/>
              <w:bottom w:val="nil"/>
              <w:right w:val="nil"/>
            </w:tcBorders>
            <w:shd w:val="clear" w:color="000000" w:fill="FFFF00"/>
            <w:noWrap/>
            <w:vAlign w:val="center"/>
            <w:hideMark/>
          </w:tcPr>
          <w:p w14:paraId="751589D4"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6557D6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3.7</w:t>
            </w:r>
          </w:p>
        </w:tc>
        <w:tc>
          <w:tcPr>
            <w:tcW w:w="5640" w:type="dxa"/>
            <w:tcBorders>
              <w:top w:val="nil"/>
              <w:left w:val="nil"/>
              <w:bottom w:val="single" w:sz="4" w:space="0" w:color="auto"/>
              <w:right w:val="single" w:sz="4" w:space="0" w:color="auto"/>
            </w:tcBorders>
            <w:shd w:val="clear" w:color="auto" w:fill="auto"/>
            <w:vAlign w:val="center"/>
            <w:hideMark/>
          </w:tcPr>
          <w:p w14:paraId="28B8CE22" w14:textId="77777777" w:rsidR="00E64EE6" w:rsidRPr="00E64EE6" w:rsidRDefault="00E64EE6" w:rsidP="00E64EE6">
            <w:pPr>
              <w:ind w:firstLineChars="100" w:firstLine="100"/>
              <w:rPr>
                <w:rFonts w:ascii="Tahoma" w:hAnsi="Tahoma" w:cs="Tahoma"/>
                <w:b/>
                <w:bCs/>
                <w:sz w:val="10"/>
                <w:szCs w:val="10"/>
              </w:rPr>
            </w:pPr>
            <w:r w:rsidRPr="00E64EE6">
              <w:rPr>
                <w:rFonts w:ascii="Tahoma" w:hAnsi="Tahoma" w:cs="Tahoma"/>
                <w:b/>
                <w:bCs/>
                <w:sz w:val="10"/>
                <w:szCs w:val="10"/>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4C8AF8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32031C0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12,34</w:t>
            </w:r>
          </w:p>
        </w:tc>
        <w:tc>
          <w:tcPr>
            <w:tcW w:w="1920" w:type="dxa"/>
            <w:tcBorders>
              <w:top w:val="nil"/>
              <w:left w:val="nil"/>
              <w:bottom w:val="single" w:sz="4" w:space="0" w:color="auto"/>
              <w:right w:val="single" w:sz="4" w:space="0" w:color="auto"/>
            </w:tcBorders>
            <w:shd w:val="clear" w:color="000000" w:fill="FFFFCC"/>
            <w:vAlign w:val="center"/>
            <w:hideMark/>
          </w:tcPr>
          <w:p w14:paraId="3C56D25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12,64</w:t>
            </w:r>
          </w:p>
        </w:tc>
        <w:tc>
          <w:tcPr>
            <w:tcW w:w="1500" w:type="dxa"/>
            <w:tcBorders>
              <w:top w:val="nil"/>
              <w:left w:val="nil"/>
              <w:bottom w:val="single" w:sz="4" w:space="0" w:color="auto"/>
              <w:right w:val="single" w:sz="4" w:space="0" w:color="auto"/>
            </w:tcBorders>
            <w:shd w:val="clear" w:color="000000" w:fill="FFFFCC"/>
            <w:vAlign w:val="center"/>
            <w:hideMark/>
          </w:tcPr>
          <w:p w14:paraId="69CF59D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3 232,54</w:t>
            </w:r>
          </w:p>
        </w:tc>
        <w:tc>
          <w:tcPr>
            <w:tcW w:w="1780" w:type="dxa"/>
            <w:tcBorders>
              <w:top w:val="nil"/>
              <w:left w:val="nil"/>
              <w:bottom w:val="single" w:sz="4" w:space="0" w:color="auto"/>
              <w:right w:val="single" w:sz="4" w:space="0" w:color="auto"/>
            </w:tcBorders>
            <w:shd w:val="clear" w:color="000000" w:fill="FFFFCC"/>
            <w:vAlign w:val="center"/>
            <w:hideMark/>
          </w:tcPr>
          <w:p w14:paraId="52B6AD4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12,92</w:t>
            </w:r>
          </w:p>
        </w:tc>
        <w:tc>
          <w:tcPr>
            <w:tcW w:w="1820" w:type="dxa"/>
            <w:tcBorders>
              <w:top w:val="nil"/>
              <w:left w:val="nil"/>
              <w:bottom w:val="single" w:sz="4" w:space="0" w:color="auto"/>
              <w:right w:val="single" w:sz="4" w:space="0" w:color="auto"/>
            </w:tcBorders>
            <w:shd w:val="clear" w:color="000000" w:fill="FFFFCC"/>
            <w:vAlign w:val="center"/>
            <w:hideMark/>
          </w:tcPr>
          <w:p w14:paraId="45234A2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13,47</w:t>
            </w:r>
          </w:p>
        </w:tc>
        <w:tc>
          <w:tcPr>
            <w:tcW w:w="1820" w:type="dxa"/>
            <w:tcBorders>
              <w:top w:val="nil"/>
              <w:left w:val="nil"/>
              <w:bottom w:val="single" w:sz="4" w:space="0" w:color="auto"/>
              <w:right w:val="single" w:sz="4" w:space="0" w:color="auto"/>
            </w:tcBorders>
            <w:shd w:val="clear" w:color="000000" w:fill="FFFFCC"/>
            <w:vAlign w:val="center"/>
            <w:hideMark/>
          </w:tcPr>
          <w:p w14:paraId="75E0723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7,27</w:t>
            </w:r>
          </w:p>
        </w:tc>
        <w:tc>
          <w:tcPr>
            <w:tcW w:w="1840" w:type="dxa"/>
            <w:tcBorders>
              <w:top w:val="nil"/>
              <w:left w:val="nil"/>
              <w:bottom w:val="single" w:sz="4" w:space="0" w:color="auto"/>
              <w:right w:val="single" w:sz="4" w:space="0" w:color="auto"/>
            </w:tcBorders>
            <w:shd w:val="clear" w:color="000000" w:fill="FFFFCC"/>
            <w:vAlign w:val="center"/>
            <w:hideMark/>
          </w:tcPr>
          <w:p w14:paraId="3E8A7CB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20,74</w:t>
            </w:r>
          </w:p>
        </w:tc>
        <w:tc>
          <w:tcPr>
            <w:tcW w:w="1900" w:type="dxa"/>
            <w:tcBorders>
              <w:top w:val="nil"/>
              <w:left w:val="nil"/>
              <w:bottom w:val="single" w:sz="4" w:space="0" w:color="auto"/>
              <w:right w:val="single" w:sz="4" w:space="0" w:color="auto"/>
            </w:tcBorders>
            <w:shd w:val="clear" w:color="000000" w:fill="FFFFCC"/>
            <w:vAlign w:val="center"/>
            <w:hideMark/>
          </w:tcPr>
          <w:p w14:paraId="61DFAFD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-0,17</w:t>
            </w:r>
          </w:p>
        </w:tc>
        <w:tc>
          <w:tcPr>
            <w:tcW w:w="1860" w:type="dxa"/>
            <w:tcBorders>
              <w:top w:val="nil"/>
              <w:left w:val="nil"/>
              <w:bottom w:val="single" w:sz="4" w:space="0" w:color="auto"/>
              <w:right w:val="single" w:sz="4" w:space="0" w:color="auto"/>
            </w:tcBorders>
            <w:shd w:val="clear" w:color="000000" w:fill="FFFFCC"/>
            <w:vAlign w:val="center"/>
            <w:hideMark/>
          </w:tcPr>
          <w:p w14:paraId="5D69441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13,31</w:t>
            </w:r>
          </w:p>
        </w:tc>
        <w:tc>
          <w:tcPr>
            <w:tcW w:w="1480" w:type="dxa"/>
            <w:tcBorders>
              <w:top w:val="nil"/>
              <w:left w:val="nil"/>
              <w:bottom w:val="single" w:sz="4" w:space="0" w:color="auto"/>
              <w:right w:val="single" w:sz="4" w:space="0" w:color="auto"/>
            </w:tcBorders>
            <w:shd w:val="clear" w:color="000000" w:fill="D7EAD3"/>
            <w:vAlign w:val="center"/>
            <w:hideMark/>
          </w:tcPr>
          <w:p w14:paraId="2A64F0C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6,65</w:t>
            </w:r>
          </w:p>
        </w:tc>
        <w:tc>
          <w:tcPr>
            <w:tcW w:w="1460" w:type="dxa"/>
            <w:tcBorders>
              <w:top w:val="nil"/>
              <w:left w:val="nil"/>
              <w:bottom w:val="single" w:sz="4" w:space="0" w:color="auto"/>
              <w:right w:val="single" w:sz="4" w:space="0" w:color="auto"/>
            </w:tcBorders>
            <w:shd w:val="clear" w:color="000000" w:fill="D7EAD3"/>
            <w:vAlign w:val="center"/>
            <w:hideMark/>
          </w:tcPr>
          <w:p w14:paraId="7D76E44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6,65</w:t>
            </w:r>
          </w:p>
        </w:tc>
        <w:tc>
          <w:tcPr>
            <w:tcW w:w="2860" w:type="dxa"/>
            <w:tcBorders>
              <w:top w:val="nil"/>
              <w:left w:val="nil"/>
              <w:bottom w:val="single" w:sz="4" w:space="0" w:color="auto"/>
              <w:right w:val="single" w:sz="4" w:space="0" w:color="auto"/>
            </w:tcBorders>
            <w:shd w:val="clear" w:color="000000" w:fill="FFFFCC"/>
            <w:vAlign w:val="center"/>
            <w:hideMark/>
          </w:tcPr>
          <w:p w14:paraId="551F6E26"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08EE84C0"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4F4A52E3"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15AA60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3.10</w:t>
            </w:r>
          </w:p>
        </w:tc>
        <w:tc>
          <w:tcPr>
            <w:tcW w:w="5640" w:type="dxa"/>
            <w:tcBorders>
              <w:top w:val="nil"/>
              <w:left w:val="nil"/>
              <w:bottom w:val="single" w:sz="4" w:space="0" w:color="auto"/>
              <w:right w:val="single" w:sz="4" w:space="0" w:color="auto"/>
            </w:tcBorders>
            <w:shd w:val="clear" w:color="auto" w:fill="auto"/>
            <w:vAlign w:val="center"/>
            <w:hideMark/>
          </w:tcPr>
          <w:p w14:paraId="3DA14DE3" w14:textId="77777777" w:rsidR="00E64EE6" w:rsidRPr="00E64EE6" w:rsidRDefault="00E64EE6" w:rsidP="00E64EE6">
            <w:pPr>
              <w:ind w:firstLineChars="100" w:firstLine="100"/>
              <w:rPr>
                <w:rFonts w:ascii="Tahoma" w:hAnsi="Tahoma" w:cs="Tahoma"/>
                <w:b/>
                <w:bCs/>
                <w:sz w:val="10"/>
                <w:szCs w:val="10"/>
              </w:rPr>
            </w:pPr>
            <w:r w:rsidRPr="00E64EE6">
              <w:rPr>
                <w:rFonts w:ascii="Tahoma" w:hAnsi="Tahoma" w:cs="Tahoma"/>
                <w:b/>
                <w:bCs/>
                <w:sz w:val="10"/>
                <w:szCs w:val="10"/>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7035DF6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5DC80F0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8,45</w:t>
            </w:r>
          </w:p>
        </w:tc>
        <w:tc>
          <w:tcPr>
            <w:tcW w:w="1920" w:type="dxa"/>
            <w:tcBorders>
              <w:top w:val="nil"/>
              <w:left w:val="nil"/>
              <w:bottom w:val="single" w:sz="4" w:space="0" w:color="auto"/>
              <w:right w:val="single" w:sz="4" w:space="0" w:color="auto"/>
            </w:tcBorders>
            <w:shd w:val="clear" w:color="000000" w:fill="D7EAD3"/>
            <w:vAlign w:val="center"/>
            <w:hideMark/>
          </w:tcPr>
          <w:p w14:paraId="5EF5DB7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8,65</w:t>
            </w:r>
          </w:p>
        </w:tc>
        <w:tc>
          <w:tcPr>
            <w:tcW w:w="1500" w:type="dxa"/>
            <w:tcBorders>
              <w:top w:val="nil"/>
              <w:left w:val="nil"/>
              <w:bottom w:val="single" w:sz="4" w:space="0" w:color="auto"/>
              <w:right w:val="single" w:sz="4" w:space="0" w:color="auto"/>
            </w:tcBorders>
            <w:shd w:val="clear" w:color="000000" w:fill="D7EAD3"/>
            <w:vAlign w:val="center"/>
            <w:hideMark/>
          </w:tcPr>
          <w:p w14:paraId="18F0F5C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12 069,11</w:t>
            </w:r>
          </w:p>
        </w:tc>
        <w:tc>
          <w:tcPr>
            <w:tcW w:w="1780" w:type="dxa"/>
            <w:tcBorders>
              <w:top w:val="nil"/>
              <w:left w:val="nil"/>
              <w:bottom w:val="single" w:sz="4" w:space="0" w:color="auto"/>
              <w:right w:val="single" w:sz="4" w:space="0" w:color="auto"/>
            </w:tcBorders>
            <w:shd w:val="clear" w:color="000000" w:fill="D7EAD3"/>
            <w:vAlign w:val="center"/>
            <w:hideMark/>
          </w:tcPr>
          <w:p w14:paraId="6F11270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8,85</w:t>
            </w:r>
          </w:p>
        </w:tc>
        <w:tc>
          <w:tcPr>
            <w:tcW w:w="1820" w:type="dxa"/>
            <w:tcBorders>
              <w:top w:val="nil"/>
              <w:left w:val="nil"/>
              <w:bottom w:val="single" w:sz="4" w:space="0" w:color="auto"/>
              <w:right w:val="single" w:sz="4" w:space="0" w:color="auto"/>
            </w:tcBorders>
            <w:shd w:val="clear" w:color="000000" w:fill="D7EAD3"/>
            <w:vAlign w:val="center"/>
            <w:hideMark/>
          </w:tcPr>
          <w:p w14:paraId="00126A8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9,22</w:t>
            </w:r>
          </w:p>
        </w:tc>
        <w:tc>
          <w:tcPr>
            <w:tcW w:w="1820" w:type="dxa"/>
            <w:tcBorders>
              <w:top w:val="nil"/>
              <w:left w:val="nil"/>
              <w:bottom w:val="single" w:sz="4" w:space="0" w:color="auto"/>
              <w:right w:val="single" w:sz="4" w:space="0" w:color="auto"/>
            </w:tcBorders>
            <w:shd w:val="clear" w:color="000000" w:fill="D7EAD3"/>
            <w:vAlign w:val="center"/>
            <w:hideMark/>
          </w:tcPr>
          <w:p w14:paraId="5D8D2E4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72,18</w:t>
            </w:r>
          </w:p>
        </w:tc>
        <w:tc>
          <w:tcPr>
            <w:tcW w:w="1840" w:type="dxa"/>
            <w:tcBorders>
              <w:top w:val="nil"/>
              <w:left w:val="nil"/>
              <w:bottom w:val="single" w:sz="4" w:space="0" w:color="auto"/>
              <w:right w:val="single" w:sz="4" w:space="0" w:color="auto"/>
            </w:tcBorders>
            <w:shd w:val="clear" w:color="000000" w:fill="D7EAD3"/>
            <w:vAlign w:val="center"/>
            <w:hideMark/>
          </w:tcPr>
          <w:p w14:paraId="0C35625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81,41</w:t>
            </w:r>
          </w:p>
        </w:tc>
        <w:tc>
          <w:tcPr>
            <w:tcW w:w="1900" w:type="dxa"/>
            <w:tcBorders>
              <w:top w:val="nil"/>
              <w:left w:val="nil"/>
              <w:bottom w:val="single" w:sz="4" w:space="0" w:color="auto"/>
              <w:right w:val="single" w:sz="4" w:space="0" w:color="auto"/>
            </w:tcBorders>
            <w:shd w:val="clear" w:color="000000" w:fill="D7EAD3"/>
            <w:vAlign w:val="center"/>
            <w:hideMark/>
          </w:tcPr>
          <w:p w14:paraId="77097C9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-0,11</w:t>
            </w:r>
          </w:p>
        </w:tc>
        <w:tc>
          <w:tcPr>
            <w:tcW w:w="1860" w:type="dxa"/>
            <w:tcBorders>
              <w:top w:val="nil"/>
              <w:left w:val="nil"/>
              <w:bottom w:val="single" w:sz="4" w:space="0" w:color="auto"/>
              <w:right w:val="single" w:sz="4" w:space="0" w:color="auto"/>
            </w:tcBorders>
            <w:shd w:val="clear" w:color="000000" w:fill="D7EAD3"/>
            <w:vAlign w:val="center"/>
            <w:hideMark/>
          </w:tcPr>
          <w:p w14:paraId="41FD8B6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9,11</w:t>
            </w:r>
          </w:p>
        </w:tc>
        <w:tc>
          <w:tcPr>
            <w:tcW w:w="1480" w:type="dxa"/>
            <w:tcBorders>
              <w:top w:val="nil"/>
              <w:left w:val="nil"/>
              <w:bottom w:val="single" w:sz="4" w:space="0" w:color="auto"/>
              <w:right w:val="single" w:sz="4" w:space="0" w:color="auto"/>
            </w:tcBorders>
            <w:shd w:val="clear" w:color="000000" w:fill="D7EAD3"/>
            <w:vAlign w:val="center"/>
            <w:hideMark/>
          </w:tcPr>
          <w:p w14:paraId="36DA445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4,55</w:t>
            </w:r>
          </w:p>
        </w:tc>
        <w:tc>
          <w:tcPr>
            <w:tcW w:w="1460" w:type="dxa"/>
            <w:tcBorders>
              <w:top w:val="nil"/>
              <w:left w:val="nil"/>
              <w:bottom w:val="single" w:sz="4" w:space="0" w:color="auto"/>
              <w:right w:val="single" w:sz="4" w:space="0" w:color="auto"/>
            </w:tcBorders>
            <w:shd w:val="clear" w:color="000000" w:fill="D7EAD3"/>
            <w:vAlign w:val="center"/>
            <w:hideMark/>
          </w:tcPr>
          <w:p w14:paraId="6E7C877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4,55</w:t>
            </w:r>
          </w:p>
        </w:tc>
        <w:tc>
          <w:tcPr>
            <w:tcW w:w="2860" w:type="dxa"/>
            <w:tcBorders>
              <w:top w:val="nil"/>
              <w:left w:val="nil"/>
              <w:bottom w:val="single" w:sz="4" w:space="0" w:color="auto"/>
              <w:right w:val="single" w:sz="4" w:space="0" w:color="auto"/>
            </w:tcBorders>
            <w:shd w:val="clear" w:color="000000" w:fill="FFFFCC"/>
            <w:vAlign w:val="center"/>
            <w:hideMark/>
          </w:tcPr>
          <w:p w14:paraId="3A667DA2"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1EBC68D4"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41676582"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6AE091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3.10.1</w:t>
            </w:r>
          </w:p>
        </w:tc>
        <w:tc>
          <w:tcPr>
            <w:tcW w:w="5640" w:type="dxa"/>
            <w:tcBorders>
              <w:top w:val="nil"/>
              <w:left w:val="nil"/>
              <w:bottom w:val="single" w:sz="4" w:space="0" w:color="auto"/>
              <w:right w:val="single" w:sz="4" w:space="0" w:color="auto"/>
            </w:tcBorders>
            <w:shd w:val="clear" w:color="auto" w:fill="auto"/>
            <w:vAlign w:val="center"/>
            <w:hideMark/>
          </w:tcPr>
          <w:p w14:paraId="4D9E86AD"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55A168D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2C402A0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2,91</w:t>
            </w:r>
          </w:p>
        </w:tc>
        <w:tc>
          <w:tcPr>
            <w:tcW w:w="1920" w:type="dxa"/>
            <w:tcBorders>
              <w:top w:val="nil"/>
              <w:left w:val="nil"/>
              <w:bottom w:val="single" w:sz="4" w:space="0" w:color="auto"/>
              <w:right w:val="single" w:sz="4" w:space="0" w:color="auto"/>
            </w:tcBorders>
            <w:shd w:val="clear" w:color="000000" w:fill="FFFFCC"/>
            <w:vAlign w:val="center"/>
            <w:hideMark/>
          </w:tcPr>
          <w:p w14:paraId="3499C05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2,98</w:t>
            </w:r>
          </w:p>
        </w:tc>
        <w:tc>
          <w:tcPr>
            <w:tcW w:w="1500" w:type="dxa"/>
            <w:tcBorders>
              <w:top w:val="nil"/>
              <w:left w:val="nil"/>
              <w:bottom w:val="single" w:sz="4" w:space="0" w:color="auto"/>
              <w:right w:val="single" w:sz="4" w:space="0" w:color="auto"/>
            </w:tcBorders>
            <w:shd w:val="clear" w:color="000000" w:fill="FFFFCC"/>
            <w:vAlign w:val="center"/>
            <w:hideMark/>
          </w:tcPr>
          <w:p w14:paraId="0974830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98,23</w:t>
            </w:r>
          </w:p>
        </w:tc>
        <w:tc>
          <w:tcPr>
            <w:tcW w:w="1780" w:type="dxa"/>
            <w:tcBorders>
              <w:top w:val="nil"/>
              <w:left w:val="nil"/>
              <w:bottom w:val="single" w:sz="4" w:space="0" w:color="auto"/>
              <w:right w:val="single" w:sz="4" w:space="0" w:color="auto"/>
            </w:tcBorders>
            <w:shd w:val="clear" w:color="000000" w:fill="FFFFCC"/>
            <w:vAlign w:val="center"/>
            <w:hideMark/>
          </w:tcPr>
          <w:p w14:paraId="55D2761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3,05</w:t>
            </w:r>
          </w:p>
        </w:tc>
        <w:tc>
          <w:tcPr>
            <w:tcW w:w="1820" w:type="dxa"/>
            <w:tcBorders>
              <w:top w:val="nil"/>
              <w:left w:val="nil"/>
              <w:bottom w:val="single" w:sz="4" w:space="0" w:color="auto"/>
              <w:right w:val="single" w:sz="4" w:space="0" w:color="auto"/>
            </w:tcBorders>
            <w:shd w:val="clear" w:color="000000" w:fill="FFFFCC"/>
            <w:vAlign w:val="center"/>
            <w:hideMark/>
          </w:tcPr>
          <w:p w14:paraId="0608F0B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3,18</w:t>
            </w:r>
          </w:p>
        </w:tc>
        <w:tc>
          <w:tcPr>
            <w:tcW w:w="1820" w:type="dxa"/>
            <w:tcBorders>
              <w:top w:val="nil"/>
              <w:left w:val="nil"/>
              <w:bottom w:val="single" w:sz="4" w:space="0" w:color="auto"/>
              <w:right w:val="single" w:sz="4" w:space="0" w:color="auto"/>
            </w:tcBorders>
            <w:shd w:val="clear" w:color="000000" w:fill="FFFFCC"/>
            <w:vAlign w:val="center"/>
            <w:hideMark/>
          </w:tcPr>
          <w:p w14:paraId="2007D50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-2,52</w:t>
            </w:r>
          </w:p>
        </w:tc>
        <w:tc>
          <w:tcPr>
            <w:tcW w:w="1840" w:type="dxa"/>
            <w:tcBorders>
              <w:top w:val="nil"/>
              <w:left w:val="nil"/>
              <w:bottom w:val="single" w:sz="4" w:space="0" w:color="auto"/>
              <w:right w:val="single" w:sz="4" w:space="0" w:color="auto"/>
            </w:tcBorders>
            <w:shd w:val="clear" w:color="000000" w:fill="FFFFCC"/>
            <w:vAlign w:val="center"/>
            <w:hideMark/>
          </w:tcPr>
          <w:p w14:paraId="678455F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0,66</w:t>
            </w:r>
          </w:p>
        </w:tc>
        <w:tc>
          <w:tcPr>
            <w:tcW w:w="1900" w:type="dxa"/>
            <w:tcBorders>
              <w:top w:val="nil"/>
              <w:left w:val="nil"/>
              <w:bottom w:val="single" w:sz="4" w:space="0" w:color="auto"/>
              <w:right w:val="single" w:sz="4" w:space="0" w:color="auto"/>
            </w:tcBorders>
            <w:shd w:val="clear" w:color="000000" w:fill="FFFFCC"/>
            <w:vAlign w:val="center"/>
            <w:hideMark/>
          </w:tcPr>
          <w:p w14:paraId="5AE3D30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-0,04</w:t>
            </w:r>
          </w:p>
        </w:tc>
        <w:tc>
          <w:tcPr>
            <w:tcW w:w="1860" w:type="dxa"/>
            <w:tcBorders>
              <w:top w:val="nil"/>
              <w:left w:val="nil"/>
              <w:bottom w:val="single" w:sz="4" w:space="0" w:color="auto"/>
              <w:right w:val="single" w:sz="4" w:space="0" w:color="auto"/>
            </w:tcBorders>
            <w:shd w:val="clear" w:color="000000" w:fill="FFFFCC"/>
            <w:vAlign w:val="center"/>
            <w:hideMark/>
          </w:tcPr>
          <w:p w14:paraId="71249B7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3,14</w:t>
            </w:r>
          </w:p>
        </w:tc>
        <w:tc>
          <w:tcPr>
            <w:tcW w:w="1480" w:type="dxa"/>
            <w:tcBorders>
              <w:top w:val="nil"/>
              <w:left w:val="nil"/>
              <w:bottom w:val="single" w:sz="4" w:space="0" w:color="auto"/>
              <w:right w:val="single" w:sz="4" w:space="0" w:color="auto"/>
            </w:tcBorders>
            <w:shd w:val="clear" w:color="000000" w:fill="D7EAD3"/>
            <w:vAlign w:val="center"/>
            <w:hideMark/>
          </w:tcPr>
          <w:p w14:paraId="246E480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1,57</w:t>
            </w:r>
          </w:p>
        </w:tc>
        <w:tc>
          <w:tcPr>
            <w:tcW w:w="1460" w:type="dxa"/>
            <w:tcBorders>
              <w:top w:val="nil"/>
              <w:left w:val="nil"/>
              <w:bottom w:val="single" w:sz="4" w:space="0" w:color="auto"/>
              <w:right w:val="single" w:sz="4" w:space="0" w:color="auto"/>
            </w:tcBorders>
            <w:shd w:val="clear" w:color="000000" w:fill="D7EAD3"/>
            <w:vAlign w:val="center"/>
            <w:hideMark/>
          </w:tcPr>
          <w:p w14:paraId="35CF10B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1,57</w:t>
            </w:r>
          </w:p>
        </w:tc>
        <w:tc>
          <w:tcPr>
            <w:tcW w:w="2860" w:type="dxa"/>
            <w:tcBorders>
              <w:top w:val="nil"/>
              <w:left w:val="nil"/>
              <w:bottom w:val="single" w:sz="4" w:space="0" w:color="auto"/>
              <w:right w:val="single" w:sz="4" w:space="0" w:color="auto"/>
            </w:tcBorders>
            <w:shd w:val="clear" w:color="000000" w:fill="FFFFCC"/>
            <w:vAlign w:val="center"/>
            <w:hideMark/>
          </w:tcPr>
          <w:p w14:paraId="63C1D95B"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753594D3" w14:textId="77777777" w:rsidTr="00E64EE6">
        <w:trPr>
          <w:trHeight w:val="225"/>
          <w:jc w:val="center"/>
        </w:trPr>
        <w:tc>
          <w:tcPr>
            <w:tcW w:w="580" w:type="dxa"/>
            <w:tcBorders>
              <w:top w:val="nil"/>
              <w:left w:val="nil"/>
              <w:bottom w:val="nil"/>
              <w:right w:val="nil"/>
            </w:tcBorders>
            <w:shd w:val="clear" w:color="000000" w:fill="FFFF00"/>
            <w:noWrap/>
            <w:vAlign w:val="center"/>
            <w:hideMark/>
          </w:tcPr>
          <w:p w14:paraId="3D0E4EA7"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8EC3B0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3.10.2</w:t>
            </w:r>
          </w:p>
        </w:tc>
        <w:tc>
          <w:tcPr>
            <w:tcW w:w="5640" w:type="dxa"/>
            <w:tcBorders>
              <w:top w:val="nil"/>
              <w:left w:val="nil"/>
              <w:bottom w:val="single" w:sz="4" w:space="0" w:color="auto"/>
              <w:right w:val="single" w:sz="4" w:space="0" w:color="auto"/>
            </w:tcBorders>
            <w:shd w:val="clear" w:color="auto" w:fill="auto"/>
            <w:vAlign w:val="center"/>
            <w:hideMark/>
          </w:tcPr>
          <w:p w14:paraId="49A06323"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Расходы на ГСМ (и/ или расходы на аренду спец.техники)</w:t>
            </w:r>
          </w:p>
        </w:tc>
        <w:tc>
          <w:tcPr>
            <w:tcW w:w="1140" w:type="dxa"/>
            <w:tcBorders>
              <w:top w:val="nil"/>
              <w:left w:val="nil"/>
              <w:bottom w:val="single" w:sz="4" w:space="0" w:color="auto"/>
              <w:right w:val="single" w:sz="4" w:space="0" w:color="auto"/>
            </w:tcBorders>
            <w:shd w:val="clear" w:color="auto" w:fill="auto"/>
            <w:vAlign w:val="center"/>
            <w:hideMark/>
          </w:tcPr>
          <w:p w14:paraId="2908246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3868A84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0,47</w:t>
            </w:r>
          </w:p>
        </w:tc>
        <w:tc>
          <w:tcPr>
            <w:tcW w:w="1920" w:type="dxa"/>
            <w:tcBorders>
              <w:top w:val="nil"/>
              <w:left w:val="nil"/>
              <w:bottom w:val="single" w:sz="4" w:space="0" w:color="auto"/>
              <w:right w:val="single" w:sz="4" w:space="0" w:color="auto"/>
            </w:tcBorders>
            <w:shd w:val="clear" w:color="000000" w:fill="FFFFCC"/>
            <w:vAlign w:val="center"/>
            <w:hideMark/>
          </w:tcPr>
          <w:p w14:paraId="220D96F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0,48</w:t>
            </w:r>
          </w:p>
        </w:tc>
        <w:tc>
          <w:tcPr>
            <w:tcW w:w="1500" w:type="dxa"/>
            <w:tcBorders>
              <w:top w:val="nil"/>
              <w:left w:val="nil"/>
              <w:bottom w:val="single" w:sz="4" w:space="0" w:color="auto"/>
              <w:right w:val="single" w:sz="4" w:space="0" w:color="auto"/>
            </w:tcBorders>
            <w:shd w:val="clear" w:color="000000" w:fill="FFFFCC"/>
            <w:vAlign w:val="center"/>
            <w:hideMark/>
          </w:tcPr>
          <w:p w14:paraId="7E6591B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17,80</w:t>
            </w:r>
          </w:p>
        </w:tc>
        <w:tc>
          <w:tcPr>
            <w:tcW w:w="1780" w:type="dxa"/>
            <w:tcBorders>
              <w:top w:val="nil"/>
              <w:left w:val="nil"/>
              <w:bottom w:val="single" w:sz="4" w:space="0" w:color="auto"/>
              <w:right w:val="single" w:sz="4" w:space="0" w:color="auto"/>
            </w:tcBorders>
            <w:shd w:val="clear" w:color="000000" w:fill="FFFFCC"/>
            <w:vAlign w:val="center"/>
            <w:hideMark/>
          </w:tcPr>
          <w:p w14:paraId="1995043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0,50</w:t>
            </w:r>
          </w:p>
        </w:tc>
        <w:tc>
          <w:tcPr>
            <w:tcW w:w="1820" w:type="dxa"/>
            <w:tcBorders>
              <w:top w:val="nil"/>
              <w:left w:val="nil"/>
              <w:bottom w:val="single" w:sz="4" w:space="0" w:color="auto"/>
              <w:right w:val="single" w:sz="4" w:space="0" w:color="auto"/>
            </w:tcBorders>
            <w:shd w:val="clear" w:color="000000" w:fill="FFFFCC"/>
            <w:vAlign w:val="center"/>
            <w:hideMark/>
          </w:tcPr>
          <w:p w14:paraId="04CF4B8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0,52</w:t>
            </w:r>
          </w:p>
        </w:tc>
        <w:tc>
          <w:tcPr>
            <w:tcW w:w="1820" w:type="dxa"/>
            <w:tcBorders>
              <w:top w:val="nil"/>
              <w:left w:val="nil"/>
              <w:bottom w:val="single" w:sz="4" w:space="0" w:color="auto"/>
              <w:right w:val="single" w:sz="4" w:space="0" w:color="auto"/>
            </w:tcBorders>
            <w:shd w:val="clear" w:color="000000" w:fill="FFFFCC"/>
            <w:vAlign w:val="center"/>
            <w:hideMark/>
          </w:tcPr>
          <w:p w14:paraId="1F9177E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-0,40</w:t>
            </w:r>
          </w:p>
        </w:tc>
        <w:tc>
          <w:tcPr>
            <w:tcW w:w="1840" w:type="dxa"/>
            <w:tcBorders>
              <w:top w:val="nil"/>
              <w:left w:val="nil"/>
              <w:bottom w:val="single" w:sz="4" w:space="0" w:color="auto"/>
              <w:right w:val="single" w:sz="4" w:space="0" w:color="auto"/>
            </w:tcBorders>
            <w:shd w:val="clear" w:color="000000" w:fill="FFFFCC"/>
            <w:vAlign w:val="center"/>
            <w:hideMark/>
          </w:tcPr>
          <w:p w14:paraId="2AB2789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0,12</w:t>
            </w:r>
          </w:p>
        </w:tc>
        <w:tc>
          <w:tcPr>
            <w:tcW w:w="1900" w:type="dxa"/>
            <w:tcBorders>
              <w:top w:val="nil"/>
              <w:left w:val="nil"/>
              <w:bottom w:val="single" w:sz="4" w:space="0" w:color="auto"/>
              <w:right w:val="single" w:sz="4" w:space="0" w:color="auto"/>
            </w:tcBorders>
            <w:shd w:val="clear" w:color="000000" w:fill="FFFFCC"/>
            <w:vAlign w:val="center"/>
            <w:hideMark/>
          </w:tcPr>
          <w:p w14:paraId="1BC838B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-0,01</w:t>
            </w:r>
          </w:p>
        </w:tc>
        <w:tc>
          <w:tcPr>
            <w:tcW w:w="1860" w:type="dxa"/>
            <w:tcBorders>
              <w:top w:val="nil"/>
              <w:left w:val="nil"/>
              <w:bottom w:val="single" w:sz="4" w:space="0" w:color="auto"/>
              <w:right w:val="single" w:sz="4" w:space="0" w:color="auto"/>
            </w:tcBorders>
            <w:shd w:val="clear" w:color="000000" w:fill="FFFFCC"/>
            <w:vAlign w:val="center"/>
            <w:hideMark/>
          </w:tcPr>
          <w:p w14:paraId="6B35208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0,51</w:t>
            </w:r>
          </w:p>
        </w:tc>
        <w:tc>
          <w:tcPr>
            <w:tcW w:w="1480" w:type="dxa"/>
            <w:tcBorders>
              <w:top w:val="nil"/>
              <w:left w:val="nil"/>
              <w:bottom w:val="single" w:sz="4" w:space="0" w:color="auto"/>
              <w:right w:val="single" w:sz="4" w:space="0" w:color="auto"/>
            </w:tcBorders>
            <w:shd w:val="clear" w:color="000000" w:fill="D7EAD3"/>
            <w:vAlign w:val="center"/>
            <w:hideMark/>
          </w:tcPr>
          <w:p w14:paraId="702E60B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0,25</w:t>
            </w:r>
          </w:p>
        </w:tc>
        <w:tc>
          <w:tcPr>
            <w:tcW w:w="1460" w:type="dxa"/>
            <w:tcBorders>
              <w:top w:val="nil"/>
              <w:left w:val="nil"/>
              <w:bottom w:val="single" w:sz="4" w:space="0" w:color="auto"/>
              <w:right w:val="single" w:sz="4" w:space="0" w:color="auto"/>
            </w:tcBorders>
            <w:shd w:val="clear" w:color="000000" w:fill="D7EAD3"/>
            <w:vAlign w:val="center"/>
            <w:hideMark/>
          </w:tcPr>
          <w:p w14:paraId="3E404B3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0,25</w:t>
            </w:r>
          </w:p>
        </w:tc>
        <w:tc>
          <w:tcPr>
            <w:tcW w:w="2860" w:type="dxa"/>
            <w:tcBorders>
              <w:top w:val="nil"/>
              <w:left w:val="nil"/>
              <w:bottom w:val="single" w:sz="4" w:space="0" w:color="auto"/>
              <w:right w:val="single" w:sz="4" w:space="0" w:color="auto"/>
            </w:tcBorders>
            <w:shd w:val="clear" w:color="000000" w:fill="FFFFCC"/>
            <w:vAlign w:val="center"/>
            <w:hideMark/>
          </w:tcPr>
          <w:p w14:paraId="4392E3AF"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1A6DDC98"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239B6435"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B5FFAF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3.10.3</w:t>
            </w:r>
          </w:p>
        </w:tc>
        <w:tc>
          <w:tcPr>
            <w:tcW w:w="5640" w:type="dxa"/>
            <w:tcBorders>
              <w:top w:val="nil"/>
              <w:left w:val="nil"/>
              <w:bottom w:val="single" w:sz="4" w:space="0" w:color="auto"/>
              <w:right w:val="single" w:sz="4" w:space="0" w:color="auto"/>
            </w:tcBorders>
            <w:shd w:val="clear" w:color="auto" w:fill="auto"/>
            <w:vAlign w:val="center"/>
            <w:hideMark/>
          </w:tcPr>
          <w:p w14:paraId="4C2C2BBA"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55964F6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271955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5,07</w:t>
            </w:r>
          </w:p>
        </w:tc>
        <w:tc>
          <w:tcPr>
            <w:tcW w:w="1920" w:type="dxa"/>
            <w:tcBorders>
              <w:top w:val="nil"/>
              <w:left w:val="nil"/>
              <w:bottom w:val="single" w:sz="4" w:space="0" w:color="auto"/>
              <w:right w:val="single" w:sz="4" w:space="0" w:color="auto"/>
            </w:tcBorders>
            <w:shd w:val="clear" w:color="000000" w:fill="D7EAD3"/>
            <w:vAlign w:val="center"/>
            <w:hideMark/>
          </w:tcPr>
          <w:p w14:paraId="5A7AD96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5,19</w:t>
            </w:r>
          </w:p>
        </w:tc>
        <w:tc>
          <w:tcPr>
            <w:tcW w:w="1500" w:type="dxa"/>
            <w:tcBorders>
              <w:top w:val="nil"/>
              <w:left w:val="nil"/>
              <w:bottom w:val="single" w:sz="4" w:space="0" w:color="auto"/>
              <w:right w:val="single" w:sz="4" w:space="0" w:color="auto"/>
            </w:tcBorders>
            <w:shd w:val="clear" w:color="000000" w:fill="D7EAD3"/>
            <w:vAlign w:val="center"/>
            <w:hideMark/>
          </w:tcPr>
          <w:p w14:paraId="35F4655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11 953,08</w:t>
            </w:r>
          </w:p>
        </w:tc>
        <w:tc>
          <w:tcPr>
            <w:tcW w:w="1780" w:type="dxa"/>
            <w:tcBorders>
              <w:top w:val="nil"/>
              <w:left w:val="nil"/>
              <w:bottom w:val="single" w:sz="4" w:space="0" w:color="auto"/>
              <w:right w:val="single" w:sz="4" w:space="0" w:color="auto"/>
            </w:tcBorders>
            <w:shd w:val="clear" w:color="000000" w:fill="D7EAD3"/>
            <w:vAlign w:val="center"/>
            <w:hideMark/>
          </w:tcPr>
          <w:p w14:paraId="7BDFDE2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5,31</w:t>
            </w:r>
          </w:p>
        </w:tc>
        <w:tc>
          <w:tcPr>
            <w:tcW w:w="1820" w:type="dxa"/>
            <w:tcBorders>
              <w:top w:val="nil"/>
              <w:left w:val="nil"/>
              <w:bottom w:val="single" w:sz="4" w:space="0" w:color="auto"/>
              <w:right w:val="single" w:sz="4" w:space="0" w:color="auto"/>
            </w:tcBorders>
            <w:shd w:val="clear" w:color="000000" w:fill="D7EAD3"/>
            <w:vAlign w:val="center"/>
            <w:hideMark/>
          </w:tcPr>
          <w:p w14:paraId="565A05B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5,53</w:t>
            </w:r>
          </w:p>
        </w:tc>
        <w:tc>
          <w:tcPr>
            <w:tcW w:w="1820" w:type="dxa"/>
            <w:tcBorders>
              <w:top w:val="nil"/>
              <w:left w:val="nil"/>
              <w:bottom w:val="single" w:sz="4" w:space="0" w:color="auto"/>
              <w:right w:val="single" w:sz="4" w:space="0" w:color="auto"/>
            </w:tcBorders>
            <w:shd w:val="clear" w:color="000000" w:fill="D7EAD3"/>
            <w:vAlign w:val="center"/>
            <w:hideMark/>
          </w:tcPr>
          <w:p w14:paraId="569AE47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75,10</w:t>
            </w:r>
          </w:p>
        </w:tc>
        <w:tc>
          <w:tcPr>
            <w:tcW w:w="1840" w:type="dxa"/>
            <w:tcBorders>
              <w:top w:val="nil"/>
              <w:left w:val="nil"/>
              <w:bottom w:val="single" w:sz="4" w:space="0" w:color="auto"/>
              <w:right w:val="single" w:sz="4" w:space="0" w:color="auto"/>
            </w:tcBorders>
            <w:shd w:val="clear" w:color="000000" w:fill="D7EAD3"/>
            <w:vAlign w:val="center"/>
            <w:hideMark/>
          </w:tcPr>
          <w:p w14:paraId="0F3BD45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80,63</w:t>
            </w:r>
          </w:p>
        </w:tc>
        <w:tc>
          <w:tcPr>
            <w:tcW w:w="1900" w:type="dxa"/>
            <w:tcBorders>
              <w:top w:val="nil"/>
              <w:left w:val="nil"/>
              <w:bottom w:val="single" w:sz="4" w:space="0" w:color="auto"/>
              <w:right w:val="single" w:sz="4" w:space="0" w:color="auto"/>
            </w:tcBorders>
            <w:shd w:val="clear" w:color="000000" w:fill="D7EAD3"/>
            <w:vAlign w:val="center"/>
            <w:hideMark/>
          </w:tcPr>
          <w:p w14:paraId="054EEEE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-0,07</w:t>
            </w:r>
          </w:p>
        </w:tc>
        <w:tc>
          <w:tcPr>
            <w:tcW w:w="1860" w:type="dxa"/>
            <w:tcBorders>
              <w:top w:val="nil"/>
              <w:left w:val="nil"/>
              <w:bottom w:val="single" w:sz="4" w:space="0" w:color="auto"/>
              <w:right w:val="single" w:sz="4" w:space="0" w:color="auto"/>
            </w:tcBorders>
            <w:shd w:val="clear" w:color="000000" w:fill="D7EAD3"/>
            <w:vAlign w:val="center"/>
            <w:hideMark/>
          </w:tcPr>
          <w:p w14:paraId="402F8B6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5,46</w:t>
            </w:r>
          </w:p>
        </w:tc>
        <w:tc>
          <w:tcPr>
            <w:tcW w:w="1480" w:type="dxa"/>
            <w:tcBorders>
              <w:top w:val="nil"/>
              <w:left w:val="nil"/>
              <w:bottom w:val="single" w:sz="4" w:space="0" w:color="auto"/>
              <w:right w:val="single" w:sz="4" w:space="0" w:color="auto"/>
            </w:tcBorders>
            <w:shd w:val="clear" w:color="000000" w:fill="D7EAD3"/>
            <w:vAlign w:val="center"/>
            <w:hideMark/>
          </w:tcPr>
          <w:p w14:paraId="7B02C6F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2,73</w:t>
            </w:r>
          </w:p>
        </w:tc>
        <w:tc>
          <w:tcPr>
            <w:tcW w:w="1460" w:type="dxa"/>
            <w:tcBorders>
              <w:top w:val="nil"/>
              <w:left w:val="nil"/>
              <w:bottom w:val="single" w:sz="4" w:space="0" w:color="auto"/>
              <w:right w:val="single" w:sz="4" w:space="0" w:color="auto"/>
            </w:tcBorders>
            <w:shd w:val="clear" w:color="000000" w:fill="D7EAD3"/>
            <w:vAlign w:val="center"/>
            <w:hideMark/>
          </w:tcPr>
          <w:p w14:paraId="349759C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2,73</w:t>
            </w:r>
          </w:p>
        </w:tc>
        <w:tc>
          <w:tcPr>
            <w:tcW w:w="2860" w:type="dxa"/>
            <w:tcBorders>
              <w:top w:val="nil"/>
              <w:left w:val="nil"/>
              <w:bottom w:val="single" w:sz="4" w:space="0" w:color="auto"/>
              <w:right w:val="single" w:sz="4" w:space="0" w:color="auto"/>
            </w:tcBorders>
            <w:shd w:val="clear" w:color="000000" w:fill="FFFFCC"/>
            <w:vAlign w:val="center"/>
            <w:hideMark/>
          </w:tcPr>
          <w:p w14:paraId="2D5B1629"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2BAC6A52"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03B46174"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0B556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3.10.3.1</w:t>
            </w:r>
          </w:p>
        </w:tc>
        <w:tc>
          <w:tcPr>
            <w:tcW w:w="5640" w:type="dxa"/>
            <w:tcBorders>
              <w:top w:val="nil"/>
              <w:left w:val="nil"/>
              <w:bottom w:val="single" w:sz="4" w:space="0" w:color="auto"/>
              <w:right w:val="single" w:sz="4" w:space="0" w:color="auto"/>
            </w:tcBorders>
            <w:shd w:val="clear" w:color="000000" w:fill="E3FAFD"/>
            <w:vAlign w:val="center"/>
            <w:hideMark/>
          </w:tcPr>
          <w:p w14:paraId="5FD7A449"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Вспомогательные материалы</w:t>
            </w:r>
          </w:p>
        </w:tc>
        <w:tc>
          <w:tcPr>
            <w:tcW w:w="1140" w:type="dxa"/>
            <w:tcBorders>
              <w:top w:val="nil"/>
              <w:left w:val="nil"/>
              <w:bottom w:val="single" w:sz="4" w:space="0" w:color="auto"/>
              <w:right w:val="single" w:sz="4" w:space="0" w:color="auto"/>
            </w:tcBorders>
            <w:shd w:val="clear" w:color="auto" w:fill="auto"/>
            <w:vAlign w:val="center"/>
            <w:hideMark/>
          </w:tcPr>
          <w:p w14:paraId="6EC65EE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4B32E03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0,72</w:t>
            </w:r>
          </w:p>
        </w:tc>
        <w:tc>
          <w:tcPr>
            <w:tcW w:w="1920" w:type="dxa"/>
            <w:tcBorders>
              <w:top w:val="nil"/>
              <w:left w:val="nil"/>
              <w:bottom w:val="single" w:sz="4" w:space="0" w:color="auto"/>
              <w:right w:val="single" w:sz="4" w:space="0" w:color="auto"/>
            </w:tcBorders>
            <w:shd w:val="clear" w:color="000000" w:fill="FFFFCC"/>
            <w:vAlign w:val="center"/>
            <w:hideMark/>
          </w:tcPr>
          <w:p w14:paraId="79CF746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0,74</w:t>
            </w:r>
          </w:p>
        </w:tc>
        <w:tc>
          <w:tcPr>
            <w:tcW w:w="1500" w:type="dxa"/>
            <w:tcBorders>
              <w:top w:val="nil"/>
              <w:left w:val="nil"/>
              <w:bottom w:val="single" w:sz="4" w:space="0" w:color="auto"/>
              <w:right w:val="single" w:sz="4" w:space="0" w:color="auto"/>
            </w:tcBorders>
            <w:shd w:val="clear" w:color="000000" w:fill="FFFFCC"/>
            <w:vAlign w:val="center"/>
            <w:hideMark/>
          </w:tcPr>
          <w:p w14:paraId="26B204B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1 038,32</w:t>
            </w:r>
          </w:p>
        </w:tc>
        <w:tc>
          <w:tcPr>
            <w:tcW w:w="1780" w:type="dxa"/>
            <w:tcBorders>
              <w:top w:val="nil"/>
              <w:left w:val="nil"/>
              <w:bottom w:val="single" w:sz="4" w:space="0" w:color="auto"/>
              <w:right w:val="single" w:sz="4" w:space="0" w:color="auto"/>
            </w:tcBorders>
            <w:shd w:val="clear" w:color="000000" w:fill="FFFFCC"/>
            <w:vAlign w:val="center"/>
            <w:hideMark/>
          </w:tcPr>
          <w:p w14:paraId="166AA94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0,76</w:t>
            </w:r>
          </w:p>
        </w:tc>
        <w:tc>
          <w:tcPr>
            <w:tcW w:w="1820" w:type="dxa"/>
            <w:tcBorders>
              <w:top w:val="nil"/>
              <w:left w:val="nil"/>
              <w:bottom w:val="single" w:sz="4" w:space="0" w:color="auto"/>
              <w:right w:val="single" w:sz="4" w:space="0" w:color="auto"/>
            </w:tcBorders>
            <w:shd w:val="clear" w:color="000000" w:fill="FFFFCC"/>
            <w:vAlign w:val="center"/>
            <w:hideMark/>
          </w:tcPr>
          <w:p w14:paraId="14ED04B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0,79</w:t>
            </w:r>
          </w:p>
        </w:tc>
        <w:tc>
          <w:tcPr>
            <w:tcW w:w="1820" w:type="dxa"/>
            <w:tcBorders>
              <w:top w:val="nil"/>
              <w:left w:val="nil"/>
              <w:bottom w:val="single" w:sz="4" w:space="0" w:color="auto"/>
              <w:right w:val="single" w:sz="4" w:space="0" w:color="auto"/>
            </w:tcBorders>
            <w:shd w:val="clear" w:color="000000" w:fill="FFFFCC"/>
            <w:vAlign w:val="center"/>
            <w:hideMark/>
          </w:tcPr>
          <w:p w14:paraId="63DB17A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6,21</w:t>
            </w:r>
          </w:p>
        </w:tc>
        <w:tc>
          <w:tcPr>
            <w:tcW w:w="1840" w:type="dxa"/>
            <w:tcBorders>
              <w:top w:val="nil"/>
              <w:left w:val="nil"/>
              <w:bottom w:val="single" w:sz="4" w:space="0" w:color="auto"/>
              <w:right w:val="single" w:sz="4" w:space="0" w:color="auto"/>
            </w:tcBorders>
            <w:shd w:val="clear" w:color="000000" w:fill="FFFFCC"/>
            <w:vAlign w:val="center"/>
            <w:hideMark/>
          </w:tcPr>
          <w:p w14:paraId="67284C5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7,00</w:t>
            </w:r>
          </w:p>
        </w:tc>
        <w:tc>
          <w:tcPr>
            <w:tcW w:w="1900" w:type="dxa"/>
            <w:tcBorders>
              <w:top w:val="nil"/>
              <w:left w:val="nil"/>
              <w:bottom w:val="single" w:sz="4" w:space="0" w:color="auto"/>
              <w:right w:val="single" w:sz="4" w:space="0" w:color="auto"/>
            </w:tcBorders>
            <w:shd w:val="clear" w:color="000000" w:fill="FFFFCC"/>
            <w:vAlign w:val="center"/>
            <w:hideMark/>
          </w:tcPr>
          <w:p w14:paraId="1004C50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-0,01</w:t>
            </w:r>
          </w:p>
        </w:tc>
        <w:tc>
          <w:tcPr>
            <w:tcW w:w="1860" w:type="dxa"/>
            <w:tcBorders>
              <w:top w:val="nil"/>
              <w:left w:val="nil"/>
              <w:bottom w:val="single" w:sz="4" w:space="0" w:color="auto"/>
              <w:right w:val="single" w:sz="4" w:space="0" w:color="auto"/>
            </w:tcBorders>
            <w:shd w:val="clear" w:color="000000" w:fill="FFFFCC"/>
            <w:vAlign w:val="center"/>
            <w:hideMark/>
          </w:tcPr>
          <w:p w14:paraId="22074BD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0,78</w:t>
            </w:r>
          </w:p>
        </w:tc>
        <w:tc>
          <w:tcPr>
            <w:tcW w:w="1480" w:type="dxa"/>
            <w:tcBorders>
              <w:top w:val="nil"/>
              <w:left w:val="nil"/>
              <w:bottom w:val="single" w:sz="4" w:space="0" w:color="auto"/>
              <w:right w:val="single" w:sz="4" w:space="0" w:color="auto"/>
            </w:tcBorders>
            <w:shd w:val="clear" w:color="000000" w:fill="D7EAD3"/>
            <w:vAlign w:val="center"/>
            <w:hideMark/>
          </w:tcPr>
          <w:p w14:paraId="0CF5A76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0,39</w:t>
            </w:r>
          </w:p>
        </w:tc>
        <w:tc>
          <w:tcPr>
            <w:tcW w:w="1460" w:type="dxa"/>
            <w:tcBorders>
              <w:top w:val="nil"/>
              <w:left w:val="nil"/>
              <w:bottom w:val="single" w:sz="4" w:space="0" w:color="auto"/>
              <w:right w:val="single" w:sz="4" w:space="0" w:color="auto"/>
            </w:tcBorders>
            <w:shd w:val="clear" w:color="000000" w:fill="D7EAD3"/>
            <w:vAlign w:val="center"/>
            <w:hideMark/>
          </w:tcPr>
          <w:p w14:paraId="4724505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0,39</w:t>
            </w:r>
          </w:p>
        </w:tc>
        <w:tc>
          <w:tcPr>
            <w:tcW w:w="2860" w:type="dxa"/>
            <w:tcBorders>
              <w:top w:val="nil"/>
              <w:left w:val="nil"/>
              <w:bottom w:val="single" w:sz="4" w:space="0" w:color="auto"/>
              <w:right w:val="single" w:sz="4" w:space="0" w:color="auto"/>
            </w:tcBorders>
            <w:shd w:val="clear" w:color="000000" w:fill="FFFFCC"/>
            <w:vAlign w:val="center"/>
            <w:hideMark/>
          </w:tcPr>
          <w:p w14:paraId="572B1AB5"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0179713A"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10779A18"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75F371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3.10.3.2</w:t>
            </w:r>
          </w:p>
        </w:tc>
        <w:tc>
          <w:tcPr>
            <w:tcW w:w="5640" w:type="dxa"/>
            <w:tcBorders>
              <w:top w:val="nil"/>
              <w:left w:val="nil"/>
              <w:bottom w:val="single" w:sz="4" w:space="0" w:color="auto"/>
              <w:right w:val="single" w:sz="4" w:space="0" w:color="auto"/>
            </w:tcBorders>
            <w:shd w:val="clear" w:color="000000" w:fill="E3FAFD"/>
            <w:vAlign w:val="center"/>
            <w:hideMark/>
          </w:tcPr>
          <w:p w14:paraId="7AD0C21E"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Услуги спец транспорта</w:t>
            </w:r>
          </w:p>
        </w:tc>
        <w:tc>
          <w:tcPr>
            <w:tcW w:w="1140" w:type="dxa"/>
            <w:tcBorders>
              <w:top w:val="nil"/>
              <w:left w:val="nil"/>
              <w:bottom w:val="single" w:sz="4" w:space="0" w:color="auto"/>
              <w:right w:val="single" w:sz="4" w:space="0" w:color="auto"/>
            </w:tcBorders>
            <w:shd w:val="clear" w:color="auto" w:fill="auto"/>
            <w:vAlign w:val="center"/>
            <w:hideMark/>
          </w:tcPr>
          <w:p w14:paraId="35B4008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5584BF7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0,83</w:t>
            </w:r>
          </w:p>
        </w:tc>
        <w:tc>
          <w:tcPr>
            <w:tcW w:w="1920" w:type="dxa"/>
            <w:tcBorders>
              <w:top w:val="nil"/>
              <w:left w:val="nil"/>
              <w:bottom w:val="single" w:sz="4" w:space="0" w:color="auto"/>
              <w:right w:val="single" w:sz="4" w:space="0" w:color="auto"/>
            </w:tcBorders>
            <w:shd w:val="clear" w:color="000000" w:fill="FFFFCC"/>
            <w:vAlign w:val="center"/>
            <w:hideMark/>
          </w:tcPr>
          <w:p w14:paraId="60B2073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0,85</w:t>
            </w:r>
          </w:p>
        </w:tc>
        <w:tc>
          <w:tcPr>
            <w:tcW w:w="1500" w:type="dxa"/>
            <w:tcBorders>
              <w:top w:val="nil"/>
              <w:left w:val="nil"/>
              <w:bottom w:val="single" w:sz="4" w:space="0" w:color="auto"/>
              <w:right w:val="single" w:sz="4" w:space="0" w:color="auto"/>
            </w:tcBorders>
            <w:shd w:val="clear" w:color="000000" w:fill="FFFFCC"/>
            <w:vAlign w:val="center"/>
            <w:hideMark/>
          </w:tcPr>
          <w:p w14:paraId="28CB40F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2 403,36</w:t>
            </w:r>
          </w:p>
        </w:tc>
        <w:tc>
          <w:tcPr>
            <w:tcW w:w="1780" w:type="dxa"/>
            <w:tcBorders>
              <w:top w:val="nil"/>
              <w:left w:val="nil"/>
              <w:bottom w:val="single" w:sz="4" w:space="0" w:color="auto"/>
              <w:right w:val="single" w:sz="4" w:space="0" w:color="auto"/>
            </w:tcBorders>
            <w:shd w:val="clear" w:color="000000" w:fill="FFFFCC"/>
            <w:vAlign w:val="center"/>
            <w:hideMark/>
          </w:tcPr>
          <w:p w14:paraId="18880CD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0,87</w:t>
            </w:r>
          </w:p>
        </w:tc>
        <w:tc>
          <w:tcPr>
            <w:tcW w:w="1820" w:type="dxa"/>
            <w:tcBorders>
              <w:top w:val="nil"/>
              <w:left w:val="nil"/>
              <w:bottom w:val="single" w:sz="4" w:space="0" w:color="auto"/>
              <w:right w:val="single" w:sz="4" w:space="0" w:color="auto"/>
            </w:tcBorders>
            <w:shd w:val="clear" w:color="000000" w:fill="FFFFCC"/>
            <w:vAlign w:val="center"/>
            <w:hideMark/>
          </w:tcPr>
          <w:p w14:paraId="3662388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0,90</w:t>
            </w:r>
          </w:p>
        </w:tc>
        <w:tc>
          <w:tcPr>
            <w:tcW w:w="1820" w:type="dxa"/>
            <w:tcBorders>
              <w:top w:val="nil"/>
              <w:left w:val="nil"/>
              <w:bottom w:val="single" w:sz="4" w:space="0" w:color="auto"/>
              <w:right w:val="single" w:sz="4" w:space="0" w:color="auto"/>
            </w:tcBorders>
            <w:shd w:val="clear" w:color="000000" w:fill="FFFFCC"/>
            <w:vAlign w:val="center"/>
            <w:hideMark/>
          </w:tcPr>
          <w:p w14:paraId="712050E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15,31</w:t>
            </w:r>
          </w:p>
        </w:tc>
        <w:tc>
          <w:tcPr>
            <w:tcW w:w="1840" w:type="dxa"/>
            <w:tcBorders>
              <w:top w:val="nil"/>
              <w:left w:val="nil"/>
              <w:bottom w:val="single" w:sz="4" w:space="0" w:color="auto"/>
              <w:right w:val="single" w:sz="4" w:space="0" w:color="auto"/>
            </w:tcBorders>
            <w:shd w:val="clear" w:color="000000" w:fill="FFFFCC"/>
            <w:vAlign w:val="center"/>
            <w:hideMark/>
          </w:tcPr>
          <w:p w14:paraId="7FCC023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16,21</w:t>
            </w:r>
          </w:p>
        </w:tc>
        <w:tc>
          <w:tcPr>
            <w:tcW w:w="1900" w:type="dxa"/>
            <w:tcBorders>
              <w:top w:val="nil"/>
              <w:left w:val="nil"/>
              <w:bottom w:val="single" w:sz="4" w:space="0" w:color="auto"/>
              <w:right w:val="single" w:sz="4" w:space="0" w:color="auto"/>
            </w:tcBorders>
            <w:shd w:val="clear" w:color="000000" w:fill="FFFFCC"/>
            <w:vAlign w:val="center"/>
            <w:hideMark/>
          </w:tcPr>
          <w:p w14:paraId="507E95A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-0,01</w:t>
            </w:r>
          </w:p>
        </w:tc>
        <w:tc>
          <w:tcPr>
            <w:tcW w:w="1860" w:type="dxa"/>
            <w:tcBorders>
              <w:top w:val="nil"/>
              <w:left w:val="nil"/>
              <w:bottom w:val="single" w:sz="4" w:space="0" w:color="auto"/>
              <w:right w:val="single" w:sz="4" w:space="0" w:color="auto"/>
            </w:tcBorders>
            <w:shd w:val="clear" w:color="000000" w:fill="FFFFCC"/>
            <w:vAlign w:val="center"/>
            <w:hideMark/>
          </w:tcPr>
          <w:p w14:paraId="234124F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0,89</w:t>
            </w:r>
          </w:p>
        </w:tc>
        <w:tc>
          <w:tcPr>
            <w:tcW w:w="1480" w:type="dxa"/>
            <w:tcBorders>
              <w:top w:val="nil"/>
              <w:left w:val="nil"/>
              <w:bottom w:val="single" w:sz="4" w:space="0" w:color="auto"/>
              <w:right w:val="single" w:sz="4" w:space="0" w:color="auto"/>
            </w:tcBorders>
            <w:shd w:val="clear" w:color="000000" w:fill="D7EAD3"/>
            <w:vAlign w:val="center"/>
            <w:hideMark/>
          </w:tcPr>
          <w:p w14:paraId="153472D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0,45</w:t>
            </w:r>
          </w:p>
        </w:tc>
        <w:tc>
          <w:tcPr>
            <w:tcW w:w="1460" w:type="dxa"/>
            <w:tcBorders>
              <w:top w:val="nil"/>
              <w:left w:val="nil"/>
              <w:bottom w:val="single" w:sz="4" w:space="0" w:color="auto"/>
              <w:right w:val="single" w:sz="4" w:space="0" w:color="auto"/>
            </w:tcBorders>
            <w:shd w:val="clear" w:color="000000" w:fill="D7EAD3"/>
            <w:vAlign w:val="center"/>
            <w:hideMark/>
          </w:tcPr>
          <w:p w14:paraId="1825C0A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0,45</w:t>
            </w:r>
          </w:p>
        </w:tc>
        <w:tc>
          <w:tcPr>
            <w:tcW w:w="2860" w:type="dxa"/>
            <w:tcBorders>
              <w:top w:val="nil"/>
              <w:left w:val="nil"/>
              <w:bottom w:val="single" w:sz="4" w:space="0" w:color="auto"/>
              <w:right w:val="single" w:sz="4" w:space="0" w:color="auto"/>
            </w:tcBorders>
            <w:shd w:val="clear" w:color="000000" w:fill="FFFFCC"/>
            <w:vAlign w:val="center"/>
            <w:hideMark/>
          </w:tcPr>
          <w:p w14:paraId="7B5B87E6"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2DC86558"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2AF97C7D"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02986A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3.10.3.3</w:t>
            </w:r>
          </w:p>
        </w:tc>
        <w:tc>
          <w:tcPr>
            <w:tcW w:w="5640" w:type="dxa"/>
            <w:tcBorders>
              <w:top w:val="nil"/>
              <w:left w:val="nil"/>
              <w:bottom w:val="single" w:sz="4" w:space="0" w:color="auto"/>
              <w:right w:val="single" w:sz="4" w:space="0" w:color="auto"/>
            </w:tcBorders>
            <w:shd w:val="clear" w:color="000000" w:fill="E3FAFD"/>
            <w:vAlign w:val="center"/>
            <w:hideMark/>
          </w:tcPr>
          <w:p w14:paraId="141F7F56"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Услуги тракторного парка</w:t>
            </w:r>
          </w:p>
        </w:tc>
        <w:tc>
          <w:tcPr>
            <w:tcW w:w="1140" w:type="dxa"/>
            <w:tcBorders>
              <w:top w:val="nil"/>
              <w:left w:val="nil"/>
              <w:bottom w:val="single" w:sz="4" w:space="0" w:color="auto"/>
              <w:right w:val="single" w:sz="4" w:space="0" w:color="auto"/>
            </w:tcBorders>
            <w:shd w:val="clear" w:color="auto" w:fill="auto"/>
            <w:vAlign w:val="center"/>
            <w:hideMark/>
          </w:tcPr>
          <w:p w14:paraId="1764CD2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111E180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3,07</w:t>
            </w:r>
          </w:p>
        </w:tc>
        <w:tc>
          <w:tcPr>
            <w:tcW w:w="1920" w:type="dxa"/>
            <w:tcBorders>
              <w:top w:val="nil"/>
              <w:left w:val="nil"/>
              <w:bottom w:val="single" w:sz="4" w:space="0" w:color="auto"/>
              <w:right w:val="single" w:sz="4" w:space="0" w:color="auto"/>
            </w:tcBorders>
            <w:shd w:val="clear" w:color="000000" w:fill="FFFFCC"/>
            <w:vAlign w:val="center"/>
            <w:hideMark/>
          </w:tcPr>
          <w:p w14:paraId="4A8C580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3,14</w:t>
            </w:r>
          </w:p>
        </w:tc>
        <w:tc>
          <w:tcPr>
            <w:tcW w:w="1500" w:type="dxa"/>
            <w:tcBorders>
              <w:top w:val="nil"/>
              <w:left w:val="nil"/>
              <w:bottom w:val="single" w:sz="4" w:space="0" w:color="auto"/>
              <w:right w:val="single" w:sz="4" w:space="0" w:color="auto"/>
            </w:tcBorders>
            <w:shd w:val="clear" w:color="000000" w:fill="FFFFCC"/>
            <w:vAlign w:val="center"/>
            <w:hideMark/>
          </w:tcPr>
          <w:p w14:paraId="0519C0B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2 954,21</w:t>
            </w:r>
          </w:p>
        </w:tc>
        <w:tc>
          <w:tcPr>
            <w:tcW w:w="1780" w:type="dxa"/>
            <w:tcBorders>
              <w:top w:val="nil"/>
              <w:left w:val="nil"/>
              <w:bottom w:val="single" w:sz="4" w:space="0" w:color="auto"/>
              <w:right w:val="single" w:sz="4" w:space="0" w:color="auto"/>
            </w:tcBorders>
            <w:shd w:val="clear" w:color="000000" w:fill="FFFFCC"/>
            <w:vAlign w:val="center"/>
            <w:hideMark/>
          </w:tcPr>
          <w:p w14:paraId="4802DA7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3,21</w:t>
            </w:r>
          </w:p>
        </w:tc>
        <w:tc>
          <w:tcPr>
            <w:tcW w:w="1820" w:type="dxa"/>
            <w:tcBorders>
              <w:top w:val="nil"/>
              <w:left w:val="nil"/>
              <w:bottom w:val="single" w:sz="4" w:space="0" w:color="auto"/>
              <w:right w:val="single" w:sz="4" w:space="0" w:color="auto"/>
            </w:tcBorders>
            <w:shd w:val="clear" w:color="000000" w:fill="FFFFCC"/>
            <w:vAlign w:val="center"/>
            <w:hideMark/>
          </w:tcPr>
          <w:p w14:paraId="3084B51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3,35</w:t>
            </w:r>
          </w:p>
        </w:tc>
        <w:tc>
          <w:tcPr>
            <w:tcW w:w="1820" w:type="dxa"/>
            <w:tcBorders>
              <w:top w:val="nil"/>
              <w:left w:val="nil"/>
              <w:bottom w:val="single" w:sz="4" w:space="0" w:color="auto"/>
              <w:right w:val="single" w:sz="4" w:space="0" w:color="auto"/>
            </w:tcBorders>
            <w:shd w:val="clear" w:color="000000" w:fill="FFFFCC"/>
            <w:vAlign w:val="center"/>
            <w:hideMark/>
          </w:tcPr>
          <w:p w14:paraId="6E25133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16,58</w:t>
            </w:r>
          </w:p>
        </w:tc>
        <w:tc>
          <w:tcPr>
            <w:tcW w:w="1840" w:type="dxa"/>
            <w:tcBorders>
              <w:top w:val="nil"/>
              <w:left w:val="nil"/>
              <w:bottom w:val="single" w:sz="4" w:space="0" w:color="auto"/>
              <w:right w:val="single" w:sz="4" w:space="0" w:color="auto"/>
            </w:tcBorders>
            <w:shd w:val="clear" w:color="000000" w:fill="FFFFCC"/>
            <w:vAlign w:val="center"/>
            <w:hideMark/>
          </w:tcPr>
          <w:p w14:paraId="1F5F249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19,93</w:t>
            </w:r>
          </w:p>
        </w:tc>
        <w:tc>
          <w:tcPr>
            <w:tcW w:w="1900" w:type="dxa"/>
            <w:tcBorders>
              <w:top w:val="nil"/>
              <w:left w:val="nil"/>
              <w:bottom w:val="single" w:sz="4" w:space="0" w:color="auto"/>
              <w:right w:val="single" w:sz="4" w:space="0" w:color="auto"/>
            </w:tcBorders>
            <w:shd w:val="clear" w:color="000000" w:fill="FFFFCC"/>
            <w:vAlign w:val="center"/>
            <w:hideMark/>
          </w:tcPr>
          <w:p w14:paraId="200B4ED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-0,04</w:t>
            </w:r>
          </w:p>
        </w:tc>
        <w:tc>
          <w:tcPr>
            <w:tcW w:w="1860" w:type="dxa"/>
            <w:tcBorders>
              <w:top w:val="nil"/>
              <w:left w:val="nil"/>
              <w:bottom w:val="single" w:sz="4" w:space="0" w:color="auto"/>
              <w:right w:val="single" w:sz="4" w:space="0" w:color="auto"/>
            </w:tcBorders>
            <w:shd w:val="clear" w:color="000000" w:fill="FFFFCC"/>
            <w:vAlign w:val="center"/>
            <w:hideMark/>
          </w:tcPr>
          <w:p w14:paraId="6CDD028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3,31</w:t>
            </w:r>
          </w:p>
        </w:tc>
        <w:tc>
          <w:tcPr>
            <w:tcW w:w="1480" w:type="dxa"/>
            <w:tcBorders>
              <w:top w:val="nil"/>
              <w:left w:val="nil"/>
              <w:bottom w:val="single" w:sz="4" w:space="0" w:color="auto"/>
              <w:right w:val="single" w:sz="4" w:space="0" w:color="auto"/>
            </w:tcBorders>
            <w:shd w:val="clear" w:color="000000" w:fill="D7EAD3"/>
            <w:vAlign w:val="center"/>
            <w:hideMark/>
          </w:tcPr>
          <w:p w14:paraId="75B695C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1,65</w:t>
            </w:r>
          </w:p>
        </w:tc>
        <w:tc>
          <w:tcPr>
            <w:tcW w:w="1460" w:type="dxa"/>
            <w:tcBorders>
              <w:top w:val="nil"/>
              <w:left w:val="nil"/>
              <w:bottom w:val="single" w:sz="4" w:space="0" w:color="auto"/>
              <w:right w:val="single" w:sz="4" w:space="0" w:color="auto"/>
            </w:tcBorders>
            <w:shd w:val="clear" w:color="000000" w:fill="D7EAD3"/>
            <w:vAlign w:val="center"/>
            <w:hideMark/>
          </w:tcPr>
          <w:p w14:paraId="789D286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1,65</w:t>
            </w:r>
          </w:p>
        </w:tc>
        <w:tc>
          <w:tcPr>
            <w:tcW w:w="2860" w:type="dxa"/>
            <w:tcBorders>
              <w:top w:val="nil"/>
              <w:left w:val="nil"/>
              <w:bottom w:val="single" w:sz="4" w:space="0" w:color="auto"/>
              <w:right w:val="single" w:sz="4" w:space="0" w:color="auto"/>
            </w:tcBorders>
            <w:shd w:val="clear" w:color="000000" w:fill="FFFFCC"/>
            <w:vAlign w:val="center"/>
            <w:hideMark/>
          </w:tcPr>
          <w:p w14:paraId="40238594"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7C66DE59"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7BE4ADFE"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F3DEF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3.10.3.4</w:t>
            </w:r>
          </w:p>
        </w:tc>
        <w:tc>
          <w:tcPr>
            <w:tcW w:w="5640" w:type="dxa"/>
            <w:tcBorders>
              <w:top w:val="nil"/>
              <w:left w:val="nil"/>
              <w:bottom w:val="single" w:sz="4" w:space="0" w:color="auto"/>
              <w:right w:val="single" w:sz="4" w:space="0" w:color="auto"/>
            </w:tcBorders>
            <w:shd w:val="clear" w:color="000000" w:fill="E3FAFD"/>
            <w:vAlign w:val="center"/>
            <w:hideMark/>
          </w:tcPr>
          <w:p w14:paraId="3CBE512C"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Коммунальные услуги ХВС</w:t>
            </w:r>
          </w:p>
        </w:tc>
        <w:tc>
          <w:tcPr>
            <w:tcW w:w="1140" w:type="dxa"/>
            <w:tcBorders>
              <w:top w:val="nil"/>
              <w:left w:val="nil"/>
              <w:bottom w:val="single" w:sz="4" w:space="0" w:color="auto"/>
              <w:right w:val="single" w:sz="4" w:space="0" w:color="auto"/>
            </w:tcBorders>
            <w:shd w:val="clear" w:color="auto" w:fill="auto"/>
            <w:vAlign w:val="center"/>
            <w:hideMark/>
          </w:tcPr>
          <w:p w14:paraId="6C3CE6D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7770A87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0,16</w:t>
            </w:r>
          </w:p>
        </w:tc>
        <w:tc>
          <w:tcPr>
            <w:tcW w:w="1920" w:type="dxa"/>
            <w:tcBorders>
              <w:top w:val="nil"/>
              <w:left w:val="nil"/>
              <w:bottom w:val="single" w:sz="4" w:space="0" w:color="auto"/>
              <w:right w:val="single" w:sz="4" w:space="0" w:color="auto"/>
            </w:tcBorders>
            <w:shd w:val="clear" w:color="000000" w:fill="FFFFCC"/>
            <w:vAlign w:val="center"/>
            <w:hideMark/>
          </w:tcPr>
          <w:p w14:paraId="37FC89E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0,17</w:t>
            </w:r>
          </w:p>
        </w:tc>
        <w:tc>
          <w:tcPr>
            <w:tcW w:w="1500" w:type="dxa"/>
            <w:tcBorders>
              <w:top w:val="nil"/>
              <w:left w:val="nil"/>
              <w:bottom w:val="single" w:sz="4" w:space="0" w:color="auto"/>
              <w:right w:val="single" w:sz="4" w:space="0" w:color="auto"/>
            </w:tcBorders>
            <w:shd w:val="clear" w:color="000000" w:fill="FFFFCC"/>
            <w:vAlign w:val="center"/>
            <w:hideMark/>
          </w:tcPr>
          <w:p w14:paraId="6E43D35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403,58</w:t>
            </w:r>
          </w:p>
        </w:tc>
        <w:tc>
          <w:tcPr>
            <w:tcW w:w="1780" w:type="dxa"/>
            <w:tcBorders>
              <w:top w:val="nil"/>
              <w:left w:val="nil"/>
              <w:bottom w:val="single" w:sz="4" w:space="0" w:color="auto"/>
              <w:right w:val="single" w:sz="4" w:space="0" w:color="auto"/>
            </w:tcBorders>
            <w:shd w:val="clear" w:color="000000" w:fill="FFFFCC"/>
            <w:vAlign w:val="center"/>
            <w:hideMark/>
          </w:tcPr>
          <w:p w14:paraId="3B106C3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0,17</w:t>
            </w:r>
          </w:p>
        </w:tc>
        <w:tc>
          <w:tcPr>
            <w:tcW w:w="1820" w:type="dxa"/>
            <w:tcBorders>
              <w:top w:val="nil"/>
              <w:left w:val="nil"/>
              <w:bottom w:val="single" w:sz="4" w:space="0" w:color="auto"/>
              <w:right w:val="single" w:sz="4" w:space="0" w:color="auto"/>
            </w:tcBorders>
            <w:shd w:val="clear" w:color="000000" w:fill="FFFFCC"/>
            <w:vAlign w:val="center"/>
            <w:hideMark/>
          </w:tcPr>
          <w:p w14:paraId="0013E36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0,18</w:t>
            </w:r>
          </w:p>
        </w:tc>
        <w:tc>
          <w:tcPr>
            <w:tcW w:w="1820" w:type="dxa"/>
            <w:tcBorders>
              <w:top w:val="nil"/>
              <w:left w:val="nil"/>
              <w:bottom w:val="single" w:sz="4" w:space="0" w:color="auto"/>
              <w:right w:val="single" w:sz="4" w:space="0" w:color="auto"/>
            </w:tcBorders>
            <w:shd w:val="clear" w:color="000000" w:fill="FFFFCC"/>
            <w:vAlign w:val="center"/>
            <w:hideMark/>
          </w:tcPr>
          <w:p w14:paraId="1608B2F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2,54</w:t>
            </w:r>
          </w:p>
        </w:tc>
        <w:tc>
          <w:tcPr>
            <w:tcW w:w="1840" w:type="dxa"/>
            <w:tcBorders>
              <w:top w:val="nil"/>
              <w:left w:val="nil"/>
              <w:bottom w:val="single" w:sz="4" w:space="0" w:color="auto"/>
              <w:right w:val="single" w:sz="4" w:space="0" w:color="auto"/>
            </w:tcBorders>
            <w:shd w:val="clear" w:color="000000" w:fill="FFFFCC"/>
            <w:vAlign w:val="center"/>
            <w:hideMark/>
          </w:tcPr>
          <w:p w14:paraId="66C5F2C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2,72</w:t>
            </w:r>
          </w:p>
        </w:tc>
        <w:tc>
          <w:tcPr>
            <w:tcW w:w="1900" w:type="dxa"/>
            <w:tcBorders>
              <w:top w:val="nil"/>
              <w:left w:val="nil"/>
              <w:bottom w:val="single" w:sz="4" w:space="0" w:color="auto"/>
              <w:right w:val="single" w:sz="4" w:space="0" w:color="auto"/>
            </w:tcBorders>
            <w:shd w:val="clear" w:color="000000" w:fill="FFFFCC"/>
            <w:vAlign w:val="center"/>
            <w:hideMark/>
          </w:tcPr>
          <w:p w14:paraId="52FF0C3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1D842E1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0,18</w:t>
            </w:r>
          </w:p>
        </w:tc>
        <w:tc>
          <w:tcPr>
            <w:tcW w:w="1480" w:type="dxa"/>
            <w:tcBorders>
              <w:top w:val="nil"/>
              <w:left w:val="nil"/>
              <w:bottom w:val="single" w:sz="4" w:space="0" w:color="auto"/>
              <w:right w:val="single" w:sz="4" w:space="0" w:color="auto"/>
            </w:tcBorders>
            <w:shd w:val="clear" w:color="000000" w:fill="D7EAD3"/>
            <w:vAlign w:val="center"/>
            <w:hideMark/>
          </w:tcPr>
          <w:p w14:paraId="72E7E95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0,09</w:t>
            </w:r>
          </w:p>
        </w:tc>
        <w:tc>
          <w:tcPr>
            <w:tcW w:w="1460" w:type="dxa"/>
            <w:tcBorders>
              <w:top w:val="nil"/>
              <w:left w:val="nil"/>
              <w:bottom w:val="single" w:sz="4" w:space="0" w:color="auto"/>
              <w:right w:val="single" w:sz="4" w:space="0" w:color="auto"/>
            </w:tcBorders>
            <w:shd w:val="clear" w:color="000000" w:fill="D7EAD3"/>
            <w:vAlign w:val="center"/>
            <w:hideMark/>
          </w:tcPr>
          <w:p w14:paraId="45F06E8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0,09</w:t>
            </w:r>
          </w:p>
        </w:tc>
        <w:tc>
          <w:tcPr>
            <w:tcW w:w="2860" w:type="dxa"/>
            <w:tcBorders>
              <w:top w:val="nil"/>
              <w:left w:val="nil"/>
              <w:bottom w:val="single" w:sz="4" w:space="0" w:color="auto"/>
              <w:right w:val="single" w:sz="4" w:space="0" w:color="auto"/>
            </w:tcBorders>
            <w:shd w:val="clear" w:color="000000" w:fill="FFFFCC"/>
            <w:vAlign w:val="center"/>
            <w:hideMark/>
          </w:tcPr>
          <w:p w14:paraId="33CDE214"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1C12493A"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116CE84F"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A18C87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3.10.3.5</w:t>
            </w:r>
          </w:p>
        </w:tc>
        <w:tc>
          <w:tcPr>
            <w:tcW w:w="5640" w:type="dxa"/>
            <w:tcBorders>
              <w:top w:val="nil"/>
              <w:left w:val="nil"/>
              <w:bottom w:val="single" w:sz="4" w:space="0" w:color="auto"/>
              <w:right w:val="single" w:sz="4" w:space="0" w:color="auto"/>
            </w:tcBorders>
            <w:shd w:val="clear" w:color="000000" w:fill="E3FAFD"/>
            <w:vAlign w:val="center"/>
            <w:hideMark/>
          </w:tcPr>
          <w:p w14:paraId="43CE2AD5"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Коммунальные услуги ГВС</w:t>
            </w:r>
          </w:p>
        </w:tc>
        <w:tc>
          <w:tcPr>
            <w:tcW w:w="1140" w:type="dxa"/>
            <w:tcBorders>
              <w:top w:val="nil"/>
              <w:left w:val="nil"/>
              <w:bottom w:val="single" w:sz="4" w:space="0" w:color="auto"/>
              <w:right w:val="single" w:sz="4" w:space="0" w:color="auto"/>
            </w:tcBorders>
            <w:shd w:val="clear" w:color="auto" w:fill="auto"/>
            <w:vAlign w:val="center"/>
            <w:hideMark/>
          </w:tcPr>
          <w:p w14:paraId="574E056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732C41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0,28</w:t>
            </w:r>
          </w:p>
        </w:tc>
        <w:tc>
          <w:tcPr>
            <w:tcW w:w="1920" w:type="dxa"/>
            <w:tcBorders>
              <w:top w:val="nil"/>
              <w:left w:val="nil"/>
              <w:bottom w:val="single" w:sz="4" w:space="0" w:color="auto"/>
              <w:right w:val="single" w:sz="4" w:space="0" w:color="auto"/>
            </w:tcBorders>
            <w:shd w:val="clear" w:color="000000" w:fill="FFFFCC"/>
            <w:vAlign w:val="center"/>
            <w:hideMark/>
          </w:tcPr>
          <w:p w14:paraId="219AA27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0,29</w:t>
            </w:r>
          </w:p>
        </w:tc>
        <w:tc>
          <w:tcPr>
            <w:tcW w:w="1500" w:type="dxa"/>
            <w:tcBorders>
              <w:top w:val="nil"/>
              <w:left w:val="nil"/>
              <w:bottom w:val="single" w:sz="4" w:space="0" w:color="auto"/>
              <w:right w:val="single" w:sz="4" w:space="0" w:color="auto"/>
            </w:tcBorders>
            <w:shd w:val="clear" w:color="000000" w:fill="FFFFCC"/>
            <w:vAlign w:val="center"/>
            <w:hideMark/>
          </w:tcPr>
          <w:p w14:paraId="44579AD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4 514,50</w:t>
            </w:r>
          </w:p>
        </w:tc>
        <w:tc>
          <w:tcPr>
            <w:tcW w:w="1780" w:type="dxa"/>
            <w:tcBorders>
              <w:top w:val="nil"/>
              <w:left w:val="nil"/>
              <w:bottom w:val="single" w:sz="4" w:space="0" w:color="auto"/>
              <w:right w:val="single" w:sz="4" w:space="0" w:color="auto"/>
            </w:tcBorders>
            <w:shd w:val="clear" w:color="000000" w:fill="FFFFCC"/>
            <w:vAlign w:val="center"/>
            <w:hideMark/>
          </w:tcPr>
          <w:p w14:paraId="6FDB8A8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0,30</w:t>
            </w:r>
          </w:p>
        </w:tc>
        <w:tc>
          <w:tcPr>
            <w:tcW w:w="1820" w:type="dxa"/>
            <w:tcBorders>
              <w:top w:val="nil"/>
              <w:left w:val="nil"/>
              <w:bottom w:val="single" w:sz="4" w:space="0" w:color="auto"/>
              <w:right w:val="single" w:sz="4" w:space="0" w:color="auto"/>
            </w:tcBorders>
            <w:shd w:val="clear" w:color="000000" w:fill="FFFFCC"/>
            <w:vAlign w:val="center"/>
            <w:hideMark/>
          </w:tcPr>
          <w:p w14:paraId="545F7E1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0,31</w:t>
            </w:r>
          </w:p>
        </w:tc>
        <w:tc>
          <w:tcPr>
            <w:tcW w:w="1820" w:type="dxa"/>
            <w:tcBorders>
              <w:top w:val="nil"/>
              <w:left w:val="nil"/>
              <w:bottom w:val="single" w:sz="4" w:space="0" w:color="auto"/>
              <w:right w:val="single" w:sz="4" w:space="0" w:color="auto"/>
            </w:tcBorders>
            <w:shd w:val="clear" w:color="000000" w:fill="FFFFCC"/>
            <w:vAlign w:val="center"/>
            <w:hideMark/>
          </w:tcPr>
          <w:p w14:paraId="6E75392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30,15</w:t>
            </w:r>
          </w:p>
        </w:tc>
        <w:tc>
          <w:tcPr>
            <w:tcW w:w="1840" w:type="dxa"/>
            <w:tcBorders>
              <w:top w:val="nil"/>
              <w:left w:val="nil"/>
              <w:bottom w:val="single" w:sz="4" w:space="0" w:color="auto"/>
              <w:right w:val="single" w:sz="4" w:space="0" w:color="auto"/>
            </w:tcBorders>
            <w:shd w:val="clear" w:color="000000" w:fill="FFFFCC"/>
            <w:vAlign w:val="center"/>
            <w:hideMark/>
          </w:tcPr>
          <w:p w14:paraId="221E969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30,45</w:t>
            </w:r>
          </w:p>
        </w:tc>
        <w:tc>
          <w:tcPr>
            <w:tcW w:w="1900" w:type="dxa"/>
            <w:tcBorders>
              <w:top w:val="nil"/>
              <w:left w:val="nil"/>
              <w:bottom w:val="single" w:sz="4" w:space="0" w:color="auto"/>
              <w:right w:val="single" w:sz="4" w:space="0" w:color="auto"/>
            </w:tcBorders>
            <w:shd w:val="clear" w:color="000000" w:fill="FFFFCC"/>
            <w:vAlign w:val="center"/>
            <w:hideMark/>
          </w:tcPr>
          <w:p w14:paraId="0A83D76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7EEC4FC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0,30</w:t>
            </w:r>
          </w:p>
        </w:tc>
        <w:tc>
          <w:tcPr>
            <w:tcW w:w="1480" w:type="dxa"/>
            <w:tcBorders>
              <w:top w:val="nil"/>
              <w:left w:val="nil"/>
              <w:bottom w:val="single" w:sz="4" w:space="0" w:color="auto"/>
              <w:right w:val="single" w:sz="4" w:space="0" w:color="auto"/>
            </w:tcBorders>
            <w:shd w:val="clear" w:color="000000" w:fill="D7EAD3"/>
            <w:vAlign w:val="center"/>
            <w:hideMark/>
          </w:tcPr>
          <w:p w14:paraId="4ABC932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0,15</w:t>
            </w:r>
          </w:p>
        </w:tc>
        <w:tc>
          <w:tcPr>
            <w:tcW w:w="1460" w:type="dxa"/>
            <w:tcBorders>
              <w:top w:val="nil"/>
              <w:left w:val="nil"/>
              <w:bottom w:val="single" w:sz="4" w:space="0" w:color="auto"/>
              <w:right w:val="single" w:sz="4" w:space="0" w:color="auto"/>
            </w:tcBorders>
            <w:shd w:val="clear" w:color="000000" w:fill="D7EAD3"/>
            <w:vAlign w:val="center"/>
            <w:hideMark/>
          </w:tcPr>
          <w:p w14:paraId="3F670D2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0,15</w:t>
            </w:r>
          </w:p>
        </w:tc>
        <w:tc>
          <w:tcPr>
            <w:tcW w:w="2860" w:type="dxa"/>
            <w:tcBorders>
              <w:top w:val="nil"/>
              <w:left w:val="nil"/>
              <w:bottom w:val="single" w:sz="4" w:space="0" w:color="auto"/>
              <w:right w:val="single" w:sz="4" w:space="0" w:color="auto"/>
            </w:tcBorders>
            <w:shd w:val="clear" w:color="000000" w:fill="FFFFCC"/>
            <w:vAlign w:val="center"/>
            <w:hideMark/>
          </w:tcPr>
          <w:p w14:paraId="6F6F4E0D"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65020985"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048FFD55"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F64F6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3.10.3.6</w:t>
            </w:r>
          </w:p>
        </w:tc>
        <w:tc>
          <w:tcPr>
            <w:tcW w:w="5640" w:type="dxa"/>
            <w:tcBorders>
              <w:top w:val="nil"/>
              <w:left w:val="nil"/>
              <w:bottom w:val="single" w:sz="4" w:space="0" w:color="auto"/>
              <w:right w:val="single" w:sz="4" w:space="0" w:color="auto"/>
            </w:tcBorders>
            <w:shd w:val="clear" w:color="000000" w:fill="E3FAFD"/>
            <w:vAlign w:val="center"/>
            <w:hideMark/>
          </w:tcPr>
          <w:p w14:paraId="5E507AEE" w14:textId="77777777" w:rsidR="00E64EE6" w:rsidRPr="00E64EE6" w:rsidRDefault="00E64EE6" w:rsidP="00E64EE6">
            <w:pPr>
              <w:ind w:firstLineChars="300" w:firstLine="300"/>
              <w:rPr>
                <w:rFonts w:ascii="Tahoma" w:hAnsi="Tahoma" w:cs="Tahoma"/>
                <w:sz w:val="10"/>
                <w:szCs w:val="10"/>
              </w:rPr>
            </w:pPr>
            <w:r w:rsidRPr="00E64EE6">
              <w:rPr>
                <w:rFonts w:ascii="Tahoma" w:hAnsi="Tahoma" w:cs="Tahoma"/>
                <w:sz w:val="10"/>
                <w:szCs w:val="10"/>
              </w:rPr>
              <w:t>Производственные услуги</w:t>
            </w:r>
          </w:p>
        </w:tc>
        <w:tc>
          <w:tcPr>
            <w:tcW w:w="1140" w:type="dxa"/>
            <w:tcBorders>
              <w:top w:val="nil"/>
              <w:left w:val="nil"/>
              <w:bottom w:val="single" w:sz="4" w:space="0" w:color="auto"/>
              <w:right w:val="single" w:sz="4" w:space="0" w:color="auto"/>
            </w:tcBorders>
            <w:shd w:val="clear" w:color="auto" w:fill="auto"/>
            <w:vAlign w:val="center"/>
            <w:hideMark/>
          </w:tcPr>
          <w:p w14:paraId="5088E0D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2E27676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38B6FAE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5EC4BFB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639,12</w:t>
            </w:r>
          </w:p>
        </w:tc>
        <w:tc>
          <w:tcPr>
            <w:tcW w:w="1780" w:type="dxa"/>
            <w:tcBorders>
              <w:top w:val="nil"/>
              <w:left w:val="nil"/>
              <w:bottom w:val="single" w:sz="4" w:space="0" w:color="auto"/>
              <w:right w:val="single" w:sz="4" w:space="0" w:color="auto"/>
            </w:tcBorders>
            <w:shd w:val="clear" w:color="000000" w:fill="FFFFCC"/>
            <w:vAlign w:val="center"/>
            <w:hideMark/>
          </w:tcPr>
          <w:p w14:paraId="3CFADD9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7F13C01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33BD5B8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4,31</w:t>
            </w:r>
          </w:p>
        </w:tc>
        <w:tc>
          <w:tcPr>
            <w:tcW w:w="1840" w:type="dxa"/>
            <w:tcBorders>
              <w:top w:val="nil"/>
              <w:left w:val="nil"/>
              <w:bottom w:val="single" w:sz="4" w:space="0" w:color="auto"/>
              <w:right w:val="single" w:sz="4" w:space="0" w:color="auto"/>
            </w:tcBorders>
            <w:shd w:val="clear" w:color="000000" w:fill="FFFFCC"/>
            <w:vAlign w:val="center"/>
            <w:hideMark/>
          </w:tcPr>
          <w:p w14:paraId="026DC30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4,31</w:t>
            </w:r>
          </w:p>
        </w:tc>
        <w:tc>
          <w:tcPr>
            <w:tcW w:w="1900" w:type="dxa"/>
            <w:tcBorders>
              <w:top w:val="nil"/>
              <w:left w:val="nil"/>
              <w:bottom w:val="single" w:sz="4" w:space="0" w:color="auto"/>
              <w:right w:val="single" w:sz="4" w:space="0" w:color="auto"/>
            </w:tcBorders>
            <w:shd w:val="clear" w:color="000000" w:fill="FFFFCC"/>
            <w:vAlign w:val="center"/>
            <w:hideMark/>
          </w:tcPr>
          <w:p w14:paraId="47DFD41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70D8231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2EC704B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240BE45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77431ED0"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06D8FD38"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1A342C2E"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E8F93A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w:t>
            </w:r>
          </w:p>
        </w:tc>
        <w:tc>
          <w:tcPr>
            <w:tcW w:w="5640" w:type="dxa"/>
            <w:tcBorders>
              <w:top w:val="nil"/>
              <w:left w:val="nil"/>
              <w:bottom w:val="single" w:sz="4" w:space="0" w:color="auto"/>
              <w:right w:val="single" w:sz="4" w:space="0" w:color="auto"/>
            </w:tcBorders>
            <w:shd w:val="clear" w:color="auto" w:fill="auto"/>
            <w:vAlign w:val="center"/>
            <w:hideMark/>
          </w:tcPr>
          <w:p w14:paraId="4520A804"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10DA715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273A6F1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11,61</w:t>
            </w:r>
          </w:p>
        </w:tc>
        <w:tc>
          <w:tcPr>
            <w:tcW w:w="1920" w:type="dxa"/>
            <w:tcBorders>
              <w:top w:val="nil"/>
              <w:left w:val="nil"/>
              <w:bottom w:val="single" w:sz="4" w:space="0" w:color="auto"/>
              <w:right w:val="single" w:sz="4" w:space="0" w:color="auto"/>
            </w:tcBorders>
            <w:shd w:val="clear" w:color="000000" w:fill="D7EAD3"/>
            <w:vAlign w:val="center"/>
            <w:hideMark/>
          </w:tcPr>
          <w:p w14:paraId="07C5B64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11,88</w:t>
            </w:r>
          </w:p>
        </w:tc>
        <w:tc>
          <w:tcPr>
            <w:tcW w:w="1500" w:type="dxa"/>
            <w:tcBorders>
              <w:top w:val="nil"/>
              <w:left w:val="nil"/>
              <w:bottom w:val="single" w:sz="4" w:space="0" w:color="auto"/>
              <w:right w:val="single" w:sz="4" w:space="0" w:color="auto"/>
            </w:tcBorders>
            <w:shd w:val="clear" w:color="000000" w:fill="D7EAD3"/>
            <w:vAlign w:val="center"/>
            <w:hideMark/>
          </w:tcPr>
          <w:p w14:paraId="46EF911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8 554,82</w:t>
            </w:r>
          </w:p>
        </w:tc>
        <w:tc>
          <w:tcPr>
            <w:tcW w:w="1780" w:type="dxa"/>
            <w:tcBorders>
              <w:top w:val="nil"/>
              <w:left w:val="nil"/>
              <w:bottom w:val="single" w:sz="4" w:space="0" w:color="auto"/>
              <w:right w:val="single" w:sz="4" w:space="0" w:color="auto"/>
            </w:tcBorders>
            <w:shd w:val="clear" w:color="000000" w:fill="D7EAD3"/>
            <w:vAlign w:val="center"/>
            <w:hideMark/>
          </w:tcPr>
          <w:p w14:paraId="6F9E3FD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12,15</w:t>
            </w:r>
          </w:p>
        </w:tc>
        <w:tc>
          <w:tcPr>
            <w:tcW w:w="1820" w:type="dxa"/>
            <w:tcBorders>
              <w:top w:val="nil"/>
              <w:left w:val="nil"/>
              <w:bottom w:val="single" w:sz="4" w:space="0" w:color="auto"/>
              <w:right w:val="single" w:sz="4" w:space="0" w:color="auto"/>
            </w:tcBorders>
            <w:shd w:val="clear" w:color="000000" w:fill="D7EAD3"/>
            <w:vAlign w:val="center"/>
            <w:hideMark/>
          </w:tcPr>
          <w:p w14:paraId="25046AE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12,67</w:t>
            </w:r>
          </w:p>
        </w:tc>
        <w:tc>
          <w:tcPr>
            <w:tcW w:w="1820" w:type="dxa"/>
            <w:tcBorders>
              <w:top w:val="nil"/>
              <w:left w:val="nil"/>
              <w:bottom w:val="single" w:sz="4" w:space="0" w:color="auto"/>
              <w:right w:val="single" w:sz="4" w:space="0" w:color="auto"/>
            </w:tcBorders>
            <w:shd w:val="clear" w:color="000000" w:fill="D7EAD3"/>
            <w:vAlign w:val="center"/>
            <w:hideMark/>
          </w:tcPr>
          <w:p w14:paraId="35852E1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61,21</w:t>
            </w:r>
          </w:p>
        </w:tc>
        <w:tc>
          <w:tcPr>
            <w:tcW w:w="1840" w:type="dxa"/>
            <w:tcBorders>
              <w:top w:val="nil"/>
              <w:left w:val="nil"/>
              <w:bottom w:val="single" w:sz="4" w:space="0" w:color="auto"/>
              <w:right w:val="single" w:sz="4" w:space="0" w:color="auto"/>
            </w:tcBorders>
            <w:shd w:val="clear" w:color="000000" w:fill="D7EAD3"/>
            <w:vAlign w:val="center"/>
            <w:hideMark/>
          </w:tcPr>
          <w:p w14:paraId="514678A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73,88</w:t>
            </w:r>
          </w:p>
        </w:tc>
        <w:tc>
          <w:tcPr>
            <w:tcW w:w="1900" w:type="dxa"/>
            <w:tcBorders>
              <w:top w:val="nil"/>
              <w:left w:val="nil"/>
              <w:bottom w:val="single" w:sz="4" w:space="0" w:color="auto"/>
              <w:right w:val="single" w:sz="4" w:space="0" w:color="auto"/>
            </w:tcBorders>
            <w:shd w:val="clear" w:color="000000" w:fill="D7EAD3"/>
            <w:vAlign w:val="center"/>
            <w:hideMark/>
          </w:tcPr>
          <w:p w14:paraId="178F9D6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-0,16</w:t>
            </w:r>
          </w:p>
        </w:tc>
        <w:tc>
          <w:tcPr>
            <w:tcW w:w="1860" w:type="dxa"/>
            <w:tcBorders>
              <w:top w:val="nil"/>
              <w:left w:val="nil"/>
              <w:bottom w:val="single" w:sz="4" w:space="0" w:color="auto"/>
              <w:right w:val="single" w:sz="4" w:space="0" w:color="auto"/>
            </w:tcBorders>
            <w:shd w:val="clear" w:color="000000" w:fill="D7EAD3"/>
            <w:vAlign w:val="center"/>
            <w:hideMark/>
          </w:tcPr>
          <w:p w14:paraId="7B95254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12,51</w:t>
            </w:r>
          </w:p>
        </w:tc>
        <w:tc>
          <w:tcPr>
            <w:tcW w:w="1480" w:type="dxa"/>
            <w:tcBorders>
              <w:top w:val="nil"/>
              <w:left w:val="nil"/>
              <w:bottom w:val="single" w:sz="4" w:space="0" w:color="auto"/>
              <w:right w:val="single" w:sz="4" w:space="0" w:color="auto"/>
            </w:tcBorders>
            <w:shd w:val="clear" w:color="000000" w:fill="D7EAD3"/>
            <w:vAlign w:val="center"/>
            <w:hideMark/>
          </w:tcPr>
          <w:p w14:paraId="23C3A72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6,26</w:t>
            </w:r>
          </w:p>
        </w:tc>
        <w:tc>
          <w:tcPr>
            <w:tcW w:w="1460" w:type="dxa"/>
            <w:tcBorders>
              <w:top w:val="nil"/>
              <w:left w:val="nil"/>
              <w:bottom w:val="single" w:sz="4" w:space="0" w:color="auto"/>
              <w:right w:val="single" w:sz="4" w:space="0" w:color="auto"/>
            </w:tcBorders>
            <w:shd w:val="clear" w:color="000000" w:fill="D7EAD3"/>
            <w:vAlign w:val="center"/>
            <w:hideMark/>
          </w:tcPr>
          <w:p w14:paraId="23F049F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6,26</w:t>
            </w:r>
          </w:p>
        </w:tc>
        <w:tc>
          <w:tcPr>
            <w:tcW w:w="2860" w:type="dxa"/>
            <w:tcBorders>
              <w:top w:val="nil"/>
              <w:left w:val="nil"/>
              <w:bottom w:val="single" w:sz="4" w:space="0" w:color="auto"/>
              <w:right w:val="single" w:sz="4" w:space="0" w:color="auto"/>
            </w:tcBorders>
            <w:shd w:val="clear" w:color="000000" w:fill="FFFFCC"/>
            <w:vAlign w:val="center"/>
            <w:hideMark/>
          </w:tcPr>
          <w:p w14:paraId="5452C83F"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175F3B27"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4D770923"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AA65B9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4.3</w:t>
            </w:r>
          </w:p>
        </w:tc>
        <w:tc>
          <w:tcPr>
            <w:tcW w:w="5640" w:type="dxa"/>
            <w:tcBorders>
              <w:top w:val="nil"/>
              <w:left w:val="nil"/>
              <w:bottom w:val="single" w:sz="4" w:space="0" w:color="auto"/>
              <w:right w:val="single" w:sz="4" w:space="0" w:color="auto"/>
            </w:tcBorders>
            <w:shd w:val="clear" w:color="auto" w:fill="auto"/>
            <w:vAlign w:val="center"/>
            <w:hideMark/>
          </w:tcPr>
          <w:p w14:paraId="0B1525A0" w14:textId="77777777" w:rsidR="00E64EE6" w:rsidRPr="00E64EE6" w:rsidRDefault="00E64EE6" w:rsidP="00E64EE6">
            <w:pPr>
              <w:ind w:firstLineChars="100" w:firstLine="100"/>
              <w:rPr>
                <w:rFonts w:ascii="Tahoma" w:hAnsi="Tahoma" w:cs="Tahoma"/>
                <w:b/>
                <w:bCs/>
                <w:color w:val="000000"/>
                <w:sz w:val="10"/>
                <w:szCs w:val="10"/>
              </w:rPr>
            </w:pPr>
            <w:r w:rsidRPr="00E64EE6">
              <w:rPr>
                <w:rFonts w:ascii="Tahoma" w:hAnsi="Tahoma" w:cs="Tahoma"/>
                <w:b/>
                <w:bCs/>
                <w:color w:val="000000"/>
                <w:sz w:val="10"/>
                <w:szCs w:val="10"/>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4551163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52CDDA1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11,61</w:t>
            </w:r>
          </w:p>
        </w:tc>
        <w:tc>
          <w:tcPr>
            <w:tcW w:w="1920" w:type="dxa"/>
            <w:tcBorders>
              <w:top w:val="nil"/>
              <w:left w:val="nil"/>
              <w:bottom w:val="single" w:sz="4" w:space="0" w:color="auto"/>
              <w:right w:val="single" w:sz="4" w:space="0" w:color="auto"/>
            </w:tcBorders>
            <w:shd w:val="clear" w:color="000000" w:fill="D7EAD3"/>
            <w:vAlign w:val="center"/>
            <w:hideMark/>
          </w:tcPr>
          <w:p w14:paraId="3E34F20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11,88</w:t>
            </w:r>
          </w:p>
        </w:tc>
        <w:tc>
          <w:tcPr>
            <w:tcW w:w="1500" w:type="dxa"/>
            <w:tcBorders>
              <w:top w:val="nil"/>
              <w:left w:val="nil"/>
              <w:bottom w:val="single" w:sz="4" w:space="0" w:color="auto"/>
              <w:right w:val="single" w:sz="4" w:space="0" w:color="auto"/>
            </w:tcBorders>
            <w:shd w:val="clear" w:color="000000" w:fill="D7EAD3"/>
            <w:vAlign w:val="center"/>
            <w:hideMark/>
          </w:tcPr>
          <w:p w14:paraId="10360DE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8 554,82</w:t>
            </w:r>
          </w:p>
        </w:tc>
        <w:tc>
          <w:tcPr>
            <w:tcW w:w="1780" w:type="dxa"/>
            <w:tcBorders>
              <w:top w:val="nil"/>
              <w:left w:val="nil"/>
              <w:bottom w:val="single" w:sz="4" w:space="0" w:color="auto"/>
              <w:right w:val="single" w:sz="4" w:space="0" w:color="auto"/>
            </w:tcBorders>
            <w:shd w:val="clear" w:color="000000" w:fill="D7EAD3"/>
            <w:vAlign w:val="center"/>
            <w:hideMark/>
          </w:tcPr>
          <w:p w14:paraId="04C0071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12,15</w:t>
            </w:r>
          </w:p>
        </w:tc>
        <w:tc>
          <w:tcPr>
            <w:tcW w:w="1820" w:type="dxa"/>
            <w:tcBorders>
              <w:top w:val="nil"/>
              <w:left w:val="nil"/>
              <w:bottom w:val="single" w:sz="4" w:space="0" w:color="auto"/>
              <w:right w:val="single" w:sz="4" w:space="0" w:color="auto"/>
            </w:tcBorders>
            <w:shd w:val="clear" w:color="000000" w:fill="D7EAD3"/>
            <w:vAlign w:val="center"/>
            <w:hideMark/>
          </w:tcPr>
          <w:p w14:paraId="55DD1C0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12,67</w:t>
            </w:r>
          </w:p>
        </w:tc>
        <w:tc>
          <w:tcPr>
            <w:tcW w:w="1820" w:type="dxa"/>
            <w:tcBorders>
              <w:top w:val="nil"/>
              <w:left w:val="nil"/>
              <w:bottom w:val="single" w:sz="4" w:space="0" w:color="auto"/>
              <w:right w:val="single" w:sz="4" w:space="0" w:color="auto"/>
            </w:tcBorders>
            <w:shd w:val="clear" w:color="000000" w:fill="D7EAD3"/>
            <w:vAlign w:val="center"/>
            <w:hideMark/>
          </w:tcPr>
          <w:p w14:paraId="1E8A13F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61,21</w:t>
            </w:r>
          </w:p>
        </w:tc>
        <w:tc>
          <w:tcPr>
            <w:tcW w:w="1840" w:type="dxa"/>
            <w:tcBorders>
              <w:top w:val="nil"/>
              <w:left w:val="nil"/>
              <w:bottom w:val="single" w:sz="4" w:space="0" w:color="auto"/>
              <w:right w:val="single" w:sz="4" w:space="0" w:color="auto"/>
            </w:tcBorders>
            <w:shd w:val="clear" w:color="000000" w:fill="D7EAD3"/>
            <w:vAlign w:val="center"/>
            <w:hideMark/>
          </w:tcPr>
          <w:p w14:paraId="322D8EA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73,88</w:t>
            </w:r>
          </w:p>
        </w:tc>
        <w:tc>
          <w:tcPr>
            <w:tcW w:w="1900" w:type="dxa"/>
            <w:tcBorders>
              <w:top w:val="nil"/>
              <w:left w:val="nil"/>
              <w:bottom w:val="single" w:sz="4" w:space="0" w:color="auto"/>
              <w:right w:val="single" w:sz="4" w:space="0" w:color="auto"/>
            </w:tcBorders>
            <w:shd w:val="clear" w:color="000000" w:fill="D7EAD3"/>
            <w:vAlign w:val="center"/>
            <w:hideMark/>
          </w:tcPr>
          <w:p w14:paraId="18C669E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-0,16</w:t>
            </w:r>
          </w:p>
        </w:tc>
        <w:tc>
          <w:tcPr>
            <w:tcW w:w="1860" w:type="dxa"/>
            <w:tcBorders>
              <w:top w:val="nil"/>
              <w:left w:val="nil"/>
              <w:bottom w:val="single" w:sz="4" w:space="0" w:color="auto"/>
              <w:right w:val="single" w:sz="4" w:space="0" w:color="auto"/>
            </w:tcBorders>
            <w:shd w:val="clear" w:color="000000" w:fill="D7EAD3"/>
            <w:vAlign w:val="center"/>
            <w:hideMark/>
          </w:tcPr>
          <w:p w14:paraId="0EDA40A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12,51</w:t>
            </w:r>
          </w:p>
        </w:tc>
        <w:tc>
          <w:tcPr>
            <w:tcW w:w="1480" w:type="dxa"/>
            <w:tcBorders>
              <w:top w:val="nil"/>
              <w:left w:val="nil"/>
              <w:bottom w:val="single" w:sz="4" w:space="0" w:color="auto"/>
              <w:right w:val="single" w:sz="4" w:space="0" w:color="auto"/>
            </w:tcBorders>
            <w:shd w:val="clear" w:color="000000" w:fill="D7EAD3"/>
            <w:vAlign w:val="center"/>
            <w:hideMark/>
          </w:tcPr>
          <w:p w14:paraId="65EE155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6,26</w:t>
            </w:r>
          </w:p>
        </w:tc>
        <w:tc>
          <w:tcPr>
            <w:tcW w:w="1460" w:type="dxa"/>
            <w:tcBorders>
              <w:top w:val="nil"/>
              <w:left w:val="nil"/>
              <w:bottom w:val="single" w:sz="4" w:space="0" w:color="auto"/>
              <w:right w:val="single" w:sz="4" w:space="0" w:color="auto"/>
            </w:tcBorders>
            <w:shd w:val="clear" w:color="000000" w:fill="D7EAD3"/>
            <w:vAlign w:val="center"/>
            <w:hideMark/>
          </w:tcPr>
          <w:p w14:paraId="79B47A1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6,26</w:t>
            </w:r>
          </w:p>
        </w:tc>
        <w:tc>
          <w:tcPr>
            <w:tcW w:w="2860" w:type="dxa"/>
            <w:tcBorders>
              <w:top w:val="nil"/>
              <w:left w:val="nil"/>
              <w:bottom w:val="single" w:sz="4" w:space="0" w:color="auto"/>
              <w:right w:val="single" w:sz="4" w:space="0" w:color="auto"/>
            </w:tcBorders>
            <w:shd w:val="clear" w:color="000000" w:fill="FFFFCC"/>
            <w:vAlign w:val="center"/>
            <w:hideMark/>
          </w:tcPr>
          <w:p w14:paraId="1BBC06D8"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01E53B4B"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3B6D00DD"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FC6F2E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4.3.1</w:t>
            </w:r>
          </w:p>
        </w:tc>
        <w:tc>
          <w:tcPr>
            <w:tcW w:w="5640" w:type="dxa"/>
            <w:tcBorders>
              <w:top w:val="nil"/>
              <w:left w:val="nil"/>
              <w:bottom w:val="single" w:sz="4" w:space="0" w:color="auto"/>
              <w:right w:val="single" w:sz="4" w:space="0" w:color="auto"/>
            </w:tcBorders>
            <w:shd w:val="clear" w:color="auto" w:fill="auto"/>
            <w:vAlign w:val="center"/>
            <w:hideMark/>
          </w:tcPr>
          <w:p w14:paraId="6E607E59"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Материалы на ремонт</w:t>
            </w:r>
          </w:p>
        </w:tc>
        <w:tc>
          <w:tcPr>
            <w:tcW w:w="1140" w:type="dxa"/>
            <w:tcBorders>
              <w:top w:val="nil"/>
              <w:left w:val="nil"/>
              <w:bottom w:val="single" w:sz="4" w:space="0" w:color="auto"/>
              <w:right w:val="single" w:sz="4" w:space="0" w:color="auto"/>
            </w:tcBorders>
            <w:shd w:val="clear" w:color="auto" w:fill="auto"/>
            <w:vAlign w:val="center"/>
            <w:hideMark/>
          </w:tcPr>
          <w:p w14:paraId="06DC09A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426B261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3,51</w:t>
            </w:r>
          </w:p>
        </w:tc>
        <w:tc>
          <w:tcPr>
            <w:tcW w:w="1920" w:type="dxa"/>
            <w:tcBorders>
              <w:top w:val="nil"/>
              <w:left w:val="nil"/>
              <w:bottom w:val="single" w:sz="4" w:space="0" w:color="auto"/>
              <w:right w:val="single" w:sz="4" w:space="0" w:color="auto"/>
            </w:tcBorders>
            <w:shd w:val="clear" w:color="000000" w:fill="FFFFCC"/>
            <w:vAlign w:val="center"/>
            <w:hideMark/>
          </w:tcPr>
          <w:p w14:paraId="23A1BCD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3,59</w:t>
            </w:r>
          </w:p>
        </w:tc>
        <w:tc>
          <w:tcPr>
            <w:tcW w:w="1500" w:type="dxa"/>
            <w:tcBorders>
              <w:top w:val="nil"/>
              <w:left w:val="nil"/>
              <w:bottom w:val="single" w:sz="4" w:space="0" w:color="auto"/>
              <w:right w:val="single" w:sz="4" w:space="0" w:color="auto"/>
            </w:tcBorders>
            <w:shd w:val="clear" w:color="000000" w:fill="FFFFCC"/>
            <w:vAlign w:val="center"/>
            <w:hideMark/>
          </w:tcPr>
          <w:p w14:paraId="0ED7491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3 319,45</w:t>
            </w:r>
          </w:p>
        </w:tc>
        <w:tc>
          <w:tcPr>
            <w:tcW w:w="1780" w:type="dxa"/>
            <w:tcBorders>
              <w:top w:val="nil"/>
              <w:left w:val="nil"/>
              <w:bottom w:val="single" w:sz="4" w:space="0" w:color="auto"/>
              <w:right w:val="single" w:sz="4" w:space="0" w:color="auto"/>
            </w:tcBorders>
            <w:shd w:val="clear" w:color="000000" w:fill="FFFFCC"/>
            <w:vAlign w:val="center"/>
            <w:hideMark/>
          </w:tcPr>
          <w:p w14:paraId="741B08C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3,67</w:t>
            </w:r>
          </w:p>
        </w:tc>
        <w:tc>
          <w:tcPr>
            <w:tcW w:w="1820" w:type="dxa"/>
            <w:tcBorders>
              <w:top w:val="nil"/>
              <w:left w:val="nil"/>
              <w:bottom w:val="single" w:sz="4" w:space="0" w:color="auto"/>
              <w:right w:val="single" w:sz="4" w:space="0" w:color="auto"/>
            </w:tcBorders>
            <w:shd w:val="clear" w:color="000000" w:fill="FFFFCC"/>
            <w:vAlign w:val="center"/>
            <w:hideMark/>
          </w:tcPr>
          <w:p w14:paraId="4C2BF6C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3,83</w:t>
            </w:r>
          </w:p>
        </w:tc>
        <w:tc>
          <w:tcPr>
            <w:tcW w:w="1820" w:type="dxa"/>
            <w:tcBorders>
              <w:top w:val="nil"/>
              <w:left w:val="nil"/>
              <w:bottom w:val="single" w:sz="4" w:space="0" w:color="auto"/>
              <w:right w:val="single" w:sz="4" w:space="0" w:color="auto"/>
            </w:tcBorders>
            <w:shd w:val="clear" w:color="000000" w:fill="FFFFCC"/>
            <w:vAlign w:val="center"/>
            <w:hideMark/>
          </w:tcPr>
          <w:p w14:paraId="4DA73DA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18,55</w:t>
            </w:r>
          </w:p>
        </w:tc>
        <w:tc>
          <w:tcPr>
            <w:tcW w:w="1840" w:type="dxa"/>
            <w:tcBorders>
              <w:top w:val="nil"/>
              <w:left w:val="nil"/>
              <w:bottom w:val="single" w:sz="4" w:space="0" w:color="auto"/>
              <w:right w:val="single" w:sz="4" w:space="0" w:color="auto"/>
            </w:tcBorders>
            <w:shd w:val="clear" w:color="000000" w:fill="FFFFCC"/>
            <w:vAlign w:val="center"/>
            <w:hideMark/>
          </w:tcPr>
          <w:p w14:paraId="23F6330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22,38</w:t>
            </w:r>
          </w:p>
        </w:tc>
        <w:tc>
          <w:tcPr>
            <w:tcW w:w="1900" w:type="dxa"/>
            <w:tcBorders>
              <w:top w:val="nil"/>
              <w:left w:val="nil"/>
              <w:bottom w:val="single" w:sz="4" w:space="0" w:color="auto"/>
              <w:right w:val="single" w:sz="4" w:space="0" w:color="auto"/>
            </w:tcBorders>
            <w:shd w:val="clear" w:color="000000" w:fill="FFFFCC"/>
            <w:vAlign w:val="center"/>
            <w:hideMark/>
          </w:tcPr>
          <w:p w14:paraId="3711305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-0,05</w:t>
            </w:r>
          </w:p>
        </w:tc>
        <w:tc>
          <w:tcPr>
            <w:tcW w:w="1860" w:type="dxa"/>
            <w:tcBorders>
              <w:top w:val="nil"/>
              <w:left w:val="nil"/>
              <w:bottom w:val="single" w:sz="4" w:space="0" w:color="auto"/>
              <w:right w:val="single" w:sz="4" w:space="0" w:color="auto"/>
            </w:tcBorders>
            <w:shd w:val="clear" w:color="000000" w:fill="FFFFCC"/>
            <w:vAlign w:val="center"/>
            <w:hideMark/>
          </w:tcPr>
          <w:p w14:paraId="297889C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3,78</w:t>
            </w:r>
          </w:p>
        </w:tc>
        <w:tc>
          <w:tcPr>
            <w:tcW w:w="1480" w:type="dxa"/>
            <w:tcBorders>
              <w:top w:val="nil"/>
              <w:left w:val="nil"/>
              <w:bottom w:val="single" w:sz="4" w:space="0" w:color="auto"/>
              <w:right w:val="single" w:sz="4" w:space="0" w:color="auto"/>
            </w:tcBorders>
            <w:shd w:val="clear" w:color="000000" w:fill="D7EAD3"/>
            <w:vAlign w:val="center"/>
            <w:hideMark/>
          </w:tcPr>
          <w:p w14:paraId="104A105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1,89</w:t>
            </w:r>
          </w:p>
        </w:tc>
        <w:tc>
          <w:tcPr>
            <w:tcW w:w="1460" w:type="dxa"/>
            <w:tcBorders>
              <w:top w:val="nil"/>
              <w:left w:val="nil"/>
              <w:bottom w:val="single" w:sz="4" w:space="0" w:color="auto"/>
              <w:right w:val="single" w:sz="4" w:space="0" w:color="auto"/>
            </w:tcBorders>
            <w:shd w:val="clear" w:color="000000" w:fill="D7EAD3"/>
            <w:vAlign w:val="center"/>
            <w:hideMark/>
          </w:tcPr>
          <w:p w14:paraId="04611E1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1,89</w:t>
            </w:r>
          </w:p>
        </w:tc>
        <w:tc>
          <w:tcPr>
            <w:tcW w:w="2860" w:type="dxa"/>
            <w:tcBorders>
              <w:top w:val="nil"/>
              <w:left w:val="nil"/>
              <w:bottom w:val="single" w:sz="4" w:space="0" w:color="auto"/>
              <w:right w:val="single" w:sz="4" w:space="0" w:color="auto"/>
            </w:tcBorders>
            <w:shd w:val="clear" w:color="000000" w:fill="FFFFCC"/>
            <w:vAlign w:val="center"/>
            <w:hideMark/>
          </w:tcPr>
          <w:p w14:paraId="1CCD0FD6"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4E49F376" w14:textId="77777777" w:rsidTr="00E64EE6">
        <w:trPr>
          <w:trHeight w:val="300"/>
          <w:jc w:val="center"/>
        </w:trPr>
        <w:tc>
          <w:tcPr>
            <w:tcW w:w="580" w:type="dxa"/>
            <w:tcBorders>
              <w:top w:val="nil"/>
              <w:left w:val="nil"/>
              <w:bottom w:val="nil"/>
              <w:right w:val="nil"/>
            </w:tcBorders>
            <w:shd w:val="clear" w:color="000000" w:fill="FFFF00"/>
            <w:noWrap/>
            <w:vAlign w:val="center"/>
            <w:hideMark/>
          </w:tcPr>
          <w:p w14:paraId="522068B6"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ОР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05DFE5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4.3.2</w:t>
            </w:r>
          </w:p>
        </w:tc>
        <w:tc>
          <w:tcPr>
            <w:tcW w:w="5640" w:type="dxa"/>
            <w:tcBorders>
              <w:top w:val="nil"/>
              <w:left w:val="nil"/>
              <w:bottom w:val="single" w:sz="4" w:space="0" w:color="auto"/>
              <w:right w:val="single" w:sz="4" w:space="0" w:color="auto"/>
            </w:tcBorders>
            <w:shd w:val="clear" w:color="auto" w:fill="auto"/>
            <w:vAlign w:val="center"/>
            <w:hideMark/>
          </w:tcPr>
          <w:p w14:paraId="70F40402" w14:textId="77777777" w:rsidR="00E64EE6" w:rsidRPr="00E64EE6" w:rsidRDefault="00E64EE6" w:rsidP="00E64EE6">
            <w:pPr>
              <w:ind w:firstLineChars="200" w:firstLine="200"/>
              <w:rPr>
                <w:rFonts w:ascii="Tahoma" w:hAnsi="Tahoma" w:cs="Tahoma"/>
                <w:sz w:val="10"/>
                <w:szCs w:val="10"/>
              </w:rPr>
            </w:pPr>
            <w:r w:rsidRPr="00E64EE6">
              <w:rPr>
                <w:rFonts w:ascii="Tahoma" w:hAnsi="Tahoma" w:cs="Tahoma"/>
                <w:sz w:val="10"/>
                <w:szCs w:val="10"/>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5C4AB2D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38BBD48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8,10</w:t>
            </w:r>
          </w:p>
        </w:tc>
        <w:tc>
          <w:tcPr>
            <w:tcW w:w="1920" w:type="dxa"/>
            <w:tcBorders>
              <w:top w:val="nil"/>
              <w:left w:val="nil"/>
              <w:bottom w:val="single" w:sz="4" w:space="0" w:color="auto"/>
              <w:right w:val="single" w:sz="4" w:space="0" w:color="auto"/>
            </w:tcBorders>
            <w:shd w:val="clear" w:color="000000" w:fill="FFFFCC"/>
            <w:vAlign w:val="center"/>
            <w:hideMark/>
          </w:tcPr>
          <w:p w14:paraId="18D4DA2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8,29</w:t>
            </w:r>
          </w:p>
        </w:tc>
        <w:tc>
          <w:tcPr>
            <w:tcW w:w="1500" w:type="dxa"/>
            <w:tcBorders>
              <w:top w:val="nil"/>
              <w:left w:val="nil"/>
              <w:bottom w:val="single" w:sz="4" w:space="0" w:color="auto"/>
              <w:right w:val="single" w:sz="4" w:space="0" w:color="auto"/>
            </w:tcBorders>
            <w:shd w:val="clear" w:color="000000" w:fill="FFFFCC"/>
            <w:vAlign w:val="center"/>
            <w:hideMark/>
          </w:tcPr>
          <w:p w14:paraId="38C2740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5 235,37</w:t>
            </w:r>
          </w:p>
        </w:tc>
        <w:tc>
          <w:tcPr>
            <w:tcW w:w="1780" w:type="dxa"/>
            <w:tcBorders>
              <w:top w:val="nil"/>
              <w:left w:val="nil"/>
              <w:bottom w:val="single" w:sz="4" w:space="0" w:color="auto"/>
              <w:right w:val="single" w:sz="4" w:space="0" w:color="auto"/>
            </w:tcBorders>
            <w:shd w:val="clear" w:color="000000" w:fill="FFFFCC"/>
            <w:vAlign w:val="center"/>
            <w:hideMark/>
          </w:tcPr>
          <w:p w14:paraId="16E9B9D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8,48</w:t>
            </w:r>
          </w:p>
        </w:tc>
        <w:tc>
          <w:tcPr>
            <w:tcW w:w="1820" w:type="dxa"/>
            <w:tcBorders>
              <w:top w:val="nil"/>
              <w:left w:val="nil"/>
              <w:bottom w:val="single" w:sz="4" w:space="0" w:color="auto"/>
              <w:right w:val="single" w:sz="4" w:space="0" w:color="auto"/>
            </w:tcBorders>
            <w:shd w:val="clear" w:color="000000" w:fill="FFFFCC"/>
            <w:vAlign w:val="center"/>
            <w:hideMark/>
          </w:tcPr>
          <w:p w14:paraId="1F8B0E4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8,84</w:t>
            </w:r>
          </w:p>
        </w:tc>
        <w:tc>
          <w:tcPr>
            <w:tcW w:w="1820" w:type="dxa"/>
            <w:tcBorders>
              <w:top w:val="nil"/>
              <w:left w:val="nil"/>
              <w:bottom w:val="single" w:sz="4" w:space="0" w:color="auto"/>
              <w:right w:val="single" w:sz="4" w:space="0" w:color="auto"/>
            </w:tcBorders>
            <w:shd w:val="clear" w:color="000000" w:fill="FFFFCC"/>
            <w:vAlign w:val="center"/>
            <w:hideMark/>
          </w:tcPr>
          <w:p w14:paraId="34B0655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42,66</w:t>
            </w:r>
          </w:p>
        </w:tc>
        <w:tc>
          <w:tcPr>
            <w:tcW w:w="1840" w:type="dxa"/>
            <w:tcBorders>
              <w:top w:val="nil"/>
              <w:left w:val="nil"/>
              <w:bottom w:val="single" w:sz="4" w:space="0" w:color="auto"/>
              <w:right w:val="single" w:sz="4" w:space="0" w:color="auto"/>
            </w:tcBorders>
            <w:shd w:val="clear" w:color="000000" w:fill="FFFFCC"/>
            <w:vAlign w:val="center"/>
            <w:hideMark/>
          </w:tcPr>
          <w:p w14:paraId="6E2D358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51,51</w:t>
            </w:r>
          </w:p>
        </w:tc>
        <w:tc>
          <w:tcPr>
            <w:tcW w:w="1900" w:type="dxa"/>
            <w:tcBorders>
              <w:top w:val="nil"/>
              <w:left w:val="nil"/>
              <w:bottom w:val="single" w:sz="4" w:space="0" w:color="auto"/>
              <w:right w:val="single" w:sz="4" w:space="0" w:color="auto"/>
            </w:tcBorders>
            <w:shd w:val="clear" w:color="000000" w:fill="FFFFCC"/>
            <w:vAlign w:val="center"/>
            <w:hideMark/>
          </w:tcPr>
          <w:p w14:paraId="576BD50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-0,11</w:t>
            </w:r>
          </w:p>
        </w:tc>
        <w:tc>
          <w:tcPr>
            <w:tcW w:w="1860" w:type="dxa"/>
            <w:tcBorders>
              <w:top w:val="nil"/>
              <w:left w:val="nil"/>
              <w:bottom w:val="single" w:sz="4" w:space="0" w:color="auto"/>
              <w:right w:val="single" w:sz="4" w:space="0" w:color="auto"/>
            </w:tcBorders>
            <w:shd w:val="clear" w:color="000000" w:fill="FFFFCC"/>
            <w:vAlign w:val="center"/>
            <w:hideMark/>
          </w:tcPr>
          <w:p w14:paraId="5ED8954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8,73</w:t>
            </w:r>
          </w:p>
        </w:tc>
        <w:tc>
          <w:tcPr>
            <w:tcW w:w="1480" w:type="dxa"/>
            <w:tcBorders>
              <w:top w:val="nil"/>
              <w:left w:val="nil"/>
              <w:bottom w:val="single" w:sz="4" w:space="0" w:color="auto"/>
              <w:right w:val="single" w:sz="4" w:space="0" w:color="auto"/>
            </w:tcBorders>
            <w:shd w:val="clear" w:color="000000" w:fill="D7EAD3"/>
            <w:vAlign w:val="center"/>
            <w:hideMark/>
          </w:tcPr>
          <w:p w14:paraId="35E4C5C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4,37</w:t>
            </w:r>
          </w:p>
        </w:tc>
        <w:tc>
          <w:tcPr>
            <w:tcW w:w="1460" w:type="dxa"/>
            <w:tcBorders>
              <w:top w:val="nil"/>
              <w:left w:val="nil"/>
              <w:bottom w:val="single" w:sz="4" w:space="0" w:color="auto"/>
              <w:right w:val="single" w:sz="4" w:space="0" w:color="auto"/>
            </w:tcBorders>
            <w:shd w:val="clear" w:color="000000" w:fill="D7EAD3"/>
            <w:vAlign w:val="center"/>
            <w:hideMark/>
          </w:tcPr>
          <w:p w14:paraId="2484211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4,37</w:t>
            </w:r>
          </w:p>
        </w:tc>
        <w:tc>
          <w:tcPr>
            <w:tcW w:w="2860" w:type="dxa"/>
            <w:tcBorders>
              <w:top w:val="nil"/>
              <w:left w:val="nil"/>
              <w:bottom w:val="single" w:sz="4" w:space="0" w:color="auto"/>
              <w:right w:val="single" w:sz="4" w:space="0" w:color="auto"/>
            </w:tcBorders>
            <w:shd w:val="clear" w:color="000000" w:fill="FFFFCC"/>
            <w:vAlign w:val="center"/>
            <w:hideMark/>
          </w:tcPr>
          <w:p w14:paraId="7BF70363"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49B5070F" w14:textId="77777777" w:rsidTr="00E64EE6">
        <w:trPr>
          <w:trHeight w:val="450"/>
          <w:jc w:val="center"/>
        </w:trPr>
        <w:tc>
          <w:tcPr>
            <w:tcW w:w="580" w:type="dxa"/>
            <w:tcBorders>
              <w:top w:val="nil"/>
              <w:left w:val="nil"/>
              <w:bottom w:val="nil"/>
              <w:right w:val="nil"/>
            </w:tcBorders>
            <w:shd w:val="clear" w:color="000000" w:fill="B1A0C7"/>
            <w:noWrap/>
            <w:vAlign w:val="center"/>
            <w:hideMark/>
          </w:tcPr>
          <w:p w14:paraId="060DD182"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B2B215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w:t>
            </w:r>
          </w:p>
        </w:tc>
        <w:tc>
          <w:tcPr>
            <w:tcW w:w="5640" w:type="dxa"/>
            <w:tcBorders>
              <w:top w:val="nil"/>
              <w:left w:val="nil"/>
              <w:bottom w:val="single" w:sz="4" w:space="0" w:color="auto"/>
              <w:right w:val="single" w:sz="4" w:space="0" w:color="auto"/>
            </w:tcBorders>
            <w:shd w:val="clear" w:color="auto" w:fill="auto"/>
            <w:vAlign w:val="center"/>
            <w:hideMark/>
          </w:tcPr>
          <w:p w14:paraId="20AA305E"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3C0E370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860E55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33,11</w:t>
            </w:r>
          </w:p>
        </w:tc>
        <w:tc>
          <w:tcPr>
            <w:tcW w:w="1920" w:type="dxa"/>
            <w:tcBorders>
              <w:top w:val="nil"/>
              <w:left w:val="nil"/>
              <w:bottom w:val="single" w:sz="4" w:space="0" w:color="auto"/>
              <w:right w:val="single" w:sz="4" w:space="0" w:color="auto"/>
            </w:tcBorders>
            <w:shd w:val="clear" w:color="000000" w:fill="D7EAD3"/>
            <w:vAlign w:val="center"/>
            <w:hideMark/>
          </w:tcPr>
          <w:p w14:paraId="084A715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39,13</w:t>
            </w:r>
          </w:p>
        </w:tc>
        <w:tc>
          <w:tcPr>
            <w:tcW w:w="1500" w:type="dxa"/>
            <w:tcBorders>
              <w:top w:val="nil"/>
              <w:left w:val="nil"/>
              <w:bottom w:val="single" w:sz="4" w:space="0" w:color="auto"/>
              <w:right w:val="single" w:sz="4" w:space="0" w:color="auto"/>
            </w:tcBorders>
            <w:shd w:val="clear" w:color="000000" w:fill="D7EAD3"/>
            <w:vAlign w:val="center"/>
            <w:hideMark/>
          </w:tcPr>
          <w:p w14:paraId="2AEA64A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45 741,10</w:t>
            </w:r>
          </w:p>
        </w:tc>
        <w:tc>
          <w:tcPr>
            <w:tcW w:w="1780" w:type="dxa"/>
            <w:tcBorders>
              <w:top w:val="nil"/>
              <w:left w:val="nil"/>
              <w:bottom w:val="single" w:sz="4" w:space="0" w:color="auto"/>
              <w:right w:val="single" w:sz="4" w:space="0" w:color="auto"/>
            </w:tcBorders>
            <w:shd w:val="clear" w:color="000000" w:fill="D7EAD3"/>
            <w:vAlign w:val="center"/>
            <w:hideMark/>
          </w:tcPr>
          <w:p w14:paraId="7D23486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2 008,18</w:t>
            </w:r>
          </w:p>
        </w:tc>
        <w:tc>
          <w:tcPr>
            <w:tcW w:w="1820" w:type="dxa"/>
            <w:tcBorders>
              <w:top w:val="nil"/>
              <w:left w:val="nil"/>
              <w:bottom w:val="single" w:sz="4" w:space="0" w:color="auto"/>
              <w:right w:val="single" w:sz="4" w:space="0" w:color="auto"/>
            </w:tcBorders>
            <w:shd w:val="clear" w:color="000000" w:fill="D7EAD3"/>
            <w:vAlign w:val="center"/>
            <w:hideMark/>
          </w:tcPr>
          <w:p w14:paraId="4D9DA86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33,11</w:t>
            </w:r>
          </w:p>
        </w:tc>
        <w:tc>
          <w:tcPr>
            <w:tcW w:w="1820" w:type="dxa"/>
            <w:tcBorders>
              <w:top w:val="nil"/>
              <w:left w:val="nil"/>
              <w:bottom w:val="single" w:sz="4" w:space="0" w:color="auto"/>
              <w:right w:val="single" w:sz="4" w:space="0" w:color="auto"/>
            </w:tcBorders>
            <w:shd w:val="clear" w:color="000000" w:fill="D7EAD3"/>
            <w:vAlign w:val="center"/>
            <w:hideMark/>
          </w:tcPr>
          <w:p w14:paraId="3452638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274,64</w:t>
            </w:r>
          </w:p>
        </w:tc>
        <w:tc>
          <w:tcPr>
            <w:tcW w:w="1840" w:type="dxa"/>
            <w:tcBorders>
              <w:top w:val="nil"/>
              <w:left w:val="nil"/>
              <w:bottom w:val="single" w:sz="4" w:space="0" w:color="auto"/>
              <w:right w:val="single" w:sz="4" w:space="0" w:color="auto"/>
            </w:tcBorders>
            <w:shd w:val="clear" w:color="000000" w:fill="D7EAD3"/>
            <w:vAlign w:val="center"/>
            <w:hideMark/>
          </w:tcPr>
          <w:p w14:paraId="57C1831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307,75</w:t>
            </w:r>
          </w:p>
        </w:tc>
        <w:tc>
          <w:tcPr>
            <w:tcW w:w="1900" w:type="dxa"/>
            <w:tcBorders>
              <w:top w:val="nil"/>
              <w:left w:val="nil"/>
              <w:bottom w:val="single" w:sz="4" w:space="0" w:color="auto"/>
              <w:right w:val="single" w:sz="4" w:space="0" w:color="auto"/>
            </w:tcBorders>
            <w:shd w:val="clear" w:color="000000" w:fill="D7EAD3"/>
            <w:vAlign w:val="center"/>
            <w:hideMark/>
          </w:tcPr>
          <w:p w14:paraId="35CF010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26,04</w:t>
            </w:r>
          </w:p>
        </w:tc>
        <w:tc>
          <w:tcPr>
            <w:tcW w:w="1860" w:type="dxa"/>
            <w:tcBorders>
              <w:top w:val="nil"/>
              <w:left w:val="nil"/>
              <w:bottom w:val="single" w:sz="4" w:space="0" w:color="auto"/>
              <w:right w:val="single" w:sz="4" w:space="0" w:color="auto"/>
            </w:tcBorders>
            <w:shd w:val="clear" w:color="000000" w:fill="D7EAD3"/>
            <w:vAlign w:val="center"/>
            <w:hideMark/>
          </w:tcPr>
          <w:p w14:paraId="6166D35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59,15</w:t>
            </w:r>
          </w:p>
        </w:tc>
        <w:tc>
          <w:tcPr>
            <w:tcW w:w="1480" w:type="dxa"/>
            <w:tcBorders>
              <w:top w:val="nil"/>
              <w:left w:val="nil"/>
              <w:bottom w:val="single" w:sz="4" w:space="0" w:color="auto"/>
              <w:right w:val="single" w:sz="4" w:space="0" w:color="auto"/>
            </w:tcBorders>
            <w:shd w:val="clear" w:color="000000" w:fill="D7EAD3"/>
            <w:vAlign w:val="center"/>
            <w:hideMark/>
          </w:tcPr>
          <w:p w14:paraId="40C7799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29,57</w:t>
            </w:r>
          </w:p>
        </w:tc>
        <w:tc>
          <w:tcPr>
            <w:tcW w:w="1460" w:type="dxa"/>
            <w:tcBorders>
              <w:top w:val="nil"/>
              <w:left w:val="nil"/>
              <w:bottom w:val="single" w:sz="4" w:space="0" w:color="auto"/>
              <w:right w:val="single" w:sz="4" w:space="0" w:color="auto"/>
            </w:tcBorders>
            <w:shd w:val="clear" w:color="000000" w:fill="D7EAD3"/>
            <w:vAlign w:val="center"/>
            <w:hideMark/>
          </w:tcPr>
          <w:p w14:paraId="3F916C4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29,57</w:t>
            </w:r>
          </w:p>
        </w:tc>
        <w:tc>
          <w:tcPr>
            <w:tcW w:w="2860" w:type="dxa"/>
            <w:tcBorders>
              <w:top w:val="nil"/>
              <w:left w:val="nil"/>
              <w:bottom w:val="single" w:sz="4" w:space="0" w:color="auto"/>
              <w:right w:val="single" w:sz="4" w:space="0" w:color="auto"/>
            </w:tcBorders>
            <w:shd w:val="clear" w:color="000000" w:fill="FFFFCC"/>
            <w:vAlign w:val="center"/>
            <w:hideMark/>
          </w:tcPr>
          <w:p w14:paraId="48F3BD61"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13DD92CA" w14:textId="77777777" w:rsidTr="00E64EE6">
        <w:trPr>
          <w:trHeight w:val="605"/>
          <w:jc w:val="center"/>
        </w:trPr>
        <w:tc>
          <w:tcPr>
            <w:tcW w:w="580" w:type="dxa"/>
            <w:tcBorders>
              <w:top w:val="nil"/>
              <w:left w:val="nil"/>
              <w:bottom w:val="nil"/>
              <w:right w:val="nil"/>
            </w:tcBorders>
            <w:shd w:val="clear" w:color="000000" w:fill="B1A0C7"/>
            <w:noWrap/>
            <w:vAlign w:val="center"/>
            <w:hideMark/>
          </w:tcPr>
          <w:p w14:paraId="40DC959A"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А</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96415E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7.1</w:t>
            </w:r>
          </w:p>
        </w:tc>
        <w:tc>
          <w:tcPr>
            <w:tcW w:w="5640" w:type="dxa"/>
            <w:tcBorders>
              <w:top w:val="nil"/>
              <w:left w:val="nil"/>
              <w:bottom w:val="single" w:sz="4" w:space="0" w:color="auto"/>
              <w:right w:val="single" w:sz="4" w:space="0" w:color="auto"/>
            </w:tcBorders>
            <w:shd w:val="clear" w:color="auto" w:fill="auto"/>
            <w:vAlign w:val="center"/>
            <w:hideMark/>
          </w:tcPr>
          <w:p w14:paraId="3FA91A68" w14:textId="77777777" w:rsidR="00E64EE6" w:rsidRPr="00E64EE6" w:rsidRDefault="00E64EE6" w:rsidP="00E64EE6">
            <w:pPr>
              <w:ind w:firstLineChars="100" w:firstLine="100"/>
              <w:rPr>
                <w:rFonts w:ascii="Tahoma" w:hAnsi="Tahoma" w:cs="Tahoma"/>
                <w:b/>
                <w:bCs/>
                <w:color w:val="000000"/>
                <w:sz w:val="10"/>
                <w:szCs w:val="10"/>
              </w:rPr>
            </w:pPr>
            <w:r w:rsidRPr="00E64EE6">
              <w:rPr>
                <w:rFonts w:ascii="Tahoma" w:hAnsi="Tahoma" w:cs="Tahoma"/>
                <w:b/>
                <w:bCs/>
                <w:color w:val="000000"/>
                <w:sz w:val="10"/>
                <w:szCs w:val="10"/>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5566D94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5AB50C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33,11</w:t>
            </w:r>
          </w:p>
        </w:tc>
        <w:tc>
          <w:tcPr>
            <w:tcW w:w="1920" w:type="dxa"/>
            <w:tcBorders>
              <w:top w:val="nil"/>
              <w:left w:val="nil"/>
              <w:bottom w:val="single" w:sz="4" w:space="0" w:color="auto"/>
              <w:right w:val="single" w:sz="4" w:space="0" w:color="auto"/>
            </w:tcBorders>
            <w:shd w:val="clear" w:color="000000" w:fill="FFFFCC"/>
            <w:vAlign w:val="center"/>
            <w:hideMark/>
          </w:tcPr>
          <w:p w14:paraId="78472BD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39,13</w:t>
            </w:r>
          </w:p>
        </w:tc>
        <w:tc>
          <w:tcPr>
            <w:tcW w:w="1500" w:type="dxa"/>
            <w:tcBorders>
              <w:top w:val="nil"/>
              <w:left w:val="nil"/>
              <w:bottom w:val="single" w:sz="4" w:space="0" w:color="auto"/>
              <w:right w:val="single" w:sz="4" w:space="0" w:color="auto"/>
            </w:tcBorders>
            <w:shd w:val="clear" w:color="000000" w:fill="FFFFCC"/>
            <w:vAlign w:val="center"/>
            <w:hideMark/>
          </w:tcPr>
          <w:p w14:paraId="5D6A153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45 741,10</w:t>
            </w:r>
          </w:p>
        </w:tc>
        <w:tc>
          <w:tcPr>
            <w:tcW w:w="1780" w:type="dxa"/>
            <w:tcBorders>
              <w:top w:val="nil"/>
              <w:left w:val="nil"/>
              <w:bottom w:val="single" w:sz="4" w:space="0" w:color="auto"/>
              <w:right w:val="single" w:sz="4" w:space="0" w:color="auto"/>
            </w:tcBorders>
            <w:shd w:val="clear" w:color="000000" w:fill="FFFFCC"/>
            <w:vAlign w:val="center"/>
            <w:hideMark/>
          </w:tcPr>
          <w:p w14:paraId="49BC189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2 008,18</w:t>
            </w:r>
          </w:p>
        </w:tc>
        <w:tc>
          <w:tcPr>
            <w:tcW w:w="1820" w:type="dxa"/>
            <w:tcBorders>
              <w:top w:val="nil"/>
              <w:left w:val="nil"/>
              <w:bottom w:val="single" w:sz="4" w:space="0" w:color="auto"/>
              <w:right w:val="single" w:sz="4" w:space="0" w:color="auto"/>
            </w:tcBorders>
            <w:shd w:val="clear" w:color="000000" w:fill="FFFFCC"/>
            <w:vAlign w:val="center"/>
            <w:hideMark/>
          </w:tcPr>
          <w:p w14:paraId="5009767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33,11</w:t>
            </w:r>
          </w:p>
        </w:tc>
        <w:tc>
          <w:tcPr>
            <w:tcW w:w="1820" w:type="dxa"/>
            <w:tcBorders>
              <w:top w:val="nil"/>
              <w:left w:val="nil"/>
              <w:bottom w:val="single" w:sz="4" w:space="0" w:color="auto"/>
              <w:right w:val="single" w:sz="4" w:space="0" w:color="auto"/>
            </w:tcBorders>
            <w:shd w:val="clear" w:color="000000" w:fill="FFFFCC"/>
            <w:vAlign w:val="center"/>
            <w:hideMark/>
          </w:tcPr>
          <w:p w14:paraId="1612598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274,64</w:t>
            </w:r>
          </w:p>
        </w:tc>
        <w:tc>
          <w:tcPr>
            <w:tcW w:w="1840" w:type="dxa"/>
            <w:tcBorders>
              <w:top w:val="nil"/>
              <w:left w:val="nil"/>
              <w:bottom w:val="single" w:sz="4" w:space="0" w:color="auto"/>
              <w:right w:val="single" w:sz="4" w:space="0" w:color="auto"/>
            </w:tcBorders>
            <w:shd w:val="clear" w:color="000000" w:fill="FFFFCC"/>
            <w:vAlign w:val="center"/>
            <w:hideMark/>
          </w:tcPr>
          <w:p w14:paraId="5901163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307,75</w:t>
            </w:r>
          </w:p>
        </w:tc>
        <w:tc>
          <w:tcPr>
            <w:tcW w:w="1900" w:type="dxa"/>
            <w:tcBorders>
              <w:top w:val="nil"/>
              <w:left w:val="nil"/>
              <w:bottom w:val="single" w:sz="4" w:space="0" w:color="auto"/>
              <w:right w:val="single" w:sz="4" w:space="0" w:color="auto"/>
            </w:tcBorders>
            <w:shd w:val="clear" w:color="000000" w:fill="FFFFCC"/>
            <w:vAlign w:val="center"/>
            <w:hideMark/>
          </w:tcPr>
          <w:p w14:paraId="19BD053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26,04</w:t>
            </w:r>
          </w:p>
        </w:tc>
        <w:tc>
          <w:tcPr>
            <w:tcW w:w="1860" w:type="dxa"/>
            <w:tcBorders>
              <w:top w:val="nil"/>
              <w:left w:val="nil"/>
              <w:bottom w:val="single" w:sz="4" w:space="0" w:color="auto"/>
              <w:right w:val="single" w:sz="4" w:space="0" w:color="auto"/>
            </w:tcBorders>
            <w:shd w:val="clear" w:color="000000" w:fill="FFFFCC"/>
            <w:vAlign w:val="center"/>
            <w:hideMark/>
          </w:tcPr>
          <w:p w14:paraId="037E817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59,15</w:t>
            </w:r>
          </w:p>
        </w:tc>
        <w:tc>
          <w:tcPr>
            <w:tcW w:w="1480" w:type="dxa"/>
            <w:tcBorders>
              <w:top w:val="nil"/>
              <w:left w:val="nil"/>
              <w:bottom w:val="single" w:sz="4" w:space="0" w:color="auto"/>
              <w:right w:val="single" w:sz="4" w:space="0" w:color="auto"/>
            </w:tcBorders>
            <w:shd w:val="clear" w:color="000000" w:fill="D7EAD3"/>
            <w:vAlign w:val="center"/>
            <w:hideMark/>
          </w:tcPr>
          <w:p w14:paraId="2738EA8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29,57</w:t>
            </w:r>
          </w:p>
        </w:tc>
        <w:tc>
          <w:tcPr>
            <w:tcW w:w="1460" w:type="dxa"/>
            <w:tcBorders>
              <w:top w:val="nil"/>
              <w:left w:val="nil"/>
              <w:bottom w:val="single" w:sz="4" w:space="0" w:color="auto"/>
              <w:right w:val="single" w:sz="4" w:space="0" w:color="auto"/>
            </w:tcBorders>
            <w:shd w:val="clear" w:color="000000" w:fill="D7EAD3"/>
            <w:vAlign w:val="center"/>
            <w:hideMark/>
          </w:tcPr>
          <w:p w14:paraId="4D89F70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29,57</w:t>
            </w:r>
          </w:p>
        </w:tc>
        <w:tc>
          <w:tcPr>
            <w:tcW w:w="2860" w:type="dxa"/>
            <w:tcBorders>
              <w:top w:val="nil"/>
              <w:left w:val="nil"/>
              <w:bottom w:val="single" w:sz="4" w:space="0" w:color="auto"/>
              <w:right w:val="single" w:sz="4" w:space="0" w:color="auto"/>
            </w:tcBorders>
            <w:shd w:val="clear" w:color="000000" w:fill="FFFFCC"/>
            <w:vAlign w:val="center"/>
            <w:hideMark/>
          </w:tcPr>
          <w:p w14:paraId="40D704BD" w14:textId="77777777" w:rsidR="00E64EE6" w:rsidRPr="00E64EE6" w:rsidRDefault="00E64EE6" w:rsidP="00E64EE6">
            <w:pPr>
              <w:rPr>
                <w:rFonts w:ascii="Tahoma" w:hAnsi="Tahoma" w:cs="Tahoma"/>
                <w:sz w:val="10"/>
                <w:szCs w:val="10"/>
              </w:rPr>
            </w:pPr>
            <w:r w:rsidRPr="00E64EE6">
              <w:rPr>
                <w:rFonts w:ascii="Tahoma" w:hAnsi="Tahoma" w:cs="Tahoma"/>
                <w:sz w:val="10"/>
                <w:szCs w:val="10"/>
              </w:rPr>
              <w:t>по факту 2020 года, учтены здания и сооружения без учета модернизации и машины и оборудование, в пересчете на объемы потребительского рынка</w:t>
            </w:r>
          </w:p>
        </w:tc>
      </w:tr>
      <w:tr w:rsidR="00E64EE6" w:rsidRPr="00E64EE6" w14:paraId="375ED620" w14:textId="77777777" w:rsidTr="00E64EE6">
        <w:trPr>
          <w:trHeight w:val="300"/>
          <w:jc w:val="center"/>
        </w:trPr>
        <w:tc>
          <w:tcPr>
            <w:tcW w:w="580" w:type="dxa"/>
            <w:tcBorders>
              <w:top w:val="nil"/>
              <w:left w:val="nil"/>
              <w:bottom w:val="nil"/>
              <w:right w:val="nil"/>
            </w:tcBorders>
            <w:shd w:val="clear" w:color="000000" w:fill="00B050"/>
            <w:noWrap/>
            <w:vAlign w:val="center"/>
            <w:hideMark/>
          </w:tcPr>
          <w:p w14:paraId="365517D7"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9805F6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w:t>
            </w:r>
          </w:p>
        </w:tc>
        <w:tc>
          <w:tcPr>
            <w:tcW w:w="5640" w:type="dxa"/>
            <w:tcBorders>
              <w:top w:val="nil"/>
              <w:left w:val="nil"/>
              <w:bottom w:val="single" w:sz="4" w:space="0" w:color="auto"/>
              <w:right w:val="single" w:sz="4" w:space="0" w:color="auto"/>
            </w:tcBorders>
            <w:shd w:val="clear" w:color="auto" w:fill="auto"/>
            <w:vAlign w:val="center"/>
            <w:hideMark/>
          </w:tcPr>
          <w:p w14:paraId="4CD808FE"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Расходы на арендную плату</w:t>
            </w:r>
          </w:p>
        </w:tc>
        <w:tc>
          <w:tcPr>
            <w:tcW w:w="1140" w:type="dxa"/>
            <w:tcBorders>
              <w:top w:val="nil"/>
              <w:left w:val="nil"/>
              <w:bottom w:val="single" w:sz="4" w:space="0" w:color="auto"/>
              <w:right w:val="single" w:sz="4" w:space="0" w:color="auto"/>
            </w:tcBorders>
            <w:shd w:val="clear" w:color="auto" w:fill="auto"/>
            <w:vAlign w:val="center"/>
            <w:hideMark/>
          </w:tcPr>
          <w:p w14:paraId="16DDE2C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5950977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03D0C26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7ABD8B2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427,39</w:t>
            </w:r>
          </w:p>
        </w:tc>
        <w:tc>
          <w:tcPr>
            <w:tcW w:w="1780" w:type="dxa"/>
            <w:tcBorders>
              <w:top w:val="nil"/>
              <w:left w:val="nil"/>
              <w:bottom w:val="single" w:sz="4" w:space="0" w:color="auto"/>
              <w:right w:val="single" w:sz="4" w:space="0" w:color="auto"/>
            </w:tcBorders>
            <w:shd w:val="clear" w:color="000000" w:fill="D7EAD3"/>
            <w:vAlign w:val="center"/>
            <w:hideMark/>
          </w:tcPr>
          <w:p w14:paraId="5491474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6468CB2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23469F3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6757BB9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900" w:type="dxa"/>
            <w:tcBorders>
              <w:top w:val="nil"/>
              <w:left w:val="nil"/>
              <w:bottom w:val="single" w:sz="4" w:space="0" w:color="auto"/>
              <w:right w:val="single" w:sz="4" w:space="0" w:color="auto"/>
            </w:tcBorders>
            <w:shd w:val="clear" w:color="000000" w:fill="D7EAD3"/>
            <w:vAlign w:val="center"/>
            <w:hideMark/>
          </w:tcPr>
          <w:p w14:paraId="2BC4F7F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3E6A4DB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0F35720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10634D2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4C92D0BE"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5F198411" w14:textId="77777777" w:rsidTr="00E64EE6">
        <w:trPr>
          <w:trHeight w:val="225"/>
          <w:jc w:val="center"/>
        </w:trPr>
        <w:tc>
          <w:tcPr>
            <w:tcW w:w="580" w:type="dxa"/>
            <w:tcBorders>
              <w:top w:val="nil"/>
              <w:left w:val="nil"/>
              <w:bottom w:val="nil"/>
              <w:right w:val="nil"/>
            </w:tcBorders>
            <w:shd w:val="clear" w:color="000000" w:fill="00B050"/>
            <w:noWrap/>
            <w:vAlign w:val="center"/>
            <w:hideMark/>
          </w:tcPr>
          <w:p w14:paraId="4C495FF1"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5F283F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8.3</w:t>
            </w:r>
          </w:p>
        </w:tc>
        <w:tc>
          <w:tcPr>
            <w:tcW w:w="5640" w:type="dxa"/>
            <w:tcBorders>
              <w:top w:val="nil"/>
              <w:left w:val="nil"/>
              <w:bottom w:val="single" w:sz="4" w:space="0" w:color="auto"/>
              <w:right w:val="single" w:sz="4" w:space="0" w:color="auto"/>
            </w:tcBorders>
            <w:shd w:val="clear" w:color="auto" w:fill="auto"/>
            <w:vAlign w:val="center"/>
            <w:hideMark/>
          </w:tcPr>
          <w:p w14:paraId="33BE0F73" w14:textId="77777777" w:rsidR="00E64EE6" w:rsidRPr="00E64EE6" w:rsidRDefault="00E64EE6" w:rsidP="00E64EE6">
            <w:pPr>
              <w:ind w:firstLineChars="100" w:firstLine="100"/>
              <w:rPr>
                <w:rFonts w:ascii="Tahoma" w:hAnsi="Tahoma" w:cs="Tahoma"/>
                <w:sz w:val="10"/>
                <w:szCs w:val="10"/>
              </w:rPr>
            </w:pPr>
            <w:r w:rsidRPr="00E64EE6">
              <w:rPr>
                <w:rFonts w:ascii="Tahoma" w:hAnsi="Tahoma" w:cs="Tahoma"/>
                <w:sz w:val="10"/>
                <w:szCs w:val="10"/>
              </w:rPr>
              <w:t>Платежи по договорам аренды</w:t>
            </w:r>
          </w:p>
        </w:tc>
        <w:tc>
          <w:tcPr>
            <w:tcW w:w="1140" w:type="dxa"/>
            <w:tcBorders>
              <w:top w:val="nil"/>
              <w:left w:val="nil"/>
              <w:bottom w:val="single" w:sz="4" w:space="0" w:color="auto"/>
              <w:right w:val="single" w:sz="4" w:space="0" w:color="auto"/>
            </w:tcBorders>
            <w:shd w:val="clear" w:color="auto" w:fill="auto"/>
            <w:vAlign w:val="center"/>
            <w:hideMark/>
          </w:tcPr>
          <w:p w14:paraId="1D636B6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0A1BD98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6974259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27D2279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427,39</w:t>
            </w:r>
          </w:p>
        </w:tc>
        <w:tc>
          <w:tcPr>
            <w:tcW w:w="1780" w:type="dxa"/>
            <w:tcBorders>
              <w:top w:val="nil"/>
              <w:left w:val="nil"/>
              <w:bottom w:val="single" w:sz="4" w:space="0" w:color="auto"/>
              <w:right w:val="single" w:sz="4" w:space="0" w:color="auto"/>
            </w:tcBorders>
            <w:shd w:val="clear" w:color="000000" w:fill="FFFFCC"/>
            <w:vAlign w:val="center"/>
            <w:hideMark/>
          </w:tcPr>
          <w:p w14:paraId="44464FC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586F89C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4A05037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3D61B45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6850EAA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0346586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80" w:type="dxa"/>
            <w:tcBorders>
              <w:top w:val="nil"/>
              <w:left w:val="nil"/>
              <w:bottom w:val="single" w:sz="4" w:space="0" w:color="auto"/>
              <w:right w:val="single" w:sz="4" w:space="0" w:color="auto"/>
            </w:tcBorders>
            <w:shd w:val="clear" w:color="000000" w:fill="D7EAD3"/>
            <w:vAlign w:val="center"/>
            <w:hideMark/>
          </w:tcPr>
          <w:p w14:paraId="3CBAB53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61C80A7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245E971"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159777FD" w14:textId="77777777" w:rsidTr="00E64EE6">
        <w:trPr>
          <w:trHeight w:val="300"/>
          <w:jc w:val="center"/>
        </w:trPr>
        <w:tc>
          <w:tcPr>
            <w:tcW w:w="580" w:type="dxa"/>
            <w:tcBorders>
              <w:top w:val="nil"/>
              <w:left w:val="nil"/>
              <w:bottom w:val="nil"/>
              <w:right w:val="nil"/>
            </w:tcBorders>
            <w:shd w:val="clear" w:color="000000" w:fill="00B050"/>
            <w:noWrap/>
            <w:vAlign w:val="center"/>
            <w:hideMark/>
          </w:tcPr>
          <w:p w14:paraId="70EC6F38"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973988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w:t>
            </w:r>
          </w:p>
        </w:tc>
        <w:tc>
          <w:tcPr>
            <w:tcW w:w="5640" w:type="dxa"/>
            <w:tcBorders>
              <w:top w:val="nil"/>
              <w:left w:val="nil"/>
              <w:bottom w:val="single" w:sz="4" w:space="0" w:color="auto"/>
              <w:right w:val="single" w:sz="4" w:space="0" w:color="auto"/>
            </w:tcBorders>
            <w:shd w:val="clear" w:color="auto" w:fill="auto"/>
            <w:vAlign w:val="center"/>
            <w:hideMark/>
          </w:tcPr>
          <w:p w14:paraId="22AF3D26"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37C9A6E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4E15E74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0,02</w:t>
            </w:r>
          </w:p>
        </w:tc>
        <w:tc>
          <w:tcPr>
            <w:tcW w:w="1920" w:type="dxa"/>
            <w:tcBorders>
              <w:top w:val="nil"/>
              <w:left w:val="nil"/>
              <w:bottom w:val="single" w:sz="4" w:space="0" w:color="auto"/>
              <w:right w:val="single" w:sz="4" w:space="0" w:color="auto"/>
            </w:tcBorders>
            <w:shd w:val="clear" w:color="000000" w:fill="D7EAD3"/>
            <w:vAlign w:val="center"/>
            <w:hideMark/>
          </w:tcPr>
          <w:p w14:paraId="3956816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0,02</w:t>
            </w:r>
          </w:p>
        </w:tc>
        <w:tc>
          <w:tcPr>
            <w:tcW w:w="1500" w:type="dxa"/>
            <w:tcBorders>
              <w:top w:val="nil"/>
              <w:left w:val="nil"/>
              <w:bottom w:val="single" w:sz="4" w:space="0" w:color="auto"/>
              <w:right w:val="single" w:sz="4" w:space="0" w:color="auto"/>
            </w:tcBorders>
            <w:shd w:val="clear" w:color="000000" w:fill="D7EAD3"/>
            <w:vAlign w:val="center"/>
            <w:hideMark/>
          </w:tcPr>
          <w:p w14:paraId="46B055B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2,70</w:t>
            </w:r>
          </w:p>
        </w:tc>
        <w:tc>
          <w:tcPr>
            <w:tcW w:w="1780" w:type="dxa"/>
            <w:tcBorders>
              <w:top w:val="nil"/>
              <w:left w:val="nil"/>
              <w:bottom w:val="single" w:sz="4" w:space="0" w:color="auto"/>
              <w:right w:val="single" w:sz="4" w:space="0" w:color="auto"/>
            </w:tcBorders>
            <w:shd w:val="clear" w:color="000000" w:fill="D7EAD3"/>
            <w:vAlign w:val="center"/>
            <w:hideMark/>
          </w:tcPr>
          <w:p w14:paraId="75D537E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0,35</w:t>
            </w:r>
          </w:p>
        </w:tc>
        <w:tc>
          <w:tcPr>
            <w:tcW w:w="1820" w:type="dxa"/>
            <w:tcBorders>
              <w:top w:val="nil"/>
              <w:left w:val="nil"/>
              <w:bottom w:val="single" w:sz="4" w:space="0" w:color="auto"/>
              <w:right w:val="single" w:sz="4" w:space="0" w:color="auto"/>
            </w:tcBorders>
            <w:shd w:val="clear" w:color="000000" w:fill="D7EAD3"/>
            <w:vAlign w:val="center"/>
            <w:hideMark/>
          </w:tcPr>
          <w:p w14:paraId="0FCD89E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0,02</w:t>
            </w:r>
          </w:p>
        </w:tc>
        <w:tc>
          <w:tcPr>
            <w:tcW w:w="1820" w:type="dxa"/>
            <w:tcBorders>
              <w:top w:val="nil"/>
              <w:left w:val="nil"/>
              <w:bottom w:val="single" w:sz="4" w:space="0" w:color="auto"/>
              <w:right w:val="single" w:sz="4" w:space="0" w:color="auto"/>
            </w:tcBorders>
            <w:shd w:val="clear" w:color="000000" w:fill="D7EAD3"/>
            <w:vAlign w:val="center"/>
            <w:hideMark/>
          </w:tcPr>
          <w:p w14:paraId="5B2F602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0,01</w:t>
            </w:r>
          </w:p>
        </w:tc>
        <w:tc>
          <w:tcPr>
            <w:tcW w:w="1840" w:type="dxa"/>
            <w:tcBorders>
              <w:top w:val="nil"/>
              <w:left w:val="nil"/>
              <w:bottom w:val="single" w:sz="4" w:space="0" w:color="auto"/>
              <w:right w:val="single" w:sz="4" w:space="0" w:color="auto"/>
            </w:tcBorders>
            <w:shd w:val="clear" w:color="000000" w:fill="D7EAD3"/>
            <w:vAlign w:val="center"/>
            <w:hideMark/>
          </w:tcPr>
          <w:p w14:paraId="43892CE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0,02</w:t>
            </w:r>
          </w:p>
        </w:tc>
        <w:tc>
          <w:tcPr>
            <w:tcW w:w="1900" w:type="dxa"/>
            <w:tcBorders>
              <w:top w:val="nil"/>
              <w:left w:val="nil"/>
              <w:bottom w:val="single" w:sz="4" w:space="0" w:color="auto"/>
              <w:right w:val="single" w:sz="4" w:space="0" w:color="auto"/>
            </w:tcBorders>
            <w:shd w:val="clear" w:color="000000" w:fill="D7EAD3"/>
            <w:vAlign w:val="center"/>
            <w:hideMark/>
          </w:tcPr>
          <w:p w14:paraId="008BBD1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-0,01</w:t>
            </w:r>
          </w:p>
        </w:tc>
        <w:tc>
          <w:tcPr>
            <w:tcW w:w="1860" w:type="dxa"/>
            <w:tcBorders>
              <w:top w:val="nil"/>
              <w:left w:val="nil"/>
              <w:bottom w:val="single" w:sz="4" w:space="0" w:color="auto"/>
              <w:right w:val="single" w:sz="4" w:space="0" w:color="auto"/>
            </w:tcBorders>
            <w:shd w:val="clear" w:color="000000" w:fill="D7EAD3"/>
            <w:vAlign w:val="center"/>
            <w:hideMark/>
          </w:tcPr>
          <w:p w14:paraId="0BE1A67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ABB38C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2B7D4B8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00C80C96"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60490E16" w14:textId="77777777" w:rsidTr="00E64EE6">
        <w:trPr>
          <w:trHeight w:val="900"/>
          <w:jc w:val="center"/>
        </w:trPr>
        <w:tc>
          <w:tcPr>
            <w:tcW w:w="580" w:type="dxa"/>
            <w:tcBorders>
              <w:top w:val="nil"/>
              <w:left w:val="nil"/>
              <w:bottom w:val="nil"/>
              <w:right w:val="nil"/>
            </w:tcBorders>
            <w:shd w:val="clear" w:color="000000" w:fill="00B050"/>
            <w:noWrap/>
            <w:vAlign w:val="center"/>
            <w:hideMark/>
          </w:tcPr>
          <w:p w14:paraId="6EE2DFCD"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НР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0B0BE5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9.1</w:t>
            </w:r>
          </w:p>
        </w:tc>
        <w:tc>
          <w:tcPr>
            <w:tcW w:w="5640" w:type="dxa"/>
            <w:tcBorders>
              <w:top w:val="nil"/>
              <w:left w:val="nil"/>
              <w:bottom w:val="single" w:sz="4" w:space="0" w:color="auto"/>
              <w:right w:val="single" w:sz="4" w:space="0" w:color="auto"/>
            </w:tcBorders>
            <w:shd w:val="clear" w:color="auto" w:fill="auto"/>
            <w:vAlign w:val="center"/>
            <w:hideMark/>
          </w:tcPr>
          <w:p w14:paraId="6782B90A" w14:textId="77777777" w:rsidR="00E64EE6" w:rsidRPr="00E64EE6" w:rsidRDefault="00E64EE6" w:rsidP="00E64EE6">
            <w:pPr>
              <w:ind w:firstLineChars="100" w:firstLine="100"/>
              <w:rPr>
                <w:rFonts w:ascii="Tahoma" w:hAnsi="Tahoma" w:cs="Tahoma"/>
                <w:sz w:val="10"/>
                <w:szCs w:val="10"/>
              </w:rPr>
            </w:pPr>
            <w:r w:rsidRPr="00E64EE6">
              <w:rPr>
                <w:rFonts w:ascii="Tahoma" w:hAnsi="Tahoma" w:cs="Tahoma"/>
                <w:sz w:val="10"/>
                <w:szCs w:val="10"/>
              </w:rPr>
              <w:t>Плата за негативное воздействие на окружающую среду</w:t>
            </w:r>
          </w:p>
        </w:tc>
        <w:tc>
          <w:tcPr>
            <w:tcW w:w="1140" w:type="dxa"/>
            <w:tcBorders>
              <w:top w:val="nil"/>
              <w:left w:val="nil"/>
              <w:bottom w:val="single" w:sz="4" w:space="0" w:color="auto"/>
              <w:right w:val="single" w:sz="4" w:space="0" w:color="auto"/>
            </w:tcBorders>
            <w:shd w:val="clear" w:color="auto" w:fill="auto"/>
            <w:vAlign w:val="center"/>
            <w:hideMark/>
          </w:tcPr>
          <w:p w14:paraId="1D019FA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255CC0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0,02</w:t>
            </w:r>
          </w:p>
        </w:tc>
        <w:tc>
          <w:tcPr>
            <w:tcW w:w="1920" w:type="dxa"/>
            <w:tcBorders>
              <w:top w:val="nil"/>
              <w:left w:val="nil"/>
              <w:bottom w:val="single" w:sz="4" w:space="0" w:color="auto"/>
              <w:right w:val="single" w:sz="4" w:space="0" w:color="auto"/>
            </w:tcBorders>
            <w:shd w:val="clear" w:color="000000" w:fill="FFFFCC"/>
            <w:vAlign w:val="center"/>
            <w:hideMark/>
          </w:tcPr>
          <w:p w14:paraId="108077D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0,02</w:t>
            </w:r>
          </w:p>
        </w:tc>
        <w:tc>
          <w:tcPr>
            <w:tcW w:w="1500" w:type="dxa"/>
            <w:tcBorders>
              <w:top w:val="nil"/>
              <w:left w:val="nil"/>
              <w:bottom w:val="single" w:sz="4" w:space="0" w:color="auto"/>
              <w:right w:val="single" w:sz="4" w:space="0" w:color="auto"/>
            </w:tcBorders>
            <w:shd w:val="clear" w:color="000000" w:fill="FFFFCC"/>
            <w:vAlign w:val="center"/>
            <w:hideMark/>
          </w:tcPr>
          <w:p w14:paraId="2B824A6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2,70</w:t>
            </w:r>
          </w:p>
        </w:tc>
        <w:tc>
          <w:tcPr>
            <w:tcW w:w="1780" w:type="dxa"/>
            <w:tcBorders>
              <w:top w:val="nil"/>
              <w:left w:val="nil"/>
              <w:bottom w:val="single" w:sz="4" w:space="0" w:color="auto"/>
              <w:right w:val="single" w:sz="4" w:space="0" w:color="auto"/>
            </w:tcBorders>
            <w:shd w:val="clear" w:color="000000" w:fill="FFFFCC"/>
            <w:vAlign w:val="center"/>
            <w:hideMark/>
          </w:tcPr>
          <w:p w14:paraId="406CF5F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0,35</w:t>
            </w:r>
          </w:p>
        </w:tc>
        <w:tc>
          <w:tcPr>
            <w:tcW w:w="1820" w:type="dxa"/>
            <w:tcBorders>
              <w:top w:val="nil"/>
              <w:left w:val="nil"/>
              <w:bottom w:val="single" w:sz="4" w:space="0" w:color="auto"/>
              <w:right w:val="single" w:sz="4" w:space="0" w:color="auto"/>
            </w:tcBorders>
            <w:shd w:val="clear" w:color="000000" w:fill="FFFFCC"/>
            <w:vAlign w:val="center"/>
            <w:hideMark/>
          </w:tcPr>
          <w:p w14:paraId="2F25909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0,02</w:t>
            </w:r>
          </w:p>
        </w:tc>
        <w:tc>
          <w:tcPr>
            <w:tcW w:w="1820" w:type="dxa"/>
            <w:tcBorders>
              <w:top w:val="nil"/>
              <w:left w:val="nil"/>
              <w:bottom w:val="single" w:sz="4" w:space="0" w:color="auto"/>
              <w:right w:val="single" w:sz="4" w:space="0" w:color="auto"/>
            </w:tcBorders>
            <w:shd w:val="clear" w:color="000000" w:fill="FFFFCC"/>
            <w:vAlign w:val="center"/>
            <w:hideMark/>
          </w:tcPr>
          <w:p w14:paraId="4F29256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0,01</w:t>
            </w:r>
          </w:p>
        </w:tc>
        <w:tc>
          <w:tcPr>
            <w:tcW w:w="1840" w:type="dxa"/>
            <w:tcBorders>
              <w:top w:val="nil"/>
              <w:left w:val="nil"/>
              <w:bottom w:val="single" w:sz="4" w:space="0" w:color="auto"/>
              <w:right w:val="single" w:sz="4" w:space="0" w:color="auto"/>
            </w:tcBorders>
            <w:shd w:val="clear" w:color="000000" w:fill="FFFFCC"/>
            <w:vAlign w:val="center"/>
            <w:hideMark/>
          </w:tcPr>
          <w:p w14:paraId="788DE3B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0,02</w:t>
            </w:r>
          </w:p>
        </w:tc>
        <w:tc>
          <w:tcPr>
            <w:tcW w:w="1900" w:type="dxa"/>
            <w:tcBorders>
              <w:top w:val="nil"/>
              <w:left w:val="nil"/>
              <w:bottom w:val="single" w:sz="4" w:space="0" w:color="auto"/>
              <w:right w:val="single" w:sz="4" w:space="0" w:color="auto"/>
            </w:tcBorders>
            <w:shd w:val="clear" w:color="000000" w:fill="FFFFCC"/>
            <w:vAlign w:val="center"/>
            <w:hideMark/>
          </w:tcPr>
          <w:p w14:paraId="7666063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-0,01</w:t>
            </w:r>
          </w:p>
        </w:tc>
        <w:tc>
          <w:tcPr>
            <w:tcW w:w="1860" w:type="dxa"/>
            <w:tcBorders>
              <w:top w:val="nil"/>
              <w:left w:val="nil"/>
              <w:bottom w:val="single" w:sz="4" w:space="0" w:color="auto"/>
              <w:right w:val="single" w:sz="4" w:space="0" w:color="auto"/>
            </w:tcBorders>
            <w:shd w:val="clear" w:color="000000" w:fill="FFFFCC"/>
            <w:vAlign w:val="center"/>
            <w:hideMark/>
          </w:tcPr>
          <w:p w14:paraId="4309A6A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44A33F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0DB7B35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B68D891" w14:textId="77777777" w:rsidR="00E64EE6" w:rsidRPr="00E64EE6" w:rsidRDefault="00E64EE6" w:rsidP="00E64EE6">
            <w:pPr>
              <w:rPr>
                <w:rFonts w:ascii="Tahoma" w:hAnsi="Tahoma" w:cs="Tahoma"/>
                <w:sz w:val="10"/>
                <w:szCs w:val="10"/>
              </w:rPr>
            </w:pPr>
            <w:r w:rsidRPr="00E64EE6">
              <w:rPr>
                <w:rFonts w:ascii="Tahoma" w:hAnsi="Tahoma" w:cs="Tahoma"/>
                <w:sz w:val="10"/>
                <w:szCs w:val="10"/>
              </w:rPr>
              <w:t>по факту 2020 года, в пределах лимита, в пересчете на объемы потребительского рынка</w:t>
            </w:r>
          </w:p>
        </w:tc>
      </w:tr>
      <w:tr w:rsidR="00E64EE6" w:rsidRPr="00E64EE6" w14:paraId="3DEC1958"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6DAE52E8"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3AF843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w:t>
            </w:r>
          </w:p>
        </w:tc>
        <w:tc>
          <w:tcPr>
            <w:tcW w:w="5640" w:type="dxa"/>
            <w:tcBorders>
              <w:top w:val="nil"/>
              <w:left w:val="nil"/>
              <w:bottom w:val="single" w:sz="4" w:space="0" w:color="auto"/>
              <w:right w:val="single" w:sz="4" w:space="0" w:color="auto"/>
            </w:tcBorders>
            <w:shd w:val="clear" w:color="auto" w:fill="auto"/>
            <w:vAlign w:val="center"/>
            <w:hideMark/>
          </w:tcPr>
          <w:p w14:paraId="0F702E97"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5DB80CF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78D5CC0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163,99</w:t>
            </w:r>
          </w:p>
        </w:tc>
        <w:tc>
          <w:tcPr>
            <w:tcW w:w="1920" w:type="dxa"/>
            <w:tcBorders>
              <w:top w:val="nil"/>
              <w:left w:val="nil"/>
              <w:bottom w:val="single" w:sz="4" w:space="0" w:color="auto"/>
              <w:right w:val="single" w:sz="4" w:space="0" w:color="auto"/>
            </w:tcBorders>
            <w:shd w:val="clear" w:color="000000" w:fill="D7EAD3"/>
            <w:vAlign w:val="center"/>
            <w:hideMark/>
          </w:tcPr>
          <w:p w14:paraId="3D00E4C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203,81</w:t>
            </w:r>
          </w:p>
        </w:tc>
        <w:tc>
          <w:tcPr>
            <w:tcW w:w="1500" w:type="dxa"/>
            <w:tcBorders>
              <w:top w:val="nil"/>
              <w:left w:val="nil"/>
              <w:bottom w:val="single" w:sz="4" w:space="0" w:color="auto"/>
              <w:right w:val="single" w:sz="4" w:space="0" w:color="auto"/>
            </w:tcBorders>
            <w:shd w:val="clear" w:color="000000" w:fill="D7EAD3"/>
            <w:vAlign w:val="center"/>
            <w:hideMark/>
          </w:tcPr>
          <w:p w14:paraId="6655CE5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102 869,17</w:t>
            </w:r>
          </w:p>
        </w:tc>
        <w:tc>
          <w:tcPr>
            <w:tcW w:w="1780" w:type="dxa"/>
            <w:tcBorders>
              <w:top w:val="nil"/>
              <w:left w:val="nil"/>
              <w:bottom w:val="single" w:sz="4" w:space="0" w:color="auto"/>
              <w:right w:val="single" w:sz="4" w:space="0" w:color="auto"/>
            </w:tcBorders>
            <w:shd w:val="clear" w:color="000000" w:fill="D7EAD3"/>
            <w:vAlign w:val="center"/>
            <w:hideMark/>
          </w:tcPr>
          <w:p w14:paraId="04DA630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3 520,90</w:t>
            </w:r>
          </w:p>
        </w:tc>
        <w:tc>
          <w:tcPr>
            <w:tcW w:w="1820" w:type="dxa"/>
            <w:tcBorders>
              <w:top w:val="nil"/>
              <w:left w:val="nil"/>
              <w:bottom w:val="single" w:sz="4" w:space="0" w:color="auto"/>
              <w:right w:val="single" w:sz="4" w:space="0" w:color="auto"/>
            </w:tcBorders>
            <w:shd w:val="clear" w:color="000000" w:fill="D7EAD3"/>
            <w:vAlign w:val="center"/>
            <w:hideMark/>
          </w:tcPr>
          <w:p w14:paraId="4915176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178,61</w:t>
            </w:r>
          </w:p>
        </w:tc>
        <w:tc>
          <w:tcPr>
            <w:tcW w:w="1820" w:type="dxa"/>
            <w:tcBorders>
              <w:top w:val="nil"/>
              <w:left w:val="nil"/>
              <w:bottom w:val="single" w:sz="4" w:space="0" w:color="auto"/>
              <w:right w:val="single" w:sz="4" w:space="0" w:color="auto"/>
            </w:tcBorders>
            <w:shd w:val="clear" w:color="000000" w:fill="D7EAD3"/>
            <w:vAlign w:val="center"/>
            <w:hideMark/>
          </w:tcPr>
          <w:p w14:paraId="49305FF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1 056,60</w:t>
            </w:r>
          </w:p>
        </w:tc>
        <w:tc>
          <w:tcPr>
            <w:tcW w:w="1840" w:type="dxa"/>
            <w:tcBorders>
              <w:top w:val="nil"/>
              <w:left w:val="nil"/>
              <w:bottom w:val="single" w:sz="4" w:space="0" w:color="auto"/>
              <w:right w:val="single" w:sz="4" w:space="0" w:color="auto"/>
            </w:tcBorders>
            <w:shd w:val="clear" w:color="000000" w:fill="D7EAD3"/>
            <w:vAlign w:val="center"/>
            <w:hideMark/>
          </w:tcPr>
          <w:p w14:paraId="5FDDE5A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1 235,63</w:t>
            </w:r>
          </w:p>
        </w:tc>
        <w:tc>
          <w:tcPr>
            <w:tcW w:w="1900" w:type="dxa"/>
            <w:tcBorders>
              <w:top w:val="nil"/>
              <w:left w:val="nil"/>
              <w:bottom w:val="single" w:sz="4" w:space="0" w:color="auto"/>
              <w:right w:val="single" w:sz="4" w:space="0" w:color="auto"/>
            </w:tcBorders>
            <w:shd w:val="clear" w:color="000000" w:fill="D7EAD3"/>
            <w:vAlign w:val="center"/>
            <w:hideMark/>
          </w:tcPr>
          <w:p w14:paraId="5EC166C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7,22</w:t>
            </w:r>
          </w:p>
        </w:tc>
        <w:tc>
          <w:tcPr>
            <w:tcW w:w="1860" w:type="dxa"/>
            <w:tcBorders>
              <w:top w:val="nil"/>
              <w:left w:val="nil"/>
              <w:bottom w:val="single" w:sz="4" w:space="0" w:color="auto"/>
              <w:right w:val="single" w:sz="4" w:space="0" w:color="auto"/>
            </w:tcBorders>
            <w:shd w:val="clear" w:color="000000" w:fill="D7EAD3"/>
            <w:vAlign w:val="center"/>
            <w:hideMark/>
          </w:tcPr>
          <w:p w14:paraId="3C91CCD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185,83</w:t>
            </w:r>
          </w:p>
        </w:tc>
        <w:tc>
          <w:tcPr>
            <w:tcW w:w="1480" w:type="dxa"/>
            <w:tcBorders>
              <w:top w:val="nil"/>
              <w:left w:val="nil"/>
              <w:bottom w:val="single" w:sz="4" w:space="0" w:color="auto"/>
              <w:right w:val="single" w:sz="4" w:space="0" w:color="auto"/>
            </w:tcBorders>
            <w:shd w:val="clear" w:color="000000" w:fill="D7EAD3"/>
            <w:vAlign w:val="center"/>
            <w:hideMark/>
          </w:tcPr>
          <w:p w14:paraId="406B61E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93,26</w:t>
            </w:r>
          </w:p>
        </w:tc>
        <w:tc>
          <w:tcPr>
            <w:tcW w:w="1460" w:type="dxa"/>
            <w:tcBorders>
              <w:top w:val="nil"/>
              <w:left w:val="nil"/>
              <w:bottom w:val="single" w:sz="4" w:space="0" w:color="auto"/>
              <w:right w:val="single" w:sz="4" w:space="0" w:color="auto"/>
            </w:tcBorders>
            <w:shd w:val="clear" w:color="000000" w:fill="D7EAD3"/>
            <w:vAlign w:val="center"/>
            <w:hideMark/>
          </w:tcPr>
          <w:p w14:paraId="72982EB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92,57</w:t>
            </w:r>
          </w:p>
        </w:tc>
        <w:tc>
          <w:tcPr>
            <w:tcW w:w="2860" w:type="dxa"/>
            <w:tcBorders>
              <w:top w:val="nil"/>
              <w:left w:val="nil"/>
              <w:bottom w:val="single" w:sz="4" w:space="0" w:color="auto"/>
              <w:right w:val="single" w:sz="4" w:space="0" w:color="auto"/>
            </w:tcBorders>
            <w:shd w:val="clear" w:color="000000" w:fill="FFFFCC"/>
            <w:vAlign w:val="center"/>
            <w:hideMark/>
          </w:tcPr>
          <w:p w14:paraId="5345F59B"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24F6BCBC"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25951D3C" w14:textId="77777777" w:rsidR="00E64EE6" w:rsidRPr="00E64EE6" w:rsidRDefault="00E64EE6" w:rsidP="00E64EE6">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48F5F9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17.1</w:t>
            </w:r>
          </w:p>
        </w:tc>
        <w:tc>
          <w:tcPr>
            <w:tcW w:w="5640" w:type="dxa"/>
            <w:tcBorders>
              <w:top w:val="nil"/>
              <w:left w:val="nil"/>
              <w:bottom w:val="single" w:sz="4" w:space="0" w:color="auto"/>
              <w:right w:val="single" w:sz="4" w:space="0" w:color="auto"/>
            </w:tcBorders>
            <w:shd w:val="clear" w:color="auto" w:fill="auto"/>
            <w:vAlign w:val="center"/>
            <w:hideMark/>
          </w:tcPr>
          <w:p w14:paraId="6B52E0B2" w14:textId="77777777" w:rsidR="00E64EE6" w:rsidRPr="00E64EE6" w:rsidRDefault="00E64EE6" w:rsidP="00E64EE6">
            <w:pPr>
              <w:ind w:firstLineChars="100" w:firstLine="100"/>
              <w:rPr>
                <w:rFonts w:ascii="Tahoma" w:hAnsi="Tahoma" w:cs="Tahoma"/>
                <w:sz w:val="10"/>
                <w:szCs w:val="10"/>
              </w:rPr>
            </w:pPr>
            <w:r w:rsidRPr="00E64EE6">
              <w:rPr>
                <w:rFonts w:ascii="Tahoma" w:hAnsi="Tahoma" w:cs="Tahoma"/>
                <w:sz w:val="10"/>
                <w:szCs w:val="10"/>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582F96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6CA6140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163,99</w:t>
            </w:r>
          </w:p>
        </w:tc>
        <w:tc>
          <w:tcPr>
            <w:tcW w:w="1920" w:type="dxa"/>
            <w:tcBorders>
              <w:top w:val="nil"/>
              <w:left w:val="nil"/>
              <w:bottom w:val="single" w:sz="4" w:space="0" w:color="auto"/>
              <w:right w:val="single" w:sz="4" w:space="0" w:color="auto"/>
            </w:tcBorders>
            <w:shd w:val="clear" w:color="000000" w:fill="D7EAD3"/>
            <w:vAlign w:val="center"/>
            <w:hideMark/>
          </w:tcPr>
          <w:p w14:paraId="3A5AE17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203,81</w:t>
            </w:r>
          </w:p>
        </w:tc>
        <w:tc>
          <w:tcPr>
            <w:tcW w:w="1500" w:type="dxa"/>
            <w:tcBorders>
              <w:top w:val="nil"/>
              <w:left w:val="nil"/>
              <w:bottom w:val="single" w:sz="4" w:space="0" w:color="auto"/>
              <w:right w:val="single" w:sz="4" w:space="0" w:color="auto"/>
            </w:tcBorders>
            <w:shd w:val="clear" w:color="000000" w:fill="D7EAD3"/>
            <w:vAlign w:val="center"/>
            <w:hideMark/>
          </w:tcPr>
          <w:p w14:paraId="4B88E14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14 174,42</w:t>
            </w:r>
          </w:p>
        </w:tc>
        <w:tc>
          <w:tcPr>
            <w:tcW w:w="1780" w:type="dxa"/>
            <w:tcBorders>
              <w:top w:val="nil"/>
              <w:left w:val="nil"/>
              <w:bottom w:val="single" w:sz="4" w:space="0" w:color="auto"/>
              <w:right w:val="single" w:sz="4" w:space="0" w:color="auto"/>
            </w:tcBorders>
            <w:shd w:val="clear" w:color="000000" w:fill="D7EAD3"/>
            <w:vAlign w:val="center"/>
            <w:hideMark/>
          </w:tcPr>
          <w:p w14:paraId="5D3675F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3 520,90</w:t>
            </w:r>
          </w:p>
        </w:tc>
        <w:tc>
          <w:tcPr>
            <w:tcW w:w="1820" w:type="dxa"/>
            <w:tcBorders>
              <w:top w:val="nil"/>
              <w:left w:val="nil"/>
              <w:bottom w:val="single" w:sz="4" w:space="0" w:color="auto"/>
              <w:right w:val="single" w:sz="4" w:space="0" w:color="auto"/>
            </w:tcBorders>
            <w:shd w:val="clear" w:color="000000" w:fill="D7EAD3"/>
            <w:vAlign w:val="center"/>
            <w:hideMark/>
          </w:tcPr>
          <w:p w14:paraId="0D579E0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178,61</w:t>
            </w:r>
          </w:p>
        </w:tc>
        <w:tc>
          <w:tcPr>
            <w:tcW w:w="1820" w:type="dxa"/>
            <w:tcBorders>
              <w:top w:val="nil"/>
              <w:left w:val="nil"/>
              <w:bottom w:val="single" w:sz="4" w:space="0" w:color="auto"/>
              <w:right w:val="single" w:sz="4" w:space="0" w:color="auto"/>
            </w:tcBorders>
            <w:shd w:val="clear" w:color="000000" w:fill="D7EAD3"/>
            <w:vAlign w:val="center"/>
            <w:hideMark/>
          </w:tcPr>
          <w:p w14:paraId="7555651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1 056,60</w:t>
            </w:r>
          </w:p>
        </w:tc>
        <w:tc>
          <w:tcPr>
            <w:tcW w:w="1840" w:type="dxa"/>
            <w:tcBorders>
              <w:top w:val="nil"/>
              <w:left w:val="nil"/>
              <w:bottom w:val="single" w:sz="4" w:space="0" w:color="auto"/>
              <w:right w:val="single" w:sz="4" w:space="0" w:color="auto"/>
            </w:tcBorders>
            <w:shd w:val="clear" w:color="000000" w:fill="D7EAD3"/>
            <w:vAlign w:val="center"/>
            <w:hideMark/>
          </w:tcPr>
          <w:p w14:paraId="68138C8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1 235,63</w:t>
            </w:r>
          </w:p>
        </w:tc>
        <w:tc>
          <w:tcPr>
            <w:tcW w:w="1900" w:type="dxa"/>
            <w:tcBorders>
              <w:top w:val="nil"/>
              <w:left w:val="nil"/>
              <w:bottom w:val="single" w:sz="4" w:space="0" w:color="auto"/>
              <w:right w:val="single" w:sz="4" w:space="0" w:color="auto"/>
            </w:tcBorders>
            <w:shd w:val="clear" w:color="000000" w:fill="D7EAD3"/>
            <w:vAlign w:val="center"/>
            <w:hideMark/>
          </w:tcPr>
          <w:p w14:paraId="5101FB6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7,22</w:t>
            </w:r>
          </w:p>
        </w:tc>
        <w:tc>
          <w:tcPr>
            <w:tcW w:w="1860" w:type="dxa"/>
            <w:tcBorders>
              <w:top w:val="nil"/>
              <w:left w:val="nil"/>
              <w:bottom w:val="single" w:sz="4" w:space="0" w:color="auto"/>
              <w:right w:val="single" w:sz="4" w:space="0" w:color="auto"/>
            </w:tcBorders>
            <w:shd w:val="clear" w:color="000000" w:fill="D7EAD3"/>
            <w:vAlign w:val="center"/>
            <w:hideMark/>
          </w:tcPr>
          <w:p w14:paraId="5417077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185,83</w:t>
            </w:r>
          </w:p>
        </w:tc>
        <w:tc>
          <w:tcPr>
            <w:tcW w:w="1480" w:type="dxa"/>
            <w:tcBorders>
              <w:top w:val="nil"/>
              <w:left w:val="nil"/>
              <w:bottom w:val="single" w:sz="4" w:space="0" w:color="auto"/>
              <w:right w:val="single" w:sz="4" w:space="0" w:color="auto"/>
            </w:tcBorders>
            <w:shd w:val="clear" w:color="000000" w:fill="D7EAD3"/>
            <w:vAlign w:val="center"/>
            <w:hideMark/>
          </w:tcPr>
          <w:p w14:paraId="1285768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93,26</w:t>
            </w:r>
          </w:p>
        </w:tc>
        <w:tc>
          <w:tcPr>
            <w:tcW w:w="1460" w:type="dxa"/>
            <w:tcBorders>
              <w:top w:val="nil"/>
              <w:left w:val="nil"/>
              <w:bottom w:val="single" w:sz="4" w:space="0" w:color="auto"/>
              <w:right w:val="single" w:sz="4" w:space="0" w:color="auto"/>
            </w:tcBorders>
            <w:shd w:val="clear" w:color="000000" w:fill="D7EAD3"/>
            <w:vAlign w:val="center"/>
            <w:hideMark/>
          </w:tcPr>
          <w:p w14:paraId="252027C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92,57</w:t>
            </w:r>
          </w:p>
        </w:tc>
        <w:tc>
          <w:tcPr>
            <w:tcW w:w="2860" w:type="dxa"/>
            <w:tcBorders>
              <w:top w:val="nil"/>
              <w:left w:val="nil"/>
              <w:bottom w:val="single" w:sz="4" w:space="0" w:color="auto"/>
              <w:right w:val="single" w:sz="4" w:space="0" w:color="auto"/>
            </w:tcBorders>
            <w:shd w:val="clear" w:color="000000" w:fill="FFFFCC"/>
            <w:vAlign w:val="center"/>
            <w:hideMark/>
          </w:tcPr>
          <w:p w14:paraId="5DA1D860"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61101638"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28B33451"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DEACDD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17.2</w:t>
            </w:r>
          </w:p>
        </w:tc>
        <w:tc>
          <w:tcPr>
            <w:tcW w:w="5640" w:type="dxa"/>
            <w:tcBorders>
              <w:top w:val="nil"/>
              <w:left w:val="nil"/>
              <w:bottom w:val="single" w:sz="4" w:space="0" w:color="auto"/>
              <w:right w:val="single" w:sz="4" w:space="0" w:color="auto"/>
            </w:tcBorders>
            <w:shd w:val="clear" w:color="auto" w:fill="auto"/>
            <w:vAlign w:val="center"/>
            <w:hideMark/>
          </w:tcPr>
          <w:p w14:paraId="33E840DF" w14:textId="77777777" w:rsidR="00E64EE6" w:rsidRPr="00E64EE6" w:rsidRDefault="00E64EE6" w:rsidP="00E64EE6">
            <w:pPr>
              <w:ind w:firstLineChars="100" w:firstLine="100"/>
              <w:rPr>
                <w:rFonts w:ascii="Tahoma" w:hAnsi="Tahoma" w:cs="Tahoma"/>
                <w:sz w:val="10"/>
                <w:szCs w:val="10"/>
              </w:rPr>
            </w:pPr>
            <w:r w:rsidRPr="00E64EE6">
              <w:rPr>
                <w:rFonts w:ascii="Tahoma" w:hAnsi="Tahoma" w:cs="Tahoma"/>
                <w:sz w:val="10"/>
                <w:szCs w:val="10"/>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700D7DA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509A7D4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51C518A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1150D02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88 694,75</w:t>
            </w:r>
          </w:p>
        </w:tc>
        <w:tc>
          <w:tcPr>
            <w:tcW w:w="1780" w:type="dxa"/>
            <w:tcBorders>
              <w:top w:val="nil"/>
              <w:left w:val="nil"/>
              <w:bottom w:val="single" w:sz="4" w:space="0" w:color="auto"/>
              <w:right w:val="single" w:sz="4" w:space="0" w:color="auto"/>
            </w:tcBorders>
            <w:shd w:val="clear" w:color="000000" w:fill="D7EAD3"/>
            <w:vAlign w:val="center"/>
            <w:hideMark/>
          </w:tcPr>
          <w:p w14:paraId="644D8B0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0DDB9437"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3BD1C17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78F7067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900" w:type="dxa"/>
            <w:tcBorders>
              <w:top w:val="nil"/>
              <w:left w:val="nil"/>
              <w:bottom w:val="single" w:sz="4" w:space="0" w:color="auto"/>
              <w:right w:val="single" w:sz="4" w:space="0" w:color="auto"/>
            </w:tcBorders>
            <w:shd w:val="clear" w:color="000000" w:fill="D7EAD3"/>
            <w:vAlign w:val="center"/>
            <w:hideMark/>
          </w:tcPr>
          <w:p w14:paraId="37C0953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60" w:type="dxa"/>
            <w:tcBorders>
              <w:top w:val="nil"/>
              <w:left w:val="nil"/>
              <w:bottom w:val="single" w:sz="4" w:space="0" w:color="auto"/>
              <w:right w:val="single" w:sz="4" w:space="0" w:color="auto"/>
            </w:tcBorders>
            <w:shd w:val="clear" w:color="000000" w:fill="D7EAD3"/>
            <w:vAlign w:val="center"/>
            <w:hideMark/>
          </w:tcPr>
          <w:p w14:paraId="722A4F6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5C35012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7879193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8CA3996"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725612BE" w14:textId="77777777" w:rsidTr="00E64EE6">
        <w:trPr>
          <w:trHeight w:val="300"/>
          <w:jc w:val="center"/>
        </w:trPr>
        <w:tc>
          <w:tcPr>
            <w:tcW w:w="580" w:type="dxa"/>
            <w:tcBorders>
              <w:top w:val="nil"/>
              <w:left w:val="nil"/>
              <w:bottom w:val="nil"/>
              <w:right w:val="nil"/>
            </w:tcBorders>
            <w:shd w:val="clear" w:color="000000" w:fill="C4BD97"/>
            <w:noWrap/>
            <w:vAlign w:val="bottom"/>
            <w:hideMark/>
          </w:tcPr>
          <w:p w14:paraId="41313D4F"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909C6C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16</w:t>
            </w:r>
          </w:p>
        </w:tc>
        <w:tc>
          <w:tcPr>
            <w:tcW w:w="5640" w:type="dxa"/>
            <w:tcBorders>
              <w:top w:val="nil"/>
              <w:left w:val="nil"/>
              <w:bottom w:val="single" w:sz="4" w:space="0" w:color="auto"/>
              <w:right w:val="single" w:sz="4" w:space="0" w:color="auto"/>
            </w:tcBorders>
            <w:shd w:val="clear" w:color="auto" w:fill="auto"/>
            <w:vAlign w:val="center"/>
            <w:hideMark/>
          </w:tcPr>
          <w:p w14:paraId="271CB523"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Корректировки НВВ</w:t>
            </w:r>
          </w:p>
        </w:tc>
        <w:tc>
          <w:tcPr>
            <w:tcW w:w="1140" w:type="dxa"/>
            <w:tcBorders>
              <w:top w:val="nil"/>
              <w:left w:val="nil"/>
              <w:bottom w:val="single" w:sz="4" w:space="0" w:color="auto"/>
              <w:right w:val="single" w:sz="4" w:space="0" w:color="auto"/>
            </w:tcBorders>
            <w:shd w:val="clear" w:color="auto" w:fill="auto"/>
            <w:vAlign w:val="center"/>
            <w:hideMark/>
          </w:tcPr>
          <w:p w14:paraId="135DD39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1189F89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75131C1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792A5B2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780" w:type="dxa"/>
            <w:tcBorders>
              <w:top w:val="nil"/>
              <w:left w:val="nil"/>
              <w:bottom w:val="single" w:sz="4" w:space="0" w:color="auto"/>
              <w:right w:val="single" w:sz="4" w:space="0" w:color="auto"/>
            </w:tcBorders>
            <w:shd w:val="clear" w:color="000000" w:fill="D7EAD3"/>
            <w:vAlign w:val="center"/>
            <w:hideMark/>
          </w:tcPr>
          <w:p w14:paraId="68F7C01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89,17</w:t>
            </w:r>
          </w:p>
        </w:tc>
        <w:tc>
          <w:tcPr>
            <w:tcW w:w="1820" w:type="dxa"/>
            <w:tcBorders>
              <w:top w:val="nil"/>
              <w:left w:val="nil"/>
              <w:bottom w:val="single" w:sz="4" w:space="0" w:color="auto"/>
              <w:right w:val="single" w:sz="4" w:space="0" w:color="auto"/>
            </w:tcBorders>
            <w:shd w:val="clear" w:color="000000" w:fill="D7EAD3"/>
            <w:vAlign w:val="center"/>
            <w:hideMark/>
          </w:tcPr>
          <w:p w14:paraId="0391BD0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090D7AA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D7EAD3"/>
            <w:vAlign w:val="center"/>
            <w:hideMark/>
          </w:tcPr>
          <w:p w14:paraId="6526381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900" w:type="dxa"/>
            <w:tcBorders>
              <w:top w:val="nil"/>
              <w:left w:val="nil"/>
              <w:bottom w:val="single" w:sz="4" w:space="0" w:color="auto"/>
              <w:right w:val="single" w:sz="4" w:space="0" w:color="auto"/>
            </w:tcBorders>
            <w:shd w:val="clear" w:color="000000" w:fill="D7EAD3"/>
            <w:vAlign w:val="center"/>
            <w:hideMark/>
          </w:tcPr>
          <w:p w14:paraId="0642E71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10,41</w:t>
            </w:r>
          </w:p>
        </w:tc>
        <w:tc>
          <w:tcPr>
            <w:tcW w:w="1860" w:type="dxa"/>
            <w:tcBorders>
              <w:top w:val="nil"/>
              <w:left w:val="nil"/>
              <w:bottom w:val="single" w:sz="4" w:space="0" w:color="auto"/>
              <w:right w:val="single" w:sz="4" w:space="0" w:color="auto"/>
            </w:tcBorders>
            <w:shd w:val="clear" w:color="000000" w:fill="D7EAD3"/>
            <w:vAlign w:val="center"/>
            <w:hideMark/>
          </w:tcPr>
          <w:p w14:paraId="4FA8D05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10,41</w:t>
            </w:r>
          </w:p>
        </w:tc>
        <w:tc>
          <w:tcPr>
            <w:tcW w:w="1480" w:type="dxa"/>
            <w:tcBorders>
              <w:top w:val="nil"/>
              <w:left w:val="nil"/>
              <w:bottom w:val="single" w:sz="4" w:space="0" w:color="auto"/>
              <w:right w:val="single" w:sz="4" w:space="0" w:color="auto"/>
            </w:tcBorders>
            <w:shd w:val="clear" w:color="000000" w:fill="D7EAD3"/>
            <w:vAlign w:val="center"/>
            <w:hideMark/>
          </w:tcPr>
          <w:p w14:paraId="1A4DC27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2,99</w:t>
            </w:r>
          </w:p>
        </w:tc>
        <w:tc>
          <w:tcPr>
            <w:tcW w:w="1460" w:type="dxa"/>
            <w:tcBorders>
              <w:top w:val="nil"/>
              <w:left w:val="nil"/>
              <w:bottom w:val="single" w:sz="4" w:space="0" w:color="auto"/>
              <w:right w:val="single" w:sz="4" w:space="0" w:color="auto"/>
            </w:tcBorders>
            <w:shd w:val="clear" w:color="000000" w:fill="D7EAD3"/>
            <w:vAlign w:val="center"/>
            <w:hideMark/>
          </w:tcPr>
          <w:p w14:paraId="342B45A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7,42</w:t>
            </w:r>
          </w:p>
        </w:tc>
        <w:tc>
          <w:tcPr>
            <w:tcW w:w="2860" w:type="dxa"/>
            <w:tcBorders>
              <w:top w:val="nil"/>
              <w:left w:val="nil"/>
              <w:bottom w:val="single" w:sz="4" w:space="0" w:color="auto"/>
              <w:right w:val="single" w:sz="4" w:space="0" w:color="auto"/>
            </w:tcBorders>
            <w:shd w:val="clear" w:color="000000" w:fill="FFFFCC"/>
            <w:vAlign w:val="center"/>
            <w:hideMark/>
          </w:tcPr>
          <w:p w14:paraId="7B1BBE07"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59052AC7" w14:textId="77777777" w:rsidTr="00E64EE6">
        <w:trPr>
          <w:trHeight w:val="300"/>
          <w:jc w:val="center"/>
        </w:trPr>
        <w:tc>
          <w:tcPr>
            <w:tcW w:w="580" w:type="dxa"/>
            <w:tcBorders>
              <w:top w:val="nil"/>
              <w:left w:val="nil"/>
              <w:bottom w:val="nil"/>
              <w:right w:val="nil"/>
            </w:tcBorders>
            <w:shd w:val="clear" w:color="000000" w:fill="C4BD97"/>
            <w:noWrap/>
            <w:vAlign w:val="bottom"/>
            <w:hideMark/>
          </w:tcPr>
          <w:p w14:paraId="6B19FB22"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EC427C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16.1</w:t>
            </w:r>
          </w:p>
        </w:tc>
        <w:tc>
          <w:tcPr>
            <w:tcW w:w="5640" w:type="dxa"/>
            <w:tcBorders>
              <w:top w:val="nil"/>
              <w:left w:val="nil"/>
              <w:bottom w:val="single" w:sz="4" w:space="0" w:color="auto"/>
              <w:right w:val="single" w:sz="4" w:space="0" w:color="auto"/>
            </w:tcBorders>
            <w:shd w:val="clear" w:color="auto" w:fill="auto"/>
            <w:vAlign w:val="center"/>
            <w:hideMark/>
          </w:tcPr>
          <w:p w14:paraId="26371B2B" w14:textId="77777777" w:rsidR="00E64EE6" w:rsidRPr="00E64EE6" w:rsidRDefault="00E64EE6" w:rsidP="00E64EE6">
            <w:pPr>
              <w:rPr>
                <w:rFonts w:ascii="Tahoma" w:hAnsi="Tahoma" w:cs="Tahoma"/>
                <w:sz w:val="10"/>
                <w:szCs w:val="10"/>
              </w:rPr>
            </w:pPr>
            <w:r w:rsidRPr="00E64EE6">
              <w:rPr>
                <w:rFonts w:ascii="Tahoma" w:hAnsi="Tahoma" w:cs="Tahoma"/>
                <w:sz w:val="10"/>
                <w:szCs w:val="10"/>
              </w:rPr>
              <w:t>Корректировка НВВ в целях сглаживания тарифов (уменьшение)</w:t>
            </w:r>
          </w:p>
        </w:tc>
        <w:tc>
          <w:tcPr>
            <w:tcW w:w="1140" w:type="dxa"/>
            <w:tcBorders>
              <w:top w:val="nil"/>
              <w:left w:val="nil"/>
              <w:bottom w:val="single" w:sz="4" w:space="0" w:color="auto"/>
              <w:right w:val="single" w:sz="4" w:space="0" w:color="auto"/>
            </w:tcBorders>
            <w:shd w:val="clear" w:color="auto" w:fill="auto"/>
            <w:vAlign w:val="center"/>
            <w:hideMark/>
          </w:tcPr>
          <w:p w14:paraId="2B1A0F9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21D5254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0904776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0B64828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29EF668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603D36D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276CA76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0E5DD13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4030CFF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-6,94</w:t>
            </w:r>
          </w:p>
        </w:tc>
        <w:tc>
          <w:tcPr>
            <w:tcW w:w="1860" w:type="dxa"/>
            <w:tcBorders>
              <w:top w:val="nil"/>
              <w:left w:val="nil"/>
              <w:bottom w:val="single" w:sz="4" w:space="0" w:color="auto"/>
              <w:right w:val="single" w:sz="4" w:space="0" w:color="auto"/>
            </w:tcBorders>
            <w:shd w:val="clear" w:color="000000" w:fill="FFFFCC"/>
            <w:vAlign w:val="center"/>
            <w:hideMark/>
          </w:tcPr>
          <w:p w14:paraId="2BA67F5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-6,94</w:t>
            </w:r>
          </w:p>
        </w:tc>
        <w:tc>
          <w:tcPr>
            <w:tcW w:w="1480" w:type="dxa"/>
            <w:tcBorders>
              <w:top w:val="nil"/>
              <w:left w:val="nil"/>
              <w:bottom w:val="single" w:sz="4" w:space="0" w:color="auto"/>
              <w:right w:val="single" w:sz="4" w:space="0" w:color="auto"/>
            </w:tcBorders>
            <w:shd w:val="clear" w:color="000000" w:fill="D7EAD3"/>
            <w:vAlign w:val="center"/>
            <w:hideMark/>
          </w:tcPr>
          <w:p w14:paraId="2D70BD5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460" w:type="dxa"/>
            <w:tcBorders>
              <w:top w:val="nil"/>
              <w:left w:val="nil"/>
              <w:bottom w:val="single" w:sz="4" w:space="0" w:color="auto"/>
              <w:right w:val="single" w:sz="4" w:space="0" w:color="auto"/>
            </w:tcBorders>
            <w:shd w:val="clear" w:color="000000" w:fill="D7EAD3"/>
            <w:vAlign w:val="center"/>
            <w:hideMark/>
          </w:tcPr>
          <w:p w14:paraId="591CB96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-6,94</w:t>
            </w:r>
          </w:p>
        </w:tc>
        <w:tc>
          <w:tcPr>
            <w:tcW w:w="2860" w:type="dxa"/>
            <w:tcBorders>
              <w:top w:val="nil"/>
              <w:left w:val="nil"/>
              <w:bottom w:val="single" w:sz="4" w:space="0" w:color="auto"/>
              <w:right w:val="single" w:sz="4" w:space="0" w:color="auto"/>
            </w:tcBorders>
            <w:shd w:val="clear" w:color="000000" w:fill="FFFFCC"/>
            <w:vAlign w:val="center"/>
            <w:hideMark/>
          </w:tcPr>
          <w:p w14:paraId="3E01757E"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3BA444A3" w14:textId="77777777" w:rsidTr="00E64EE6">
        <w:trPr>
          <w:trHeight w:val="166"/>
          <w:jc w:val="center"/>
        </w:trPr>
        <w:tc>
          <w:tcPr>
            <w:tcW w:w="580" w:type="dxa"/>
            <w:tcBorders>
              <w:top w:val="nil"/>
              <w:left w:val="nil"/>
              <w:bottom w:val="nil"/>
              <w:right w:val="nil"/>
            </w:tcBorders>
            <w:shd w:val="clear" w:color="000000" w:fill="C4BD97"/>
            <w:noWrap/>
            <w:vAlign w:val="bottom"/>
            <w:hideMark/>
          </w:tcPr>
          <w:p w14:paraId="3647037D" w14:textId="77777777" w:rsidR="00E64EE6" w:rsidRPr="00E64EE6" w:rsidRDefault="00E64EE6" w:rsidP="00E64EE6">
            <w:pPr>
              <w:rPr>
                <w:rFonts w:ascii="Tahoma" w:hAnsi="Tahoma" w:cs="Tahoma"/>
                <w:b/>
                <w:bCs/>
                <w:color w:val="000000"/>
                <w:sz w:val="10"/>
                <w:szCs w:val="10"/>
              </w:rPr>
            </w:pPr>
            <w:r w:rsidRPr="00E64EE6">
              <w:rPr>
                <w:rFonts w:ascii="Tahoma" w:hAnsi="Tahoma" w:cs="Tahoma"/>
                <w:b/>
                <w:bCs/>
                <w:color w:val="000000"/>
                <w:sz w:val="10"/>
                <w:szCs w:val="10"/>
              </w:rPr>
              <w:t>КР</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5D9B2A"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16.3</w:t>
            </w:r>
          </w:p>
        </w:tc>
        <w:tc>
          <w:tcPr>
            <w:tcW w:w="5640" w:type="dxa"/>
            <w:tcBorders>
              <w:top w:val="nil"/>
              <w:left w:val="nil"/>
              <w:bottom w:val="single" w:sz="4" w:space="0" w:color="auto"/>
              <w:right w:val="single" w:sz="4" w:space="0" w:color="auto"/>
            </w:tcBorders>
            <w:shd w:val="clear" w:color="auto" w:fill="auto"/>
            <w:vAlign w:val="center"/>
            <w:hideMark/>
          </w:tcPr>
          <w:p w14:paraId="6B168268" w14:textId="77777777" w:rsidR="00E64EE6" w:rsidRPr="00E64EE6" w:rsidRDefault="00E64EE6" w:rsidP="00E64EE6">
            <w:pPr>
              <w:rPr>
                <w:rFonts w:ascii="Tahoma" w:hAnsi="Tahoma" w:cs="Tahoma"/>
                <w:sz w:val="10"/>
                <w:szCs w:val="10"/>
              </w:rPr>
            </w:pPr>
            <w:r w:rsidRPr="00E64EE6">
              <w:rPr>
                <w:rFonts w:ascii="Tahoma" w:hAnsi="Tahoma" w:cs="Tahoma"/>
                <w:sz w:val="10"/>
                <w:szCs w:val="10"/>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auto"/>
              <w:right w:val="single" w:sz="4" w:space="0" w:color="auto"/>
            </w:tcBorders>
            <w:shd w:val="clear" w:color="auto" w:fill="auto"/>
            <w:vAlign w:val="center"/>
            <w:hideMark/>
          </w:tcPr>
          <w:p w14:paraId="5995BC0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605C2AB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000000" w:fill="FFFFCC"/>
            <w:vAlign w:val="center"/>
            <w:hideMark/>
          </w:tcPr>
          <w:p w14:paraId="4ADEBEB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500" w:type="dxa"/>
            <w:tcBorders>
              <w:top w:val="nil"/>
              <w:left w:val="nil"/>
              <w:bottom w:val="single" w:sz="4" w:space="0" w:color="auto"/>
              <w:right w:val="single" w:sz="4" w:space="0" w:color="auto"/>
            </w:tcBorders>
            <w:shd w:val="clear" w:color="000000" w:fill="FFFFCC"/>
            <w:vAlign w:val="center"/>
            <w:hideMark/>
          </w:tcPr>
          <w:p w14:paraId="5E463F7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780" w:type="dxa"/>
            <w:tcBorders>
              <w:top w:val="nil"/>
              <w:left w:val="nil"/>
              <w:bottom w:val="single" w:sz="4" w:space="0" w:color="auto"/>
              <w:right w:val="single" w:sz="4" w:space="0" w:color="auto"/>
            </w:tcBorders>
            <w:shd w:val="clear" w:color="000000" w:fill="FFFFCC"/>
            <w:vAlign w:val="center"/>
            <w:hideMark/>
          </w:tcPr>
          <w:p w14:paraId="47FE077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89,17</w:t>
            </w:r>
          </w:p>
        </w:tc>
        <w:tc>
          <w:tcPr>
            <w:tcW w:w="1820" w:type="dxa"/>
            <w:tcBorders>
              <w:top w:val="nil"/>
              <w:left w:val="nil"/>
              <w:bottom w:val="single" w:sz="4" w:space="0" w:color="auto"/>
              <w:right w:val="single" w:sz="4" w:space="0" w:color="auto"/>
            </w:tcBorders>
            <w:shd w:val="clear" w:color="000000" w:fill="FFFFCC"/>
            <w:vAlign w:val="center"/>
            <w:hideMark/>
          </w:tcPr>
          <w:p w14:paraId="7771E38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20" w:type="dxa"/>
            <w:tcBorders>
              <w:top w:val="nil"/>
              <w:left w:val="nil"/>
              <w:bottom w:val="single" w:sz="4" w:space="0" w:color="auto"/>
              <w:right w:val="single" w:sz="4" w:space="0" w:color="auto"/>
            </w:tcBorders>
            <w:shd w:val="clear" w:color="000000" w:fill="FFFFCC"/>
            <w:vAlign w:val="center"/>
            <w:hideMark/>
          </w:tcPr>
          <w:p w14:paraId="6733B1A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453413B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00" w:type="dxa"/>
            <w:tcBorders>
              <w:top w:val="nil"/>
              <w:left w:val="nil"/>
              <w:bottom w:val="single" w:sz="4" w:space="0" w:color="auto"/>
              <w:right w:val="single" w:sz="4" w:space="0" w:color="auto"/>
            </w:tcBorders>
            <w:shd w:val="clear" w:color="000000" w:fill="FFFFCC"/>
            <w:vAlign w:val="center"/>
            <w:hideMark/>
          </w:tcPr>
          <w:p w14:paraId="79E4189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17,35</w:t>
            </w:r>
          </w:p>
        </w:tc>
        <w:tc>
          <w:tcPr>
            <w:tcW w:w="1860" w:type="dxa"/>
            <w:tcBorders>
              <w:top w:val="nil"/>
              <w:left w:val="nil"/>
              <w:bottom w:val="single" w:sz="4" w:space="0" w:color="auto"/>
              <w:right w:val="single" w:sz="4" w:space="0" w:color="auto"/>
            </w:tcBorders>
            <w:shd w:val="clear" w:color="000000" w:fill="FFFFCC"/>
            <w:vAlign w:val="center"/>
            <w:hideMark/>
          </w:tcPr>
          <w:p w14:paraId="3E90F21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17,35</w:t>
            </w:r>
          </w:p>
        </w:tc>
        <w:tc>
          <w:tcPr>
            <w:tcW w:w="1480" w:type="dxa"/>
            <w:tcBorders>
              <w:top w:val="nil"/>
              <w:left w:val="nil"/>
              <w:bottom w:val="single" w:sz="4" w:space="0" w:color="auto"/>
              <w:right w:val="single" w:sz="4" w:space="0" w:color="auto"/>
            </w:tcBorders>
            <w:shd w:val="clear" w:color="000000" w:fill="D7EAD3"/>
            <w:vAlign w:val="center"/>
            <w:hideMark/>
          </w:tcPr>
          <w:p w14:paraId="59A31E1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2,99</w:t>
            </w:r>
          </w:p>
        </w:tc>
        <w:tc>
          <w:tcPr>
            <w:tcW w:w="1460" w:type="dxa"/>
            <w:tcBorders>
              <w:top w:val="nil"/>
              <w:left w:val="nil"/>
              <w:bottom w:val="single" w:sz="4" w:space="0" w:color="auto"/>
              <w:right w:val="single" w:sz="4" w:space="0" w:color="auto"/>
            </w:tcBorders>
            <w:shd w:val="clear" w:color="000000" w:fill="D7EAD3"/>
            <w:vAlign w:val="center"/>
            <w:hideMark/>
          </w:tcPr>
          <w:p w14:paraId="61C7114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14,36</w:t>
            </w:r>
          </w:p>
        </w:tc>
        <w:tc>
          <w:tcPr>
            <w:tcW w:w="2860" w:type="dxa"/>
            <w:tcBorders>
              <w:top w:val="nil"/>
              <w:left w:val="nil"/>
              <w:bottom w:val="single" w:sz="4" w:space="0" w:color="auto"/>
              <w:right w:val="single" w:sz="4" w:space="0" w:color="auto"/>
            </w:tcBorders>
            <w:shd w:val="clear" w:color="000000" w:fill="FFFFCC"/>
            <w:vAlign w:val="center"/>
            <w:hideMark/>
          </w:tcPr>
          <w:p w14:paraId="2CEDD8D6"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07CC848D"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27E9F237"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4FDE90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w:t>
            </w:r>
          </w:p>
        </w:tc>
        <w:tc>
          <w:tcPr>
            <w:tcW w:w="5640" w:type="dxa"/>
            <w:tcBorders>
              <w:top w:val="nil"/>
              <w:left w:val="nil"/>
              <w:bottom w:val="single" w:sz="4" w:space="0" w:color="auto"/>
              <w:right w:val="single" w:sz="4" w:space="0" w:color="auto"/>
            </w:tcBorders>
            <w:shd w:val="clear" w:color="auto" w:fill="auto"/>
            <w:vAlign w:val="center"/>
            <w:hideMark/>
          </w:tcPr>
          <w:p w14:paraId="2BE131C5"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НВВ без НДС с учетом корректировок</w:t>
            </w:r>
          </w:p>
        </w:tc>
        <w:tc>
          <w:tcPr>
            <w:tcW w:w="1140" w:type="dxa"/>
            <w:tcBorders>
              <w:top w:val="nil"/>
              <w:left w:val="nil"/>
              <w:bottom w:val="single" w:sz="4" w:space="0" w:color="auto"/>
              <w:right w:val="single" w:sz="4" w:space="0" w:color="auto"/>
            </w:tcBorders>
            <w:shd w:val="clear" w:color="auto" w:fill="auto"/>
            <w:vAlign w:val="center"/>
            <w:hideMark/>
          </w:tcPr>
          <w:p w14:paraId="793F1AF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4F9A19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163,99</w:t>
            </w:r>
          </w:p>
        </w:tc>
        <w:tc>
          <w:tcPr>
            <w:tcW w:w="1920" w:type="dxa"/>
            <w:tcBorders>
              <w:top w:val="nil"/>
              <w:left w:val="nil"/>
              <w:bottom w:val="single" w:sz="4" w:space="0" w:color="auto"/>
              <w:right w:val="single" w:sz="4" w:space="0" w:color="auto"/>
            </w:tcBorders>
            <w:shd w:val="clear" w:color="000000" w:fill="D7EAD3"/>
            <w:vAlign w:val="center"/>
            <w:hideMark/>
          </w:tcPr>
          <w:p w14:paraId="77B8D21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203,81</w:t>
            </w:r>
          </w:p>
        </w:tc>
        <w:tc>
          <w:tcPr>
            <w:tcW w:w="1500" w:type="dxa"/>
            <w:tcBorders>
              <w:top w:val="nil"/>
              <w:left w:val="nil"/>
              <w:bottom w:val="single" w:sz="4" w:space="0" w:color="auto"/>
              <w:right w:val="single" w:sz="4" w:space="0" w:color="auto"/>
            </w:tcBorders>
            <w:shd w:val="clear" w:color="000000" w:fill="D7EAD3"/>
            <w:vAlign w:val="center"/>
            <w:hideMark/>
          </w:tcPr>
          <w:p w14:paraId="08603A4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102 869,17</w:t>
            </w:r>
          </w:p>
        </w:tc>
        <w:tc>
          <w:tcPr>
            <w:tcW w:w="1780" w:type="dxa"/>
            <w:tcBorders>
              <w:top w:val="nil"/>
              <w:left w:val="nil"/>
              <w:bottom w:val="single" w:sz="4" w:space="0" w:color="auto"/>
              <w:right w:val="single" w:sz="4" w:space="0" w:color="auto"/>
            </w:tcBorders>
            <w:shd w:val="clear" w:color="000000" w:fill="D7EAD3"/>
            <w:vAlign w:val="center"/>
            <w:hideMark/>
          </w:tcPr>
          <w:p w14:paraId="6EA7CC8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3 610,07</w:t>
            </w:r>
          </w:p>
        </w:tc>
        <w:tc>
          <w:tcPr>
            <w:tcW w:w="1820" w:type="dxa"/>
            <w:tcBorders>
              <w:top w:val="nil"/>
              <w:left w:val="nil"/>
              <w:bottom w:val="single" w:sz="4" w:space="0" w:color="auto"/>
              <w:right w:val="single" w:sz="4" w:space="0" w:color="auto"/>
            </w:tcBorders>
            <w:shd w:val="clear" w:color="000000" w:fill="D7EAD3"/>
            <w:vAlign w:val="center"/>
            <w:hideMark/>
          </w:tcPr>
          <w:p w14:paraId="365DDC4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178,61</w:t>
            </w:r>
          </w:p>
        </w:tc>
        <w:tc>
          <w:tcPr>
            <w:tcW w:w="1820" w:type="dxa"/>
            <w:tcBorders>
              <w:top w:val="nil"/>
              <w:left w:val="nil"/>
              <w:bottom w:val="single" w:sz="4" w:space="0" w:color="auto"/>
              <w:right w:val="single" w:sz="4" w:space="0" w:color="auto"/>
            </w:tcBorders>
            <w:shd w:val="clear" w:color="000000" w:fill="D7EAD3"/>
            <w:vAlign w:val="center"/>
            <w:hideMark/>
          </w:tcPr>
          <w:p w14:paraId="49D8D1E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1 056,60</w:t>
            </w:r>
          </w:p>
        </w:tc>
        <w:tc>
          <w:tcPr>
            <w:tcW w:w="1840" w:type="dxa"/>
            <w:tcBorders>
              <w:top w:val="nil"/>
              <w:left w:val="nil"/>
              <w:bottom w:val="single" w:sz="4" w:space="0" w:color="auto"/>
              <w:right w:val="single" w:sz="4" w:space="0" w:color="auto"/>
            </w:tcBorders>
            <w:shd w:val="clear" w:color="000000" w:fill="D7EAD3"/>
            <w:vAlign w:val="center"/>
            <w:hideMark/>
          </w:tcPr>
          <w:p w14:paraId="1DFA898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1 235,63</w:t>
            </w:r>
          </w:p>
        </w:tc>
        <w:tc>
          <w:tcPr>
            <w:tcW w:w="1900" w:type="dxa"/>
            <w:tcBorders>
              <w:top w:val="nil"/>
              <w:left w:val="nil"/>
              <w:bottom w:val="single" w:sz="4" w:space="0" w:color="auto"/>
              <w:right w:val="single" w:sz="4" w:space="0" w:color="auto"/>
            </w:tcBorders>
            <w:shd w:val="clear" w:color="000000" w:fill="D7EAD3"/>
            <w:vAlign w:val="center"/>
            <w:hideMark/>
          </w:tcPr>
          <w:p w14:paraId="2F79DEE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17,63</w:t>
            </w:r>
          </w:p>
        </w:tc>
        <w:tc>
          <w:tcPr>
            <w:tcW w:w="1860" w:type="dxa"/>
            <w:tcBorders>
              <w:top w:val="nil"/>
              <w:left w:val="nil"/>
              <w:bottom w:val="single" w:sz="4" w:space="0" w:color="auto"/>
              <w:right w:val="single" w:sz="4" w:space="0" w:color="auto"/>
            </w:tcBorders>
            <w:shd w:val="clear" w:color="000000" w:fill="D7EAD3"/>
            <w:vAlign w:val="center"/>
            <w:hideMark/>
          </w:tcPr>
          <w:p w14:paraId="7167F60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196,24</w:t>
            </w:r>
          </w:p>
        </w:tc>
        <w:tc>
          <w:tcPr>
            <w:tcW w:w="1480" w:type="dxa"/>
            <w:tcBorders>
              <w:top w:val="nil"/>
              <w:left w:val="nil"/>
              <w:bottom w:val="single" w:sz="4" w:space="0" w:color="auto"/>
              <w:right w:val="single" w:sz="4" w:space="0" w:color="auto"/>
            </w:tcBorders>
            <w:shd w:val="clear" w:color="000000" w:fill="D7EAD3"/>
            <w:vAlign w:val="center"/>
            <w:hideMark/>
          </w:tcPr>
          <w:p w14:paraId="3C55CB9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96,25</w:t>
            </w:r>
          </w:p>
        </w:tc>
        <w:tc>
          <w:tcPr>
            <w:tcW w:w="1460" w:type="dxa"/>
            <w:tcBorders>
              <w:top w:val="nil"/>
              <w:left w:val="nil"/>
              <w:bottom w:val="single" w:sz="4" w:space="0" w:color="auto"/>
              <w:right w:val="single" w:sz="4" w:space="0" w:color="auto"/>
            </w:tcBorders>
            <w:shd w:val="clear" w:color="000000" w:fill="D7EAD3"/>
            <w:vAlign w:val="center"/>
            <w:hideMark/>
          </w:tcPr>
          <w:p w14:paraId="427085D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99,99</w:t>
            </w:r>
          </w:p>
        </w:tc>
        <w:tc>
          <w:tcPr>
            <w:tcW w:w="2860" w:type="dxa"/>
            <w:tcBorders>
              <w:top w:val="nil"/>
              <w:left w:val="nil"/>
              <w:bottom w:val="single" w:sz="4" w:space="0" w:color="auto"/>
              <w:right w:val="single" w:sz="4" w:space="0" w:color="auto"/>
            </w:tcBorders>
            <w:shd w:val="clear" w:color="000000" w:fill="FFFFCC"/>
            <w:vAlign w:val="center"/>
            <w:hideMark/>
          </w:tcPr>
          <w:p w14:paraId="71CAAFF0"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35E720F9"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4C05BA29" w14:textId="77777777" w:rsidR="00E64EE6" w:rsidRPr="00E64EE6" w:rsidRDefault="00E64EE6" w:rsidP="00E64EE6">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2C3A5C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17.1</w:t>
            </w:r>
          </w:p>
        </w:tc>
        <w:tc>
          <w:tcPr>
            <w:tcW w:w="5640" w:type="dxa"/>
            <w:tcBorders>
              <w:top w:val="nil"/>
              <w:left w:val="nil"/>
              <w:bottom w:val="single" w:sz="4" w:space="0" w:color="auto"/>
              <w:right w:val="single" w:sz="4" w:space="0" w:color="auto"/>
            </w:tcBorders>
            <w:shd w:val="clear" w:color="auto" w:fill="auto"/>
            <w:vAlign w:val="center"/>
            <w:hideMark/>
          </w:tcPr>
          <w:p w14:paraId="76BC09A0" w14:textId="77777777" w:rsidR="00E64EE6" w:rsidRPr="00E64EE6" w:rsidRDefault="00E64EE6" w:rsidP="00E64EE6">
            <w:pPr>
              <w:ind w:firstLineChars="100" w:firstLine="100"/>
              <w:rPr>
                <w:rFonts w:ascii="Tahoma" w:hAnsi="Tahoma" w:cs="Tahoma"/>
                <w:sz w:val="10"/>
                <w:szCs w:val="10"/>
              </w:rPr>
            </w:pPr>
            <w:r w:rsidRPr="00E64EE6">
              <w:rPr>
                <w:rFonts w:ascii="Tahoma" w:hAnsi="Tahoma" w:cs="Tahoma"/>
                <w:sz w:val="10"/>
                <w:szCs w:val="10"/>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6CA37C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36C9F86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163,99</w:t>
            </w:r>
          </w:p>
        </w:tc>
        <w:tc>
          <w:tcPr>
            <w:tcW w:w="1920" w:type="dxa"/>
            <w:tcBorders>
              <w:top w:val="nil"/>
              <w:left w:val="nil"/>
              <w:bottom w:val="single" w:sz="4" w:space="0" w:color="auto"/>
              <w:right w:val="single" w:sz="4" w:space="0" w:color="auto"/>
            </w:tcBorders>
            <w:shd w:val="clear" w:color="000000" w:fill="FFFFCC"/>
            <w:vAlign w:val="center"/>
            <w:hideMark/>
          </w:tcPr>
          <w:p w14:paraId="7D4B429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203,81</w:t>
            </w:r>
          </w:p>
        </w:tc>
        <w:tc>
          <w:tcPr>
            <w:tcW w:w="1500" w:type="dxa"/>
            <w:tcBorders>
              <w:top w:val="nil"/>
              <w:left w:val="nil"/>
              <w:bottom w:val="single" w:sz="4" w:space="0" w:color="auto"/>
              <w:right w:val="single" w:sz="4" w:space="0" w:color="auto"/>
            </w:tcBorders>
            <w:shd w:val="clear" w:color="000000" w:fill="FFFFCC"/>
            <w:vAlign w:val="center"/>
            <w:hideMark/>
          </w:tcPr>
          <w:p w14:paraId="4B47478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14 174,42</w:t>
            </w:r>
          </w:p>
        </w:tc>
        <w:tc>
          <w:tcPr>
            <w:tcW w:w="1780" w:type="dxa"/>
            <w:tcBorders>
              <w:top w:val="nil"/>
              <w:left w:val="nil"/>
              <w:bottom w:val="single" w:sz="4" w:space="0" w:color="auto"/>
              <w:right w:val="single" w:sz="4" w:space="0" w:color="auto"/>
            </w:tcBorders>
            <w:shd w:val="clear" w:color="000000" w:fill="FFFFCC"/>
            <w:vAlign w:val="center"/>
            <w:hideMark/>
          </w:tcPr>
          <w:p w14:paraId="0890767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3 610,07</w:t>
            </w:r>
          </w:p>
        </w:tc>
        <w:tc>
          <w:tcPr>
            <w:tcW w:w="1820" w:type="dxa"/>
            <w:tcBorders>
              <w:top w:val="nil"/>
              <w:left w:val="nil"/>
              <w:bottom w:val="single" w:sz="4" w:space="0" w:color="auto"/>
              <w:right w:val="single" w:sz="4" w:space="0" w:color="auto"/>
            </w:tcBorders>
            <w:shd w:val="clear" w:color="000000" w:fill="FFFFCC"/>
            <w:vAlign w:val="center"/>
            <w:hideMark/>
          </w:tcPr>
          <w:p w14:paraId="291E6ED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178,61</w:t>
            </w:r>
          </w:p>
        </w:tc>
        <w:tc>
          <w:tcPr>
            <w:tcW w:w="1820" w:type="dxa"/>
            <w:tcBorders>
              <w:top w:val="nil"/>
              <w:left w:val="nil"/>
              <w:bottom w:val="single" w:sz="4" w:space="0" w:color="auto"/>
              <w:right w:val="single" w:sz="4" w:space="0" w:color="auto"/>
            </w:tcBorders>
            <w:shd w:val="clear" w:color="000000" w:fill="FFFFCC"/>
            <w:vAlign w:val="center"/>
            <w:hideMark/>
          </w:tcPr>
          <w:p w14:paraId="0F8E978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1 056,60</w:t>
            </w:r>
          </w:p>
        </w:tc>
        <w:tc>
          <w:tcPr>
            <w:tcW w:w="1840" w:type="dxa"/>
            <w:tcBorders>
              <w:top w:val="nil"/>
              <w:left w:val="nil"/>
              <w:bottom w:val="single" w:sz="4" w:space="0" w:color="auto"/>
              <w:right w:val="single" w:sz="4" w:space="0" w:color="auto"/>
            </w:tcBorders>
            <w:shd w:val="clear" w:color="000000" w:fill="FFFFCC"/>
            <w:vAlign w:val="center"/>
            <w:hideMark/>
          </w:tcPr>
          <w:p w14:paraId="6C58E29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1 235,63</w:t>
            </w:r>
          </w:p>
        </w:tc>
        <w:tc>
          <w:tcPr>
            <w:tcW w:w="1900" w:type="dxa"/>
            <w:tcBorders>
              <w:top w:val="nil"/>
              <w:left w:val="nil"/>
              <w:bottom w:val="single" w:sz="4" w:space="0" w:color="auto"/>
              <w:right w:val="single" w:sz="4" w:space="0" w:color="auto"/>
            </w:tcBorders>
            <w:shd w:val="clear" w:color="000000" w:fill="FFFFCC"/>
            <w:vAlign w:val="center"/>
            <w:hideMark/>
          </w:tcPr>
          <w:p w14:paraId="28F8FFE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17,63</w:t>
            </w:r>
          </w:p>
        </w:tc>
        <w:tc>
          <w:tcPr>
            <w:tcW w:w="1860" w:type="dxa"/>
            <w:tcBorders>
              <w:top w:val="nil"/>
              <w:left w:val="nil"/>
              <w:bottom w:val="single" w:sz="4" w:space="0" w:color="auto"/>
              <w:right w:val="single" w:sz="4" w:space="0" w:color="auto"/>
            </w:tcBorders>
            <w:shd w:val="clear" w:color="000000" w:fill="FFFFCC"/>
            <w:vAlign w:val="center"/>
            <w:hideMark/>
          </w:tcPr>
          <w:p w14:paraId="737D834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196,24</w:t>
            </w:r>
          </w:p>
        </w:tc>
        <w:tc>
          <w:tcPr>
            <w:tcW w:w="1480" w:type="dxa"/>
            <w:tcBorders>
              <w:top w:val="nil"/>
              <w:left w:val="nil"/>
              <w:bottom w:val="single" w:sz="4" w:space="0" w:color="auto"/>
              <w:right w:val="single" w:sz="4" w:space="0" w:color="auto"/>
            </w:tcBorders>
            <w:shd w:val="clear" w:color="000000" w:fill="D7EAD3"/>
            <w:vAlign w:val="center"/>
            <w:hideMark/>
          </w:tcPr>
          <w:p w14:paraId="31211BA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96,25</w:t>
            </w:r>
          </w:p>
        </w:tc>
        <w:tc>
          <w:tcPr>
            <w:tcW w:w="1460" w:type="dxa"/>
            <w:tcBorders>
              <w:top w:val="nil"/>
              <w:left w:val="nil"/>
              <w:bottom w:val="single" w:sz="4" w:space="0" w:color="auto"/>
              <w:right w:val="single" w:sz="4" w:space="0" w:color="auto"/>
            </w:tcBorders>
            <w:shd w:val="clear" w:color="000000" w:fill="D7EAD3"/>
            <w:vAlign w:val="center"/>
            <w:hideMark/>
          </w:tcPr>
          <w:p w14:paraId="5E2E6A4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99,99</w:t>
            </w:r>
          </w:p>
        </w:tc>
        <w:tc>
          <w:tcPr>
            <w:tcW w:w="2860" w:type="dxa"/>
            <w:tcBorders>
              <w:top w:val="nil"/>
              <w:left w:val="nil"/>
              <w:bottom w:val="single" w:sz="4" w:space="0" w:color="auto"/>
              <w:right w:val="single" w:sz="4" w:space="0" w:color="auto"/>
            </w:tcBorders>
            <w:shd w:val="clear" w:color="000000" w:fill="FFFFCC"/>
            <w:vAlign w:val="center"/>
            <w:hideMark/>
          </w:tcPr>
          <w:p w14:paraId="35AFD765"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5342CAE8"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7EE8BDC8"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1C58CE1"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17.2</w:t>
            </w:r>
          </w:p>
        </w:tc>
        <w:tc>
          <w:tcPr>
            <w:tcW w:w="5640" w:type="dxa"/>
            <w:tcBorders>
              <w:top w:val="nil"/>
              <w:left w:val="nil"/>
              <w:bottom w:val="single" w:sz="4" w:space="0" w:color="auto"/>
              <w:right w:val="single" w:sz="4" w:space="0" w:color="auto"/>
            </w:tcBorders>
            <w:shd w:val="clear" w:color="auto" w:fill="auto"/>
            <w:vAlign w:val="center"/>
            <w:hideMark/>
          </w:tcPr>
          <w:p w14:paraId="52BA6AE1" w14:textId="77777777" w:rsidR="00E64EE6" w:rsidRPr="00E64EE6" w:rsidRDefault="00E64EE6" w:rsidP="00E64EE6">
            <w:pPr>
              <w:ind w:firstLineChars="100" w:firstLine="100"/>
              <w:rPr>
                <w:rFonts w:ascii="Tahoma" w:hAnsi="Tahoma" w:cs="Tahoma"/>
                <w:sz w:val="10"/>
                <w:szCs w:val="10"/>
              </w:rPr>
            </w:pPr>
            <w:r w:rsidRPr="00E64EE6">
              <w:rPr>
                <w:rFonts w:ascii="Tahoma" w:hAnsi="Tahoma" w:cs="Tahoma"/>
                <w:sz w:val="10"/>
                <w:szCs w:val="10"/>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54A31D1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тыс руб</w:t>
            </w:r>
          </w:p>
        </w:tc>
        <w:tc>
          <w:tcPr>
            <w:tcW w:w="1920" w:type="dxa"/>
            <w:tcBorders>
              <w:top w:val="nil"/>
              <w:left w:val="nil"/>
              <w:bottom w:val="single" w:sz="4" w:space="0" w:color="auto"/>
              <w:right w:val="single" w:sz="4" w:space="0" w:color="auto"/>
            </w:tcBorders>
            <w:shd w:val="clear" w:color="000000" w:fill="FFFFCC"/>
            <w:vAlign w:val="center"/>
            <w:hideMark/>
          </w:tcPr>
          <w:p w14:paraId="109FF60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920" w:type="dxa"/>
            <w:tcBorders>
              <w:top w:val="nil"/>
              <w:left w:val="nil"/>
              <w:bottom w:val="single" w:sz="4" w:space="0" w:color="auto"/>
              <w:right w:val="single" w:sz="4" w:space="0" w:color="auto"/>
            </w:tcBorders>
            <w:shd w:val="clear" w:color="000000" w:fill="FFFFCC"/>
            <w:vAlign w:val="center"/>
            <w:hideMark/>
          </w:tcPr>
          <w:p w14:paraId="63ADB83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500" w:type="dxa"/>
            <w:tcBorders>
              <w:top w:val="nil"/>
              <w:left w:val="nil"/>
              <w:bottom w:val="single" w:sz="4" w:space="0" w:color="auto"/>
              <w:right w:val="single" w:sz="4" w:space="0" w:color="auto"/>
            </w:tcBorders>
            <w:shd w:val="clear" w:color="000000" w:fill="FFFFCC"/>
            <w:vAlign w:val="center"/>
            <w:hideMark/>
          </w:tcPr>
          <w:p w14:paraId="1A80073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88 694,75</w:t>
            </w:r>
          </w:p>
        </w:tc>
        <w:tc>
          <w:tcPr>
            <w:tcW w:w="1780" w:type="dxa"/>
            <w:tcBorders>
              <w:top w:val="nil"/>
              <w:left w:val="nil"/>
              <w:bottom w:val="single" w:sz="4" w:space="0" w:color="auto"/>
              <w:right w:val="single" w:sz="4" w:space="0" w:color="auto"/>
            </w:tcBorders>
            <w:shd w:val="clear" w:color="000000" w:fill="FFFFCC"/>
            <w:vAlign w:val="center"/>
            <w:hideMark/>
          </w:tcPr>
          <w:p w14:paraId="3CA2AE6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FFFFCC"/>
            <w:vAlign w:val="center"/>
            <w:hideMark/>
          </w:tcPr>
          <w:p w14:paraId="4808F62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20" w:type="dxa"/>
            <w:tcBorders>
              <w:top w:val="nil"/>
              <w:left w:val="nil"/>
              <w:bottom w:val="single" w:sz="4" w:space="0" w:color="auto"/>
              <w:right w:val="single" w:sz="4" w:space="0" w:color="auto"/>
            </w:tcBorders>
            <w:shd w:val="clear" w:color="000000" w:fill="FFFFCC"/>
            <w:vAlign w:val="center"/>
            <w:hideMark/>
          </w:tcPr>
          <w:p w14:paraId="1AD7855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40" w:type="dxa"/>
            <w:tcBorders>
              <w:top w:val="nil"/>
              <w:left w:val="nil"/>
              <w:bottom w:val="single" w:sz="4" w:space="0" w:color="auto"/>
              <w:right w:val="single" w:sz="4" w:space="0" w:color="auto"/>
            </w:tcBorders>
            <w:shd w:val="clear" w:color="000000" w:fill="FFFFCC"/>
            <w:vAlign w:val="center"/>
            <w:hideMark/>
          </w:tcPr>
          <w:p w14:paraId="59223DC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900" w:type="dxa"/>
            <w:tcBorders>
              <w:top w:val="nil"/>
              <w:left w:val="nil"/>
              <w:bottom w:val="single" w:sz="4" w:space="0" w:color="auto"/>
              <w:right w:val="single" w:sz="4" w:space="0" w:color="auto"/>
            </w:tcBorders>
            <w:shd w:val="clear" w:color="000000" w:fill="FFFFCC"/>
            <w:vAlign w:val="center"/>
            <w:hideMark/>
          </w:tcPr>
          <w:p w14:paraId="11A8F4D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860" w:type="dxa"/>
            <w:tcBorders>
              <w:top w:val="nil"/>
              <w:left w:val="nil"/>
              <w:bottom w:val="single" w:sz="4" w:space="0" w:color="auto"/>
              <w:right w:val="single" w:sz="4" w:space="0" w:color="auto"/>
            </w:tcBorders>
            <w:shd w:val="clear" w:color="000000" w:fill="FFFFCC"/>
            <w:vAlign w:val="center"/>
            <w:hideMark/>
          </w:tcPr>
          <w:p w14:paraId="19C5345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3D74F65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4B1A7B0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51EEDA8A"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2E196801"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446EF9E7"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075E1A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18</w:t>
            </w:r>
          </w:p>
        </w:tc>
        <w:tc>
          <w:tcPr>
            <w:tcW w:w="5640" w:type="dxa"/>
            <w:tcBorders>
              <w:top w:val="nil"/>
              <w:left w:val="nil"/>
              <w:bottom w:val="single" w:sz="4" w:space="0" w:color="auto"/>
              <w:right w:val="single" w:sz="4" w:space="0" w:color="auto"/>
            </w:tcBorders>
            <w:shd w:val="clear" w:color="auto" w:fill="auto"/>
            <w:vAlign w:val="center"/>
            <w:hideMark/>
          </w:tcPr>
          <w:p w14:paraId="755F3349"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Тариф</w:t>
            </w:r>
          </w:p>
        </w:tc>
        <w:tc>
          <w:tcPr>
            <w:tcW w:w="1140" w:type="dxa"/>
            <w:tcBorders>
              <w:top w:val="nil"/>
              <w:left w:val="nil"/>
              <w:bottom w:val="single" w:sz="4" w:space="0" w:color="auto"/>
              <w:right w:val="single" w:sz="4" w:space="0" w:color="auto"/>
            </w:tcBorders>
            <w:shd w:val="clear" w:color="auto" w:fill="auto"/>
            <w:vAlign w:val="center"/>
            <w:hideMark/>
          </w:tcPr>
          <w:p w14:paraId="603F738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руб/м3</w:t>
            </w:r>
          </w:p>
        </w:tc>
        <w:tc>
          <w:tcPr>
            <w:tcW w:w="1920" w:type="dxa"/>
            <w:tcBorders>
              <w:top w:val="nil"/>
              <w:left w:val="nil"/>
              <w:bottom w:val="single" w:sz="4" w:space="0" w:color="auto"/>
              <w:right w:val="single" w:sz="4" w:space="0" w:color="auto"/>
            </w:tcBorders>
            <w:shd w:val="clear" w:color="000000" w:fill="D7EAD3"/>
            <w:vAlign w:val="center"/>
            <w:hideMark/>
          </w:tcPr>
          <w:p w14:paraId="7D3FCD3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43,72</w:t>
            </w:r>
          </w:p>
        </w:tc>
        <w:tc>
          <w:tcPr>
            <w:tcW w:w="1920" w:type="dxa"/>
            <w:tcBorders>
              <w:top w:val="nil"/>
              <w:left w:val="nil"/>
              <w:bottom w:val="single" w:sz="4" w:space="0" w:color="auto"/>
              <w:right w:val="single" w:sz="4" w:space="0" w:color="auto"/>
            </w:tcBorders>
            <w:shd w:val="clear" w:color="000000" w:fill="D7EAD3"/>
            <w:vAlign w:val="center"/>
            <w:hideMark/>
          </w:tcPr>
          <w:p w14:paraId="13AFD82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45,98</w:t>
            </w:r>
          </w:p>
        </w:tc>
        <w:tc>
          <w:tcPr>
            <w:tcW w:w="1500" w:type="dxa"/>
            <w:tcBorders>
              <w:top w:val="nil"/>
              <w:left w:val="nil"/>
              <w:bottom w:val="single" w:sz="4" w:space="0" w:color="auto"/>
              <w:right w:val="single" w:sz="4" w:space="0" w:color="auto"/>
            </w:tcBorders>
            <w:shd w:val="clear" w:color="000000" w:fill="D7EAD3"/>
            <w:vAlign w:val="center"/>
            <w:hideMark/>
          </w:tcPr>
          <w:p w14:paraId="5C02F8E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233,81</w:t>
            </w:r>
          </w:p>
        </w:tc>
        <w:tc>
          <w:tcPr>
            <w:tcW w:w="1780" w:type="dxa"/>
            <w:tcBorders>
              <w:top w:val="nil"/>
              <w:left w:val="nil"/>
              <w:bottom w:val="single" w:sz="4" w:space="0" w:color="auto"/>
              <w:right w:val="single" w:sz="4" w:space="0" w:color="auto"/>
            </w:tcBorders>
            <w:shd w:val="clear" w:color="000000" w:fill="D7EAD3"/>
            <w:vAlign w:val="center"/>
            <w:hideMark/>
          </w:tcPr>
          <w:p w14:paraId="79136F0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48,15</w:t>
            </w:r>
          </w:p>
        </w:tc>
        <w:tc>
          <w:tcPr>
            <w:tcW w:w="1820" w:type="dxa"/>
            <w:tcBorders>
              <w:top w:val="nil"/>
              <w:left w:val="nil"/>
              <w:bottom w:val="single" w:sz="4" w:space="0" w:color="auto"/>
              <w:right w:val="single" w:sz="4" w:space="0" w:color="auto"/>
            </w:tcBorders>
            <w:shd w:val="clear" w:color="000000" w:fill="D7EAD3"/>
            <w:vAlign w:val="center"/>
            <w:hideMark/>
          </w:tcPr>
          <w:p w14:paraId="7996AFA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47,61</w:t>
            </w:r>
          </w:p>
        </w:tc>
        <w:tc>
          <w:tcPr>
            <w:tcW w:w="1820" w:type="dxa"/>
            <w:tcBorders>
              <w:top w:val="nil"/>
              <w:left w:val="nil"/>
              <w:bottom w:val="single" w:sz="4" w:space="0" w:color="auto"/>
              <w:right w:val="single" w:sz="4" w:space="0" w:color="auto"/>
            </w:tcBorders>
            <w:shd w:val="clear" w:color="000000" w:fill="D7EAD3"/>
            <w:vAlign w:val="center"/>
            <w:hideMark/>
          </w:tcPr>
          <w:p w14:paraId="24DDE40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6F8291B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242,95</w:t>
            </w:r>
          </w:p>
        </w:tc>
        <w:tc>
          <w:tcPr>
            <w:tcW w:w="1900" w:type="dxa"/>
            <w:tcBorders>
              <w:top w:val="nil"/>
              <w:left w:val="nil"/>
              <w:bottom w:val="single" w:sz="4" w:space="0" w:color="auto"/>
              <w:right w:val="single" w:sz="4" w:space="0" w:color="auto"/>
            </w:tcBorders>
            <w:shd w:val="clear" w:color="000000" w:fill="D7EAD3"/>
            <w:vAlign w:val="center"/>
            <w:hideMark/>
          </w:tcPr>
          <w:p w14:paraId="7F1D5F9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24E9079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49,10</w:t>
            </w:r>
          </w:p>
        </w:tc>
        <w:tc>
          <w:tcPr>
            <w:tcW w:w="1480" w:type="dxa"/>
            <w:tcBorders>
              <w:top w:val="nil"/>
              <w:left w:val="nil"/>
              <w:bottom w:val="single" w:sz="4" w:space="0" w:color="auto"/>
              <w:right w:val="single" w:sz="4" w:space="0" w:color="auto"/>
            </w:tcBorders>
            <w:shd w:val="clear" w:color="000000" w:fill="D7EAD3"/>
            <w:vAlign w:val="center"/>
            <w:hideMark/>
          </w:tcPr>
          <w:p w14:paraId="1AD4D65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48,17</w:t>
            </w:r>
          </w:p>
        </w:tc>
        <w:tc>
          <w:tcPr>
            <w:tcW w:w="1460" w:type="dxa"/>
            <w:tcBorders>
              <w:top w:val="nil"/>
              <w:left w:val="nil"/>
              <w:bottom w:val="single" w:sz="4" w:space="0" w:color="auto"/>
              <w:right w:val="single" w:sz="4" w:space="0" w:color="auto"/>
            </w:tcBorders>
            <w:shd w:val="clear" w:color="000000" w:fill="D7EAD3"/>
            <w:vAlign w:val="center"/>
            <w:hideMark/>
          </w:tcPr>
          <w:p w14:paraId="722FA11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50,04</w:t>
            </w:r>
          </w:p>
        </w:tc>
        <w:tc>
          <w:tcPr>
            <w:tcW w:w="2860" w:type="dxa"/>
            <w:tcBorders>
              <w:top w:val="nil"/>
              <w:left w:val="nil"/>
              <w:bottom w:val="single" w:sz="4" w:space="0" w:color="auto"/>
              <w:right w:val="single" w:sz="4" w:space="0" w:color="auto"/>
            </w:tcBorders>
            <w:shd w:val="clear" w:color="000000" w:fill="FFFFCC"/>
            <w:vAlign w:val="center"/>
            <w:hideMark/>
          </w:tcPr>
          <w:p w14:paraId="284304BC"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6FD56B2E"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1FB7C1B0" w14:textId="77777777" w:rsidR="00E64EE6" w:rsidRPr="00E64EE6" w:rsidRDefault="00E64EE6" w:rsidP="00E64EE6">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78E2FD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18.1</w:t>
            </w:r>
          </w:p>
        </w:tc>
        <w:tc>
          <w:tcPr>
            <w:tcW w:w="5640" w:type="dxa"/>
            <w:tcBorders>
              <w:top w:val="nil"/>
              <w:left w:val="nil"/>
              <w:bottom w:val="single" w:sz="4" w:space="0" w:color="auto"/>
              <w:right w:val="single" w:sz="4" w:space="0" w:color="auto"/>
            </w:tcBorders>
            <w:shd w:val="clear" w:color="auto" w:fill="auto"/>
            <w:vAlign w:val="center"/>
            <w:hideMark/>
          </w:tcPr>
          <w:p w14:paraId="54CD2537" w14:textId="77777777" w:rsidR="00E64EE6" w:rsidRPr="00E64EE6" w:rsidRDefault="00E64EE6" w:rsidP="00E64EE6">
            <w:pPr>
              <w:ind w:firstLineChars="100" w:firstLine="100"/>
              <w:rPr>
                <w:rFonts w:ascii="Tahoma" w:hAnsi="Tahoma" w:cs="Tahoma"/>
                <w:sz w:val="10"/>
                <w:szCs w:val="10"/>
              </w:rPr>
            </w:pPr>
            <w:r w:rsidRPr="00E64EE6">
              <w:rPr>
                <w:rFonts w:ascii="Tahoma" w:hAnsi="Tahoma" w:cs="Tahoma"/>
                <w:sz w:val="10"/>
                <w:szCs w:val="10"/>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5D1982F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руб/м3</w:t>
            </w:r>
          </w:p>
        </w:tc>
        <w:tc>
          <w:tcPr>
            <w:tcW w:w="1920" w:type="dxa"/>
            <w:tcBorders>
              <w:top w:val="nil"/>
              <w:left w:val="nil"/>
              <w:bottom w:val="single" w:sz="4" w:space="0" w:color="auto"/>
              <w:right w:val="single" w:sz="4" w:space="0" w:color="auto"/>
            </w:tcBorders>
            <w:shd w:val="clear" w:color="000000" w:fill="D7EAD3"/>
            <w:vAlign w:val="center"/>
            <w:hideMark/>
          </w:tcPr>
          <w:p w14:paraId="36C27C0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43,72</w:t>
            </w:r>
          </w:p>
        </w:tc>
        <w:tc>
          <w:tcPr>
            <w:tcW w:w="1920" w:type="dxa"/>
            <w:tcBorders>
              <w:top w:val="nil"/>
              <w:left w:val="nil"/>
              <w:bottom w:val="single" w:sz="4" w:space="0" w:color="auto"/>
              <w:right w:val="single" w:sz="4" w:space="0" w:color="auto"/>
            </w:tcBorders>
            <w:shd w:val="clear" w:color="000000" w:fill="D7EAD3"/>
            <w:vAlign w:val="center"/>
            <w:hideMark/>
          </w:tcPr>
          <w:p w14:paraId="5E1DC049"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45,98</w:t>
            </w:r>
          </w:p>
        </w:tc>
        <w:tc>
          <w:tcPr>
            <w:tcW w:w="1500" w:type="dxa"/>
            <w:tcBorders>
              <w:top w:val="nil"/>
              <w:left w:val="nil"/>
              <w:bottom w:val="single" w:sz="4" w:space="0" w:color="auto"/>
              <w:right w:val="single" w:sz="4" w:space="0" w:color="auto"/>
            </w:tcBorders>
            <w:shd w:val="clear" w:color="000000" w:fill="D7EAD3"/>
            <w:vAlign w:val="center"/>
            <w:hideMark/>
          </w:tcPr>
          <w:p w14:paraId="366687E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233,81</w:t>
            </w:r>
          </w:p>
        </w:tc>
        <w:tc>
          <w:tcPr>
            <w:tcW w:w="1780" w:type="dxa"/>
            <w:tcBorders>
              <w:top w:val="nil"/>
              <w:left w:val="nil"/>
              <w:bottom w:val="single" w:sz="4" w:space="0" w:color="auto"/>
              <w:right w:val="single" w:sz="4" w:space="0" w:color="auto"/>
            </w:tcBorders>
            <w:shd w:val="clear" w:color="000000" w:fill="D7EAD3"/>
            <w:vAlign w:val="center"/>
            <w:hideMark/>
          </w:tcPr>
          <w:p w14:paraId="1677E15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48,15</w:t>
            </w:r>
          </w:p>
        </w:tc>
        <w:tc>
          <w:tcPr>
            <w:tcW w:w="1820" w:type="dxa"/>
            <w:tcBorders>
              <w:top w:val="nil"/>
              <w:left w:val="nil"/>
              <w:bottom w:val="single" w:sz="4" w:space="0" w:color="auto"/>
              <w:right w:val="single" w:sz="4" w:space="0" w:color="auto"/>
            </w:tcBorders>
            <w:shd w:val="clear" w:color="000000" w:fill="D7EAD3"/>
            <w:vAlign w:val="center"/>
            <w:hideMark/>
          </w:tcPr>
          <w:p w14:paraId="100D74B8"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47,61</w:t>
            </w:r>
          </w:p>
        </w:tc>
        <w:tc>
          <w:tcPr>
            <w:tcW w:w="1820" w:type="dxa"/>
            <w:tcBorders>
              <w:top w:val="nil"/>
              <w:left w:val="nil"/>
              <w:bottom w:val="single" w:sz="4" w:space="0" w:color="auto"/>
              <w:right w:val="single" w:sz="4" w:space="0" w:color="auto"/>
            </w:tcBorders>
            <w:shd w:val="clear" w:color="000000" w:fill="D7EAD3"/>
            <w:vAlign w:val="center"/>
            <w:hideMark/>
          </w:tcPr>
          <w:p w14:paraId="6F4378B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0A7A84A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242,95</w:t>
            </w:r>
          </w:p>
        </w:tc>
        <w:tc>
          <w:tcPr>
            <w:tcW w:w="1900" w:type="dxa"/>
            <w:tcBorders>
              <w:top w:val="nil"/>
              <w:left w:val="nil"/>
              <w:bottom w:val="single" w:sz="4" w:space="0" w:color="auto"/>
              <w:right w:val="single" w:sz="4" w:space="0" w:color="auto"/>
            </w:tcBorders>
            <w:shd w:val="clear" w:color="000000" w:fill="D7EAD3"/>
            <w:vAlign w:val="center"/>
            <w:hideMark/>
          </w:tcPr>
          <w:p w14:paraId="193EFC6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206645E0"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49,10</w:t>
            </w:r>
          </w:p>
        </w:tc>
        <w:tc>
          <w:tcPr>
            <w:tcW w:w="1480" w:type="dxa"/>
            <w:tcBorders>
              <w:top w:val="nil"/>
              <w:left w:val="nil"/>
              <w:bottom w:val="single" w:sz="4" w:space="0" w:color="auto"/>
              <w:right w:val="single" w:sz="4" w:space="0" w:color="auto"/>
            </w:tcBorders>
            <w:shd w:val="clear" w:color="000000" w:fill="D7EAD3"/>
            <w:vAlign w:val="center"/>
            <w:hideMark/>
          </w:tcPr>
          <w:p w14:paraId="0E93744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48,17</w:t>
            </w:r>
          </w:p>
        </w:tc>
        <w:tc>
          <w:tcPr>
            <w:tcW w:w="1460" w:type="dxa"/>
            <w:tcBorders>
              <w:top w:val="nil"/>
              <w:left w:val="nil"/>
              <w:bottom w:val="single" w:sz="4" w:space="0" w:color="auto"/>
              <w:right w:val="single" w:sz="4" w:space="0" w:color="auto"/>
            </w:tcBorders>
            <w:shd w:val="clear" w:color="000000" w:fill="D7EAD3"/>
            <w:vAlign w:val="center"/>
            <w:hideMark/>
          </w:tcPr>
          <w:p w14:paraId="49E0695C"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50,04</w:t>
            </w:r>
          </w:p>
        </w:tc>
        <w:tc>
          <w:tcPr>
            <w:tcW w:w="2860" w:type="dxa"/>
            <w:tcBorders>
              <w:top w:val="nil"/>
              <w:left w:val="nil"/>
              <w:bottom w:val="single" w:sz="4" w:space="0" w:color="auto"/>
              <w:right w:val="single" w:sz="4" w:space="0" w:color="auto"/>
            </w:tcBorders>
            <w:shd w:val="clear" w:color="000000" w:fill="FFFFCC"/>
            <w:vAlign w:val="center"/>
            <w:hideMark/>
          </w:tcPr>
          <w:p w14:paraId="4136D6A6"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55F7F3C1"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697DAB7C"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528A3EB"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18.2</w:t>
            </w:r>
          </w:p>
        </w:tc>
        <w:tc>
          <w:tcPr>
            <w:tcW w:w="5640" w:type="dxa"/>
            <w:tcBorders>
              <w:top w:val="nil"/>
              <w:left w:val="nil"/>
              <w:bottom w:val="single" w:sz="4" w:space="0" w:color="auto"/>
              <w:right w:val="single" w:sz="4" w:space="0" w:color="auto"/>
            </w:tcBorders>
            <w:shd w:val="clear" w:color="auto" w:fill="auto"/>
            <w:vAlign w:val="center"/>
            <w:hideMark/>
          </w:tcPr>
          <w:p w14:paraId="5325291D" w14:textId="77777777" w:rsidR="00E64EE6" w:rsidRPr="00E64EE6" w:rsidRDefault="00E64EE6" w:rsidP="00E64EE6">
            <w:pPr>
              <w:ind w:firstLineChars="100" w:firstLine="100"/>
              <w:rPr>
                <w:rFonts w:ascii="Tahoma" w:hAnsi="Tahoma" w:cs="Tahoma"/>
                <w:sz w:val="10"/>
                <w:szCs w:val="10"/>
              </w:rPr>
            </w:pPr>
            <w:r w:rsidRPr="00E64EE6">
              <w:rPr>
                <w:rFonts w:ascii="Tahoma" w:hAnsi="Tahoma" w:cs="Tahoma"/>
                <w:sz w:val="10"/>
                <w:szCs w:val="10"/>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53A726F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руб/м3</w:t>
            </w:r>
          </w:p>
        </w:tc>
        <w:tc>
          <w:tcPr>
            <w:tcW w:w="1920" w:type="dxa"/>
            <w:tcBorders>
              <w:top w:val="nil"/>
              <w:left w:val="nil"/>
              <w:bottom w:val="single" w:sz="4" w:space="0" w:color="auto"/>
              <w:right w:val="single" w:sz="4" w:space="0" w:color="auto"/>
            </w:tcBorders>
            <w:shd w:val="clear" w:color="000000" w:fill="D7EAD3"/>
            <w:vAlign w:val="center"/>
            <w:hideMark/>
          </w:tcPr>
          <w:p w14:paraId="4E8E74A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920" w:type="dxa"/>
            <w:tcBorders>
              <w:top w:val="nil"/>
              <w:left w:val="nil"/>
              <w:bottom w:val="single" w:sz="4" w:space="0" w:color="auto"/>
              <w:right w:val="single" w:sz="4" w:space="0" w:color="auto"/>
            </w:tcBorders>
            <w:shd w:val="clear" w:color="000000" w:fill="D7EAD3"/>
            <w:vAlign w:val="center"/>
            <w:hideMark/>
          </w:tcPr>
          <w:p w14:paraId="4A1DD082"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500" w:type="dxa"/>
            <w:tcBorders>
              <w:top w:val="nil"/>
              <w:left w:val="nil"/>
              <w:bottom w:val="single" w:sz="4" w:space="0" w:color="auto"/>
              <w:right w:val="single" w:sz="4" w:space="0" w:color="auto"/>
            </w:tcBorders>
            <w:shd w:val="clear" w:color="000000" w:fill="D7EAD3"/>
            <w:vAlign w:val="center"/>
            <w:hideMark/>
          </w:tcPr>
          <w:p w14:paraId="74D4DAA6"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233,81</w:t>
            </w:r>
          </w:p>
        </w:tc>
        <w:tc>
          <w:tcPr>
            <w:tcW w:w="1780" w:type="dxa"/>
            <w:tcBorders>
              <w:top w:val="nil"/>
              <w:left w:val="nil"/>
              <w:bottom w:val="single" w:sz="4" w:space="0" w:color="auto"/>
              <w:right w:val="single" w:sz="4" w:space="0" w:color="auto"/>
            </w:tcBorders>
            <w:shd w:val="clear" w:color="000000" w:fill="D7EAD3"/>
            <w:vAlign w:val="center"/>
            <w:hideMark/>
          </w:tcPr>
          <w:p w14:paraId="24D500D3"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1A8D757F"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820" w:type="dxa"/>
            <w:tcBorders>
              <w:top w:val="nil"/>
              <w:left w:val="nil"/>
              <w:bottom w:val="single" w:sz="4" w:space="0" w:color="auto"/>
              <w:right w:val="single" w:sz="4" w:space="0" w:color="auto"/>
            </w:tcBorders>
            <w:shd w:val="clear" w:color="000000" w:fill="D7EAD3"/>
            <w:vAlign w:val="center"/>
            <w:hideMark/>
          </w:tcPr>
          <w:p w14:paraId="3FE1509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41DEA22D"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900" w:type="dxa"/>
            <w:tcBorders>
              <w:top w:val="nil"/>
              <w:left w:val="nil"/>
              <w:bottom w:val="single" w:sz="4" w:space="0" w:color="auto"/>
              <w:right w:val="single" w:sz="4" w:space="0" w:color="auto"/>
            </w:tcBorders>
            <w:shd w:val="clear" w:color="000000" w:fill="D7EAD3"/>
            <w:vAlign w:val="center"/>
            <w:hideMark/>
          </w:tcPr>
          <w:p w14:paraId="15007DF4"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4EECB8C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80" w:type="dxa"/>
            <w:tcBorders>
              <w:top w:val="nil"/>
              <w:left w:val="nil"/>
              <w:bottom w:val="single" w:sz="4" w:space="0" w:color="auto"/>
              <w:right w:val="single" w:sz="4" w:space="0" w:color="auto"/>
            </w:tcBorders>
            <w:shd w:val="clear" w:color="000000" w:fill="D7EAD3"/>
            <w:vAlign w:val="center"/>
            <w:hideMark/>
          </w:tcPr>
          <w:p w14:paraId="6A7A9565"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1460" w:type="dxa"/>
            <w:tcBorders>
              <w:top w:val="nil"/>
              <w:left w:val="nil"/>
              <w:bottom w:val="single" w:sz="4" w:space="0" w:color="auto"/>
              <w:right w:val="single" w:sz="4" w:space="0" w:color="auto"/>
            </w:tcBorders>
            <w:shd w:val="clear" w:color="000000" w:fill="D7EAD3"/>
            <w:vAlign w:val="center"/>
            <w:hideMark/>
          </w:tcPr>
          <w:p w14:paraId="7BC2265E" w14:textId="77777777" w:rsidR="00E64EE6" w:rsidRPr="00E64EE6" w:rsidRDefault="00E64EE6" w:rsidP="00E64EE6">
            <w:pPr>
              <w:jc w:val="center"/>
              <w:rPr>
                <w:rFonts w:ascii="Tahoma" w:hAnsi="Tahoma" w:cs="Tahoma"/>
                <w:sz w:val="10"/>
                <w:szCs w:val="10"/>
              </w:rPr>
            </w:pPr>
            <w:r w:rsidRPr="00E64EE6">
              <w:rPr>
                <w:rFonts w:ascii="Tahoma" w:hAnsi="Tahoma" w:cs="Tahoma"/>
                <w:sz w:val="10"/>
                <w:szCs w:val="10"/>
              </w:rPr>
              <w:t>0,00</w:t>
            </w:r>
          </w:p>
        </w:tc>
        <w:tc>
          <w:tcPr>
            <w:tcW w:w="2860" w:type="dxa"/>
            <w:tcBorders>
              <w:top w:val="nil"/>
              <w:left w:val="nil"/>
              <w:bottom w:val="single" w:sz="4" w:space="0" w:color="auto"/>
              <w:right w:val="single" w:sz="4" w:space="0" w:color="auto"/>
            </w:tcBorders>
            <w:shd w:val="clear" w:color="000000" w:fill="FFFFCC"/>
            <w:vAlign w:val="center"/>
            <w:hideMark/>
          </w:tcPr>
          <w:p w14:paraId="6246ECD1" w14:textId="77777777" w:rsidR="00E64EE6" w:rsidRPr="00E64EE6" w:rsidRDefault="00E64EE6" w:rsidP="00E64EE6">
            <w:pPr>
              <w:rPr>
                <w:rFonts w:ascii="Tahoma" w:hAnsi="Tahoma" w:cs="Tahoma"/>
                <w:sz w:val="10"/>
                <w:szCs w:val="10"/>
              </w:rPr>
            </w:pPr>
            <w:r w:rsidRPr="00E64EE6">
              <w:rPr>
                <w:rFonts w:ascii="Tahoma" w:hAnsi="Tahoma" w:cs="Tahoma"/>
                <w:sz w:val="10"/>
                <w:szCs w:val="10"/>
              </w:rPr>
              <w:t> </w:t>
            </w:r>
          </w:p>
        </w:tc>
      </w:tr>
      <w:tr w:rsidR="00E64EE6" w:rsidRPr="00E64EE6" w14:paraId="2592C161"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244F072F" w14:textId="77777777" w:rsidR="00E64EE6" w:rsidRPr="00E64EE6" w:rsidRDefault="00E64EE6" w:rsidP="00E64EE6">
            <w:pPr>
              <w:rPr>
                <w:rFonts w:ascii="Tahoma" w:hAnsi="Tahoma" w:cs="Tahoma"/>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6D3684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19</w:t>
            </w:r>
          </w:p>
        </w:tc>
        <w:tc>
          <w:tcPr>
            <w:tcW w:w="5640" w:type="dxa"/>
            <w:tcBorders>
              <w:top w:val="nil"/>
              <w:left w:val="nil"/>
              <w:bottom w:val="single" w:sz="4" w:space="0" w:color="auto"/>
              <w:right w:val="single" w:sz="4" w:space="0" w:color="auto"/>
            </w:tcBorders>
            <w:shd w:val="clear" w:color="auto" w:fill="auto"/>
            <w:vAlign w:val="center"/>
            <w:hideMark/>
          </w:tcPr>
          <w:p w14:paraId="775402DE"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6CFEFCC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auto"/>
              <w:right w:val="single" w:sz="4" w:space="0" w:color="auto"/>
            </w:tcBorders>
            <w:shd w:val="clear" w:color="000000" w:fill="D7EAD3"/>
            <w:vAlign w:val="center"/>
            <w:hideMark/>
          </w:tcPr>
          <w:p w14:paraId="0D33469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40,74</w:t>
            </w:r>
          </w:p>
        </w:tc>
        <w:tc>
          <w:tcPr>
            <w:tcW w:w="1920" w:type="dxa"/>
            <w:tcBorders>
              <w:top w:val="nil"/>
              <w:left w:val="nil"/>
              <w:bottom w:val="single" w:sz="4" w:space="0" w:color="auto"/>
              <w:right w:val="single" w:sz="4" w:space="0" w:color="auto"/>
            </w:tcBorders>
            <w:shd w:val="clear" w:color="000000" w:fill="D7EAD3"/>
            <w:vAlign w:val="center"/>
            <w:hideMark/>
          </w:tcPr>
          <w:p w14:paraId="0326E30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41,71</w:t>
            </w:r>
          </w:p>
        </w:tc>
        <w:tc>
          <w:tcPr>
            <w:tcW w:w="1500" w:type="dxa"/>
            <w:tcBorders>
              <w:top w:val="nil"/>
              <w:left w:val="nil"/>
              <w:bottom w:val="single" w:sz="4" w:space="0" w:color="auto"/>
              <w:right w:val="single" w:sz="4" w:space="0" w:color="auto"/>
            </w:tcBorders>
            <w:shd w:val="clear" w:color="000000" w:fill="D7EAD3"/>
            <w:vAlign w:val="center"/>
            <w:hideMark/>
          </w:tcPr>
          <w:p w14:paraId="05E109F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10 700,49</w:t>
            </w:r>
          </w:p>
        </w:tc>
        <w:tc>
          <w:tcPr>
            <w:tcW w:w="1780" w:type="dxa"/>
            <w:tcBorders>
              <w:top w:val="nil"/>
              <w:left w:val="nil"/>
              <w:bottom w:val="single" w:sz="4" w:space="0" w:color="auto"/>
              <w:right w:val="single" w:sz="4" w:space="0" w:color="auto"/>
            </w:tcBorders>
            <w:shd w:val="clear" w:color="000000" w:fill="D7EAD3"/>
            <w:vAlign w:val="center"/>
            <w:hideMark/>
          </w:tcPr>
          <w:p w14:paraId="2547407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42,65</w:t>
            </w:r>
          </w:p>
        </w:tc>
        <w:tc>
          <w:tcPr>
            <w:tcW w:w="1820" w:type="dxa"/>
            <w:tcBorders>
              <w:top w:val="nil"/>
              <w:left w:val="nil"/>
              <w:bottom w:val="single" w:sz="4" w:space="0" w:color="auto"/>
              <w:right w:val="single" w:sz="4" w:space="0" w:color="auto"/>
            </w:tcBorders>
            <w:shd w:val="clear" w:color="000000" w:fill="D7EAD3"/>
            <w:vAlign w:val="center"/>
            <w:hideMark/>
          </w:tcPr>
          <w:p w14:paraId="397FEA0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44,47</w:t>
            </w:r>
          </w:p>
        </w:tc>
        <w:tc>
          <w:tcPr>
            <w:tcW w:w="1820" w:type="dxa"/>
            <w:tcBorders>
              <w:top w:val="nil"/>
              <w:left w:val="nil"/>
              <w:bottom w:val="single" w:sz="4" w:space="0" w:color="auto"/>
              <w:right w:val="single" w:sz="4" w:space="0" w:color="auto"/>
            </w:tcBorders>
            <w:shd w:val="clear" w:color="000000" w:fill="D7EAD3"/>
            <w:vAlign w:val="center"/>
            <w:hideMark/>
          </w:tcPr>
          <w:p w14:paraId="7B413DC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10ECFFB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66,49</w:t>
            </w:r>
          </w:p>
        </w:tc>
        <w:tc>
          <w:tcPr>
            <w:tcW w:w="1900" w:type="dxa"/>
            <w:tcBorders>
              <w:top w:val="nil"/>
              <w:left w:val="nil"/>
              <w:bottom w:val="single" w:sz="4" w:space="0" w:color="auto"/>
              <w:right w:val="single" w:sz="4" w:space="0" w:color="auto"/>
            </w:tcBorders>
            <w:shd w:val="clear" w:color="000000" w:fill="D7EAD3"/>
            <w:vAlign w:val="center"/>
            <w:hideMark/>
          </w:tcPr>
          <w:p w14:paraId="6F1B27A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7FCD54D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43,91</w:t>
            </w:r>
          </w:p>
        </w:tc>
        <w:tc>
          <w:tcPr>
            <w:tcW w:w="1480" w:type="dxa"/>
            <w:tcBorders>
              <w:top w:val="nil"/>
              <w:left w:val="nil"/>
              <w:bottom w:val="single" w:sz="4" w:space="0" w:color="auto"/>
              <w:right w:val="single" w:sz="4" w:space="0" w:color="auto"/>
            </w:tcBorders>
            <w:shd w:val="clear" w:color="000000" w:fill="D7EAD3"/>
            <w:vAlign w:val="center"/>
            <w:hideMark/>
          </w:tcPr>
          <w:p w14:paraId="033D6D7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21,96</w:t>
            </w:r>
          </w:p>
        </w:tc>
        <w:tc>
          <w:tcPr>
            <w:tcW w:w="1460" w:type="dxa"/>
            <w:tcBorders>
              <w:top w:val="nil"/>
              <w:left w:val="nil"/>
              <w:bottom w:val="single" w:sz="4" w:space="0" w:color="auto"/>
              <w:right w:val="single" w:sz="4" w:space="0" w:color="auto"/>
            </w:tcBorders>
            <w:shd w:val="clear" w:color="000000" w:fill="D7EAD3"/>
            <w:vAlign w:val="center"/>
            <w:hideMark/>
          </w:tcPr>
          <w:p w14:paraId="669C42B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21,96</w:t>
            </w:r>
          </w:p>
        </w:tc>
        <w:tc>
          <w:tcPr>
            <w:tcW w:w="2860" w:type="dxa"/>
            <w:tcBorders>
              <w:top w:val="nil"/>
              <w:left w:val="nil"/>
              <w:bottom w:val="single" w:sz="4" w:space="0" w:color="auto"/>
              <w:right w:val="single" w:sz="4" w:space="0" w:color="auto"/>
            </w:tcBorders>
            <w:shd w:val="clear" w:color="000000" w:fill="FFFFCC"/>
            <w:vAlign w:val="center"/>
            <w:hideMark/>
          </w:tcPr>
          <w:p w14:paraId="13B86F4E"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6381939E"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0A116901" w14:textId="77777777" w:rsidR="00E64EE6" w:rsidRPr="00E64EE6" w:rsidRDefault="00E64EE6" w:rsidP="00E64EE6">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8F5F8C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20</w:t>
            </w:r>
          </w:p>
        </w:tc>
        <w:tc>
          <w:tcPr>
            <w:tcW w:w="5640" w:type="dxa"/>
            <w:tcBorders>
              <w:top w:val="nil"/>
              <w:left w:val="nil"/>
              <w:bottom w:val="single" w:sz="4" w:space="0" w:color="auto"/>
              <w:right w:val="single" w:sz="4" w:space="0" w:color="auto"/>
            </w:tcBorders>
            <w:shd w:val="clear" w:color="auto" w:fill="auto"/>
            <w:vAlign w:val="center"/>
            <w:hideMark/>
          </w:tcPr>
          <w:p w14:paraId="6F557A40"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3D3FDD8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чел</w:t>
            </w:r>
          </w:p>
        </w:tc>
        <w:tc>
          <w:tcPr>
            <w:tcW w:w="1920" w:type="dxa"/>
            <w:tcBorders>
              <w:top w:val="nil"/>
              <w:left w:val="nil"/>
              <w:bottom w:val="single" w:sz="4" w:space="0" w:color="auto"/>
              <w:right w:val="single" w:sz="4" w:space="0" w:color="auto"/>
            </w:tcBorders>
            <w:shd w:val="clear" w:color="000000" w:fill="D7EAD3"/>
            <w:vAlign w:val="center"/>
            <w:hideMark/>
          </w:tcPr>
          <w:p w14:paraId="5622CD6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0,23</w:t>
            </w:r>
          </w:p>
        </w:tc>
        <w:tc>
          <w:tcPr>
            <w:tcW w:w="1920" w:type="dxa"/>
            <w:tcBorders>
              <w:top w:val="nil"/>
              <w:left w:val="nil"/>
              <w:bottom w:val="single" w:sz="4" w:space="0" w:color="auto"/>
              <w:right w:val="single" w:sz="4" w:space="0" w:color="auto"/>
            </w:tcBorders>
            <w:shd w:val="clear" w:color="000000" w:fill="D7EAD3"/>
            <w:vAlign w:val="center"/>
            <w:hideMark/>
          </w:tcPr>
          <w:p w14:paraId="102DB85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0,23</w:t>
            </w:r>
          </w:p>
        </w:tc>
        <w:tc>
          <w:tcPr>
            <w:tcW w:w="1500" w:type="dxa"/>
            <w:tcBorders>
              <w:top w:val="nil"/>
              <w:left w:val="nil"/>
              <w:bottom w:val="single" w:sz="4" w:space="0" w:color="auto"/>
              <w:right w:val="single" w:sz="4" w:space="0" w:color="auto"/>
            </w:tcBorders>
            <w:shd w:val="clear" w:color="000000" w:fill="D7EAD3"/>
            <w:vAlign w:val="center"/>
            <w:hideMark/>
          </w:tcPr>
          <w:p w14:paraId="45059AA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27,00</w:t>
            </w:r>
          </w:p>
        </w:tc>
        <w:tc>
          <w:tcPr>
            <w:tcW w:w="1780" w:type="dxa"/>
            <w:tcBorders>
              <w:top w:val="nil"/>
              <w:left w:val="nil"/>
              <w:bottom w:val="single" w:sz="4" w:space="0" w:color="auto"/>
              <w:right w:val="single" w:sz="4" w:space="0" w:color="auto"/>
            </w:tcBorders>
            <w:shd w:val="clear" w:color="000000" w:fill="D7EAD3"/>
            <w:vAlign w:val="center"/>
            <w:hideMark/>
          </w:tcPr>
          <w:p w14:paraId="0309CEB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0,23</w:t>
            </w:r>
          </w:p>
        </w:tc>
        <w:tc>
          <w:tcPr>
            <w:tcW w:w="1820" w:type="dxa"/>
            <w:tcBorders>
              <w:top w:val="nil"/>
              <w:left w:val="nil"/>
              <w:bottom w:val="single" w:sz="4" w:space="0" w:color="auto"/>
              <w:right w:val="single" w:sz="4" w:space="0" w:color="auto"/>
            </w:tcBorders>
            <w:shd w:val="clear" w:color="000000" w:fill="D7EAD3"/>
            <w:vAlign w:val="center"/>
            <w:hideMark/>
          </w:tcPr>
          <w:p w14:paraId="2A4CB74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0,23</w:t>
            </w:r>
          </w:p>
        </w:tc>
        <w:tc>
          <w:tcPr>
            <w:tcW w:w="1820" w:type="dxa"/>
            <w:tcBorders>
              <w:top w:val="nil"/>
              <w:left w:val="nil"/>
              <w:bottom w:val="single" w:sz="4" w:space="0" w:color="auto"/>
              <w:right w:val="single" w:sz="4" w:space="0" w:color="auto"/>
            </w:tcBorders>
            <w:shd w:val="clear" w:color="000000" w:fill="D7EAD3"/>
            <w:vAlign w:val="center"/>
            <w:hideMark/>
          </w:tcPr>
          <w:p w14:paraId="5C1FBC0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487CD02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0,23</w:t>
            </w:r>
          </w:p>
        </w:tc>
        <w:tc>
          <w:tcPr>
            <w:tcW w:w="1900" w:type="dxa"/>
            <w:tcBorders>
              <w:top w:val="nil"/>
              <w:left w:val="nil"/>
              <w:bottom w:val="single" w:sz="4" w:space="0" w:color="auto"/>
              <w:right w:val="single" w:sz="4" w:space="0" w:color="auto"/>
            </w:tcBorders>
            <w:shd w:val="clear" w:color="000000" w:fill="D7EAD3"/>
            <w:vAlign w:val="center"/>
            <w:hideMark/>
          </w:tcPr>
          <w:p w14:paraId="774A34D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74D92F2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0,23</w:t>
            </w:r>
          </w:p>
        </w:tc>
        <w:tc>
          <w:tcPr>
            <w:tcW w:w="1480" w:type="dxa"/>
            <w:tcBorders>
              <w:top w:val="nil"/>
              <w:left w:val="nil"/>
              <w:bottom w:val="single" w:sz="4" w:space="0" w:color="auto"/>
              <w:right w:val="single" w:sz="4" w:space="0" w:color="auto"/>
            </w:tcBorders>
            <w:shd w:val="clear" w:color="000000" w:fill="D7EAD3"/>
            <w:vAlign w:val="center"/>
            <w:hideMark/>
          </w:tcPr>
          <w:p w14:paraId="4AF30DD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0,23</w:t>
            </w:r>
          </w:p>
        </w:tc>
        <w:tc>
          <w:tcPr>
            <w:tcW w:w="1460" w:type="dxa"/>
            <w:tcBorders>
              <w:top w:val="nil"/>
              <w:left w:val="nil"/>
              <w:bottom w:val="single" w:sz="4" w:space="0" w:color="auto"/>
              <w:right w:val="single" w:sz="4" w:space="0" w:color="auto"/>
            </w:tcBorders>
            <w:shd w:val="clear" w:color="000000" w:fill="D7EAD3"/>
            <w:vAlign w:val="center"/>
            <w:hideMark/>
          </w:tcPr>
          <w:p w14:paraId="6966B1C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0,23</w:t>
            </w:r>
          </w:p>
        </w:tc>
        <w:tc>
          <w:tcPr>
            <w:tcW w:w="2860" w:type="dxa"/>
            <w:tcBorders>
              <w:top w:val="nil"/>
              <w:left w:val="nil"/>
              <w:bottom w:val="single" w:sz="4" w:space="0" w:color="auto"/>
              <w:right w:val="single" w:sz="4" w:space="0" w:color="auto"/>
            </w:tcBorders>
            <w:shd w:val="clear" w:color="000000" w:fill="FFFFCC"/>
            <w:vAlign w:val="center"/>
            <w:hideMark/>
          </w:tcPr>
          <w:p w14:paraId="23BEA30B"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4BDE9C94" w14:textId="77777777" w:rsidTr="00E64EE6">
        <w:trPr>
          <w:trHeight w:val="300"/>
          <w:jc w:val="center"/>
        </w:trPr>
        <w:tc>
          <w:tcPr>
            <w:tcW w:w="580" w:type="dxa"/>
            <w:tcBorders>
              <w:top w:val="nil"/>
              <w:left w:val="nil"/>
              <w:bottom w:val="nil"/>
              <w:right w:val="nil"/>
            </w:tcBorders>
            <w:shd w:val="clear" w:color="auto" w:fill="auto"/>
            <w:noWrap/>
            <w:vAlign w:val="bottom"/>
            <w:hideMark/>
          </w:tcPr>
          <w:p w14:paraId="7D08FE32" w14:textId="77777777" w:rsidR="00E64EE6" w:rsidRPr="00E64EE6" w:rsidRDefault="00E64EE6" w:rsidP="00E64EE6">
            <w:pPr>
              <w:rPr>
                <w:rFonts w:ascii="Tahoma" w:hAnsi="Tahoma" w:cs="Tahoma"/>
                <w:b/>
                <w:bCs/>
                <w:sz w:val="10"/>
                <w:szCs w:val="10"/>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D0CB04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21</w:t>
            </w:r>
          </w:p>
        </w:tc>
        <w:tc>
          <w:tcPr>
            <w:tcW w:w="5640" w:type="dxa"/>
            <w:tcBorders>
              <w:top w:val="nil"/>
              <w:left w:val="nil"/>
              <w:bottom w:val="single" w:sz="4" w:space="0" w:color="auto"/>
              <w:right w:val="single" w:sz="4" w:space="0" w:color="auto"/>
            </w:tcBorders>
            <w:shd w:val="clear" w:color="auto" w:fill="auto"/>
            <w:vAlign w:val="center"/>
            <w:hideMark/>
          </w:tcPr>
          <w:p w14:paraId="4AD3BE8E"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384225D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руб</w:t>
            </w:r>
          </w:p>
        </w:tc>
        <w:tc>
          <w:tcPr>
            <w:tcW w:w="1920" w:type="dxa"/>
            <w:tcBorders>
              <w:top w:val="nil"/>
              <w:left w:val="nil"/>
              <w:bottom w:val="single" w:sz="4" w:space="0" w:color="auto"/>
              <w:right w:val="single" w:sz="4" w:space="0" w:color="auto"/>
            </w:tcBorders>
            <w:shd w:val="clear" w:color="000000" w:fill="D7EAD3"/>
            <w:vAlign w:val="center"/>
            <w:hideMark/>
          </w:tcPr>
          <w:p w14:paraId="5CB2F4F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14 511,90</w:t>
            </w:r>
          </w:p>
        </w:tc>
        <w:tc>
          <w:tcPr>
            <w:tcW w:w="1920" w:type="dxa"/>
            <w:tcBorders>
              <w:top w:val="nil"/>
              <w:left w:val="nil"/>
              <w:bottom w:val="single" w:sz="4" w:space="0" w:color="auto"/>
              <w:right w:val="single" w:sz="4" w:space="0" w:color="auto"/>
            </w:tcBorders>
            <w:shd w:val="clear" w:color="000000" w:fill="D7EAD3"/>
            <w:vAlign w:val="center"/>
            <w:hideMark/>
          </w:tcPr>
          <w:p w14:paraId="586D4AC0"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14 855,25</w:t>
            </w:r>
          </w:p>
        </w:tc>
        <w:tc>
          <w:tcPr>
            <w:tcW w:w="1500" w:type="dxa"/>
            <w:tcBorders>
              <w:top w:val="nil"/>
              <w:left w:val="nil"/>
              <w:bottom w:val="single" w:sz="4" w:space="0" w:color="auto"/>
              <w:right w:val="single" w:sz="4" w:space="0" w:color="auto"/>
            </w:tcBorders>
            <w:shd w:val="clear" w:color="000000" w:fill="D7EAD3"/>
            <w:vAlign w:val="center"/>
            <w:hideMark/>
          </w:tcPr>
          <w:p w14:paraId="73D9947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33 026,21</w:t>
            </w:r>
          </w:p>
        </w:tc>
        <w:tc>
          <w:tcPr>
            <w:tcW w:w="1780" w:type="dxa"/>
            <w:tcBorders>
              <w:top w:val="nil"/>
              <w:left w:val="nil"/>
              <w:bottom w:val="single" w:sz="4" w:space="0" w:color="auto"/>
              <w:right w:val="single" w:sz="4" w:space="0" w:color="auto"/>
            </w:tcBorders>
            <w:shd w:val="clear" w:color="000000" w:fill="D7EAD3"/>
            <w:vAlign w:val="center"/>
            <w:hideMark/>
          </w:tcPr>
          <w:p w14:paraId="7D21AEE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15 191,85</w:t>
            </w:r>
          </w:p>
        </w:tc>
        <w:tc>
          <w:tcPr>
            <w:tcW w:w="1820" w:type="dxa"/>
            <w:tcBorders>
              <w:top w:val="nil"/>
              <w:left w:val="nil"/>
              <w:bottom w:val="single" w:sz="4" w:space="0" w:color="auto"/>
              <w:right w:val="single" w:sz="4" w:space="0" w:color="auto"/>
            </w:tcBorders>
            <w:shd w:val="clear" w:color="000000" w:fill="D7EAD3"/>
            <w:vAlign w:val="center"/>
            <w:hideMark/>
          </w:tcPr>
          <w:p w14:paraId="1041040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15 839,08</w:t>
            </w:r>
          </w:p>
        </w:tc>
        <w:tc>
          <w:tcPr>
            <w:tcW w:w="1820" w:type="dxa"/>
            <w:tcBorders>
              <w:top w:val="nil"/>
              <w:left w:val="nil"/>
              <w:bottom w:val="single" w:sz="4" w:space="0" w:color="auto"/>
              <w:right w:val="single" w:sz="4" w:space="0" w:color="auto"/>
            </w:tcBorders>
            <w:shd w:val="clear" w:color="000000" w:fill="D7EAD3"/>
            <w:vAlign w:val="center"/>
            <w:hideMark/>
          </w:tcPr>
          <w:p w14:paraId="29446E7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40" w:type="dxa"/>
            <w:tcBorders>
              <w:top w:val="nil"/>
              <w:left w:val="nil"/>
              <w:bottom w:val="single" w:sz="4" w:space="0" w:color="auto"/>
              <w:right w:val="single" w:sz="4" w:space="0" w:color="auto"/>
            </w:tcBorders>
            <w:shd w:val="clear" w:color="000000" w:fill="D7EAD3"/>
            <w:vAlign w:val="center"/>
            <w:hideMark/>
          </w:tcPr>
          <w:p w14:paraId="414E909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24 090,14</w:t>
            </w:r>
          </w:p>
        </w:tc>
        <w:tc>
          <w:tcPr>
            <w:tcW w:w="1900" w:type="dxa"/>
            <w:tcBorders>
              <w:top w:val="nil"/>
              <w:left w:val="nil"/>
              <w:bottom w:val="single" w:sz="4" w:space="0" w:color="auto"/>
              <w:right w:val="single" w:sz="4" w:space="0" w:color="auto"/>
            </w:tcBorders>
            <w:shd w:val="clear" w:color="000000" w:fill="D7EAD3"/>
            <w:vAlign w:val="center"/>
            <w:hideMark/>
          </w:tcPr>
          <w:p w14:paraId="7E0EB88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60" w:type="dxa"/>
            <w:tcBorders>
              <w:top w:val="nil"/>
              <w:left w:val="nil"/>
              <w:bottom w:val="single" w:sz="4" w:space="0" w:color="auto"/>
              <w:right w:val="single" w:sz="4" w:space="0" w:color="auto"/>
            </w:tcBorders>
            <w:shd w:val="clear" w:color="000000" w:fill="D7EAD3"/>
            <w:vAlign w:val="center"/>
            <w:hideMark/>
          </w:tcPr>
          <w:p w14:paraId="15C985D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15 641,73</w:t>
            </w:r>
          </w:p>
        </w:tc>
        <w:tc>
          <w:tcPr>
            <w:tcW w:w="1480" w:type="dxa"/>
            <w:tcBorders>
              <w:top w:val="nil"/>
              <w:left w:val="nil"/>
              <w:bottom w:val="single" w:sz="4" w:space="0" w:color="auto"/>
              <w:right w:val="single" w:sz="4" w:space="0" w:color="auto"/>
            </w:tcBorders>
            <w:shd w:val="clear" w:color="000000" w:fill="D7EAD3"/>
            <w:vAlign w:val="center"/>
            <w:hideMark/>
          </w:tcPr>
          <w:p w14:paraId="6F20FD9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15 641,73</w:t>
            </w:r>
          </w:p>
        </w:tc>
        <w:tc>
          <w:tcPr>
            <w:tcW w:w="1460" w:type="dxa"/>
            <w:tcBorders>
              <w:top w:val="nil"/>
              <w:left w:val="nil"/>
              <w:bottom w:val="single" w:sz="4" w:space="0" w:color="auto"/>
              <w:right w:val="single" w:sz="4" w:space="0" w:color="auto"/>
            </w:tcBorders>
            <w:shd w:val="clear" w:color="000000" w:fill="D7EAD3"/>
            <w:vAlign w:val="center"/>
            <w:hideMark/>
          </w:tcPr>
          <w:p w14:paraId="5FADA4A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15 641,73</w:t>
            </w:r>
          </w:p>
        </w:tc>
        <w:tc>
          <w:tcPr>
            <w:tcW w:w="2860" w:type="dxa"/>
            <w:tcBorders>
              <w:top w:val="nil"/>
              <w:left w:val="nil"/>
              <w:bottom w:val="single" w:sz="4" w:space="0" w:color="auto"/>
              <w:right w:val="single" w:sz="4" w:space="0" w:color="auto"/>
            </w:tcBorders>
            <w:shd w:val="clear" w:color="000000" w:fill="FFFFCC"/>
            <w:vAlign w:val="center"/>
            <w:hideMark/>
          </w:tcPr>
          <w:p w14:paraId="2392A55D"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 </w:t>
            </w:r>
          </w:p>
        </w:tc>
      </w:tr>
      <w:tr w:rsidR="00E64EE6" w:rsidRPr="00E64EE6" w14:paraId="3BD9B260" w14:textId="77777777" w:rsidTr="00E64EE6">
        <w:trPr>
          <w:trHeight w:val="225"/>
          <w:jc w:val="center"/>
        </w:trPr>
        <w:tc>
          <w:tcPr>
            <w:tcW w:w="580" w:type="dxa"/>
            <w:tcBorders>
              <w:top w:val="nil"/>
              <w:left w:val="nil"/>
              <w:bottom w:val="nil"/>
              <w:right w:val="nil"/>
            </w:tcBorders>
            <w:shd w:val="clear" w:color="auto" w:fill="auto"/>
            <w:vAlign w:val="center"/>
            <w:hideMark/>
          </w:tcPr>
          <w:p w14:paraId="3629B1A8" w14:textId="77777777" w:rsidR="00E64EE6" w:rsidRPr="00E64EE6" w:rsidRDefault="00E64EE6" w:rsidP="00E64EE6">
            <w:pPr>
              <w:rPr>
                <w:rFonts w:ascii="Tahoma" w:hAnsi="Tahoma" w:cs="Tahoma"/>
                <w:b/>
                <w:bCs/>
                <w:sz w:val="10"/>
                <w:szCs w:val="10"/>
              </w:rPr>
            </w:pPr>
          </w:p>
        </w:tc>
        <w:tc>
          <w:tcPr>
            <w:tcW w:w="1020" w:type="dxa"/>
            <w:tcBorders>
              <w:top w:val="nil"/>
              <w:left w:val="nil"/>
              <w:bottom w:val="nil"/>
              <w:right w:val="nil"/>
            </w:tcBorders>
            <w:shd w:val="clear" w:color="auto" w:fill="auto"/>
            <w:vAlign w:val="center"/>
            <w:hideMark/>
          </w:tcPr>
          <w:p w14:paraId="78915657" w14:textId="77777777" w:rsidR="00E64EE6" w:rsidRPr="00E64EE6" w:rsidRDefault="00E64EE6" w:rsidP="00E64EE6">
            <w:pPr>
              <w:rPr>
                <w:sz w:val="10"/>
                <w:szCs w:val="10"/>
              </w:rPr>
            </w:pPr>
          </w:p>
        </w:tc>
        <w:tc>
          <w:tcPr>
            <w:tcW w:w="5640" w:type="dxa"/>
            <w:tcBorders>
              <w:top w:val="nil"/>
              <w:left w:val="nil"/>
              <w:bottom w:val="nil"/>
              <w:right w:val="nil"/>
            </w:tcBorders>
            <w:shd w:val="clear" w:color="auto" w:fill="auto"/>
            <w:vAlign w:val="center"/>
            <w:hideMark/>
          </w:tcPr>
          <w:p w14:paraId="7AAA3F6A" w14:textId="77777777" w:rsidR="00E64EE6" w:rsidRPr="00E64EE6" w:rsidRDefault="00E64EE6" w:rsidP="00E64EE6">
            <w:pPr>
              <w:rPr>
                <w:sz w:val="10"/>
                <w:szCs w:val="10"/>
              </w:rPr>
            </w:pPr>
          </w:p>
        </w:tc>
        <w:tc>
          <w:tcPr>
            <w:tcW w:w="1140" w:type="dxa"/>
            <w:tcBorders>
              <w:top w:val="nil"/>
              <w:left w:val="nil"/>
              <w:bottom w:val="nil"/>
              <w:right w:val="nil"/>
            </w:tcBorders>
            <w:shd w:val="clear" w:color="auto" w:fill="auto"/>
            <w:vAlign w:val="center"/>
            <w:hideMark/>
          </w:tcPr>
          <w:p w14:paraId="704FB06E" w14:textId="77777777" w:rsidR="00E64EE6" w:rsidRPr="00E64EE6" w:rsidRDefault="00E64EE6" w:rsidP="00E64EE6">
            <w:pPr>
              <w:rPr>
                <w:sz w:val="10"/>
                <w:szCs w:val="10"/>
              </w:rPr>
            </w:pPr>
          </w:p>
        </w:tc>
        <w:tc>
          <w:tcPr>
            <w:tcW w:w="1920" w:type="dxa"/>
            <w:tcBorders>
              <w:top w:val="nil"/>
              <w:left w:val="nil"/>
              <w:bottom w:val="nil"/>
              <w:right w:val="nil"/>
            </w:tcBorders>
            <w:shd w:val="clear" w:color="auto" w:fill="auto"/>
            <w:vAlign w:val="center"/>
            <w:hideMark/>
          </w:tcPr>
          <w:p w14:paraId="3C304D98" w14:textId="77777777" w:rsidR="00E64EE6" w:rsidRPr="00E64EE6" w:rsidRDefault="00E64EE6" w:rsidP="00E64EE6">
            <w:pPr>
              <w:rPr>
                <w:sz w:val="10"/>
                <w:szCs w:val="10"/>
              </w:rPr>
            </w:pPr>
          </w:p>
        </w:tc>
        <w:tc>
          <w:tcPr>
            <w:tcW w:w="1920" w:type="dxa"/>
            <w:tcBorders>
              <w:top w:val="nil"/>
              <w:left w:val="nil"/>
              <w:bottom w:val="nil"/>
              <w:right w:val="nil"/>
            </w:tcBorders>
            <w:shd w:val="clear" w:color="auto" w:fill="auto"/>
            <w:vAlign w:val="center"/>
            <w:hideMark/>
          </w:tcPr>
          <w:p w14:paraId="241D8DC6" w14:textId="77777777" w:rsidR="00E64EE6" w:rsidRPr="00E64EE6" w:rsidRDefault="00E64EE6" w:rsidP="00E64EE6">
            <w:pPr>
              <w:rPr>
                <w:sz w:val="10"/>
                <w:szCs w:val="10"/>
              </w:rPr>
            </w:pPr>
          </w:p>
        </w:tc>
        <w:tc>
          <w:tcPr>
            <w:tcW w:w="1500" w:type="dxa"/>
            <w:tcBorders>
              <w:top w:val="nil"/>
              <w:left w:val="nil"/>
              <w:bottom w:val="nil"/>
              <w:right w:val="nil"/>
            </w:tcBorders>
            <w:shd w:val="clear" w:color="auto" w:fill="auto"/>
            <w:vAlign w:val="center"/>
            <w:hideMark/>
          </w:tcPr>
          <w:p w14:paraId="1CD49855" w14:textId="77777777" w:rsidR="00E64EE6" w:rsidRPr="00E64EE6" w:rsidRDefault="00E64EE6" w:rsidP="00E64EE6">
            <w:pPr>
              <w:rPr>
                <w:sz w:val="10"/>
                <w:szCs w:val="10"/>
              </w:rPr>
            </w:pPr>
          </w:p>
        </w:tc>
        <w:tc>
          <w:tcPr>
            <w:tcW w:w="1780" w:type="dxa"/>
            <w:tcBorders>
              <w:top w:val="nil"/>
              <w:left w:val="nil"/>
              <w:bottom w:val="nil"/>
              <w:right w:val="nil"/>
            </w:tcBorders>
            <w:shd w:val="clear" w:color="auto" w:fill="auto"/>
            <w:vAlign w:val="center"/>
            <w:hideMark/>
          </w:tcPr>
          <w:p w14:paraId="22E4BF96" w14:textId="77777777" w:rsidR="00E64EE6" w:rsidRPr="00E64EE6" w:rsidRDefault="00E64EE6" w:rsidP="00E64EE6">
            <w:pPr>
              <w:rPr>
                <w:sz w:val="10"/>
                <w:szCs w:val="10"/>
              </w:rPr>
            </w:pPr>
          </w:p>
        </w:tc>
        <w:tc>
          <w:tcPr>
            <w:tcW w:w="1820" w:type="dxa"/>
            <w:tcBorders>
              <w:top w:val="nil"/>
              <w:left w:val="nil"/>
              <w:bottom w:val="nil"/>
              <w:right w:val="nil"/>
            </w:tcBorders>
            <w:shd w:val="clear" w:color="auto" w:fill="auto"/>
            <w:vAlign w:val="center"/>
            <w:hideMark/>
          </w:tcPr>
          <w:p w14:paraId="3C9694A4" w14:textId="77777777" w:rsidR="00E64EE6" w:rsidRPr="00E64EE6" w:rsidRDefault="00E64EE6" w:rsidP="00E64EE6">
            <w:pPr>
              <w:rPr>
                <w:sz w:val="10"/>
                <w:szCs w:val="10"/>
              </w:rPr>
            </w:pPr>
          </w:p>
        </w:tc>
        <w:tc>
          <w:tcPr>
            <w:tcW w:w="1820" w:type="dxa"/>
            <w:tcBorders>
              <w:top w:val="nil"/>
              <w:left w:val="nil"/>
              <w:bottom w:val="nil"/>
              <w:right w:val="nil"/>
            </w:tcBorders>
            <w:shd w:val="clear" w:color="auto" w:fill="auto"/>
            <w:vAlign w:val="center"/>
            <w:hideMark/>
          </w:tcPr>
          <w:p w14:paraId="77D1256D" w14:textId="77777777" w:rsidR="00E64EE6" w:rsidRPr="00E64EE6" w:rsidRDefault="00E64EE6" w:rsidP="00E64EE6">
            <w:pPr>
              <w:rPr>
                <w:sz w:val="10"/>
                <w:szCs w:val="10"/>
              </w:rPr>
            </w:pPr>
          </w:p>
        </w:tc>
        <w:tc>
          <w:tcPr>
            <w:tcW w:w="1840" w:type="dxa"/>
            <w:tcBorders>
              <w:top w:val="nil"/>
              <w:left w:val="nil"/>
              <w:bottom w:val="nil"/>
              <w:right w:val="nil"/>
            </w:tcBorders>
            <w:shd w:val="clear" w:color="auto" w:fill="auto"/>
            <w:vAlign w:val="center"/>
            <w:hideMark/>
          </w:tcPr>
          <w:p w14:paraId="2D95BC3D" w14:textId="77777777" w:rsidR="00E64EE6" w:rsidRPr="00E64EE6" w:rsidRDefault="00E64EE6" w:rsidP="00E64EE6">
            <w:pPr>
              <w:rPr>
                <w:sz w:val="10"/>
                <w:szCs w:val="10"/>
              </w:rPr>
            </w:pPr>
          </w:p>
        </w:tc>
        <w:tc>
          <w:tcPr>
            <w:tcW w:w="1900" w:type="dxa"/>
            <w:tcBorders>
              <w:top w:val="nil"/>
              <w:left w:val="nil"/>
              <w:bottom w:val="nil"/>
              <w:right w:val="nil"/>
            </w:tcBorders>
            <w:shd w:val="clear" w:color="auto" w:fill="auto"/>
            <w:vAlign w:val="center"/>
            <w:hideMark/>
          </w:tcPr>
          <w:p w14:paraId="64632A87" w14:textId="77777777" w:rsidR="00E64EE6" w:rsidRPr="00E64EE6" w:rsidRDefault="00E64EE6" w:rsidP="00E64EE6">
            <w:pPr>
              <w:rPr>
                <w:sz w:val="10"/>
                <w:szCs w:val="10"/>
              </w:rPr>
            </w:pPr>
          </w:p>
        </w:tc>
        <w:tc>
          <w:tcPr>
            <w:tcW w:w="1860" w:type="dxa"/>
            <w:tcBorders>
              <w:top w:val="nil"/>
              <w:left w:val="nil"/>
              <w:bottom w:val="nil"/>
              <w:right w:val="nil"/>
            </w:tcBorders>
            <w:shd w:val="clear" w:color="auto" w:fill="auto"/>
            <w:vAlign w:val="center"/>
            <w:hideMark/>
          </w:tcPr>
          <w:p w14:paraId="4B6369FD" w14:textId="77777777" w:rsidR="00E64EE6" w:rsidRPr="00E64EE6" w:rsidRDefault="00E64EE6" w:rsidP="00E64EE6">
            <w:pPr>
              <w:rPr>
                <w:sz w:val="10"/>
                <w:szCs w:val="10"/>
              </w:rPr>
            </w:pPr>
          </w:p>
        </w:tc>
        <w:tc>
          <w:tcPr>
            <w:tcW w:w="1480" w:type="dxa"/>
            <w:tcBorders>
              <w:top w:val="nil"/>
              <w:left w:val="nil"/>
              <w:bottom w:val="nil"/>
              <w:right w:val="nil"/>
            </w:tcBorders>
            <w:shd w:val="clear" w:color="auto" w:fill="auto"/>
            <w:vAlign w:val="center"/>
            <w:hideMark/>
          </w:tcPr>
          <w:p w14:paraId="3FE5ECCC" w14:textId="77777777" w:rsidR="00E64EE6" w:rsidRPr="00E64EE6" w:rsidRDefault="00E64EE6" w:rsidP="00E64EE6">
            <w:pPr>
              <w:jc w:val="right"/>
              <w:rPr>
                <w:rFonts w:ascii="Tahoma" w:hAnsi="Tahoma" w:cs="Tahoma"/>
                <w:color w:val="FFFFFF"/>
                <w:sz w:val="10"/>
                <w:szCs w:val="10"/>
              </w:rPr>
            </w:pPr>
            <w:r w:rsidRPr="00E64EE6">
              <w:rPr>
                <w:rFonts w:ascii="Tahoma" w:hAnsi="Tahoma" w:cs="Tahoma"/>
                <w:color w:val="FFFFFF"/>
                <w:sz w:val="10"/>
                <w:szCs w:val="10"/>
              </w:rPr>
              <w:t>48,17</w:t>
            </w:r>
          </w:p>
        </w:tc>
        <w:tc>
          <w:tcPr>
            <w:tcW w:w="1460" w:type="dxa"/>
            <w:tcBorders>
              <w:top w:val="nil"/>
              <w:left w:val="nil"/>
              <w:bottom w:val="nil"/>
              <w:right w:val="nil"/>
            </w:tcBorders>
            <w:shd w:val="clear" w:color="auto" w:fill="auto"/>
            <w:vAlign w:val="center"/>
            <w:hideMark/>
          </w:tcPr>
          <w:p w14:paraId="72BA186F" w14:textId="77777777" w:rsidR="00E64EE6" w:rsidRPr="00E64EE6" w:rsidRDefault="00E64EE6" w:rsidP="00E64EE6">
            <w:pPr>
              <w:jc w:val="right"/>
              <w:rPr>
                <w:rFonts w:ascii="Tahoma" w:hAnsi="Tahoma" w:cs="Tahoma"/>
                <w:color w:val="FFFFFF"/>
                <w:sz w:val="10"/>
                <w:szCs w:val="10"/>
              </w:rPr>
            </w:pPr>
          </w:p>
        </w:tc>
        <w:tc>
          <w:tcPr>
            <w:tcW w:w="2860" w:type="dxa"/>
            <w:tcBorders>
              <w:top w:val="nil"/>
              <w:left w:val="nil"/>
              <w:bottom w:val="nil"/>
              <w:right w:val="nil"/>
            </w:tcBorders>
            <w:shd w:val="clear" w:color="auto" w:fill="auto"/>
            <w:vAlign w:val="center"/>
            <w:hideMark/>
          </w:tcPr>
          <w:p w14:paraId="684861B8" w14:textId="77777777" w:rsidR="00E64EE6" w:rsidRPr="00E64EE6" w:rsidRDefault="00E64EE6" w:rsidP="00E64EE6">
            <w:pPr>
              <w:rPr>
                <w:sz w:val="10"/>
                <w:szCs w:val="10"/>
              </w:rPr>
            </w:pPr>
          </w:p>
        </w:tc>
      </w:tr>
      <w:tr w:rsidR="00E64EE6" w:rsidRPr="00E64EE6" w14:paraId="0E5CE241" w14:textId="77777777" w:rsidTr="00E64EE6">
        <w:trPr>
          <w:trHeight w:val="225"/>
          <w:jc w:val="center"/>
        </w:trPr>
        <w:tc>
          <w:tcPr>
            <w:tcW w:w="580" w:type="dxa"/>
            <w:tcBorders>
              <w:top w:val="nil"/>
              <w:left w:val="nil"/>
              <w:bottom w:val="nil"/>
              <w:right w:val="nil"/>
            </w:tcBorders>
            <w:shd w:val="clear" w:color="auto" w:fill="auto"/>
            <w:vAlign w:val="center"/>
            <w:hideMark/>
          </w:tcPr>
          <w:p w14:paraId="299CE13F"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0279F599" w14:textId="77777777" w:rsidR="00E64EE6" w:rsidRPr="00E64EE6" w:rsidRDefault="00E64EE6" w:rsidP="00E64EE6">
            <w:pPr>
              <w:rPr>
                <w:sz w:val="10"/>
                <w:szCs w:val="10"/>
              </w:rPr>
            </w:pPr>
          </w:p>
        </w:tc>
        <w:tc>
          <w:tcPr>
            <w:tcW w:w="5640" w:type="dxa"/>
            <w:tcBorders>
              <w:top w:val="nil"/>
              <w:left w:val="nil"/>
              <w:bottom w:val="nil"/>
              <w:right w:val="nil"/>
            </w:tcBorders>
            <w:shd w:val="clear" w:color="auto" w:fill="auto"/>
            <w:vAlign w:val="center"/>
            <w:hideMark/>
          </w:tcPr>
          <w:p w14:paraId="1BCF9B8B" w14:textId="77777777" w:rsidR="00E64EE6" w:rsidRPr="00E64EE6" w:rsidRDefault="00E64EE6" w:rsidP="00E64EE6">
            <w:pPr>
              <w:rPr>
                <w:sz w:val="10"/>
                <w:szCs w:val="10"/>
              </w:rPr>
            </w:pPr>
          </w:p>
        </w:tc>
        <w:tc>
          <w:tcPr>
            <w:tcW w:w="1140" w:type="dxa"/>
            <w:tcBorders>
              <w:top w:val="nil"/>
              <w:left w:val="nil"/>
              <w:bottom w:val="nil"/>
              <w:right w:val="nil"/>
            </w:tcBorders>
            <w:shd w:val="clear" w:color="auto" w:fill="auto"/>
            <w:vAlign w:val="center"/>
            <w:hideMark/>
          </w:tcPr>
          <w:p w14:paraId="068ED661" w14:textId="77777777" w:rsidR="00E64EE6" w:rsidRPr="00E64EE6" w:rsidRDefault="00E64EE6" w:rsidP="00E64EE6">
            <w:pPr>
              <w:rPr>
                <w:sz w:val="10"/>
                <w:szCs w:val="10"/>
              </w:rPr>
            </w:pPr>
          </w:p>
        </w:tc>
        <w:tc>
          <w:tcPr>
            <w:tcW w:w="1920" w:type="dxa"/>
            <w:tcBorders>
              <w:top w:val="nil"/>
              <w:left w:val="nil"/>
              <w:bottom w:val="nil"/>
              <w:right w:val="nil"/>
            </w:tcBorders>
            <w:shd w:val="clear" w:color="auto" w:fill="auto"/>
            <w:vAlign w:val="center"/>
            <w:hideMark/>
          </w:tcPr>
          <w:p w14:paraId="30C2F82B" w14:textId="77777777" w:rsidR="00E64EE6" w:rsidRPr="00E64EE6" w:rsidRDefault="00E64EE6" w:rsidP="00E64EE6">
            <w:pPr>
              <w:rPr>
                <w:sz w:val="10"/>
                <w:szCs w:val="10"/>
              </w:rPr>
            </w:pPr>
          </w:p>
        </w:tc>
        <w:tc>
          <w:tcPr>
            <w:tcW w:w="1920" w:type="dxa"/>
            <w:tcBorders>
              <w:top w:val="nil"/>
              <w:left w:val="nil"/>
              <w:bottom w:val="nil"/>
              <w:right w:val="nil"/>
            </w:tcBorders>
            <w:shd w:val="clear" w:color="auto" w:fill="auto"/>
            <w:vAlign w:val="center"/>
            <w:hideMark/>
          </w:tcPr>
          <w:p w14:paraId="42B7548D" w14:textId="77777777" w:rsidR="00E64EE6" w:rsidRPr="00E64EE6" w:rsidRDefault="00E64EE6" w:rsidP="00E64EE6">
            <w:pPr>
              <w:rPr>
                <w:sz w:val="10"/>
                <w:szCs w:val="10"/>
              </w:rPr>
            </w:pPr>
          </w:p>
        </w:tc>
        <w:tc>
          <w:tcPr>
            <w:tcW w:w="1500" w:type="dxa"/>
            <w:tcBorders>
              <w:top w:val="nil"/>
              <w:left w:val="nil"/>
              <w:bottom w:val="nil"/>
              <w:right w:val="nil"/>
            </w:tcBorders>
            <w:shd w:val="clear" w:color="auto" w:fill="auto"/>
            <w:vAlign w:val="center"/>
            <w:hideMark/>
          </w:tcPr>
          <w:p w14:paraId="0E337147" w14:textId="77777777" w:rsidR="00E64EE6" w:rsidRPr="00E64EE6" w:rsidRDefault="00E64EE6" w:rsidP="00E64EE6">
            <w:pPr>
              <w:rPr>
                <w:sz w:val="10"/>
                <w:szCs w:val="10"/>
              </w:rPr>
            </w:pPr>
          </w:p>
        </w:tc>
        <w:tc>
          <w:tcPr>
            <w:tcW w:w="1780" w:type="dxa"/>
            <w:tcBorders>
              <w:top w:val="nil"/>
              <w:left w:val="nil"/>
              <w:bottom w:val="nil"/>
              <w:right w:val="nil"/>
            </w:tcBorders>
            <w:shd w:val="clear" w:color="auto" w:fill="auto"/>
            <w:vAlign w:val="center"/>
            <w:hideMark/>
          </w:tcPr>
          <w:p w14:paraId="668D7247" w14:textId="77777777" w:rsidR="00E64EE6" w:rsidRPr="00E64EE6" w:rsidRDefault="00E64EE6" w:rsidP="00E64EE6">
            <w:pPr>
              <w:rPr>
                <w:sz w:val="10"/>
                <w:szCs w:val="10"/>
              </w:rPr>
            </w:pPr>
          </w:p>
        </w:tc>
        <w:tc>
          <w:tcPr>
            <w:tcW w:w="1820" w:type="dxa"/>
            <w:tcBorders>
              <w:top w:val="nil"/>
              <w:left w:val="nil"/>
              <w:bottom w:val="nil"/>
              <w:right w:val="nil"/>
            </w:tcBorders>
            <w:shd w:val="clear" w:color="auto" w:fill="auto"/>
            <w:vAlign w:val="center"/>
            <w:hideMark/>
          </w:tcPr>
          <w:p w14:paraId="5B66048E" w14:textId="77777777" w:rsidR="00E64EE6" w:rsidRPr="00E64EE6" w:rsidRDefault="00E64EE6" w:rsidP="00E64EE6">
            <w:pPr>
              <w:rPr>
                <w:sz w:val="10"/>
                <w:szCs w:val="10"/>
              </w:rPr>
            </w:pPr>
          </w:p>
        </w:tc>
        <w:tc>
          <w:tcPr>
            <w:tcW w:w="1820" w:type="dxa"/>
            <w:tcBorders>
              <w:top w:val="nil"/>
              <w:left w:val="nil"/>
              <w:bottom w:val="nil"/>
              <w:right w:val="nil"/>
            </w:tcBorders>
            <w:shd w:val="clear" w:color="auto" w:fill="auto"/>
            <w:vAlign w:val="center"/>
            <w:hideMark/>
          </w:tcPr>
          <w:p w14:paraId="73C9919A" w14:textId="77777777" w:rsidR="00E64EE6" w:rsidRPr="00E64EE6" w:rsidRDefault="00E64EE6" w:rsidP="00E64EE6">
            <w:pPr>
              <w:rPr>
                <w:sz w:val="10"/>
                <w:szCs w:val="10"/>
              </w:rPr>
            </w:pPr>
          </w:p>
        </w:tc>
        <w:tc>
          <w:tcPr>
            <w:tcW w:w="1840" w:type="dxa"/>
            <w:tcBorders>
              <w:top w:val="nil"/>
              <w:left w:val="nil"/>
              <w:bottom w:val="nil"/>
              <w:right w:val="nil"/>
            </w:tcBorders>
            <w:shd w:val="clear" w:color="auto" w:fill="auto"/>
            <w:vAlign w:val="center"/>
            <w:hideMark/>
          </w:tcPr>
          <w:p w14:paraId="16E3AEDE" w14:textId="77777777" w:rsidR="00E64EE6" w:rsidRPr="00E64EE6" w:rsidRDefault="00E64EE6" w:rsidP="00E64EE6">
            <w:pPr>
              <w:rPr>
                <w:sz w:val="10"/>
                <w:szCs w:val="10"/>
              </w:rPr>
            </w:pPr>
          </w:p>
        </w:tc>
        <w:tc>
          <w:tcPr>
            <w:tcW w:w="1900" w:type="dxa"/>
            <w:tcBorders>
              <w:top w:val="nil"/>
              <w:left w:val="nil"/>
              <w:bottom w:val="nil"/>
              <w:right w:val="nil"/>
            </w:tcBorders>
            <w:shd w:val="clear" w:color="auto" w:fill="auto"/>
            <w:vAlign w:val="center"/>
            <w:hideMark/>
          </w:tcPr>
          <w:p w14:paraId="37B8401C" w14:textId="77777777" w:rsidR="00E64EE6" w:rsidRPr="00E64EE6" w:rsidRDefault="00E64EE6" w:rsidP="00E64EE6">
            <w:pPr>
              <w:rPr>
                <w:sz w:val="10"/>
                <w:szCs w:val="10"/>
              </w:rPr>
            </w:pPr>
          </w:p>
        </w:tc>
        <w:tc>
          <w:tcPr>
            <w:tcW w:w="1860" w:type="dxa"/>
            <w:tcBorders>
              <w:top w:val="nil"/>
              <w:left w:val="nil"/>
              <w:bottom w:val="nil"/>
              <w:right w:val="nil"/>
            </w:tcBorders>
            <w:shd w:val="clear" w:color="auto" w:fill="auto"/>
            <w:vAlign w:val="center"/>
            <w:hideMark/>
          </w:tcPr>
          <w:p w14:paraId="32803443" w14:textId="77777777" w:rsidR="00E64EE6" w:rsidRPr="00E64EE6" w:rsidRDefault="00E64EE6" w:rsidP="00E64EE6">
            <w:pPr>
              <w:rPr>
                <w:sz w:val="10"/>
                <w:szCs w:val="10"/>
              </w:rPr>
            </w:pPr>
          </w:p>
        </w:tc>
        <w:tc>
          <w:tcPr>
            <w:tcW w:w="1480" w:type="dxa"/>
            <w:tcBorders>
              <w:top w:val="nil"/>
              <w:left w:val="nil"/>
              <w:bottom w:val="nil"/>
              <w:right w:val="nil"/>
            </w:tcBorders>
            <w:shd w:val="clear" w:color="auto" w:fill="auto"/>
            <w:vAlign w:val="center"/>
            <w:hideMark/>
          </w:tcPr>
          <w:p w14:paraId="7B61A9C1" w14:textId="77777777" w:rsidR="00E64EE6" w:rsidRPr="00E64EE6" w:rsidRDefault="00E64EE6" w:rsidP="00E64EE6">
            <w:pPr>
              <w:rPr>
                <w:sz w:val="10"/>
                <w:szCs w:val="10"/>
              </w:rPr>
            </w:pPr>
          </w:p>
        </w:tc>
        <w:tc>
          <w:tcPr>
            <w:tcW w:w="1460" w:type="dxa"/>
            <w:tcBorders>
              <w:top w:val="nil"/>
              <w:left w:val="nil"/>
              <w:bottom w:val="nil"/>
              <w:right w:val="nil"/>
            </w:tcBorders>
            <w:shd w:val="clear" w:color="auto" w:fill="auto"/>
            <w:vAlign w:val="center"/>
            <w:hideMark/>
          </w:tcPr>
          <w:p w14:paraId="6CBA52E3" w14:textId="77777777" w:rsidR="00E64EE6" w:rsidRPr="00E64EE6" w:rsidRDefault="00E64EE6" w:rsidP="00E64EE6">
            <w:pPr>
              <w:rPr>
                <w:sz w:val="10"/>
                <w:szCs w:val="10"/>
              </w:rPr>
            </w:pPr>
          </w:p>
        </w:tc>
        <w:tc>
          <w:tcPr>
            <w:tcW w:w="2860" w:type="dxa"/>
            <w:tcBorders>
              <w:top w:val="nil"/>
              <w:left w:val="nil"/>
              <w:bottom w:val="nil"/>
              <w:right w:val="nil"/>
            </w:tcBorders>
            <w:shd w:val="clear" w:color="auto" w:fill="auto"/>
            <w:vAlign w:val="center"/>
            <w:hideMark/>
          </w:tcPr>
          <w:p w14:paraId="430ABF62" w14:textId="77777777" w:rsidR="00E64EE6" w:rsidRPr="00E64EE6" w:rsidRDefault="00E64EE6" w:rsidP="00E64EE6">
            <w:pPr>
              <w:rPr>
                <w:sz w:val="10"/>
                <w:szCs w:val="10"/>
              </w:rPr>
            </w:pPr>
          </w:p>
        </w:tc>
      </w:tr>
      <w:tr w:rsidR="00E64EE6" w:rsidRPr="00E64EE6" w14:paraId="4E4C412F" w14:textId="77777777" w:rsidTr="00E64EE6">
        <w:trPr>
          <w:trHeight w:val="225"/>
          <w:jc w:val="center"/>
        </w:trPr>
        <w:tc>
          <w:tcPr>
            <w:tcW w:w="580" w:type="dxa"/>
            <w:tcBorders>
              <w:top w:val="nil"/>
              <w:left w:val="nil"/>
              <w:bottom w:val="nil"/>
              <w:right w:val="nil"/>
            </w:tcBorders>
            <w:shd w:val="clear" w:color="auto" w:fill="auto"/>
            <w:vAlign w:val="center"/>
            <w:hideMark/>
          </w:tcPr>
          <w:p w14:paraId="1C608E50"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3F405D77" w14:textId="77777777" w:rsidR="00E64EE6" w:rsidRPr="00E64EE6" w:rsidRDefault="00E64EE6" w:rsidP="00E64EE6">
            <w:pPr>
              <w:rPr>
                <w:sz w:val="10"/>
                <w:szCs w:val="10"/>
              </w:rPr>
            </w:pPr>
          </w:p>
        </w:tc>
        <w:tc>
          <w:tcPr>
            <w:tcW w:w="5640" w:type="dxa"/>
            <w:tcBorders>
              <w:top w:val="nil"/>
              <w:left w:val="nil"/>
              <w:bottom w:val="nil"/>
              <w:right w:val="nil"/>
            </w:tcBorders>
            <w:shd w:val="clear" w:color="auto" w:fill="auto"/>
            <w:vAlign w:val="center"/>
            <w:hideMark/>
          </w:tcPr>
          <w:p w14:paraId="234E863C" w14:textId="77777777" w:rsidR="00E64EE6" w:rsidRPr="00E64EE6" w:rsidRDefault="00E64EE6" w:rsidP="00E64EE6">
            <w:pPr>
              <w:rPr>
                <w:sz w:val="10"/>
                <w:szCs w:val="10"/>
              </w:rPr>
            </w:pPr>
          </w:p>
        </w:tc>
        <w:tc>
          <w:tcPr>
            <w:tcW w:w="1140" w:type="dxa"/>
            <w:tcBorders>
              <w:top w:val="nil"/>
              <w:left w:val="nil"/>
              <w:bottom w:val="nil"/>
              <w:right w:val="nil"/>
            </w:tcBorders>
            <w:shd w:val="clear" w:color="auto" w:fill="auto"/>
            <w:vAlign w:val="center"/>
            <w:hideMark/>
          </w:tcPr>
          <w:p w14:paraId="168063C5" w14:textId="77777777" w:rsidR="00E64EE6" w:rsidRPr="00E64EE6" w:rsidRDefault="00E64EE6" w:rsidP="00E64EE6">
            <w:pPr>
              <w:rPr>
                <w:sz w:val="10"/>
                <w:szCs w:val="10"/>
              </w:rPr>
            </w:pPr>
          </w:p>
        </w:tc>
        <w:tc>
          <w:tcPr>
            <w:tcW w:w="1920" w:type="dxa"/>
            <w:tcBorders>
              <w:top w:val="nil"/>
              <w:left w:val="nil"/>
              <w:bottom w:val="nil"/>
              <w:right w:val="nil"/>
            </w:tcBorders>
            <w:shd w:val="clear" w:color="auto" w:fill="auto"/>
            <w:vAlign w:val="center"/>
            <w:hideMark/>
          </w:tcPr>
          <w:p w14:paraId="56804A57" w14:textId="77777777" w:rsidR="00E64EE6" w:rsidRPr="00E64EE6" w:rsidRDefault="00E64EE6" w:rsidP="00E64EE6">
            <w:pPr>
              <w:rPr>
                <w:sz w:val="10"/>
                <w:szCs w:val="10"/>
              </w:rPr>
            </w:pPr>
          </w:p>
        </w:tc>
        <w:tc>
          <w:tcPr>
            <w:tcW w:w="1920" w:type="dxa"/>
            <w:tcBorders>
              <w:top w:val="nil"/>
              <w:left w:val="nil"/>
              <w:bottom w:val="nil"/>
              <w:right w:val="nil"/>
            </w:tcBorders>
            <w:shd w:val="clear" w:color="auto" w:fill="auto"/>
            <w:vAlign w:val="center"/>
            <w:hideMark/>
          </w:tcPr>
          <w:p w14:paraId="12B0DA47" w14:textId="77777777" w:rsidR="00E64EE6" w:rsidRPr="00E64EE6" w:rsidRDefault="00E64EE6" w:rsidP="00E64EE6">
            <w:pPr>
              <w:rPr>
                <w:sz w:val="10"/>
                <w:szCs w:val="10"/>
              </w:rPr>
            </w:pPr>
          </w:p>
        </w:tc>
        <w:tc>
          <w:tcPr>
            <w:tcW w:w="1500" w:type="dxa"/>
            <w:tcBorders>
              <w:top w:val="nil"/>
              <w:left w:val="nil"/>
              <w:bottom w:val="nil"/>
              <w:right w:val="nil"/>
            </w:tcBorders>
            <w:shd w:val="clear" w:color="auto" w:fill="auto"/>
            <w:vAlign w:val="center"/>
            <w:hideMark/>
          </w:tcPr>
          <w:p w14:paraId="25B29423" w14:textId="77777777" w:rsidR="00E64EE6" w:rsidRPr="00E64EE6" w:rsidRDefault="00E64EE6" w:rsidP="00E64EE6">
            <w:pPr>
              <w:rPr>
                <w:sz w:val="10"/>
                <w:szCs w:val="10"/>
              </w:rPr>
            </w:pPr>
          </w:p>
        </w:tc>
        <w:tc>
          <w:tcPr>
            <w:tcW w:w="1780" w:type="dxa"/>
            <w:tcBorders>
              <w:top w:val="nil"/>
              <w:left w:val="nil"/>
              <w:bottom w:val="nil"/>
              <w:right w:val="nil"/>
            </w:tcBorders>
            <w:shd w:val="clear" w:color="auto" w:fill="auto"/>
            <w:vAlign w:val="center"/>
            <w:hideMark/>
          </w:tcPr>
          <w:p w14:paraId="4EE9BAFC" w14:textId="77777777" w:rsidR="00E64EE6" w:rsidRPr="00E64EE6" w:rsidRDefault="00E64EE6" w:rsidP="00E64EE6">
            <w:pPr>
              <w:rPr>
                <w:sz w:val="10"/>
                <w:szCs w:val="10"/>
              </w:rPr>
            </w:pPr>
          </w:p>
        </w:tc>
        <w:tc>
          <w:tcPr>
            <w:tcW w:w="1820" w:type="dxa"/>
            <w:tcBorders>
              <w:top w:val="nil"/>
              <w:left w:val="nil"/>
              <w:bottom w:val="nil"/>
              <w:right w:val="nil"/>
            </w:tcBorders>
            <w:shd w:val="clear" w:color="auto" w:fill="auto"/>
            <w:vAlign w:val="center"/>
            <w:hideMark/>
          </w:tcPr>
          <w:p w14:paraId="77B73F31" w14:textId="77777777" w:rsidR="00E64EE6" w:rsidRPr="00E64EE6" w:rsidRDefault="00E64EE6" w:rsidP="00E64EE6">
            <w:pPr>
              <w:rPr>
                <w:sz w:val="10"/>
                <w:szCs w:val="10"/>
              </w:rPr>
            </w:pPr>
          </w:p>
        </w:tc>
        <w:tc>
          <w:tcPr>
            <w:tcW w:w="1820" w:type="dxa"/>
            <w:tcBorders>
              <w:top w:val="nil"/>
              <w:left w:val="nil"/>
              <w:bottom w:val="nil"/>
              <w:right w:val="nil"/>
            </w:tcBorders>
            <w:shd w:val="clear" w:color="auto" w:fill="auto"/>
            <w:vAlign w:val="center"/>
            <w:hideMark/>
          </w:tcPr>
          <w:p w14:paraId="4C003F59" w14:textId="77777777" w:rsidR="00E64EE6" w:rsidRPr="00E64EE6" w:rsidRDefault="00E64EE6" w:rsidP="00E64EE6">
            <w:pPr>
              <w:rPr>
                <w:sz w:val="10"/>
                <w:szCs w:val="10"/>
              </w:rPr>
            </w:pPr>
          </w:p>
        </w:tc>
        <w:tc>
          <w:tcPr>
            <w:tcW w:w="1840" w:type="dxa"/>
            <w:tcBorders>
              <w:top w:val="nil"/>
              <w:left w:val="nil"/>
              <w:bottom w:val="nil"/>
              <w:right w:val="nil"/>
            </w:tcBorders>
            <w:shd w:val="clear" w:color="auto" w:fill="auto"/>
            <w:vAlign w:val="center"/>
            <w:hideMark/>
          </w:tcPr>
          <w:p w14:paraId="408B1F9C" w14:textId="77777777" w:rsidR="00E64EE6" w:rsidRPr="00E64EE6" w:rsidRDefault="00E64EE6" w:rsidP="00E64EE6">
            <w:pPr>
              <w:rPr>
                <w:sz w:val="10"/>
                <w:szCs w:val="10"/>
              </w:rPr>
            </w:pPr>
          </w:p>
        </w:tc>
        <w:tc>
          <w:tcPr>
            <w:tcW w:w="1900" w:type="dxa"/>
            <w:tcBorders>
              <w:top w:val="nil"/>
              <w:left w:val="nil"/>
              <w:bottom w:val="nil"/>
              <w:right w:val="nil"/>
            </w:tcBorders>
            <w:shd w:val="clear" w:color="auto" w:fill="auto"/>
            <w:vAlign w:val="center"/>
            <w:hideMark/>
          </w:tcPr>
          <w:p w14:paraId="34487B30" w14:textId="77777777" w:rsidR="00E64EE6" w:rsidRPr="00E64EE6" w:rsidRDefault="00E64EE6" w:rsidP="00E64EE6">
            <w:pPr>
              <w:rPr>
                <w:sz w:val="10"/>
                <w:szCs w:val="10"/>
              </w:rPr>
            </w:pPr>
          </w:p>
        </w:tc>
        <w:tc>
          <w:tcPr>
            <w:tcW w:w="1860" w:type="dxa"/>
            <w:tcBorders>
              <w:top w:val="nil"/>
              <w:left w:val="nil"/>
              <w:bottom w:val="nil"/>
              <w:right w:val="nil"/>
            </w:tcBorders>
            <w:shd w:val="clear" w:color="auto" w:fill="auto"/>
            <w:vAlign w:val="center"/>
            <w:hideMark/>
          </w:tcPr>
          <w:p w14:paraId="5BAAC045" w14:textId="77777777" w:rsidR="00E64EE6" w:rsidRPr="00E64EE6" w:rsidRDefault="00E64EE6" w:rsidP="00E64EE6">
            <w:pPr>
              <w:rPr>
                <w:sz w:val="10"/>
                <w:szCs w:val="10"/>
              </w:rPr>
            </w:pPr>
          </w:p>
        </w:tc>
        <w:tc>
          <w:tcPr>
            <w:tcW w:w="1480" w:type="dxa"/>
            <w:tcBorders>
              <w:top w:val="nil"/>
              <w:left w:val="nil"/>
              <w:bottom w:val="nil"/>
              <w:right w:val="nil"/>
            </w:tcBorders>
            <w:shd w:val="clear" w:color="auto" w:fill="auto"/>
            <w:vAlign w:val="center"/>
            <w:hideMark/>
          </w:tcPr>
          <w:p w14:paraId="409EFD1E" w14:textId="77777777" w:rsidR="00E64EE6" w:rsidRPr="00E64EE6" w:rsidRDefault="00E64EE6" w:rsidP="00E64EE6">
            <w:pPr>
              <w:rPr>
                <w:rFonts w:ascii="Tahoma" w:hAnsi="Tahoma" w:cs="Tahoma"/>
                <w:color w:val="FFFFFF"/>
                <w:sz w:val="10"/>
                <w:szCs w:val="10"/>
              </w:rPr>
            </w:pPr>
            <w:r w:rsidRPr="00E64EE6">
              <w:rPr>
                <w:rFonts w:ascii="Tahoma" w:hAnsi="Tahoma" w:cs="Tahoma"/>
                <w:color w:val="FFFFFF"/>
                <w:sz w:val="10"/>
                <w:szCs w:val="10"/>
              </w:rPr>
              <w:t>на 2020</w:t>
            </w:r>
          </w:p>
        </w:tc>
        <w:tc>
          <w:tcPr>
            <w:tcW w:w="1460" w:type="dxa"/>
            <w:tcBorders>
              <w:top w:val="nil"/>
              <w:left w:val="nil"/>
              <w:bottom w:val="nil"/>
              <w:right w:val="nil"/>
            </w:tcBorders>
            <w:shd w:val="clear" w:color="auto" w:fill="auto"/>
            <w:vAlign w:val="center"/>
            <w:hideMark/>
          </w:tcPr>
          <w:p w14:paraId="2E6150E0" w14:textId="77777777" w:rsidR="00E64EE6" w:rsidRPr="00E64EE6" w:rsidRDefault="00E64EE6" w:rsidP="00E64EE6">
            <w:pPr>
              <w:rPr>
                <w:rFonts w:ascii="Tahoma" w:hAnsi="Tahoma" w:cs="Tahoma"/>
                <w:color w:val="FFFFFF"/>
                <w:sz w:val="10"/>
                <w:szCs w:val="10"/>
              </w:rPr>
            </w:pPr>
            <w:r w:rsidRPr="00E64EE6">
              <w:rPr>
                <w:rFonts w:ascii="Tahoma" w:hAnsi="Tahoma" w:cs="Tahoma"/>
                <w:color w:val="FFFFFF"/>
                <w:sz w:val="10"/>
                <w:szCs w:val="10"/>
              </w:rPr>
              <w:t>на 2021</w:t>
            </w:r>
          </w:p>
        </w:tc>
        <w:tc>
          <w:tcPr>
            <w:tcW w:w="2860" w:type="dxa"/>
            <w:tcBorders>
              <w:top w:val="nil"/>
              <w:left w:val="nil"/>
              <w:bottom w:val="nil"/>
              <w:right w:val="nil"/>
            </w:tcBorders>
            <w:shd w:val="clear" w:color="auto" w:fill="auto"/>
            <w:vAlign w:val="center"/>
            <w:hideMark/>
          </w:tcPr>
          <w:p w14:paraId="66686735" w14:textId="77777777" w:rsidR="00E64EE6" w:rsidRPr="00E64EE6" w:rsidRDefault="00E64EE6" w:rsidP="00E64EE6">
            <w:pPr>
              <w:rPr>
                <w:rFonts w:ascii="Tahoma" w:hAnsi="Tahoma" w:cs="Tahoma"/>
                <w:color w:val="FFFFFF"/>
                <w:sz w:val="10"/>
                <w:szCs w:val="10"/>
              </w:rPr>
            </w:pPr>
          </w:p>
        </w:tc>
      </w:tr>
      <w:tr w:rsidR="00E64EE6" w:rsidRPr="00E64EE6" w14:paraId="35465A6D" w14:textId="77777777" w:rsidTr="00E64EE6">
        <w:trPr>
          <w:trHeight w:val="225"/>
          <w:jc w:val="center"/>
        </w:trPr>
        <w:tc>
          <w:tcPr>
            <w:tcW w:w="580" w:type="dxa"/>
            <w:tcBorders>
              <w:top w:val="nil"/>
              <w:left w:val="nil"/>
              <w:bottom w:val="nil"/>
              <w:right w:val="nil"/>
            </w:tcBorders>
            <w:shd w:val="clear" w:color="auto" w:fill="auto"/>
            <w:vAlign w:val="center"/>
            <w:hideMark/>
          </w:tcPr>
          <w:p w14:paraId="5E6D7540"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2837F58A" w14:textId="77777777" w:rsidR="00E64EE6" w:rsidRPr="00E64EE6" w:rsidRDefault="00E64EE6" w:rsidP="00E64EE6">
            <w:pPr>
              <w:rPr>
                <w:sz w:val="10"/>
                <w:szCs w:val="10"/>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5D36815" w14:textId="77777777" w:rsidR="00E64EE6" w:rsidRPr="00E64EE6" w:rsidRDefault="00E64EE6" w:rsidP="00E64EE6">
            <w:pPr>
              <w:rPr>
                <w:rFonts w:ascii="Tahoma" w:hAnsi="Tahoma" w:cs="Tahoma"/>
                <w:color w:val="000000"/>
                <w:sz w:val="10"/>
                <w:szCs w:val="10"/>
              </w:rPr>
            </w:pPr>
            <w:r w:rsidRPr="00E64EE6">
              <w:rPr>
                <w:rFonts w:ascii="Tahoma" w:hAnsi="Tahoma" w:cs="Tahoma"/>
                <w:color w:val="000000"/>
                <w:sz w:val="10"/>
                <w:szCs w:val="10"/>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1A4CA2E8" w14:textId="77777777" w:rsidR="00E64EE6" w:rsidRPr="00E64EE6" w:rsidRDefault="00E64EE6" w:rsidP="00E64EE6">
            <w:pPr>
              <w:jc w:val="center"/>
              <w:rPr>
                <w:rFonts w:ascii="Tahoma" w:hAnsi="Tahoma" w:cs="Tahoma"/>
                <w:color w:val="000000"/>
                <w:sz w:val="10"/>
                <w:szCs w:val="10"/>
              </w:rPr>
            </w:pPr>
            <w:r w:rsidRPr="00E64EE6">
              <w:rPr>
                <w:rFonts w:ascii="Tahoma" w:hAnsi="Tahoma" w:cs="Tahoma"/>
                <w:color w:val="000000"/>
                <w:sz w:val="10"/>
                <w:szCs w:val="10"/>
              </w:rPr>
              <w:t>%</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576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FAEE77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1 </w:t>
            </w:r>
          </w:p>
        </w:tc>
        <w:tc>
          <w:tcPr>
            <w:tcW w:w="150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F1FDF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9E39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1 </w:t>
            </w:r>
          </w:p>
        </w:tc>
        <w:tc>
          <w:tcPr>
            <w:tcW w:w="18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8D34C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412DB79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11E8EFC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00" w:type="dxa"/>
            <w:tcBorders>
              <w:top w:val="single" w:sz="4" w:space="0" w:color="C0C0C0"/>
              <w:left w:val="nil"/>
              <w:bottom w:val="single" w:sz="4" w:space="0" w:color="C0C0C0"/>
              <w:right w:val="single" w:sz="4" w:space="0" w:color="C0C0C0"/>
            </w:tcBorders>
            <w:shd w:val="clear" w:color="auto" w:fill="auto"/>
            <w:vAlign w:val="center"/>
            <w:hideMark/>
          </w:tcPr>
          <w:p w14:paraId="3043698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2535324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1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04D65810" w14:textId="77777777" w:rsidR="00E64EE6" w:rsidRPr="00E64EE6" w:rsidRDefault="00E64EE6" w:rsidP="00E64EE6">
            <w:pPr>
              <w:jc w:val="center"/>
              <w:rPr>
                <w:rFonts w:ascii="Tahoma" w:hAnsi="Tahoma" w:cs="Tahoma"/>
                <w:color w:val="FFFFFF"/>
                <w:sz w:val="10"/>
                <w:szCs w:val="10"/>
              </w:rPr>
            </w:pPr>
            <w:r w:rsidRPr="00E64EE6">
              <w:rPr>
                <w:rFonts w:ascii="Tahoma" w:hAnsi="Tahoma" w:cs="Tahoma"/>
                <w:color w:val="FFFFFF"/>
                <w:sz w:val="10"/>
                <w:szCs w:val="10"/>
              </w:rPr>
              <w:t xml:space="preserve">1 </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2DFD0CDE" w14:textId="77777777" w:rsidR="00E64EE6" w:rsidRPr="00E64EE6" w:rsidRDefault="00E64EE6" w:rsidP="00E64EE6">
            <w:pPr>
              <w:jc w:val="center"/>
              <w:rPr>
                <w:rFonts w:ascii="Tahoma" w:hAnsi="Tahoma" w:cs="Tahoma"/>
                <w:color w:val="FFFFFF"/>
                <w:sz w:val="10"/>
                <w:szCs w:val="10"/>
              </w:rPr>
            </w:pPr>
            <w:r w:rsidRPr="00E64EE6">
              <w:rPr>
                <w:rFonts w:ascii="Tahoma" w:hAnsi="Tahoma" w:cs="Tahoma"/>
                <w:color w:val="FFFFFF"/>
                <w:sz w:val="10"/>
                <w:szCs w:val="10"/>
              </w:rPr>
              <w:t xml:space="preserve">1 </w:t>
            </w:r>
          </w:p>
        </w:tc>
        <w:tc>
          <w:tcPr>
            <w:tcW w:w="2860" w:type="dxa"/>
            <w:tcBorders>
              <w:top w:val="nil"/>
              <w:left w:val="nil"/>
              <w:bottom w:val="nil"/>
              <w:right w:val="nil"/>
            </w:tcBorders>
            <w:shd w:val="clear" w:color="auto" w:fill="auto"/>
            <w:vAlign w:val="center"/>
            <w:hideMark/>
          </w:tcPr>
          <w:p w14:paraId="5FE37D2F" w14:textId="77777777" w:rsidR="00E64EE6" w:rsidRPr="00E64EE6" w:rsidRDefault="00E64EE6" w:rsidP="00E64EE6">
            <w:pPr>
              <w:jc w:val="center"/>
              <w:rPr>
                <w:rFonts w:ascii="Tahoma" w:hAnsi="Tahoma" w:cs="Tahoma"/>
                <w:color w:val="FFFFFF"/>
                <w:sz w:val="10"/>
                <w:szCs w:val="10"/>
              </w:rPr>
            </w:pPr>
          </w:p>
        </w:tc>
      </w:tr>
      <w:tr w:rsidR="00E64EE6" w:rsidRPr="00E64EE6" w14:paraId="4D2D71E3" w14:textId="77777777" w:rsidTr="00E64EE6">
        <w:trPr>
          <w:trHeight w:val="225"/>
          <w:jc w:val="center"/>
        </w:trPr>
        <w:tc>
          <w:tcPr>
            <w:tcW w:w="580" w:type="dxa"/>
            <w:tcBorders>
              <w:top w:val="nil"/>
              <w:left w:val="nil"/>
              <w:bottom w:val="nil"/>
              <w:right w:val="nil"/>
            </w:tcBorders>
            <w:shd w:val="clear" w:color="auto" w:fill="auto"/>
            <w:vAlign w:val="center"/>
            <w:hideMark/>
          </w:tcPr>
          <w:p w14:paraId="6707E615"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35128F58" w14:textId="77777777" w:rsidR="00E64EE6" w:rsidRPr="00E64EE6" w:rsidRDefault="00E64EE6" w:rsidP="00E64EE6">
            <w:pPr>
              <w:rPr>
                <w:sz w:val="10"/>
                <w:szCs w:val="10"/>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2411E309" w14:textId="77777777" w:rsidR="00E64EE6" w:rsidRPr="00E64EE6" w:rsidRDefault="00E64EE6" w:rsidP="00E64EE6">
            <w:pPr>
              <w:rPr>
                <w:rFonts w:ascii="Tahoma" w:hAnsi="Tahoma" w:cs="Tahoma"/>
                <w:color w:val="000000"/>
                <w:sz w:val="10"/>
                <w:szCs w:val="10"/>
              </w:rPr>
            </w:pPr>
            <w:r w:rsidRPr="00E64EE6">
              <w:rPr>
                <w:rFonts w:ascii="Tahoma" w:hAnsi="Tahoma" w:cs="Tahoma"/>
                <w:color w:val="000000"/>
                <w:sz w:val="10"/>
                <w:szCs w:val="10"/>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5D3F8F5C" w14:textId="77777777" w:rsidR="00E64EE6" w:rsidRPr="00E64EE6" w:rsidRDefault="00E64EE6" w:rsidP="00E64EE6">
            <w:pPr>
              <w:jc w:val="center"/>
              <w:rPr>
                <w:rFonts w:ascii="Tahoma" w:hAnsi="Tahoma" w:cs="Tahoma"/>
                <w:color w:val="000000"/>
                <w:sz w:val="10"/>
                <w:szCs w:val="10"/>
              </w:rPr>
            </w:pPr>
            <w:r w:rsidRPr="00E64EE6">
              <w:rPr>
                <w:rFonts w:ascii="Tahoma" w:hAnsi="Tahoma" w:cs="Tahoma"/>
                <w:color w:val="000000"/>
                <w:sz w:val="10"/>
                <w:szCs w:val="10"/>
              </w:rPr>
              <w:t>%</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6A6B940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auto" w:fill="auto"/>
            <w:vAlign w:val="center"/>
            <w:hideMark/>
          </w:tcPr>
          <w:p w14:paraId="3C1A1DE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3,4 </w:t>
            </w:r>
          </w:p>
        </w:tc>
        <w:tc>
          <w:tcPr>
            <w:tcW w:w="1500" w:type="dxa"/>
            <w:tcBorders>
              <w:top w:val="nil"/>
              <w:left w:val="single" w:sz="4" w:space="0" w:color="C0C0C0"/>
              <w:bottom w:val="single" w:sz="4" w:space="0" w:color="C0C0C0"/>
              <w:right w:val="single" w:sz="4" w:space="0" w:color="C0C0C0"/>
            </w:tcBorders>
            <w:shd w:val="clear" w:color="auto" w:fill="auto"/>
            <w:vAlign w:val="center"/>
            <w:hideMark/>
          </w:tcPr>
          <w:p w14:paraId="50F995C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11F31CD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3,7 </w:t>
            </w:r>
          </w:p>
        </w:tc>
        <w:tc>
          <w:tcPr>
            <w:tcW w:w="1820" w:type="dxa"/>
            <w:tcBorders>
              <w:top w:val="nil"/>
              <w:left w:val="single" w:sz="4" w:space="0" w:color="C0C0C0"/>
              <w:bottom w:val="single" w:sz="4" w:space="0" w:color="C0C0C0"/>
              <w:right w:val="single" w:sz="4" w:space="0" w:color="C0C0C0"/>
            </w:tcBorders>
            <w:shd w:val="clear" w:color="auto" w:fill="auto"/>
            <w:vAlign w:val="center"/>
            <w:hideMark/>
          </w:tcPr>
          <w:p w14:paraId="36A5B35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4,0 </w:t>
            </w:r>
          </w:p>
        </w:tc>
        <w:tc>
          <w:tcPr>
            <w:tcW w:w="1820" w:type="dxa"/>
            <w:tcBorders>
              <w:top w:val="nil"/>
              <w:left w:val="nil"/>
              <w:bottom w:val="single" w:sz="4" w:space="0" w:color="C0C0C0"/>
              <w:right w:val="single" w:sz="4" w:space="0" w:color="C0C0C0"/>
            </w:tcBorders>
            <w:shd w:val="clear" w:color="auto" w:fill="auto"/>
            <w:vAlign w:val="center"/>
            <w:hideMark/>
          </w:tcPr>
          <w:p w14:paraId="0DDD6DD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40" w:type="dxa"/>
            <w:tcBorders>
              <w:top w:val="nil"/>
              <w:left w:val="nil"/>
              <w:bottom w:val="single" w:sz="4" w:space="0" w:color="C0C0C0"/>
              <w:right w:val="single" w:sz="4" w:space="0" w:color="C0C0C0"/>
            </w:tcBorders>
            <w:shd w:val="clear" w:color="auto" w:fill="auto"/>
            <w:vAlign w:val="center"/>
            <w:hideMark/>
          </w:tcPr>
          <w:p w14:paraId="02CBA02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00" w:type="dxa"/>
            <w:tcBorders>
              <w:top w:val="nil"/>
              <w:left w:val="nil"/>
              <w:bottom w:val="single" w:sz="4" w:space="0" w:color="C0C0C0"/>
              <w:right w:val="single" w:sz="4" w:space="0" w:color="C0C0C0"/>
            </w:tcBorders>
            <w:shd w:val="clear" w:color="auto" w:fill="auto"/>
            <w:vAlign w:val="center"/>
            <w:hideMark/>
          </w:tcPr>
          <w:p w14:paraId="58CBEA3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60" w:type="dxa"/>
            <w:tcBorders>
              <w:top w:val="nil"/>
              <w:left w:val="nil"/>
              <w:bottom w:val="single" w:sz="4" w:space="0" w:color="C0C0C0"/>
              <w:right w:val="single" w:sz="4" w:space="0" w:color="C0C0C0"/>
            </w:tcBorders>
            <w:shd w:val="clear" w:color="auto" w:fill="auto"/>
            <w:vAlign w:val="center"/>
            <w:hideMark/>
          </w:tcPr>
          <w:p w14:paraId="21E4DEA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3,9 </w:t>
            </w:r>
          </w:p>
        </w:tc>
        <w:tc>
          <w:tcPr>
            <w:tcW w:w="1480" w:type="dxa"/>
            <w:tcBorders>
              <w:top w:val="nil"/>
              <w:left w:val="nil"/>
              <w:bottom w:val="single" w:sz="4" w:space="0" w:color="C0C0C0"/>
              <w:right w:val="single" w:sz="4" w:space="0" w:color="C0C0C0"/>
            </w:tcBorders>
            <w:shd w:val="clear" w:color="auto" w:fill="auto"/>
            <w:vAlign w:val="center"/>
            <w:hideMark/>
          </w:tcPr>
          <w:p w14:paraId="643D9C21" w14:textId="77777777" w:rsidR="00E64EE6" w:rsidRPr="00E64EE6" w:rsidRDefault="00E64EE6" w:rsidP="00E64EE6">
            <w:pPr>
              <w:jc w:val="center"/>
              <w:rPr>
                <w:rFonts w:ascii="Tahoma" w:hAnsi="Tahoma" w:cs="Tahoma"/>
                <w:color w:val="FFFFFF"/>
                <w:sz w:val="10"/>
                <w:szCs w:val="10"/>
              </w:rPr>
            </w:pPr>
            <w:r w:rsidRPr="00E64EE6">
              <w:rPr>
                <w:rFonts w:ascii="Tahoma" w:hAnsi="Tahoma" w:cs="Tahoma"/>
                <w:color w:val="FFFFFF"/>
                <w:sz w:val="10"/>
                <w:szCs w:val="10"/>
              </w:rPr>
              <w:t xml:space="preserve">3,2 </w:t>
            </w:r>
          </w:p>
        </w:tc>
        <w:tc>
          <w:tcPr>
            <w:tcW w:w="1460" w:type="dxa"/>
            <w:tcBorders>
              <w:top w:val="nil"/>
              <w:left w:val="nil"/>
              <w:bottom w:val="single" w:sz="4" w:space="0" w:color="C0C0C0"/>
              <w:right w:val="single" w:sz="4" w:space="0" w:color="C0C0C0"/>
            </w:tcBorders>
            <w:shd w:val="clear" w:color="auto" w:fill="auto"/>
            <w:vAlign w:val="center"/>
            <w:hideMark/>
          </w:tcPr>
          <w:p w14:paraId="2A9B8F6E" w14:textId="77777777" w:rsidR="00E64EE6" w:rsidRPr="00E64EE6" w:rsidRDefault="00E64EE6" w:rsidP="00E64EE6">
            <w:pPr>
              <w:jc w:val="center"/>
              <w:rPr>
                <w:rFonts w:ascii="Tahoma" w:hAnsi="Tahoma" w:cs="Tahoma"/>
                <w:color w:val="FFFFFF"/>
                <w:sz w:val="10"/>
                <w:szCs w:val="10"/>
              </w:rPr>
            </w:pPr>
            <w:r w:rsidRPr="00E64EE6">
              <w:rPr>
                <w:rFonts w:ascii="Tahoma" w:hAnsi="Tahoma" w:cs="Tahoma"/>
                <w:color w:val="FFFFFF"/>
                <w:sz w:val="10"/>
                <w:szCs w:val="10"/>
              </w:rPr>
              <w:t xml:space="preserve">3,6 </w:t>
            </w:r>
          </w:p>
        </w:tc>
        <w:tc>
          <w:tcPr>
            <w:tcW w:w="2860" w:type="dxa"/>
            <w:tcBorders>
              <w:top w:val="nil"/>
              <w:left w:val="nil"/>
              <w:bottom w:val="nil"/>
              <w:right w:val="nil"/>
            </w:tcBorders>
            <w:shd w:val="clear" w:color="auto" w:fill="auto"/>
            <w:vAlign w:val="center"/>
            <w:hideMark/>
          </w:tcPr>
          <w:p w14:paraId="2CDA48F4" w14:textId="77777777" w:rsidR="00E64EE6" w:rsidRPr="00E64EE6" w:rsidRDefault="00E64EE6" w:rsidP="00E64EE6">
            <w:pPr>
              <w:jc w:val="center"/>
              <w:rPr>
                <w:rFonts w:ascii="Tahoma" w:hAnsi="Tahoma" w:cs="Tahoma"/>
                <w:color w:val="FFFFFF"/>
                <w:sz w:val="10"/>
                <w:szCs w:val="10"/>
              </w:rPr>
            </w:pPr>
          </w:p>
        </w:tc>
      </w:tr>
      <w:tr w:rsidR="00E64EE6" w:rsidRPr="00E64EE6" w14:paraId="6D08D54B" w14:textId="77777777" w:rsidTr="00E64EE6">
        <w:trPr>
          <w:trHeight w:val="225"/>
          <w:jc w:val="center"/>
        </w:trPr>
        <w:tc>
          <w:tcPr>
            <w:tcW w:w="580" w:type="dxa"/>
            <w:tcBorders>
              <w:top w:val="nil"/>
              <w:left w:val="nil"/>
              <w:bottom w:val="nil"/>
              <w:right w:val="nil"/>
            </w:tcBorders>
            <w:shd w:val="clear" w:color="auto" w:fill="auto"/>
            <w:vAlign w:val="center"/>
            <w:hideMark/>
          </w:tcPr>
          <w:p w14:paraId="6376E29C"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62E07002" w14:textId="77777777" w:rsidR="00E64EE6" w:rsidRPr="00E64EE6" w:rsidRDefault="00E64EE6" w:rsidP="00E64EE6">
            <w:pPr>
              <w:rPr>
                <w:sz w:val="10"/>
                <w:szCs w:val="10"/>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5735E7CC" w14:textId="77777777" w:rsidR="00E64EE6" w:rsidRPr="00E64EE6" w:rsidRDefault="00E64EE6" w:rsidP="00E64EE6">
            <w:pPr>
              <w:rPr>
                <w:rFonts w:ascii="Tahoma" w:hAnsi="Tahoma" w:cs="Tahoma"/>
                <w:sz w:val="10"/>
                <w:szCs w:val="10"/>
              </w:rPr>
            </w:pPr>
            <w:r w:rsidRPr="00E64EE6">
              <w:rPr>
                <w:rFonts w:ascii="Tahoma" w:hAnsi="Tahoma" w:cs="Tahoma"/>
                <w:sz w:val="10"/>
                <w:szCs w:val="10"/>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4A0A6C9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0CF5349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20" w:type="dxa"/>
            <w:tcBorders>
              <w:top w:val="nil"/>
              <w:left w:val="nil"/>
              <w:bottom w:val="single" w:sz="4" w:space="0" w:color="auto"/>
              <w:right w:val="single" w:sz="4" w:space="0" w:color="auto"/>
            </w:tcBorders>
            <w:shd w:val="clear" w:color="auto" w:fill="auto"/>
            <w:vAlign w:val="center"/>
            <w:hideMark/>
          </w:tcPr>
          <w:p w14:paraId="35EEC31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1,0237 </w:t>
            </w:r>
          </w:p>
        </w:tc>
        <w:tc>
          <w:tcPr>
            <w:tcW w:w="1500" w:type="dxa"/>
            <w:tcBorders>
              <w:top w:val="nil"/>
              <w:left w:val="single" w:sz="4" w:space="0" w:color="C0C0C0"/>
              <w:bottom w:val="single" w:sz="4" w:space="0" w:color="C0C0C0"/>
              <w:right w:val="single" w:sz="4" w:space="0" w:color="C0C0C0"/>
            </w:tcBorders>
            <w:shd w:val="clear" w:color="auto" w:fill="auto"/>
            <w:vAlign w:val="center"/>
            <w:hideMark/>
          </w:tcPr>
          <w:p w14:paraId="23BE50F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573431B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1,027 </w:t>
            </w:r>
          </w:p>
        </w:tc>
        <w:tc>
          <w:tcPr>
            <w:tcW w:w="1820" w:type="dxa"/>
            <w:tcBorders>
              <w:top w:val="nil"/>
              <w:left w:val="single" w:sz="4" w:space="0" w:color="C0C0C0"/>
              <w:bottom w:val="single" w:sz="4" w:space="0" w:color="C0C0C0"/>
              <w:right w:val="single" w:sz="4" w:space="0" w:color="C0C0C0"/>
            </w:tcBorders>
            <w:shd w:val="clear" w:color="auto" w:fill="auto"/>
            <w:vAlign w:val="center"/>
            <w:hideMark/>
          </w:tcPr>
          <w:p w14:paraId="08646FE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1,0296 </w:t>
            </w:r>
          </w:p>
        </w:tc>
        <w:tc>
          <w:tcPr>
            <w:tcW w:w="1820" w:type="dxa"/>
            <w:tcBorders>
              <w:top w:val="nil"/>
              <w:left w:val="nil"/>
              <w:bottom w:val="single" w:sz="4" w:space="0" w:color="C0C0C0"/>
              <w:right w:val="single" w:sz="4" w:space="0" w:color="C0C0C0"/>
            </w:tcBorders>
            <w:shd w:val="clear" w:color="auto" w:fill="auto"/>
            <w:vAlign w:val="center"/>
            <w:hideMark/>
          </w:tcPr>
          <w:p w14:paraId="1026E29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40" w:type="dxa"/>
            <w:tcBorders>
              <w:top w:val="nil"/>
              <w:left w:val="nil"/>
              <w:bottom w:val="single" w:sz="4" w:space="0" w:color="C0C0C0"/>
              <w:right w:val="single" w:sz="4" w:space="0" w:color="C0C0C0"/>
            </w:tcBorders>
            <w:shd w:val="clear" w:color="auto" w:fill="auto"/>
            <w:vAlign w:val="center"/>
            <w:hideMark/>
          </w:tcPr>
          <w:p w14:paraId="3ED0831E"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900" w:type="dxa"/>
            <w:tcBorders>
              <w:top w:val="nil"/>
              <w:left w:val="nil"/>
              <w:bottom w:val="single" w:sz="4" w:space="0" w:color="C0C0C0"/>
              <w:right w:val="single" w:sz="4" w:space="0" w:color="C0C0C0"/>
            </w:tcBorders>
            <w:shd w:val="clear" w:color="auto" w:fill="auto"/>
            <w:vAlign w:val="center"/>
            <w:hideMark/>
          </w:tcPr>
          <w:p w14:paraId="6042E6D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60" w:type="dxa"/>
            <w:tcBorders>
              <w:top w:val="nil"/>
              <w:left w:val="nil"/>
              <w:bottom w:val="single" w:sz="4" w:space="0" w:color="C0C0C0"/>
              <w:right w:val="single" w:sz="4" w:space="0" w:color="C0C0C0"/>
            </w:tcBorders>
            <w:shd w:val="clear" w:color="auto" w:fill="auto"/>
            <w:vAlign w:val="center"/>
            <w:hideMark/>
          </w:tcPr>
          <w:p w14:paraId="019DE6B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xml:space="preserve">1,029 </w:t>
            </w:r>
          </w:p>
        </w:tc>
        <w:tc>
          <w:tcPr>
            <w:tcW w:w="1480" w:type="dxa"/>
            <w:tcBorders>
              <w:top w:val="nil"/>
              <w:left w:val="nil"/>
              <w:bottom w:val="single" w:sz="4" w:space="0" w:color="C0C0C0"/>
              <w:right w:val="single" w:sz="4" w:space="0" w:color="C0C0C0"/>
            </w:tcBorders>
            <w:shd w:val="clear" w:color="auto" w:fill="auto"/>
            <w:vAlign w:val="center"/>
            <w:hideMark/>
          </w:tcPr>
          <w:p w14:paraId="21A91848" w14:textId="77777777" w:rsidR="00E64EE6" w:rsidRPr="00E64EE6" w:rsidRDefault="00E64EE6" w:rsidP="00E64EE6">
            <w:pPr>
              <w:jc w:val="center"/>
              <w:rPr>
                <w:rFonts w:ascii="Tahoma" w:hAnsi="Tahoma" w:cs="Tahoma"/>
                <w:color w:val="FFFFFF"/>
                <w:sz w:val="10"/>
                <w:szCs w:val="10"/>
              </w:rPr>
            </w:pPr>
            <w:r w:rsidRPr="00E64EE6">
              <w:rPr>
                <w:rFonts w:ascii="Tahoma" w:hAnsi="Tahoma" w:cs="Tahoma"/>
                <w:color w:val="FFFFFF"/>
                <w:sz w:val="10"/>
                <w:szCs w:val="10"/>
              </w:rPr>
              <w:t xml:space="preserve">1,022 </w:t>
            </w:r>
          </w:p>
        </w:tc>
        <w:tc>
          <w:tcPr>
            <w:tcW w:w="1460" w:type="dxa"/>
            <w:tcBorders>
              <w:top w:val="nil"/>
              <w:left w:val="nil"/>
              <w:bottom w:val="single" w:sz="4" w:space="0" w:color="C0C0C0"/>
              <w:right w:val="single" w:sz="4" w:space="0" w:color="C0C0C0"/>
            </w:tcBorders>
            <w:shd w:val="clear" w:color="auto" w:fill="auto"/>
            <w:vAlign w:val="center"/>
            <w:hideMark/>
          </w:tcPr>
          <w:p w14:paraId="6F154A29" w14:textId="77777777" w:rsidR="00E64EE6" w:rsidRPr="00E64EE6" w:rsidRDefault="00E64EE6" w:rsidP="00E64EE6">
            <w:pPr>
              <w:jc w:val="center"/>
              <w:rPr>
                <w:rFonts w:ascii="Tahoma" w:hAnsi="Tahoma" w:cs="Tahoma"/>
                <w:color w:val="FFFFFF"/>
                <w:sz w:val="10"/>
                <w:szCs w:val="10"/>
              </w:rPr>
            </w:pPr>
            <w:r w:rsidRPr="00E64EE6">
              <w:rPr>
                <w:rFonts w:ascii="Tahoma" w:hAnsi="Tahoma" w:cs="Tahoma"/>
                <w:color w:val="FFFFFF"/>
                <w:sz w:val="10"/>
                <w:szCs w:val="10"/>
              </w:rPr>
              <w:t xml:space="preserve">1,026 </w:t>
            </w:r>
          </w:p>
        </w:tc>
        <w:tc>
          <w:tcPr>
            <w:tcW w:w="2860" w:type="dxa"/>
            <w:tcBorders>
              <w:top w:val="nil"/>
              <w:left w:val="nil"/>
              <w:bottom w:val="nil"/>
              <w:right w:val="nil"/>
            </w:tcBorders>
            <w:shd w:val="clear" w:color="auto" w:fill="auto"/>
            <w:vAlign w:val="center"/>
            <w:hideMark/>
          </w:tcPr>
          <w:p w14:paraId="1ECB0198" w14:textId="77777777" w:rsidR="00E64EE6" w:rsidRPr="00E64EE6" w:rsidRDefault="00E64EE6" w:rsidP="00E64EE6">
            <w:pPr>
              <w:jc w:val="center"/>
              <w:rPr>
                <w:rFonts w:ascii="Tahoma" w:hAnsi="Tahoma" w:cs="Tahoma"/>
                <w:color w:val="FFFFFF"/>
                <w:sz w:val="10"/>
                <w:szCs w:val="10"/>
              </w:rPr>
            </w:pPr>
          </w:p>
        </w:tc>
      </w:tr>
      <w:tr w:rsidR="00E64EE6" w:rsidRPr="00E64EE6" w14:paraId="649D2203" w14:textId="77777777" w:rsidTr="00E64EE6">
        <w:trPr>
          <w:trHeight w:val="225"/>
          <w:jc w:val="center"/>
        </w:trPr>
        <w:tc>
          <w:tcPr>
            <w:tcW w:w="580" w:type="dxa"/>
            <w:tcBorders>
              <w:top w:val="nil"/>
              <w:left w:val="nil"/>
              <w:bottom w:val="nil"/>
              <w:right w:val="nil"/>
            </w:tcBorders>
            <w:shd w:val="clear" w:color="auto" w:fill="auto"/>
            <w:vAlign w:val="center"/>
            <w:hideMark/>
          </w:tcPr>
          <w:p w14:paraId="06EB9D7A"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18051548" w14:textId="77777777" w:rsidR="00E64EE6" w:rsidRPr="00E64EE6" w:rsidRDefault="00E64EE6" w:rsidP="00E64EE6">
            <w:pPr>
              <w:rPr>
                <w:sz w:val="10"/>
                <w:szCs w:val="10"/>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160E3B55" w14:textId="77777777" w:rsidR="00E64EE6" w:rsidRPr="00E64EE6" w:rsidRDefault="00E64EE6" w:rsidP="00E64EE6">
            <w:pPr>
              <w:rPr>
                <w:rFonts w:ascii="Tahoma" w:hAnsi="Tahoma" w:cs="Tahoma"/>
                <w:sz w:val="10"/>
                <w:szCs w:val="10"/>
              </w:rPr>
            </w:pPr>
            <w:r w:rsidRPr="00E64EE6">
              <w:rPr>
                <w:rFonts w:ascii="Tahoma" w:hAnsi="Tahoma" w:cs="Tahoma"/>
                <w:sz w:val="10"/>
                <w:szCs w:val="10"/>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3B06ECFE" w14:textId="77777777" w:rsidR="00E64EE6" w:rsidRPr="00E64EE6" w:rsidRDefault="00E64EE6" w:rsidP="00E64EE6">
            <w:pPr>
              <w:jc w:val="center"/>
              <w:rPr>
                <w:rFonts w:ascii="Tahoma" w:hAnsi="Tahoma" w:cs="Tahoma"/>
                <w:color w:val="000000"/>
                <w:sz w:val="10"/>
                <w:szCs w:val="10"/>
              </w:rPr>
            </w:pPr>
            <w:r w:rsidRPr="00E64EE6">
              <w:rPr>
                <w:rFonts w:ascii="Tahoma" w:hAnsi="Tahoma" w:cs="Tahoma"/>
                <w:color w:val="000000"/>
                <w:sz w:val="10"/>
                <w:szCs w:val="10"/>
              </w:rPr>
              <w:t>%</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13BEA03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w:t>
            </w:r>
          </w:p>
        </w:tc>
        <w:tc>
          <w:tcPr>
            <w:tcW w:w="1920" w:type="dxa"/>
            <w:tcBorders>
              <w:top w:val="nil"/>
              <w:left w:val="nil"/>
              <w:bottom w:val="single" w:sz="4" w:space="0" w:color="auto"/>
              <w:right w:val="single" w:sz="4" w:space="0" w:color="auto"/>
            </w:tcBorders>
            <w:shd w:val="clear" w:color="auto" w:fill="auto"/>
            <w:vAlign w:val="center"/>
            <w:hideMark/>
          </w:tcPr>
          <w:p w14:paraId="1314626D"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w:t>
            </w:r>
          </w:p>
        </w:tc>
        <w:tc>
          <w:tcPr>
            <w:tcW w:w="1500" w:type="dxa"/>
            <w:tcBorders>
              <w:top w:val="nil"/>
              <w:left w:val="single" w:sz="4" w:space="0" w:color="C0C0C0"/>
              <w:bottom w:val="single" w:sz="4" w:space="0" w:color="C0C0C0"/>
              <w:right w:val="single" w:sz="4" w:space="0" w:color="C0C0C0"/>
            </w:tcBorders>
            <w:shd w:val="clear" w:color="auto" w:fill="auto"/>
            <w:vAlign w:val="center"/>
            <w:hideMark/>
          </w:tcPr>
          <w:p w14:paraId="1010B54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6C076225"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w:t>
            </w:r>
          </w:p>
        </w:tc>
        <w:tc>
          <w:tcPr>
            <w:tcW w:w="1820" w:type="dxa"/>
            <w:tcBorders>
              <w:top w:val="nil"/>
              <w:left w:val="single" w:sz="4" w:space="0" w:color="C0C0C0"/>
              <w:bottom w:val="single" w:sz="4" w:space="0" w:color="C0C0C0"/>
              <w:right w:val="single" w:sz="4" w:space="0" w:color="C0C0C0"/>
            </w:tcBorders>
            <w:shd w:val="clear" w:color="auto" w:fill="auto"/>
            <w:vAlign w:val="center"/>
            <w:hideMark/>
          </w:tcPr>
          <w:p w14:paraId="724D2138"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w:t>
            </w:r>
          </w:p>
        </w:tc>
        <w:tc>
          <w:tcPr>
            <w:tcW w:w="1820" w:type="dxa"/>
            <w:tcBorders>
              <w:top w:val="nil"/>
              <w:left w:val="nil"/>
              <w:bottom w:val="single" w:sz="4" w:space="0" w:color="C0C0C0"/>
              <w:right w:val="single" w:sz="4" w:space="0" w:color="C0C0C0"/>
            </w:tcBorders>
            <w:shd w:val="clear" w:color="auto" w:fill="auto"/>
            <w:vAlign w:val="center"/>
            <w:hideMark/>
          </w:tcPr>
          <w:p w14:paraId="1400643F"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40" w:type="dxa"/>
            <w:tcBorders>
              <w:top w:val="nil"/>
              <w:left w:val="nil"/>
              <w:bottom w:val="single" w:sz="4" w:space="0" w:color="C0C0C0"/>
              <w:right w:val="single" w:sz="4" w:space="0" w:color="C0C0C0"/>
            </w:tcBorders>
            <w:shd w:val="clear" w:color="auto" w:fill="auto"/>
            <w:vAlign w:val="center"/>
            <w:hideMark/>
          </w:tcPr>
          <w:p w14:paraId="6E1284F3"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w:t>
            </w:r>
          </w:p>
        </w:tc>
        <w:tc>
          <w:tcPr>
            <w:tcW w:w="1900" w:type="dxa"/>
            <w:tcBorders>
              <w:top w:val="nil"/>
              <w:left w:val="nil"/>
              <w:bottom w:val="single" w:sz="4" w:space="0" w:color="C0C0C0"/>
              <w:right w:val="single" w:sz="4" w:space="0" w:color="C0C0C0"/>
            </w:tcBorders>
            <w:shd w:val="clear" w:color="auto" w:fill="auto"/>
            <w:vAlign w:val="center"/>
            <w:hideMark/>
          </w:tcPr>
          <w:p w14:paraId="578343BB"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w:t>
            </w:r>
          </w:p>
        </w:tc>
        <w:tc>
          <w:tcPr>
            <w:tcW w:w="1860" w:type="dxa"/>
            <w:tcBorders>
              <w:top w:val="nil"/>
              <w:left w:val="nil"/>
              <w:bottom w:val="single" w:sz="4" w:space="0" w:color="C0C0C0"/>
              <w:right w:val="single" w:sz="4" w:space="0" w:color="C0C0C0"/>
            </w:tcBorders>
            <w:shd w:val="clear" w:color="auto" w:fill="auto"/>
            <w:vAlign w:val="center"/>
            <w:hideMark/>
          </w:tcPr>
          <w:p w14:paraId="61CA34AC"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0</w:t>
            </w:r>
          </w:p>
        </w:tc>
        <w:tc>
          <w:tcPr>
            <w:tcW w:w="1480" w:type="dxa"/>
            <w:tcBorders>
              <w:top w:val="nil"/>
              <w:left w:val="nil"/>
              <w:bottom w:val="single" w:sz="4" w:space="0" w:color="C0C0C0"/>
              <w:right w:val="single" w:sz="4" w:space="0" w:color="C0C0C0"/>
            </w:tcBorders>
            <w:shd w:val="clear" w:color="auto" w:fill="auto"/>
            <w:vAlign w:val="center"/>
            <w:hideMark/>
          </w:tcPr>
          <w:p w14:paraId="25539F39" w14:textId="77777777" w:rsidR="00E64EE6" w:rsidRPr="00E64EE6" w:rsidRDefault="00E64EE6" w:rsidP="00E64EE6">
            <w:pPr>
              <w:jc w:val="center"/>
              <w:rPr>
                <w:rFonts w:ascii="Tahoma" w:hAnsi="Tahoma" w:cs="Tahoma"/>
                <w:color w:val="FFFFFF"/>
                <w:sz w:val="10"/>
                <w:szCs w:val="10"/>
              </w:rPr>
            </w:pPr>
            <w:r w:rsidRPr="00E64EE6">
              <w:rPr>
                <w:rFonts w:ascii="Tahoma" w:hAnsi="Tahoma" w:cs="Tahoma"/>
                <w:color w:val="FFFFFF"/>
                <w:sz w:val="10"/>
                <w:szCs w:val="10"/>
              </w:rPr>
              <w:t>0</w:t>
            </w:r>
          </w:p>
        </w:tc>
        <w:tc>
          <w:tcPr>
            <w:tcW w:w="1460" w:type="dxa"/>
            <w:tcBorders>
              <w:top w:val="nil"/>
              <w:left w:val="nil"/>
              <w:bottom w:val="single" w:sz="4" w:space="0" w:color="C0C0C0"/>
              <w:right w:val="single" w:sz="4" w:space="0" w:color="C0C0C0"/>
            </w:tcBorders>
            <w:shd w:val="clear" w:color="auto" w:fill="auto"/>
            <w:vAlign w:val="center"/>
            <w:hideMark/>
          </w:tcPr>
          <w:p w14:paraId="14102766" w14:textId="77777777" w:rsidR="00E64EE6" w:rsidRPr="00E64EE6" w:rsidRDefault="00E64EE6" w:rsidP="00E64EE6">
            <w:pPr>
              <w:jc w:val="center"/>
              <w:rPr>
                <w:rFonts w:ascii="Tahoma" w:hAnsi="Tahoma" w:cs="Tahoma"/>
                <w:color w:val="FFFFFF"/>
                <w:sz w:val="10"/>
                <w:szCs w:val="10"/>
              </w:rPr>
            </w:pPr>
            <w:r w:rsidRPr="00E64EE6">
              <w:rPr>
                <w:rFonts w:ascii="Tahoma" w:hAnsi="Tahoma" w:cs="Tahoma"/>
                <w:color w:val="FFFFFF"/>
                <w:sz w:val="10"/>
                <w:szCs w:val="10"/>
              </w:rPr>
              <w:t>0</w:t>
            </w:r>
          </w:p>
        </w:tc>
        <w:tc>
          <w:tcPr>
            <w:tcW w:w="2860" w:type="dxa"/>
            <w:tcBorders>
              <w:top w:val="nil"/>
              <w:left w:val="nil"/>
              <w:bottom w:val="nil"/>
              <w:right w:val="nil"/>
            </w:tcBorders>
            <w:shd w:val="clear" w:color="auto" w:fill="auto"/>
            <w:vAlign w:val="center"/>
            <w:hideMark/>
          </w:tcPr>
          <w:p w14:paraId="4AC437CA" w14:textId="77777777" w:rsidR="00E64EE6" w:rsidRPr="00E64EE6" w:rsidRDefault="00E64EE6" w:rsidP="00E64EE6">
            <w:pPr>
              <w:jc w:val="center"/>
              <w:rPr>
                <w:rFonts w:ascii="Tahoma" w:hAnsi="Tahoma" w:cs="Tahoma"/>
                <w:color w:val="FFFFFF"/>
                <w:sz w:val="10"/>
                <w:szCs w:val="10"/>
              </w:rPr>
            </w:pPr>
          </w:p>
        </w:tc>
      </w:tr>
      <w:tr w:rsidR="00E64EE6" w:rsidRPr="00E64EE6" w14:paraId="40E40EB0" w14:textId="77777777" w:rsidTr="00E64EE6">
        <w:trPr>
          <w:trHeight w:val="225"/>
          <w:jc w:val="center"/>
        </w:trPr>
        <w:tc>
          <w:tcPr>
            <w:tcW w:w="580" w:type="dxa"/>
            <w:tcBorders>
              <w:top w:val="nil"/>
              <w:left w:val="nil"/>
              <w:bottom w:val="nil"/>
              <w:right w:val="nil"/>
            </w:tcBorders>
            <w:shd w:val="clear" w:color="auto" w:fill="auto"/>
            <w:vAlign w:val="center"/>
            <w:hideMark/>
          </w:tcPr>
          <w:p w14:paraId="7B2EC0ED"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4BAC3D42" w14:textId="77777777" w:rsidR="00E64EE6" w:rsidRPr="00E64EE6" w:rsidRDefault="00E64EE6" w:rsidP="00E64EE6">
            <w:pPr>
              <w:rPr>
                <w:sz w:val="10"/>
                <w:szCs w:val="10"/>
              </w:rPr>
            </w:pPr>
          </w:p>
        </w:tc>
        <w:tc>
          <w:tcPr>
            <w:tcW w:w="5640" w:type="dxa"/>
            <w:tcBorders>
              <w:top w:val="nil"/>
              <w:left w:val="nil"/>
              <w:bottom w:val="nil"/>
              <w:right w:val="nil"/>
            </w:tcBorders>
            <w:shd w:val="clear" w:color="auto" w:fill="auto"/>
            <w:vAlign w:val="center"/>
            <w:hideMark/>
          </w:tcPr>
          <w:p w14:paraId="29B6DBE1" w14:textId="77777777" w:rsidR="00E64EE6" w:rsidRPr="00E64EE6" w:rsidRDefault="00E64EE6" w:rsidP="00E64EE6">
            <w:pPr>
              <w:rPr>
                <w:sz w:val="10"/>
                <w:szCs w:val="10"/>
              </w:rPr>
            </w:pPr>
          </w:p>
        </w:tc>
        <w:tc>
          <w:tcPr>
            <w:tcW w:w="1140" w:type="dxa"/>
            <w:tcBorders>
              <w:top w:val="nil"/>
              <w:left w:val="nil"/>
              <w:bottom w:val="nil"/>
              <w:right w:val="nil"/>
            </w:tcBorders>
            <w:shd w:val="clear" w:color="auto" w:fill="auto"/>
            <w:vAlign w:val="center"/>
            <w:hideMark/>
          </w:tcPr>
          <w:p w14:paraId="671E047A" w14:textId="77777777" w:rsidR="00E64EE6" w:rsidRPr="00E64EE6" w:rsidRDefault="00E64EE6" w:rsidP="00E64EE6">
            <w:pPr>
              <w:rPr>
                <w:sz w:val="10"/>
                <w:szCs w:val="10"/>
              </w:rPr>
            </w:pPr>
          </w:p>
        </w:tc>
        <w:tc>
          <w:tcPr>
            <w:tcW w:w="1920" w:type="dxa"/>
            <w:tcBorders>
              <w:top w:val="nil"/>
              <w:left w:val="nil"/>
              <w:bottom w:val="nil"/>
              <w:right w:val="nil"/>
            </w:tcBorders>
            <w:shd w:val="clear" w:color="auto" w:fill="auto"/>
            <w:vAlign w:val="center"/>
            <w:hideMark/>
          </w:tcPr>
          <w:p w14:paraId="059EAFF0" w14:textId="77777777" w:rsidR="00E64EE6" w:rsidRPr="00E64EE6" w:rsidRDefault="00E64EE6" w:rsidP="00E64EE6">
            <w:pPr>
              <w:jc w:val="center"/>
              <w:rPr>
                <w:sz w:val="10"/>
                <w:szCs w:val="10"/>
              </w:rPr>
            </w:pPr>
          </w:p>
        </w:tc>
        <w:tc>
          <w:tcPr>
            <w:tcW w:w="1920" w:type="dxa"/>
            <w:tcBorders>
              <w:top w:val="nil"/>
              <w:left w:val="nil"/>
              <w:bottom w:val="nil"/>
              <w:right w:val="nil"/>
            </w:tcBorders>
            <w:shd w:val="clear" w:color="auto" w:fill="auto"/>
            <w:vAlign w:val="center"/>
            <w:hideMark/>
          </w:tcPr>
          <w:p w14:paraId="33D04814" w14:textId="77777777" w:rsidR="00E64EE6" w:rsidRPr="00E64EE6" w:rsidRDefault="00E64EE6" w:rsidP="00E64EE6">
            <w:pPr>
              <w:jc w:val="center"/>
              <w:rPr>
                <w:sz w:val="10"/>
                <w:szCs w:val="10"/>
              </w:rPr>
            </w:pPr>
          </w:p>
        </w:tc>
        <w:tc>
          <w:tcPr>
            <w:tcW w:w="1500" w:type="dxa"/>
            <w:tcBorders>
              <w:top w:val="nil"/>
              <w:left w:val="nil"/>
              <w:bottom w:val="nil"/>
              <w:right w:val="nil"/>
            </w:tcBorders>
            <w:shd w:val="clear" w:color="auto" w:fill="auto"/>
            <w:vAlign w:val="center"/>
            <w:hideMark/>
          </w:tcPr>
          <w:p w14:paraId="586A0274" w14:textId="77777777" w:rsidR="00E64EE6" w:rsidRPr="00E64EE6" w:rsidRDefault="00E64EE6" w:rsidP="00E64EE6">
            <w:pPr>
              <w:jc w:val="center"/>
              <w:rPr>
                <w:sz w:val="10"/>
                <w:szCs w:val="10"/>
              </w:rPr>
            </w:pPr>
          </w:p>
        </w:tc>
        <w:tc>
          <w:tcPr>
            <w:tcW w:w="1780" w:type="dxa"/>
            <w:tcBorders>
              <w:top w:val="nil"/>
              <w:left w:val="nil"/>
              <w:bottom w:val="nil"/>
              <w:right w:val="nil"/>
            </w:tcBorders>
            <w:shd w:val="clear" w:color="auto" w:fill="auto"/>
            <w:vAlign w:val="center"/>
            <w:hideMark/>
          </w:tcPr>
          <w:p w14:paraId="75ECF826" w14:textId="77777777" w:rsidR="00E64EE6" w:rsidRPr="00E64EE6" w:rsidRDefault="00E64EE6" w:rsidP="00E64EE6">
            <w:pPr>
              <w:jc w:val="center"/>
              <w:rPr>
                <w:sz w:val="10"/>
                <w:szCs w:val="10"/>
              </w:rPr>
            </w:pPr>
          </w:p>
        </w:tc>
        <w:tc>
          <w:tcPr>
            <w:tcW w:w="1820" w:type="dxa"/>
            <w:tcBorders>
              <w:top w:val="nil"/>
              <w:left w:val="nil"/>
              <w:bottom w:val="nil"/>
              <w:right w:val="nil"/>
            </w:tcBorders>
            <w:shd w:val="clear" w:color="auto" w:fill="auto"/>
            <w:vAlign w:val="center"/>
            <w:hideMark/>
          </w:tcPr>
          <w:p w14:paraId="1EF8CC1B" w14:textId="77777777" w:rsidR="00E64EE6" w:rsidRPr="00E64EE6" w:rsidRDefault="00E64EE6" w:rsidP="00E64EE6">
            <w:pPr>
              <w:jc w:val="center"/>
              <w:rPr>
                <w:sz w:val="10"/>
                <w:szCs w:val="10"/>
              </w:rPr>
            </w:pPr>
          </w:p>
        </w:tc>
        <w:tc>
          <w:tcPr>
            <w:tcW w:w="1820" w:type="dxa"/>
            <w:tcBorders>
              <w:top w:val="nil"/>
              <w:left w:val="nil"/>
              <w:bottom w:val="nil"/>
              <w:right w:val="nil"/>
            </w:tcBorders>
            <w:shd w:val="clear" w:color="auto" w:fill="auto"/>
            <w:vAlign w:val="center"/>
            <w:hideMark/>
          </w:tcPr>
          <w:p w14:paraId="49BAFCDA" w14:textId="77777777" w:rsidR="00E64EE6" w:rsidRPr="00E64EE6" w:rsidRDefault="00E64EE6" w:rsidP="00E64EE6">
            <w:pPr>
              <w:jc w:val="center"/>
              <w:rPr>
                <w:sz w:val="10"/>
                <w:szCs w:val="10"/>
              </w:rPr>
            </w:pPr>
          </w:p>
        </w:tc>
        <w:tc>
          <w:tcPr>
            <w:tcW w:w="1840" w:type="dxa"/>
            <w:tcBorders>
              <w:top w:val="nil"/>
              <w:left w:val="nil"/>
              <w:bottom w:val="nil"/>
              <w:right w:val="nil"/>
            </w:tcBorders>
            <w:shd w:val="clear" w:color="auto" w:fill="auto"/>
            <w:vAlign w:val="center"/>
            <w:hideMark/>
          </w:tcPr>
          <w:p w14:paraId="25831741" w14:textId="77777777" w:rsidR="00E64EE6" w:rsidRPr="00E64EE6" w:rsidRDefault="00E64EE6" w:rsidP="00E64EE6">
            <w:pPr>
              <w:jc w:val="center"/>
              <w:rPr>
                <w:sz w:val="10"/>
                <w:szCs w:val="10"/>
              </w:rPr>
            </w:pPr>
          </w:p>
        </w:tc>
        <w:tc>
          <w:tcPr>
            <w:tcW w:w="1900" w:type="dxa"/>
            <w:tcBorders>
              <w:top w:val="nil"/>
              <w:left w:val="nil"/>
              <w:bottom w:val="nil"/>
              <w:right w:val="nil"/>
            </w:tcBorders>
            <w:shd w:val="clear" w:color="auto" w:fill="auto"/>
            <w:vAlign w:val="center"/>
            <w:hideMark/>
          </w:tcPr>
          <w:p w14:paraId="311FED35" w14:textId="77777777" w:rsidR="00E64EE6" w:rsidRPr="00E64EE6" w:rsidRDefault="00E64EE6" w:rsidP="00E64EE6">
            <w:pPr>
              <w:jc w:val="center"/>
              <w:rPr>
                <w:sz w:val="10"/>
                <w:szCs w:val="10"/>
              </w:rPr>
            </w:pPr>
          </w:p>
        </w:tc>
        <w:tc>
          <w:tcPr>
            <w:tcW w:w="1860" w:type="dxa"/>
            <w:tcBorders>
              <w:top w:val="nil"/>
              <w:left w:val="nil"/>
              <w:bottom w:val="nil"/>
              <w:right w:val="nil"/>
            </w:tcBorders>
            <w:shd w:val="clear" w:color="auto" w:fill="auto"/>
            <w:vAlign w:val="center"/>
            <w:hideMark/>
          </w:tcPr>
          <w:p w14:paraId="30DBE6DE" w14:textId="77777777" w:rsidR="00E64EE6" w:rsidRPr="00E64EE6" w:rsidRDefault="00E64EE6" w:rsidP="00E64EE6">
            <w:pPr>
              <w:jc w:val="center"/>
              <w:rPr>
                <w:sz w:val="10"/>
                <w:szCs w:val="10"/>
              </w:rPr>
            </w:pPr>
          </w:p>
        </w:tc>
        <w:tc>
          <w:tcPr>
            <w:tcW w:w="1480" w:type="dxa"/>
            <w:tcBorders>
              <w:top w:val="nil"/>
              <w:left w:val="nil"/>
              <w:bottom w:val="nil"/>
              <w:right w:val="nil"/>
            </w:tcBorders>
            <w:shd w:val="clear" w:color="auto" w:fill="auto"/>
            <w:vAlign w:val="center"/>
            <w:hideMark/>
          </w:tcPr>
          <w:p w14:paraId="7F34999A" w14:textId="77777777" w:rsidR="00E64EE6" w:rsidRPr="00E64EE6" w:rsidRDefault="00E64EE6" w:rsidP="00E64EE6">
            <w:pPr>
              <w:jc w:val="center"/>
              <w:rPr>
                <w:sz w:val="10"/>
                <w:szCs w:val="10"/>
              </w:rPr>
            </w:pPr>
          </w:p>
        </w:tc>
        <w:tc>
          <w:tcPr>
            <w:tcW w:w="1460" w:type="dxa"/>
            <w:tcBorders>
              <w:top w:val="nil"/>
              <w:left w:val="nil"/>
              <w:bottom w:val="nil"/>
              <w:right w:val="nil"/>
            </w:tcBorders>
            <w:shd w:val="clear" w:color="auto" w:fill="auto"/>
            <w:vAlign w:val="center"/>
            <w:hideMark/>
          </w:tcPr>
          <w:p w14:paraId="1FF5A9AD" w14:textId="77777777" w:rsidR="00E64EE6" w:rsidRPr="00E64EE6" w:rsidRDefault="00E64EE6" w:rsidP="00E64EE6">
            <w:pPr>
              <w:rPr>
                <w:sz w:val="10"/>
                <w:szCs w:val="10"/>
              </w:rPr>
            </w:pPr>
          </w:p>
        </w:tc>
        <w:tc>
          <w:tcPr>
            <w:tcW w:w="2860" w:type="dxa"/>
            <w:tcBorders>
              <w:top w:val="nil"/>
              <w:left w:val="nil"/>
              <w:bottom w:val="nil"/>
              <w:right w:val="nil"/>
            </w:tcBorders>
            <w:shd w:val="clear" w:color="auto" w:fill="auto"/>
            <w:vAlign w:val="center"/>
            <w:hideMark/>
          </w:tcPr>
          <w:p w14:paraId="2E7B07B9" w14:textId="77777777" w:rsidR="00E64EE6" w:rsidRPr="00E64EE6" w:rsidRDefault="00E64EE6" w:rsidP="00E64EE6">
            <w:pPr>
              <w:rPr>
                <w:sz w:val="10"/>
                <w:szCs w:val="10"/>
              </w:rPr>
            </w:pPr>
          </w:p>
        </w:tc>
      </w:tr>
      <w:tr w:rsidR="00E64EE6" w:rsidRPr="00E64EE6" w14:paraId="0AD5E5AB" w14:textId="77777777" w:rsidTr="00E64EE6">
        <w:trPr>
          <w:trHeight w:val="225"/>
          <w:jc w:val="center"/>
        </w:trPr>
        <w:tc>
          <w:tcPr>
            <w:tcW w:w="580" w:type="dxa"/>
            <w:tcBorders>
              <w:top w:val="nil"/>
              <w:left w:val="nil"/>
              <w:bottom w:val="nil"/>
              <w:right w:val="nil"/>
            </w:tcBorders>
            <w:shd w:val="clear" w:color="auto" w:fill="auto"/>
            <w:vAlign w:val="center"/>
            <w:hideMark/>
          </w:tcPr>
          <w:p w14:paraId="08143E8C"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0BB034B7" w14:textId="77777777" w:rsidR="00E64EE6" w:rsidRPr="00E64EE6" w:rsidRDefault="00E64EE6" w:rsidP="00E64EE6">
            <w:pPr>
              <w:rPr>
                <w:sz w:val="10"/>
                <w:szCs w:val="10"/>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1E2F846"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B5B33D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74E1024B" w14:textId="31C30F61"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130,88</w:t>
            </w:r>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7721EEC1" w14:textId="46C3F368"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164,68</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6BD15786" w14:textId="35D1B0D0"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57 128,07</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5917A1CB" w14:textId="60A821E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1 512,72</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7AA6DB29" w14:textId="2CD26CBC"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145,49</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6E329BBE" w14:textId="2A4C7E61"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781,96</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268DBEF0" w14:textId="3106ECC6"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927,88</w:t>
            </w:r>
          </w:p>
        </w:tc>
        <w:tc>
          <w:tcPr>
            <w:tcW w:w="1900" w:type="dxa"/>
            <w:tcBorders>
              <w:top w:val="single" w:sz="4" w:space="0" w:color="C0C0C0"/>
              <w:left w:val="nil"/>
              <w:bottom w:val="single" w:sz="4" w:space="0" w:color="C0C0C0"/>
              <w:right w:val="single" w:sz="4" w:space="0" w:color="C0C0C0"/>
            </w:tcBorders>
            <w:shd w:val="clear" w:color="auto" w:fill="auto"/>
            <w:vAlign w:val="center"/>
            <w:hideMark/>
          </w:tcPr>
          <w:p w14:paraId="26E2BADB" w14:textId="71B62FEF"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18,81</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632729D7" w14:textId="12012F93"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126,68</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707D057A" w14:textId="3430E995"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63,68</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07481A80" w14:textId="196A2FEE"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63,00</w:t>
            </w:r>
          </w:p>
        </w:tc>
        <w:tc>
          <w:tcPr>
            <w:tcW w:w="2860" w:type="dxa"/>
            <w:tcBorders>
              <w:top w:val="nil"/>
              <w:left w:val="nil"/>
              <w:bottom w:val="nil"/>
              <w:right w:val="nil"/>
            </w:tcBorders>
            <w:shd w:val="clear" w:color="auto" w:fill="auto"/>
            <w:vAlign w:val="center"/>
            <w:hideMark/>
          </w:tcPr>
          <w:p w14:paraId="742D59AB" w14:textId="77777777" w:rsidR="00E64EE6" w:rsidRPr="00E64EE6" w:rsidRDefault="00E64EE6" w:rsidP="00E64EE6">
            <w:pPr>
              <w:jc w:val="center"/>
              <w:rPr>
                <w:rFonts w:ascii="Tahoma" w:hAnsi="Tahoma" w:cs="Tahoma"/>
                <w:b/>
                <w:bCs/>
                <w:sz w:val="10"/>
                <w:szCs w:val="10"/>
              </w:rPr>
            </w:pPr>
          </w:p>
        </w:tc>
      </w:tr>
      <w:tr w:rsidR="00E64EE6" w:rsidRPr="00E64EE6" w14:paraId="1C49E9AF" w14:textId="77777777" w:rsidTr="00E64EE6">
        <w:trPr>
          <w:trHeight w:val="225"/>
          <w:jc w:val="center"/>
        </w:trPr>
        <w:tc>
          <w:tcPr>
            <w:tcW w:w="580" w:type="dxa"/>
            <w:tcBorders>
              <w:top w:val="nil"/>
              <w:left w:val="nil"/>
              <w:bottom w:val="nil"/>
              <w:right w:val="nil"/>
            </w:tcBorders>
            <w:shd w:val="clear" w:color="auto" w:fill="auto"/>
            <w:vAlign w:val="center"/>
            <w:hideMark/>
          </w:tcPr>
          <w:p w14:paraId="4AD87E01"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6E66BEA2" w14:textId="77777777" w:rsidR="00E64EE6" w:rsidRPr="00E64EE6" w:rsidRDefault="00E64EE6" w:rsidP="00E64EE6">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76AC379F" w14:textId="77777777" w:rsidR="00E64EE6" w:rsidRPr="00E64EE6" w:rsidRDefault="00E64EE6" w:rsidP="00E64EE6">
            <w:pPr>
              <w:jc w:val="right"/>
              <w:rPr>
                <w:rFonts w:ascii="Tahoma" w:hAnsi="Tahoma" w:cs="Tahoma"/>
                <w:b/>
                <w:bCs/>
                <w:sz w:val="10"/>
                <w:szCs w:val="10"/>
              </w:rPr>
            </w:pPr>
            <w:r w:rsidRPr="00E64EE6">
              <w:rPr>
                <w:rFonts w:ascii="Tahoma" w:hAnsi="Tahoma" w:cs="Tahoma"/>
                <w:b/>
                <w:bCs/>
                <w:sz w:val="10"/>
                <w:szCs w:val="10"/>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7DEC8D2"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48CAF615" w14:textId="13ADF858"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76,30</w:t>
            </w:r>
          </w:p>
        </w:tc>
        <w:tc>
          <w:tcPr>
            <w:tcW w:w="1920" w:type="dxa"/>
            <w:tcBorders>
              <w:top w:val="nil"/>
              <w:left w:val="nil"/>
              <w:bottom w:val="single" w:sz="4" w:space="0" w:color="C0C0C0"/>
              <w:right w:val="single" w:sz="4" w:space="0" w:color="C0C0C0"/>
            </w:tcBorders>
            <w:shd w:val="clear" w:color="auto" w:fill="auto"/>
            <w:vAlign w:val="center"/>
            <w:hideMark/>
          </w:tcPr>
          <w:p w14:paraId="2D4F5CA5" w14:textId="3A1D3119"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78,10</w:t>
            </w:r>
          </w:p>
        </w:tc>
        <w:tc>
          <w:tcPr>
            <w:tcW w:w="1500" w:type="dxa"/>
            <w:tcBorders>
              <w:top w:val="nil"/>
              <w:left w:val="nil"/>
              <w:bottom w:val="single" w:sz="4" w:space="0" w:color="C0C0C0"/>
              <w:right w:val="single" w:sz="4" w:space="0" w:color="C0C0C0"/>
            </w:tcBorders>
            <w:shd w:val="clear" w:color="auto" w:fill="auto"/>
            <w:vAlign w:val="center"/>
            <w:hideMark/>
          </w:tcPr>
          <w:p w14:paraId="58A1F7B0" w14:textId="2566CED2"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38 535,78</w:t>
            </w:r>
          </w:p>
        </w:tc>
        <w:tc>
          <w:tcPr>
            <w:tcW w:w="1780" w:type="dxa"/>
            <w:tcBorders>
              <w:top w:val="nil"/>
              <w:left w:val="nil"/>
              <w:bottom w:val="single" w:sz="4" w:space="0" w:color="C0C0C0"/>
              <w:right w:val="single" w:sz="4" w:space="0" w:color="C0C0C0"/>
            </w:tcBorders>
            <w:shd w:val="clear" w:color="auto" w:fill="auto"/>
            <w:vAlign w:val="center"/>
            <w:hideMark/>
          </w:tcPr>
          <w:p w14:paraId="58A7FB4B" w14:textId="009334CA"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79,87</w:t>
            </w:r>
          </w:p>
        </w:tc>
        <w:tc>
          <w:tcPr>
            <w:tcW w:w="1820" w:type="dxa"/>
            <w:tcBorders>
              <w:top w:val="nil"/>
              <w:left w:val="nil"/>
              <w:bottom w:val="single" w:sz="4" w:space="0" w:color="C0C0C0"/>
              <w:right w:val="single" w:sz="4" w:space="0" w:color="C0C0C0"/>
            </w:tcBorders>
            <w:shd w:val="clear" w:color="auto" w:fill="auto"/>
            <w:vAlign w:val="center"/>
            <w:hideMark/>
          </w:tcPr>
          <w:p w14:paraId="3F605CB7" w14:textId="486C2BC4"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83,28</w:t>
            </w:r>
          </w:p>
        </w:tc>
        <w:tc>
          <w:tcPr>
            <w:tcW w:w="1820" w:type="dxa"/>
            <w:tcBorders>
              <w:top w:val="nil"/>
              <w:left w:val="nil"/>
              <w:bottom w:val="single" w:sz="4" w:space="0" w:color="C0C0C0"/>
              <w:right w:val="single" w:sz="4" w:space="0" w:color="C0C0C0"/>
            </w:tcBorders>
            <w:shd w:val="clear" w:color="auto" w:fill="auto"/>
            <w:vAlign w:val="center"/>
            <w:hideMark/>
          </w:tcPr>
          <w:p w14:paraId="6ED1A49B" w14:textId="0C3E777F"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387,70</w:t>
            </w:r>
          </w:p>
        </w:tc>
        <w:tc>
          <w:tcPr>
            <w:tcW w:w="1840" w:type="dxa"/>
            <w:tcBorders>
              <w:top w:val="nil"/>
              <w:left w:val="nil"/>
              <w:bottom w:val="single" w:sz="4" w:space="0" w:color="C0C0C0"/>
              <w:right w:val="single" w:sz="4" w:space="0" w:color="C0C0C0"/>
            </w:tcBorders>
            <w:shd w:val="clear" w:color="auto" w:fill="auto"/>
            <w:vAlign w:val="center"/>
            <w:hideMark/>
          </w:tcPr>
          <w:p w14:paraId="7BA4BD20" w14:textId="30CF25A3"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471,40</w:t>
            </w:r>
          </w:p>
        </w:tc>
        <w:tc>
          <w:tcPr>
            <w:tcW w:w="1900" w:type="dxa"/>
            <w:tcBorders>
              <w:top w:val="nil"/>
              <w:left w:val="nil"/>
              <w:bottom w:val="single" w:sz="4" w:space="0" w:color="C0C0C0"/>
              <w:right w:val="single" w:sz="4" w:space="0" w:color="C0C0C0"/>
            </w:tcBorders>
            <w:shd w:val="clear" w:color="auto" w:fill="auto"/>
            <w:vAlign w:val="center"/>
            <w:hideMark/>
          </w:tcPr>
          <w:p w14:paraId="79F86756" w14:textId="15E3B0B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1,04</w:t>
            </w:r>
          </w:p>
        </w:tc>
        <w:tc>
          <w:tcPr>
            <w:tcW w:w="1860" w:type="dxa"/>
            <w:tcBorders>
              <w:top w:val="nil"/>
              <w:left w:val="nil"/>
              <w:bottom w:val="single" w:sz="4" w:space="0" w:color="C0C0C0"/>
              <w:right w:val="single" w:sz="4" w:space="0" w:color="C0C0C0"/>
            </w:tcBorders>
            <w:shd w:val="clear" w:color="auto" w:fill="auto"/>
            <w:vAlign w:val="center"/>
            <w:hideMark/>
          </w:tcPr>
          <w:p w14:paraId="49A1520A" w14:textId="05FFDC96"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82,24</w:t>
            </w:r>
          </w:p>
        </w:tc>
        <w:tc>
          <w:tcPr>
            <w:tcW w:w="1480" w:type="dxa"/>
            <w:tcBorders>
              <w:top w:val="nil"/>
              <w:left w:val="nil"/>
              <w:bottom w:val="single" w:sz="4" w:space="0" w:color="C0C0C0"/>
              <w:right w:val="single" w:sz="4" w:space="0" w:color="C0C0C0"/>
            </w:tcBorders>
            <w:shd w:val="clear" w:color="auto" w:fill="auto"/>
            <w:vAlign w:val="center"/>
            <w:hideMark/>
          </w:tcPr>
          <w:p w14:paraId="4CD536F4" w14:textId="6D78C1F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41,12</w:t>
            </w:r>
          </w:p>
        </w:tc>
        <w:tc>
          <w:tcPr>
            <w:tcW w:w="1460" w:type="dxa"/>
            <w:tcBorders>
              <w:top w:val="nil"/>
              <w:left w:val="nil"/>
              <w:bottom w:val="single" w:sz="4" w:space="0" w:color="C0C0C0"/>
              <w:right w:val="single" w:sz="4" w:space="0" w:color="C0C0C0"/>
            </w:tcBorders>
            <w:shd w:val="clear" w:color="auto" w:fill="auto"/>
            <w:vAlign w:val="center"/>
            <w:hideMark/>
          </w:tcPr>
          <w:p w14:paraId="2AAA0901" w14:textId="7DEFD279"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41,12</w:t>
            </w:r>
          </w:p>
        </w:tc>
        <w:tc>
          <w:tcPr>
            <w:tcW w:w="2860" w:type="dxa"/>
            <w:tcBorders>
              <w:top w:val="nil"/>
              <w:left w:val="nil"/>
              <w:bottom w:val="nil"/>
              <w:right w:val="nil"/>
            </w:tcBorders>
            <w:shd w:val="clear" w:color="auto" w:fill="auto"/>
            <w:vAlign w:val="center"/>
            <w:hideMark/>
          </w:tcPr>
          <w:p w14:paraId="58284773" w14:textId="77777777" w:rsidR="00E64EE6" w:rsidRPr="00E64EE6" w:rsidRDefault="00E64EE6" w:rsidP="00E64EE6">
            <w:pPr>
              <w:jc w:val="center"/>
              <w:rPr>
                <w:rFonts w:ascii="Tahoma" w:hAnsi="Tahoma" w:cs="Tahoma"/>
                <w:b/>
                <w:bCs/>
                <w:sz w:val="10"/>
                <w:szCs w:val="10"/>
              </w:rPr>
            </w:pPr>
          </w:p>
        </w:tc>
      </w:tr>
      <w:tr w:rsidR="00E64EE6" w:rsidRPr="00E64EE6" w14:paraId="76E4C0C1" w14:textId="77777777" w:rsidTr="00E64EE6">
        <w:trPr>
          <w:trHeight w:val="225"/>
          <w:jc w:val="center"/>
        </w:trPr>
        <w:tc>
          <w:tcPr>
            <w:tcW w:w="580" w:type="dxa"/>
            <w:tcBorders>
              <w:top w:val="nil"/>
              <w:left w:val="nil"/>
              <w:bottom w:val="nil"/>
              <w:right w:val="nil"/>
            </w:tcBorders>
            <w:shd w:val="clear" w:color="auto" w:fill="auto"/>
            <w:vAlign w:val="center"/>
            <w:hideMark/>
          </w:tcPr>
          <w:p w14:paraId="5A96AF6C"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61D49BB2" w14:textId="77777777" w:rsidR="00E64EE6" w:rsidRPr="00E64EE6" w:rsidRDefault="00E64EE6" w:rsidP="00E64EE6">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3465F739" w14:textId="77777777" w:rsidR="00E64EE6" w:rsidRPr="00E64EE6" w:rsidRDefault="00E64EE6" w:rsidP="00E64EE6">
            <w:pPr>
              <w:jc w:val="right"/>
              <w:rPr>
                <w:rFonts w:ascii="Tahoma" w:hAnsi="Tahoma" w:cs="Tahoma"/>
                <w:b/>
                <w:bCs/>
                <w:sz w:val="10"/>
                <w:szCs w:val="10"/>
              </w:rPr>
            </w:pPr>
            <w:r w:rsidRPr="00E64EE6">
              <w:rPr>
                <w:rFonts w:ascii="Tahoma" w:hAnsi="Tahoma" w:cs="Tahoma"/>
                <w:b/>
                <w:bCs/>
                <w:sz w:val="10"/>
                <w:szCs w:val="10"/>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6CA0D57"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506E8EF5" w14:textId="30DB5D31"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15,07</w:t>
            </w:r>
          </w:p>
        </w:tc>
        <w:tc>
          <w:tcPr>
            <w:tcW w:w="1920" w:type="dxa"/>
            <w:tcBorders>
              <w:top w:val="nil"/>
              <w:left w:val="nil"/>
              <w:bottom w:val="single" w:sz="4" w:space="0" w:color="C0C0C0"/>
              <w:right w:val="single" w:sz="4" w:space="0" w:color="C0C0C0"/>
            </w:tcBorders>
            <w:shd w:val="clear" w:color="auto" w:fill="auto"/>
            <w:vAlign w:val="center"/>
            <w:hideMark/>
          </w:tcPr>
          <w:p w14:paraId="3C6F2A5D" w14:textId="23F6B3A2"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39,07</w:t>
            </w:r>
          </w:p>
        </w:tc>
        <w:tc>
          <w:tcPr>
            <w:tcW w:w="1500" w:type="dxa"/>
            <w:tcBorders>
              <w:top w:val="nil"/>
              <w:left w:val="nil"/>
              <w:bottom w:val="single" w:sz="4" w:space="0" w:color="C0C0C0"/>
              <w:right w:val="single" w:sz="4" w:space="0" w:color="C0C0C0"/>
            </w:tcBorders>
            <w:shd w:val="clear" w:color="auto" w:fill="auto"/>
            <w:vAlign w:val="center"/>
            <w:hideMark/>
          </w:tcPr>
          <w:p w14:paraId="0FB91811" w14:textId="6061067B"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5 120,46</w:t>
            </w:r>
          </w:p>
        </w:tc>
        <w:tc>
          <w:tcPr>
            <w:tcW w:w="1780" w:type="dxa"/>
            <w:tcBorders>
              <w:top w:val="nil"/>
              <w:left w:val="nil"/>
              <w:bottom w:val="single" w:sz="4" w:space="0" w:color="C0C0C0"/>
              <w:right w:val="single" w:sz="4" w:space="0" w:color="C0C0C0"/>
            </w:tcBorders>
            <w:shd w:val="clear" w:color="auto" w:fill="auto"/>
            <w:vAlign w:val="center"/>
            <w:hideMark/>
          </w:tcPr>
          <w:p w14:paraId="4ADCF554" w14:textId="6225C036"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700,97</w:t>
            </w:r>
          </w:p>
        </w:tc>
        <w:tc>
          <w:tcPr>
            <w:tcW w:w="1820" w:type="dxa"/>
            <w:tcBorders>
              <w:top w:val="nil"/>
              <w:left w:val="nil"/>
              <w:bottom w:val="single" w:sz="4" w:space="0" w:color="C0C0C0"/>
              <w:right w:val="single" w:sz="4" w:space="0" w:color="C0C0C0"/>
            </w:tcBorders>
            <w:shd w:val="clear" w:color="auto" w:fill="auto"/>
            <w:vAlign w:val="center"/>
            <w:hideMark/>
          </w:tcPr>
          <w:p w14:paraId="19BC775A" w14:textId="3F0E42B5"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17,90</w:t>
            </w:r>
          </w:p>
        </w:tc>
        <w:tc>
          <w:tcPr>
            <w:tcW w:w="1820" w:type="dxa"/>
            <w:tcBorders>
              <w:top w:val="nil"/>
              <w:left w:val="nil"/>
              <w:bottom w:val="single" w:sz="4" w:space="0" w:color="C0C0C0"/>
              <w:right w:val="single" w:sz="4" w:space="0" w:color="C0C0C0"/>
            </w:tcBorders>
            <w:shd w:val="clear" w:color="auto" w:fill="auto"/>
            <w:vAlign w:val="center"/>
            <w:hideMark/>
          </w:tcPr>
          <w:p w14:paraId="6E3B7762" w14:textId="2CCA7411"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39,39</w:t>
            </w:r>
          </w:p>
        </w:tc>
        <w:tc>
          <w:tcPr>
            <w:tcW w:w="1840" w:type="dxa"/>
            <w:tcBorders>
              <w:top w:val="nil"/>
              <w:left w:val="nil"/>
              <w:bottom w:val="single" w:sz="4" w:space="0" w:color="C0C0C0"/>
              <w:right w:val="single" w:sz="4" w:space="0" w:color="C0C0C0"/>
            </w:tcBorders>
            <w:shd w:val="clear" w:color="auto" w:fill="auto"/>
            <w:vAlign w:val="center"/>
            <w:hideMark/>
          </w:tcPr>
          <w:p w14:paraId="7A5FD393" w14:textId="65ECDDEF" w:rsidR="00E64EE6" w:rsidRPr="00E64EE6" w:rsidRDefault="00E64EE6" w:rsidP="00E64EE6">
            <w:pPr>
              <w:ind w:left="185" w:right="-344"/>
              <w:jc w:val="center"/>
              <w:rPr>
                <w:rFonts w:ascii="Tahoma" w:hAnsi="Tahoma" w:cs="Tahoma"/>
                <w:b/>
                <w:bCs/>
                <w:sz w:val="10"/>
                <w:szCs w:val="10"/>
              </w:rPr>
            </w:pPr>
            <w:r w:rsidRPr="00E64EE6">
              <w:rPr>
                <w:rFonts w:ascii="Tahoma" w:hAnsi="Tahoma" w:cs="Tahoma"/>
                <w:b/>
                <w:bCs/>
                <w:sz w:val="10"/>
                <w:szCs w:val="10"/>
              </w:rPr>
              <w:t>57,29</w:t>
            </w:r>
          </w:p>
        </w:tc>
        <w:tc>
          <w:tcPr>
            <w:tcW w:w="1900" w:type="dxa"/>
            <w:tcBorders>
              <w:top w:val="nil"/>
              <w:left w:val="nil"/>
              <w:bottom w:val="single" w:sz="4" w:space="0" w:color="C0C0C0"/>
              <w:right w:val="single" w:sz="4" w:space="0" w:color="C0C0C0"/>
            </w:tcBorders>
            <w:shd w:val="clear" w:color="auto" w:fill="auto"/>
            <w:vAlign w:val="center"/>
            <w:hideMark/>
          </w:tcPr>
          <w:p w14:paraId="49449AAC" w14:textId="4B0B183A"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8,53</w:t>
            </w:r>
          </w:p>
        </w:tc>
        <w:tc>
          <w:tcPr>
            <w:tcW w:w="1860" w:type="dxa"/>
            <w:tcBorders>
              <w:top w:val="nil"/>
              <w:left w:val="nil"/>
              <w:bottom w:val="single" w:sz="4" w:space="0" w:color="C0C0C0"/>
              <w:right w:val="single" w:sz="4" w:space="0" w:color="C0C0C0"/>
            </w:tcBorders>
            <w:shd w:val="clear" w:color="auto" w:fill="auto"/>
            <w:vAlign w:val="center"/>
            <w:hideMark/>
          </w:tcPr>
          <w:p w14:paraId="67EEA474" w14:textId="2B6239FF"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9,37</w:t>
            </w:r>
          </w:p>
        </w:tc>
        <w:tc>
          <w:tcPr>
            <w:tcW w:w="1480" w:type="dxa"/>
            <w:tcBorders>
              <w:top w:val="nil"/>
              <w:left w:val="nil"/>
              <w:bottom w:val="single" w:sz="4" w:space="0" w:color="C0C0C0"/>
              <w:right w:val="single" w:sz="4" w:space="0" w:color="C0C0C0"/>
            </w:tcBorders>
            <w:shd w:val="clear" w:color="auto" w:fill="auto"/>
            <w:vAlign w:val="center"/>
            <w:hideMark/>
          </w:tcPr>
          <w:p w14:paraId="4927EC87" w14:textId="29292E8F"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5,02</w:t>
            </w:r>
          </w:p>
        </w:tc>
        <w:tc>
          <w:tcPr>
            <w:tcW w:w="1460" w:type="dxa"/>
            <w:tcBorders>
              <w:top w:val="nil"/>
              <w:left w:val="nil"/>
              <w:bottom w:val="single" w:sz="4" w:space="0" w:color="C0C0C0"/>
              <w:right w:val="single" w:sz="4" w:space="0" w:color="C0C0C0"/>
            </w:tcBorders>
            <w:shd w:val="clear" w:color="auto" w:fill="auto"/>
            <w:vAlign w:val="center"/>
            <w:hideMark/>
          </w:tcPr>
          <w:p w14:paraId="1BA9D096" w14:textId="14C21F19"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4,34</w:t>
            </w:r>
          </w:p>
        </w:tc>
        <w:tc>
          <w:tcPr>
            <w:tcW w:w="2860" w:type="dxa"/>
            <w:tcBorders>
              <w:top w:val="nil"/>
              <w:left w:val="nil"/>
              <w:bottom w:val="nil"/>
              <w:right w:val="nil"/>
            </w:tcBorders>
            <w:shd w:val="clear" w:color="auto" w:fill="auto"/>
            <w:vAlign w:val="center"/>
            <w:hideMark/>
          </w:tcPr>
          <w:p w14:paraId="5CB3C04A" w14:textId="77777777" w:rsidR="00E64EE6" w:rsidRPr="00E64EE6" w:rsidRDefault="00E64EE6" w:rsidP="00E64EE6">
            <w:pPr>
              <w:jc w:val="center"/>
              <w:rPr>
                <w:rFonts w:ascii="Tahoma" w:hAnsi="Tahoma" w:cs="Tahoma"/>
                <w:b/>
                <w:bCs/>
                <w:sz w:val="10"/>
                <w:szCs w:val="10"/>
              </w:rPr>
            </w:pPr>
          </w:p>
        </w:tc>
      </w:tr>
      <w:tr w:rsidR="00E64EE6" w:rsidRPr="00E64EE6" w14:paraId="560A6E7A" w14:textId="77777777" w:rsidTr="00E64EE6">
        <w:trPr>
          <w:trHeight w:val="225"/>
          <w:jc w:val="center"/>
        </w:trPr>
        <w:tc>
          <w:tcPr>
            <w:tcW w:w="580" w:type="dxa"/>
            <w:tcBorders>
              <w:top w:val="nil"/>
              <w:left w:val="nil"/>
              <w:bottom w:val="nil"/>
              <w:right w:val="nil"/>
            </w:tcBorders>
            <w:shd w:val="clear" w:color="auto" w:fill="auto"/>
            <w:vAlign w:val="center"/>
            <w:hideMark/>
          </w:tcPr>
          <w:p w14:paraId="40C39F34"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2BBF67BB" w14:textId="77777777" w:rsidR="00E64EE6" w:rsidRPr="00E64EE6" w:rsidRDefault="00E64EE6" w:rsidP="00E64EE6">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68FB429A" w14:textId="77777777" w:rsidR="00E64EE6" w:rsidRPr="00E64EE6" w:rsidRDefault="00E64EE6" w:rsidP="00E64EE6">
            <w:pPr>
              <w:jc w:val="right"/>
              <w:rPr>
                <w:rFonts w:ascii="Tahoma" w:hAnsi="Tahoma" w:cs="Tahoma"/>
                <w:b/>
                <w:bCs/>
                <w:sz w:val="10"/>
                <w:szCs w:val="10"/>
              </w:rPr>
            </w:pPr>
            <w:r w:rsidRPr="00E64EE6">
              <w:rPr>
                <w:rFonts w:ascii="Tahoma" w:hAnsi="Tahoma" w:cs="Tahoma"/>
                <w:b/>
                <w:bCs/>
                <w:sz w:val="10"/>
                <w:szCs w:val="10"/>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0A370DB4"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7D155A40" w14:textId="1E01CFE2"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39,51</w:t>
            </w:r>
          </w:p>
        </w:tc>
        <w:tc>
          <w:tcPr>
            <w:tcW w:w="1920" w:type="dxa"/>
            <w:tcBorders>
              <w:top w:val="nil"/>
              <w:left w:val="nil"/>
              <w:bottom w:val="single" w:sz="4" w:space="0" w:color="C0C0C0"/>
              <w:right w:val="single" w:sz="4" w:space="0" w:color="C0C0C0"/>
            </w:tcBorders>
            <w:shd w:val="clear" w:color="auto" w:fill="auto"/>
            <w:vAlign w:val="center"/>
            <w:hideMark/>
          </w:tcPr>
          <w:p w14:paraId="37343B5E" w14:textId="3EA38778"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47,51</w:t>
            </w:r>
          </w:p>
        </w:tc>
        <w:tc>
          <w:tcPr>
            <w:tcW w:w="1500" w:type="dxa"/>
            <w:tcBorders>
              <w:top w:val="nil"/>
              <w:left w:val="nil"/>
              <w:bottom w:val="single" w:sz="4" w:space="0" w:color="C0C0C0"/>
              <w:right w:val="single" w:sz="4" w:space="0" w:color="C0C0C0"/>
            </w:tcBorders>
            <w:shd w:val="clear" w:color="auto" w:fill="auto"/>
            <w:vAlign w:val="center"/>
            <w:hideMark/>
          </w:tcPr>
          <w:p w14:paraId="69D65133" w14:textId="27EB376F"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13 471,82</w:t>
            </w:r>
          </w:p>
        </w:tc>
        <w:tc>
          <w:tcPr>
            <w:tcW w:w="1780" w:type="dxa"/>
            <w:tcBorders>
              <w:top w:val="nil"/>
              <w:left w:val="nil"/>
              <w:bottom w:val="single" w:sz="4" w:space="0" w:color="C0C0C0"/>
              <w:right w:val="single" w:sz="4" w:space="0" w:color="C0C0C0"/>
            </w:tcBorders>
            <w:shd w:val="clear" w:color="auto" w:fill="auto"/>
            <w:vAlign w:val="center"/>
            <w:hideMark/>
          </w:tcPr>
          <w:p w14:paraId="5DF5F960" w14:textId="5A277E35"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731,88</w:t>
            </w:r>
          </w:p>
        </w:tc>
        <w:tc>
          <w:tcPr>
            <w:tcW w:w="1820" w:type="dxa"/>
            <w:tcBorders>
              <w:top w:val="nil"/>
              <w:left w:val="nil"/>
              <w:bottom w:val="single" w:sz="4" w:space="0" w:color="C0C0C0"/>
              <w:right w:val="single" w:sz="4" w:space="0" w:color="C0C0C0"/>
            </w:tcBorders>
            <w:shd w:val="clear" w:color="auto" w:fill="auto"/>
            <w:vAlign w:val="center"/>
            <w:hideMark/>
          </w:tcPr>
          <w:p w14:paraId="406CCEA3" w14:textId="7F4BA366"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44,31</w:t>
            </w:r>
          </w:p>
        </w:tc>
        <w:tc>
          <w:tcPr>
            <w:tcW w:w="1820" w:type="dxa"/>
            <w:tcBorders>
              <w:top w:val="nil"/>
              <w:left w:val="nil"/>
              <w:bottom w:val="single" w:sz="4" w:space="0" w:color="C0C0C0"/>
              <w:right w:val="single" w:sz="4" w:space="0" w:color="C0C0C0"/>
            </w:tcBorders>
            <w:shd w:val="clear" w:color="auto" w:fill="auto"/>
            <w:vAlign w:val="center"/>
            <w:hideMark/>
          </w:tcPr>
          <w:p w14:paraId="2940193C" w14:textId="0CCDC2A9"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354,87</w:t>
            </w:r>
          </w:p>
        </w:tc>
        <w:tc>
          <w:tcPr>
            <w:tcW w:w="1840" w:type="dxa"/>
            <w:tcBorders>
              <w:top w:val="nil"/>
              <w:left w:val="nil"/>
              <w:bottom w:val="single" w:sz="4" w:space="0" w:color="C0C0C0"/>
              <w:right w:val="single" w:sz="4" w:space="0" w:color="C0C0C0"/>
            </w:tcBorders>
            <w:shd w:val="clear" w:color="auto" w:fill="auto"/>
            <w:vAlign w:val="center"/>
            <w:hideMark/>
          </w:tcPr>
          <w:p w14:paraId="1B14DA5B" w14:textId="50286281"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399,18</w:t>
            </w:r>
          </w:p>
        </w:tc>
        <w:tc>
          <w:tcPr>
            <w:tcW w:w="1900" w:type="dxa"/>
            <w:tcBorders>
              <w:top w:val="nil"/>
              <w:left w:val="nil"/>
              <w:bottom w:val="single" w:sz="4" w:space="0" w:color="C0C0C0"/>
              <w:right w:val="single" w:sz="4" w:space="0" w:color="C0C0C0"/>
            </w:tcBorders>
            <w:shd w:val="clear" w:color="auto" w:fill="auto"/>
            <w:vAlign w:val="center"/>
            <w:hideMark/>
          </w:tcPr>
          <w:p w14:paraId="0A099A72" w14:textId="3857C1E2"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                   9,24</w:t>
            </w:r>
          </w:p>
        </w:tc>
        <w:tc>
          <w:tcPr>
            <w:tcW w:w="1860" w:type="dxa"/>
            <w:tcBorders>
              <w:top w:val="nil"/>
              <w:left w:val="nil"/>
              <w:bottom w:val="single" w:sz="4" w:space="0" w:color="C0C0C0"/>
              <w:right w:val="single" w:sz="4" w:space="0" w:color="C0C0C0"/>
            </w:tcBorders>
            <w:shd w:val="clear" w:color="auto" w:fill="auto"/>
            <w:vAlign w:val="center"/>
            <w:hideMark/>
          </w:tcPr>
          <w:p w14:paraId="2D76C289" w14:textId="71326226"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35,07</w:t>
            </w:r>
          </w:p>
        </w:tc>
        <w:tc>
          <w:tcPr>
            <w:tcW w:w="1480" w:type="dxa"/>
            <w:tcBorders>
              <w:top w:val="nil"/>
              <w:left w:val="nil"/>
              <w:bottom w:val="single" w:sz="4" w:space="0" w:color="C0C0C0"/>
              <w:right w:val="single" w:sz="4" w:space="0" w:color="C0C0C0"/>
            </w:tcBorders>
            <w:shd w:val="clear" w:color="auto" w:fill="auto"/>
            <w:vAlign w:val="center"/>
            <w:hideMark/>
          </w:tcPr>
          <w:p w14:paraId="4011C14F" w14:textId="67130725"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17,54</w:t>
            </w:r>
          </w:p>
        </w:tc>
        <w:tc>
          <w:tcPr>
            <w:tcW w:w="1460" w:type="dxa"/>
            <w:tcBorders>
              <w:top w:val="nil"/>
              <w:left w:val="nil"/>
              <w:bottom w:val="single" w:sz="4" w:space="0" w:color="C0C0C0"/>
              <w:right w:val="single" w:sz="4" w:space="0" w:color="C0C0C0"/>
            </w:tcBorders>
            <w:shd w:val="clear" w:color="auto" w:fill="auto"/>
            <w:vAlign w:val="center"/>
            <w:hideMark/>
          </w:tcPr>
          <w:p w14:paraId="0431CEBE" w14:textId="62E1FDA8"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17,54</w:t>
            </w:r>
          </w:p>
        </w:tc>
        <w:tc>
          <w:tcPr>
            <w:tcW w:w="2860" w:type="dxa"/>
            <w:tcBorders>
              <w:top w:val="nil"/>
              <w:left w:val="nil"/>
              <w:bottom w:val="nil"/>
              <w:right w:val="nil"/>
            </w:tcBorders>
            <w:shd w:val="clear" w:color="auto" w:fill="auto"/>
            <w:vAlign w:val="center"/>
            <w:hideMark/>
          </w:tcPr>
          <w:p w14:paraId="05D4F6BD" w14:textId="77777777" w:rsidR="00E64EE6" w:rsidRPr="00E64EE6" w:rsidRDefault="00E64EE6" w:rsidP="00E64EE6">
            <w:pPr>
              <w:jc w:val="center"/>
              <w:rPr>
                <w:rFonts w:ascii="Tahoma" w:hAnsi="Tahoma" w:cs="Tahoma"/>
                <w:b/>
                <w:bCs/>
                <w:sz w:val="10"/>
                <w:szCs w:val="10"/>
              </w:rPr>
            </w:pPr>
          </w:p>
        </w:tc>
      </w:tr>
      <w:tr w:rsidR="00E64EE6" w:rsidRPr="00E64EE6" w14:paraId="524C43CB" w14:textId="77777777" w:rsidTr="00E64EE6">
        <w:trPr>
          <w:trHeight w:val="225"/>
          <w:jc w:val="center"/>
        </w:trPr>
        <w:tc>
          <w:tcPr>
            <w:tcW w:w="580" w:type="dxa"/>
            <w:tcBorders>
              <w:top w:val="nil"/>
              <w:left w:val="nil"/>
              <w:bottom w:val="nil"/>
              <w:right w:val="nil"/>
            </w:tcBorders>
            <w:shd w:val="clear" w:color="auto" w:fill="auto"/>
            <w:vAlign w:val="center"/>
            <w:hideMark/>
          </w:tcPr>
          <w:p w14:paraId="693D128A"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66FD1844" w14:textId="77777777" w:rsidR="00E64EE6" w:rsidRPr="00E64EE6" w:rsidRDefault="00E64EE6" w:rsidP="00E64EE6">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1698C445"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7DAE3D31"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206E6E80" w14:textId="5EC70564"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33,11</w:t>
            </w:r>
          </w:p>
        </w:tc>
        <w:tc>
          <w:tcPr>
            <w:tcW w:w="1920" w:type="dxa"/>
            <w:tcBorders>
              <w:top w:val="nil"/>
              <w:left w:val="nil"/>
              <w:bottom w:val="single" w:sz="4" w:space="0" w:color="C0C0C0"/>
              <w:right w:val="single" w:sz="4" w:space="0" w:color="C0C0C0"/>
            </w:tcBorders>
            <w:shd w:val="clear" w:color="auto" w:fill="auto"/>
            <w:vAlign w:val="center"/>
            <w:hideMark/>
          </w:tcPr>
          <w:p w14:paraId="4791D4FA" w14:textId="2EDB9543"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39,13</w:t>
            </w:r>
          </w:p>
        </w:tc>
        <w:tc>
          <w:tcPr>
            <w:tcW w:w="1500" w:type="dxa"/>
            <w:tcBorders>
              <w:top w:val="nil"/>
              <w:left w:val="nil"/>
              <w:bottom w:val="single" w:sz="4" w:space="0" w:color="C0C0C0"/>
              <w:right w:val="single" w:sz="4" w:space="0" w:color="C0C0C0"/>
            </w:tcBorders>
            <w:shd w:val="clear" w:color="auto" w:fill="auto"/>
            <w:vAlign w:val="center"/>
            <w:hideMark/>
          </w:tcPr>
          <w:p w14:paraId="40A468AA" w14:textId="686F40DC"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45 741,10</w:t>
            </w:r>
          </w:p>
        </w:tc>
        <w:tc>
          <w:tcPr>
            <w:tcW w:w="1780" w:type="dxa"/>
            <w:tcBorders>
              <w:top w:val="nil"/>
              <w:left w:val="nil"/>
              <w:bottom w:val="single" w:sz="4" w:space="0" w:color="C0C0C0"/>
              <w:right w:val="single" w:sz="4" w:space="0" w:color="C0C0C0"/>
            </w:tcBorders>
            <w:shd w:val="clear" w:color="auto" w:fill="auto"/>
            <w:vAlign w:val="center"/>
            <w:hideMark/>
          </w:tcPr>
          <w:p w14:paraId="7E502688" w14:textId="2A4B8D8E"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2 008,18</w:t>
            </w:r>
          </w:p>
        </w:tc>
        <w:tc>
          <w:tcPr>
            <w:tcW w:w="1820" w:type="dxa"/>
            <w:tcBorders>
              <w:top w:val="nil"/>
              <w:left w:val="nil"/>
              <w:bottom w:val="single" w:sz="4" w:space="0" w:color="C0C0C0"/>
              <w:right w:val="single" w:sz="4" w:space="0" w:color="C0C0C0"/>
            </w:tcBorders>
            <w:shd w:val="clear" w:color="auto" w:fill="auto"/>
            <w:vAlign w:val="center"/>
            <w:hideMark/>
          </w:tcPr>
          <w:p w14:paraId="63E33B5F" w14:textId="35330C06"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33,11</w:t>
            </w:r>
          </w:p>
        </w:tc>
        <w:tc>
          <w:tcPr>
            <w:tcW w:w="1820" w:type="dxa"/>
            <w:tcBorders>
              <w:top w:val="nil"/>
              <w:left w:val="nil"/>
              <w:bottom w:val="single" w:sz="4" w:space="0" w:color="C0C0C0"/>
              <w:right w:val="single" w:sz="4" w:space="0" w:color="C0C0C0"/>
            </w:tcBorders>
            <w:shd w:val="clear" w:color="auto" w:fill="auto"/>
            <w:vAlign w:val="center"/>
            <w:hideMark/>
          </w:tcPr>
          <w:p w14:paraId="1F69910B" w14:textId="5FFBBA54"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274,64</w:t>
            </w:r>
          </w:p>
        </w:tc>
        <w:tc>
          <w:tcPr>
            <w:tcW w:w="1840" w:type="dxa"/>
            <w:tcBorders>
              <w:top w:val="nil"/>
              <w:left w:val="nil"/>
              <w:bottom w:val="single" w:sz="4" w:space="0" w:color="C0C0C0"/>
              <w:right w:val="single" w:sz="4" w:space="0" w:color="C0C0C0"/>
            </w:tcBorders>
            <w:shd w:val="clear" w:color="auto" w:fill="auto"/>
            <w:vAlign w:val="center"/>
            <w:hideMark/>
          </w:tcPr>
          <w:p w14:paraId="2FEE0B32" w14:textId="349BE97C"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307,75</w:t>
            </w:r>
          </w:p>
        </w:tc>
        <w:tc>
          <w:tcPr>
            <w:tcW w:w="1900" w:type="dxa"/>
            <w:tcBorders>
              <w:top w:val="nil"/>
              <w:left w:val="nil"/>
              <w:bottom w:val="single" w:sz="4" w:space="0" w:color="C0C0C0"/>
              <w:right w:val="single" w:sz="4" w:space="0" w:color="C0C0C0"/>
            </w:tcBorders>
            <w:shd w:val="clear" w:color="auto" w:fill="auto"/>
            <w:vAlign w:val="center"/>
            <w:hideMark/>
          </w:tcPr>
          <w:p w14:paraId="5A30397B" w14:textId="5F9945EE"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26,04</w:t>
            </w:r>
          </w:p>
        </w:tc>
        <w:tc>
          <w:tcPr>
            <w:tcW w:w="1860" w:type="dxa"/>
            <w:tcBorders>
              <w:top w:val="nil"/>
              <w:left w:val="nil"/>
              <w:bottom w:val="single" w:sz="4" w:space="0" w:color="C0C0C0"/>
              <w:right w:val="single" w:sz="4" w:space="0" w:color="C0C0C0"/>
            </w:tcBorders>
            <w:shd w:val="clear" w:color="auto" w:fill="auto"/>
            <w:vAlign w:val="center"/>
            <w:hideMark/>
          </w:tcPr>
          <w:p w14:paraId="071A05FE" w14:textId="6347A93E"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59,15</w:t>
            </w:r>
          </w:p>
        </w:tc>
        <w:tc>
          <w:tcPr>
            <w:tcW w:w="1480" w:type="dxa"/>
            <w:tcBorders>
              <w:top w:val="nil"/>
              <w:left w:val="nil"/>
              <w:bottom w:val="single" w:sz="4" w:space="0" w:color="C0C0C0"/>
              <w:right w:val="single" w:sz="4" w:space="0" w:color="C0C0C0"/>
            </w:tcBorders>
            <w:shd w:val="clear" w:color="auto" w:fill="auto"/>
            <w:vAlign w:val="center"/>
            <w:hideMark/>
          </w:tcPr>
          <w:p w14:paraId="0C64A0BE" w14:textId="328E4C85"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29,57</w:t>
            </w:r>
          </w:p>
        </w:tc>
        <w:tc>
          <w:tcPr>
            <w:tcW w:w="1460" w:type="dxa"/>
            <w:tcBorders>
              <w:top w:val="nil"/>
              <w:left w:val="nil"/>
              <w:bottom w:val="single" w:sz="4" w:space="0" w:color="C0C0C0"/>
              <w:right w:val="single" w:sz="4" w:space="0" w:color="C0C0C0"/>
            </w:tcBorders>
            <w:shd w:val="clear" w:color="auto" w:fill="auto"/>
            <w:vAlign w:val="center"/>
            <w:hideMark/>
          </w:tcPr>
          <w:p w14:paraId="0B7746BC" w14:textId="46B7ED41"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29,57</w:t>
            </w:r>
          </w:p>
        </w:tc>
        <w:tc>
          <w:tcPr>
            <w:tcW w:w="2860" w:type="dxa"/>
            <w:tcBorders>
              <w:top w:val="nil"/>
              <w:left w:val="nil"/>
              <w:bottom w:val="nil"/>
              <w:right w:val="nil"/>
            </w:tcBorders>
            <w:shd w:val="clear" w:color="auto" w:fill="auto"/>
            <w:vAlign w:val="center"/>
            <w:hideMark/>
          </w:tcPr>
          <w:p w14:paraId="79E14620" w14:textId="77777777" w:rsidR="00E64EE6" w:rsidRPr="00E64EE6" w:rsidRDefault="00E64EE6" w:rsidP="00E64EE6">
            <w:pPr>
              <w:jc w:val="center"/>
              <w:rPr>
                <w:rFonts w:ascii="Tahoma" w:hAnsi="Tahoma" w:cs="Tahoma"/>
                <w:b/>
                <w:bCs/>
                <w:sz w:val="10"/>
                <w:szCs w:val="10"/>
              </w:rPr>
            </w:pPr>
          </w:p>
        </w:tc>
      </w:tr>
      <w:tr w:rsidR="00E64EE6" w:rsidRPr="00E64EE6" w14:paraId="3F54C682" w14:textId="77777777" w:rsidTr="00E64EE6">
        <w:trPr>
          <w:trHeight w:val="225"/>
          <w:jc w:val="center"/>
        </w:trPr>
        <w:tc>
          <w:tcPr>
            <w:tcW w:w="580" w:type="dxa"/>
            <w:tcBorders>
              <w:top w:val="nil"/>
              <w:left w:val="nil"/>
              <w:bottom w:val="nil"/>
              <w:right w:val="nil"/>
            </w:tcBorders>
            <w:shd w:val="clear" w:color="auto" w:fill="auto"/>
            <w:vAlign w:val="center"/>
            <w:hideMark/>
          </w:tcPr>
          <w:p w14:paraId="52D19A7C"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4E207BC9" w14:textId="77777777" w:rsidR="00E64EE6" w:rsidRPr="00E64EE6" w:rsidRDefault="00E64EE6" w:rsidP="00E64EE6">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4F39A7B5"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1E3B4DA"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479DF0D4" w14:textId="730A822F"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920" w:type="dxa"/>
            <w:tcBorders>
              <w:top w:val="nil"/>
              <w:left w:val="nil"/>
              <w:bottom w:val="single" w:sz="4" w:space="0" w:color="C0C0C0"/>
              <w:right w:val="single" w:sz="4" w:space="0" w:color="C0C0C0"/>
            </w:tcBorders>
            <w:shd w:val="clear" w:color="auto" w:fill="auto"/>
            <w:vAlign w:val="center"/>
            <w:hideMark/>
          </w:tcPr>
          <w:p w14:paraId="112CC292" w14:textId="7E91C2A8"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500" w:type="dxa"/>
            <w:tcBorders>
              <w:top w:val="nil"/>
              <w:left w:val="nil"/>
              <w:bottom w:val="single" w:sz="4" w:space="0" w:color="C0C0C0"/>
              <w:right w:val="single" w:sz="4" w:space="0" w:color="C0C0C0"/>
            </w:tcBorders>
            <w:shd w:val="clear" w:color="auto" w:fill="auto"/>
            <w:vAlign w:val="center"/>
            <w:hideMark/>
          </w:tcPr>
          <w:p w14:paraId="7D310E70" w14:textId="5D02BDE8"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780" w:type="dxa"/>
            <w:tcBorders>
              <w:top w:val="nil"/>
              <w:left w:val="nil"/>
              <w:bottom w:val="single" w:sz="4" w:space="0" w:color="C0C0C0"/>
              <w:right w:val="single" w:sz="4" w:space="0" w:color="C0C0C0"/>
            </w:tcBorders>
            <w:shd w:val="clear" w:color="auto" w:fill="auto"/>
            <w:vAlign w:val="center"/>
            <w:hideMark/>
          </w:tcPr>
          <w:p w14:paraId="5E03CFC1" w14:textId="1C4AA465"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820" w:type="dxa"/>
            <w:tcBorders>
              <w:top w:val="nil"/>
              <w:left w:val="nil"/>
              <w:bottom w:val="single" w:sz="4" w:space="0" w:color="C0C0C0"/>
              <w:right w:val="single" w:sz="4" w:space="0" w:color="C0C0C0"/>
            </w:tcBorders>
            <w:shd w:val="clear" w:color="auto" w:fill="auto"/>
            <w:vAlign w:val="center"/>
            <w:hideMark/>
          </w:tcPr>
          <w:p w14:paraId="5345FCB3" w14:textId="43CDE35A"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820" w:type="dxa"/>
            <w:tcBorders>
              <w:top w:val="nil"/>
              <w:left w:val="nil"/>
              <w:bottom w:val="single" w:sz="4" w:space="0" w:color="C0C0C0"/>
              <w:right w:val="single" w:sz="4" w:space="0" w:color="C0C0C0"/>
            </w:tcBorders>
            <w:shd w:val="clear" w:color="auto" w:fill="auto"/>
            <w:vAlign w:val="center"/>
            <w:hideMark/>
          </w:tcPr>
          <w:p w14:paraId="3EFC33D9" w14:textId="78E27959"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840" w:type="dxa"/>
            <w:tcBorders>
              <w:top w:val="nil"/>
              <w:left w:val="nil"/>
              <w:bottom w:val="single" w:sz="4" w:space="0" w:color="C0C0C0"/>
              <w:right w:val="single" w:sz="4" w:space="0" w:color="C0C0C0"/>
            </w:tcBorders>
            <w:shd w:val="clear" w:color="auto" w:fill="auto"/>
            <w:vAlign w:val="center"/>
            <w:hideMark/>
          </w:tcPr>
          <w:p w14:paraId="6C5DD6FC" w14:textId="41770EB0"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900" w:type="dxa"/>
            <w:tcBorders>
              <w:top w:val="nil"/>
              <w:left w:val="nil"/>
              <w:bottom w:val="single" w:sz="4" w:space="0" w:color="C0C0C0"/>
              <w:right w:val="single" w:sz="4" w:space="0" w:color="C0C0C0"/>
            </w:tcBorders>
            <w:shd w:val="clear" w:color="auto" w:fill="auto"/>
            <w:vAlign w:val="center"/>
            <w:hideMark/>
          </w:tcPr>
          <w:p w14:paraId="670D6281" w14:textId="08B8F695"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860" w:type="dxa"/>
            <w:tcBorders>
              <w:top w:val="nil"/>
              <w:left w:val="nil"/>
              <w:bottom w:val="single" w:sz="4" w:space="0" w:color="C0C0C0"/>
              <w:right w:val="single" w:sz="4" w:space="0" w:color="C0C0C0"/>
            </w:tcBorders>
            <w:shd w:val="clear" w:color="auto" w:fill="auto"/>
            <w:vAlign w:val="center"/>
            <w:hideMark/>
          </w:tcPr>
          <w:p w14:paraId="0788CA81" w14:textId="18D33319"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480" w:type="dxa"/>
            <w:tcBorders>
              <w:top w:val="nil"/>
              <w:left w:val="nil"/>
              <w:bottom w:val="single" w:sz="4" w:space="0" w:color="C0C0C0"/>
              <w:right w:val="single" w:sz="4" w:space="0" w:color="C0C0C0"/>
            </w:tcBorders>
            <w:shd w:val="clear" w:color="auto" w:fill="auto"/>
            <w:vAlign w:val="center"/>
            <w:hideMark/>
          </w:tcPr>
          <w:p w14:paraId="25CD6FF6" w14:textId="5A8FBCF4"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460" w:type="dxa"/>
            <w:tcBorders>
              <w:top w:val="nil"/>
              <w:left w:val="nil"/>
              <w:bottom w:val="single" w:sz="4" w:space="0" w:color="C0C0C0"/>
              <w:right w:val="single" w:sz="4" w:space="0" w:color="C0C0C0"/>
            </w:tcBorders>
            <w:shd w:val="clear" w:color="auto" w:fill="auto"/>
            <w:vAlign w:val="center"/>
            <w:hideMark/>
          </w:tcPr>
          <w:p w14:paraId="554CF394" w14:textId="505E085F"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2860" w:type="dxa"/>
            <w:tcBorders>
              <w:top w:val="nil"/>
              <w:left w:val="nil"/>
              <w:bottom w:val="nil"/>
              <w:right w:val="nil"/>
            </w:tcBorders>
            <w:shd w:val="clear" w:color="auto" w:fill="auto"/>
            <w:vAlign w:val="center"/>
            <w:hideMark/>
          </w:tcPr>
          <w:p w14:paraId="04294BFC" w14:textId="77777777" w:rsidR="00E64EE6" w:rsidRPr="00E64EE6" w:rsidRDefault="00E64EE6" w:rsidP="00E64EE6">
            <w:pPr>
              <w:jc w:val="center"/>
              <w:rPr>
                <w:rFonts w:ascii="Tahoma" w:hAnsi="Tahoma" w:cs="Tahoma"/>
                <w:b/>
                <w:bCs/>
                <w:sz w:val="10"/>
                <w:szCs w:val="10"/>
              </w:rPr>
            </w:pPr>
          </w:p>
        </w:tc>
      </w:tr>
      <w:tr w:rsidR="00E64EE6" w:rsidRPr="00E64EE6" w14:paraId="10746540" w14:textId="77777777" w:rsidTr="00E64EE6">
        <w:trPr>
          <w:trHeight w:val="225"/>
          <w:jc w:val="center"/>
        </w:trPr>
        <w:tc>
          <w:tcPr>
            <w:tcW w:w="580" w:type="dxa"/>
            <w:tcBorders>
              <w:top w:val="nil"/>
              <w:left w:val="nil"/>
              <w:bottom w:val="nil"/>
              <w:right w:val="nil"/>
            </w:tcBorders>
            <w:shd w:val="clear" w:color="auto" w:fill="auto"/>
            <w:vAlign w:val="center"/>
            <w:hideMark/>
          </w:tcPr>
          <w:p w14:paraId="32503967"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4AB6E588" w14:textId="77777777" w:rsidR="00E64EE6" w:rsidRPr="00E64EE6" w:rsidRDefault="00E64EE6" w:rsidP="00E64EE6">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65906653"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6FB268C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2A6A5FFA" w14:textId="755F2678"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920" w:type="dxa"/>
            <w:tcBorders>
              <w:top w:val="nil"/>
              <w:left w:val="nil"/>
              <w:bottom w:val="single" w:sz="4" w:space="0" w:color="C0C0C0"/>
              <w:right w:val="single" w:sz="4" w:space="0" w:color="C0C0C0"/>
            </w:tcBorders>
            <w:shd w:val="clear" w:color="auto" w:fill="auto"/>
            <w:vAlign w:val="center"/>
            <w:hideMark/>
          </w:tcPr>
          <w:p w14:paraId="4DF0D0F6" w14:textId="4F99A70C"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500" w:type="dxa"/>
            <w:tcBorders>
              <w:top w:val="nil"/>
              <w:left w:val="nil"/>
              <w:bottom w:val="single" w:sz="4" w:space="0" w:color="C0C0C0"/>
              <w:right w:val="single" w:sz="4" w:space="0" w:color="C0C0C0"/>
            </w:tcBorders>
            <w:shd w:val="clear" w:color="auto" w:fill="auto"/>
            <w:vAlign w:val="center"/>
            <w:hideMark/>
          </w:tcPr>
          <w:p w14:paraId="2A8D50B9" w14:textId="230E5951"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780" w:type="dxa"/>
            <w:tcBorders>
              <w:top w:val="nil"/>
              <w:left w:val="nil"/>
              <w:bottom w:val="single" w:sz="4" w:space="0" w:color="C0C0C0"/>
              <w:right w:val="single" w:sz="4" w:space="0" w:color="C0C0C0"/>
            </w:tcBorders>
            <w:shd w:val="clear" w:color="auto" w:fill="auto"/>
            <w:vAlign w:val="center"/>
            <w:hideMark/>
          </w:tcPr>
          <w:p w14:paraId="0A5E9D81" w14:textId="2A0016ED"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820" w:type="dxa"/>
            <w:tcBorders>
              <w:top w:val="nil"/>
              <w:left w:val="nil"/>
              <w:bottom w:val="single" w:sz="4" w:space="0" w:color="C0C0C0"/>
              <w:right w:val="single" w:sz="4" w:space="0" w:color="C0C0C0"/>
            </w:tcBorders>
            <w:shd w:val="clear" w:color="auto" w:fill="auto"/>
            <w:vAlign w:val="center"/>
            <w:hideMark/>
          </w:tcPr>
          <w:p w14:paraId="6ACD1E99" w14:textId="1A08C41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820" w:type="dxa"/>
            <w:tcBorders>
              <w:top w:val="nil"/>
              <w:left w:val="nil"/>
              <w:bottom w:val="single" w:sz="4" w:space="0" w:color="C0C0C0"/>
              <w:right w:val="single" w:sz="4" w:space="0" w:color="C0C0C0"/>
            </w:tcBorders>
            <w:shd w:val="clear" w:color="auto" w:fill="auto"/>
            <w:vAlign w:val="center"/>
            <w:hideMark/>
          </w:tcPr>
          <w:p w14:paraId="5A1BD163" w14:textId="7F4B61F0"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840" w:type="dxa"/>
            <w:tcBorders>
              <w:top w:val="nil"/>
              <w:left w:val="nil"/>
              <w:bottom w:val="single" w:sz="4" w:space="0" w:color="C0C0C0"/>
              <w:right w:val="single" w:sz="4" w:space="0" w:color="C0C0C0"/>
            </w:tcBorders>
            <w:shd w:val="clear" w:color="auto" w:fill="auto"/>
            <w:vAlign w:val="center"/>
            <w:hideMark/>
          </w:tcPr>
          <w:p w14:paraId="783C9BE7" w14:textId="3883F044"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900" w:type="dxa"/>
            <w:tcBorders>
              <w:top w:val="nil"/>
              <w:left w:val="nil"/>
              <w:bottom w:val="single" w:sz="4" w:space="0" w:color="C0C0C0"/>
              <w:right w:val="single" w:sz="4" w:space="0" w:color="C0C0C0"/>
            </w:tcBorders>
            <w:shd w:val="clear" w:color="auto" w:fill="auto"/>
            <w:vAlign w:val="center"/>
            <w:hideMark/>
          </w:tcPr>
          <w:p w14:paraId="4835DE0F" w14:textId="33D82E49"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860" w:type="dxa"/>
            <w:tcBorders>
              <w:top w:val="nil"/>
              <w:left w:val="nil"/>
              <w:bottom w:val="single" w:sz="4" w:space="0" w:color="C0C0C0"/>
              <w:right w:val="single" w:sz="4" w:space="0" w:color="C0C0C0"/>
            </w:tcBorders>
            <w:shd w:val="clear" w:color="auto" w:fill="auto"/>
            <w:vAlign w:val="center"/>
            <w:hideMark/>
          </w:tcPr>
          <w:p w14:paraId="5594CA14" w14:textId="17BB65A5"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480" w:type="dxa"/>
            <w:tcBorders>
              <w:top w:val="nil"/>
              <w:left w:val="nil"/>
              <w:bottom w:val="single" w:sz="4" w:space="0" w:color="C0C0C0"/>
              <w:right w:val="single" w:sz="4" w:space="0" w:color="C0C0C0"/>
            </w:tcBorders>
            <w:shd w:val="clear" w:color="auto" w:fill="auto"/>
            <w:vAlign w:val="center"/>
            <w:hideMark/>
          </w:tcPr>
          <w:p w14:paraId="481938EE" w14:textId="5E7C8AAF"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460" w:type="dxa"/>
            <w:tcBorders>
              <w:top w:val="nil"/>
              <w:left w:val="nil"/>
              <w:bottom w:val="single" w:sz="4" w:space="0" w:color="C0C0C0"/>
              <w:right w:val="single" w:sz="4" w:space="0" w:color="C0C0C0"/>
            </w:tcBorders>
            <w:shd w:val="clear" w:color="auto" w:fill="auto"/>
            <w:vAlign w:val="center"/>
            <w:hideMark/>
          </w:tcPr>
          <w:p w14:paraId="0AA9F03C" w14:textId="61965DF5"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2860" w:type="dxa"/>
            <w:tcBorders>
              <w:top w:val="nil"/>
              <w:left w:val="nil"/>
              <w:bottom w:val="nil"/>
              <w:right w:val="nil"/>
            </w:tcBorders>
            <w:shd w:val="clear" w:color="auto" w:fill="auto"/>
            <w:vAlign w:val="center"/>
            <w:hideMark/>
          </w:tcPr>
          <w:p w14:paraId="3471E53F" w14:textId="77777777" w:rsidR="00E64EE6" w:rsidRPr="00E64EE6" w:rsidRDefault="00E64EE6" w:rsidP="00E64EE6">
            <w:pPr>
              <w:jc w:val="center"/>
              <w:rPr>
                <w:rFonts w:ascii="Tahoma" w:hAnsi="Tahoma" w:cs="Tahoma"/>
                <w:b/>
                <w:bCs/>
                <w:sz w:val="10"/>
                <w:szCs w:val="10"/>
              </w:rPr>
            </w:pPr>
          </w:p>
        </w:tc>
      </w:tr>
      <w:tr w:rsidR="00E64EE6" w:rsidRPr="00E64EE6" w14:paraId="2934A0A5" w14:textId="77777777" w:rsidTr="00E64EE6">
        <w:trPr>
          <w:trHeight w:val="225"/>
          <w:jc w:val="center"/>
        </w:trPr>
        <w:tc>
          <w:tcPr>
            <w:tcW w:w="580" w:type="dxa"/>
            <w:tcBorders>
              <w:top w:val="nil"/>
              <w:left w:val="nil"/>
              <w:bottom w:val="nil"/>
              <w:right w:val="nil"/>
            </w:tcBorders>
            <w:shd w:val="clear" w:color="auto" w:fill="auto"/>
            <w:vAlign w:val="center"/>
            <w:hideMark/>
          </w:tcPr>
          <w:p w14:paraId="5C5D070A"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77E3ECB6" w14:textId="77777777" w:rsidR="00E64EE6" w:rsidRPr="00E64EE6" w:rsidRDefault="00E64EE6" w:rsidP="00E64EE6">
            <w:pPr>
              <w:rPr>
                <w:sz w:val="10"/>
                <w:szCs w:val="10"/>
              </w:rPr>
            </w:pPr>
          </w:p>
        </w:tc>
        <w:tc>
          <w:tcPr>
            <w:tcW w:w="5640" w:type="dxa"/>
            <w:tcBorders>
              <w:top w:val="nil"/>
              <w:left w:val="single" w:sz="4" w:space="0" w:color="C0C0C0"/>
              <w:bottom w:val="single" w:sz="4" w:space="0" w:color="C0C0C0"/>
              <w:right w:val="single" w:sz="4" w:space="0" w:color="C0C0C0"/>
            </w:tcBorders>
            <w:shd w:val="clear" w:color="000000" w:fill="C4BD97"/>
            <w:vAlign w:val="center"/>
            <w:hideMark/>
          </w:tcPr>
          <w:p w14:paraId="7DFCF966"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6CF8C4D9"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1EA4B058" w14:textId="5CF8BD1F"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920" w:type="dxa"/>
            <w:tcBorders>
              <w:top w:val="nil"/>
              <w:left w:val="nil"/>
              <w:bottom w:val="single" w:sz="4" w:space="0" w:color="C0C0C0"/>
              <w:right w:val="single" w:sz="4" w:space="0" w:color="C0C0C0"/>
            </w:tcBorders>
            <w:shd w:val="clear" w:color="auto" w:fill="auto"/>
            <w:vAlign w:val="center"/>
            <w:hideMark/>
          </w:tcPr>
          <w:p w14:paraId="2F0DEF05" w14:textId="30FE2964"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500" w:type="dxa"/>
            <w:tcBorders>
              <w:top w:val="nil"/>
              <w:left w:val="nil"/>
              <w:bottom w:val="single" w:sz="4" w:space="0" w:color="C0C0C0"/>
              <w:right w:val="single" w:sz="4" w:space="0" w:color="C0C0C0"/>
            </w:tcBorders>
            <w:shd w:val="clear" w:color="auto" w:fill="auto"/>
            <w:vAlign w:val="center"/>
            <w:hideMark/>
          </w:tcPr>
          <w:p w14:paraId="44975E7E" w14:textId="4870F62C"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780" w:type="dxa"/>
            <w:tcBorders>
              <w:top w:val="nil"/>
              <w:left w:val="nil"/>
              <w:bottom w:val="single" w:sz="4" w:space="0" w:color="C0C0C0"/>
              <w:right w:val="single" w:sz="4" w:space="0" w:color="C0C0C0"/>
            </w:tcBorders>
            <w:shd w:val="clear" w:color="auto" w:fill="auto"/>
            <w:vAlign w:val="center"/>
            <w:hideMark/>
          </w:tcPr>
          <w:p w14:paraId="7E10F324" w14:textId="2588155C"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89,17</w:t>
            </w:r>
          </w:p>
        </w:tc>
        <w:tc>
          <w:tcPr>
            <w:tcW w:w="1820" w:type="dxa"/>
            <w:tcBorders>
              <w:top w:val="nil"/>
              <w:left w:val="nil"/>
              <w:bottom w:val="single" w:sz="4" w:space="0" w:color="C0C0C0"/>
              <w:right w:val="single" w:sz="4" w:space="0" w:color="C0C0C0"/>
            </w:tcBorders>
            <w:shd w:val="clear" w:color="auto" w:fill="auto"/>
            <w:vAlign w:val="center"/>
            <w:hideMark/>
          </w:tcPr>
          <w:p w14:paraId="6B4CB771" w14:textId="7EC8F89E"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820" w:type="dxa"/>
            <w:tcBorders>
              <w:top w:val="nil"/>
              <w:left w:val="nil"/>
              <w:bottom w:val="single" w:sz="4" w:space="0" w:color="C0C0C0"/>
              <w:right w:val="single" w:sz="4" w:space="0" w:color="C0C0C0"/>
            </w:tcBorders>
            <w:shd w:val="clear" w:color="auto" w:fill="auto"/>
            <w:vAlign w:val="center"/>
            <w:hideMark/>
          </w:tcPr>
          <w:p w14:paraId="7926648E" w14:textId="5A698950"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840" w:type="dxa"/>
            <w:tcBorders>
              <w:top w:val="nil"/>
              <w:left w:val="nil"/>
              <w:bottom w:val="single" w:sz="4" w:space="0" w:color="C0C0C0"/>
              <w:right w:val="single" w:sz="4" w:space="0" w:color="C0C0C0"/>
            </w:tcBorders>
            <w:shd w:val="clear" w:color="auto" w:fill="auto"/>
            <w:vAlign w:val="center"/>
            <w:hideMark/>
          </w:tcPr>
          <w:p w14:paraId="50EC9B30" w14:textId="44A9942C"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w:t>
            </w:r>
          </w:p>
        </w:tc>
        <w:tc>
          <w:tcPr>
            <w:tcW w:w="1900" w:type="dxa"/>
            <w:tcBorders>
              <w:top w:val="nil"/>
              <w:left w:val="nil"/>
              <w:bottom w:val="single" w:sz="4" w:space="0" w:color="C0C0C0"/>
              <w:right w:val="single" w:sz="4" w:space="0" w:color="C0C0C0"/>
            </w:tcBorders>
            <w:shd w:val="clear" w:color="auto" w:fill="auto"/>
            <w:vAlign w:val="center"/>
            <w:hideMark/>
          </w:tcPr>
          <w:p w14:paraId="200A672B" w14:textId="5A01819E"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10,41</w:t>
            </w:r>
          </w:p>
        </w:tc>
        <w:tc>
          <w:tcPr>
            <w:tcW w:w="1860" w:type="dxa"/>
            <w:tcBorders>
              <w:top w:val="nil"/>
              <w:left w:val="nil"/>
              <w:bottom w:val="single" w:sz="4" w:space="0" w:color="C0C0C0"/>
              <w:right w:val="single" w:sz="4" w:space="0" w:color="C0C0C0"/>
            </w:tcBorders>
            <w:shd w:val="clear" w:color="auto" w:fill="auto"/>
            <w:vAlign w:val="center"/>
            <w:hideMark/>
          </w:tcPr>
          <w:p w14:paraId="4A249138" w14:textId="6CD2A72C"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10,41</w:t>
            </w:r>
          </w:p>
        </w:tc>
        <w:tc>
          <w:tcPr>
            <w:tcW w:w="1480" w:type="dxa"/>
            <w:tcBorders>
              <w:top w:val="nil"/>
              <w:left w:val="nil"/>
              <w:bottom w:val="single" w:sz="4" w:space="0" w:color="C0C0C0"/>
              <w:right w:val="single" w:sz="4" w:space="0" w:color="C0C0C0"/>
            </w:tcBorders>
            <w:shd w:val="clear" w:color="auto" w:fill="auto"/>
            <w:vAlign w:val="center"/>
            <w:hideMark/>
          </w:tcPr>
          <w:p w14:paraId="77E3FED0" w14:textId="64D7CF35"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2,99</w:t>
            </w:r>
          </w:p>
        </w:tc>
        <w:tc>
          <w:tcPr>
            <w:tcW w:w="1460" w:type="dxa"/>
            <w:tcBorders>
              <w:top w:val="nil"/>
              <w:left w:val="nil"/>
              <w:bottom w:val="single" w:sz="4" w:space="0" w:color="C0C0C0"/>
              <w:right w:val="single" w:sz="4" w:space="0" w:color="C0C0C0"/>
            </w:tcBorders>
            <w:shd w:val="clear" w:color="auto" w:fill="auto"/>
            <w:vAlign w:val="center"/>
            <w:hideMark/>
          </w:tcPr>
          <w:p w14:paraId="00B359DE" w14:textId="7B3E024A"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7,42</w:t>
            </w:r>
          </w:p>
        </w:tc>
        <w:tc>
          <w:tcPr>
            <w:tcW w:w="2860" w:type="dxa"/>
            <w:tcBorders>
              <w:top w:val="nil"/>
              <w:left w:val="nil"/>
              <w:bottom w:val="nil"/>
              <w:right w:val="nil"/>
            </w:tcBorders>
            <w:shd w:val="clear" w:color="auto" w:fill="auto"/>
            <w:vAlign w:val="center"/>
            <w:hideMark/>
          </w:tcPr>
          <w:p w14:paraId="7B8B4720" w14:textId="77777777" w:rsidR="00E64EE6" w:rsidRPr="00E64EE6" w:rsidRDefault="00E64EE6" w:rsidP="00E64EE6">
            <w:pPr>
              <w:jc w:val="center"/>
              <w:rPr>
                <w:rFonts w:ascii="Tahoma" w:hAnsi="Tahoma" w:cs="Tahoma"/>
                <w:b/>
                <w:bCs/>
                <w:sz w:val="10"/>
                <w:szCs w:val="10"/>
              </w:rPr>
            </w:pPr>
          </w:p>
        </w:tc>
      </w:tr>
      <w:tr w:rsidR="00E64EE6" w:rsidRPr="00E64EE6" w14:paraId="68963A90" w14:textId="77777777" w:rsidTr="00E64EE6">
        <w:trPr>
          <w:trHeight w:val="225"/>
          <w:jc w:val="center"/>
        </w:trPr>
        <w:tc>
          <w:tcPr>
            <w:tcW w:w="580" w:type="dxa"/>
            <w:tcBorders>
              <w:top w:val="nil"/>
              <w:left w:val="nil"/>
              <w:bottom w:val="nil"/>
              <w:right w:val="nil"/>
            </w:tcBorders>
            <w:shd w:val="clear" w:color="auto" w:fill="auto"/>
            <w:vAlign w:val="center"/>
            <w:hideMark/>
          </w:tcPr>
          <w:p w14:paraId="6303AF48" w14:textId="77777777" w:rsidR="00E64EE6" w:rsidRPr="00E64EE6" w:rsidRDefault="00E64EE6" w:rsidP="00E64EE6">
            <w:pPr>
              <w:rPr>
                <w:sz w:val="10"/>
                <w:szCs w:val="10"/>
              </w:rPr>
            </w:pPr>
          </w:p>
        </w:tc>
        <w:tc>
          <w:tcPr>
            <w:tcW w:w="1020" w:type="dxa"/>
            <w:tcBorders>
              <w:top w:val="nil"/>
              <w:left w:val="nil"/>
              <w:bottom w:val="nil"/>
              <w:right w:val="nil"/>
            </w:tcBorders>
            <w:shd w:val="clear" w:color="auto" w:fill="auto"/>
            <w:vAlign w:val="center"/>
            <w:hideMark/>
          </w:tcPr>
          <w:p w14:paraId="1F685917" w14:textId="77777777" w:rsidR="00E64EE6" w:rsidRPr="00E64EE6" w:rsidRDefault="00E64EE6" w:rsidP="00E64EE6">
            <w:pPr>
              <w:rPr>
                <w:sz w:val="10"/>
                <w:szCs w:val="10"/>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012E8B78" w14:textId="77777777" w:rsidR="00E64EE6" w:rsidRPr="00E64EE6" w:rsidRDefault="00E64EE6" w:rsidP="00E64EE6">
            <w:pPr>
              <w:rPr>
                <w:rFonts w:ascii="Tahoma" w:hAnsi="Tahoma" w:cs="Tahoma"/>
                <w:b/>
                <w:bCs/>
                <w:sz w:val="10"/>
                <w:szCs w:val="10"/>
              </w:rPr>
            </w:pPr>
            <w:r w:rsidRPr="00E64EE6">
              <w:rPr>
                <w:rFonts w:ascii="Tahoma" w:hAnsi="Tahoma" w:cs="Tahoma"/>
                <w:b/>
                <w:bCs/>
                <w:sz w:val="10"/>
                <w:szCs w:val="10"/>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71A93256" w14:textId="77777777"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02FD12D8" w14:textId="10FF1853"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163,99</w:t>
            </w:r>
          </w:p>
        </w:tc>
        <w:tc>
          <w:tcPr>
            <w:tcW w:w="1920" w:type="dxa"/>
            <w:tcBorders>
              <w:top w:val="nil"/>
              <w:left w:val="nil"/>
              <w:bottom w:val="single" w:sz="4" w:space="0" w:color="C0C0C0"/>
              <w:right w:val="single" w:sz="4" w:space="0" w:color="C0C0C0"/>
            </w:tcBorders>
            <w:shd w:val="clear" w:color="auto" w:fill="auto"/>
            <w:vAlign w:val="center"/>
            <w:hideMark/>
          </w:tcPr>
          <w:p w14:paraId="41C8A263" w14:textId="436C21CF"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203,81</w:t>
            </w:r>
          </w:p>
        </w:tc>
        <w:tc>
          <w:tcPr>
            <w:tcW w:w="1500" w:type="dxa"/>
            <w:tcBorders>
              <w:top w:val="nil"/>
              <w:left w:val="nil"/>
              <w:bottom w:val="single" w:sz="4" w:space="0" w:color="C0C0C0"/>
              <w:right w:val="single" w:sz="4" w:space="0" w:color="C0C0C0"/>
            </w:tcBorders>
            <w:shd w:val="clear" w:color="auto" w:fill="auto"/>
            <w:vAlign w:val="center"/>
            <w:hideMark/>
          </w:tcPr>
          <w:p w14:paraId="490A9977" w14:textId="5DA0BCBB" w:rsidR="00E64EE6" w:rsidRPr="00E64EE6" w:rsidRDefault="00E64EE6" w:rsidP="00E64EE6">
            <w:pPr>
              <w:jc w:val="center"/>
              <w:rPr>
                <w:rFonts w:ascii="Tahoma" w:hAnsi="Tahoma" w:cs="Tahoma"/>
                <w:b/>
                <w:bCs/>
                <w:sz w:val="9"/>
                <w:szCs w:val="9"/>
              </w:rPr>
            </w:pPr>
            <w:r w:rsidRPr="00E64EE6">
              <w:rPr>
                <w:rFonts w:ascii="Tahoma" w:hAnsi="Tahoma" w:cs="Tahoma"/>
                <w:b/>
                <w:bCs/>
                <w:sz w:val="9"/>
                <w:szCs w:val="9"/>
              </w:rPr>
              <w:t>102 869,17</w:t>
            </w:r>
          </w:p>
        </w:tc>
        <w:tc>
          <w:tcPr>
            <w:tcW w:w="1780" w:type="dxa"/>
            <w:tcBorders>
              <w:top w:val="nil"/>
              <w:left w:val="nil"/>
              <w:bottom w:val="single" w:sz="4" w:space="0" w:color="C0C0C0"/>
              <w:right w:val="single" w:sz="4" w:space="0" w:color="C0C0C0"/>
            </w:tcBorders>
            <w:shd w:val="clear" w:color="auto" w:fill="auto"/>
            <w:vAlign w:val="center"/>
            <w:hideMark/>
          </w:tcPr>
          <w:p w14:paraId="36AE517C" w14:textId="7CA43685"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3 610,07</w:t>
            </w:r>
          </w:p>
        </w:tc>
        <w:tc>
          <w:tcPr>
            <w:tcW w:w="1820" w:type="dxa"/>
            <w:tcBorders>
              <w:top w:val="nil"/>
              <w:left w:val="nil"/>
              <w:bottom w:val="single" w:sz="4" w:space="0" w:color="C0C0C0"/>
              <w:right w:val="single" w:sz="4" w:space="0" w:color="C0C0C0"/>
            </w:tcBorders>
            <w:shd w:val="clear" w:color="auto" w:fill="auto"/>
            <w:vAlign w:val="center"/>
            <w:hideMark/>
          </w:tcPr>
          <w:p w14:paraId="5878C10F" w14:textId="3BE15FF2"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178,61</w:t>
            </w:r>
          </w:p>
        </w:tc>
        <w:tc>
          <w:tcPr>
            <w:tcW w:w="1820" w:type="dxa"/>
            <w:tcBorders>
              <w:top w:val="nil"/>
              <w:left w:val="nil"/>
              <w:bottom w:val="single" w:sz="4" w:space="0" w:color="C0C0C0"/>
              <w:right w:val="single" w:sz="4" w:space="0" w:color="C0C0C0"/>
            </w:tcBorders>
            <w:shd w:val="clear" w:color="auto" w:fill="auto"/>
            <w:vAlign w:val="center"/>
            <w:hideMark/>
          </w:tcPr>
          <w:p w14:paraId="2B935370" w14:textId="0AE7E602"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1 056,60</w:t>
            </w:r>
          </w:p>
        </w:tc>
        <w:tc>
          <w:tcPr>
            <w:tcW w:w="1840" w:type="dxa"/>
            <w:tcBorders>
              <w:top w:val="nil"/>
              <w:left w:val="nil"/>
              <w:bottom w:val="single" w:sz="4" w:space="0" w:color="C0C0C0"/>
              <w:right w:val="single" w:sz="4" w:space="0" w:color="C0C0C0"/>
            </w:tcBorders>
            <w:shd w:val="clear" w:color="auto" w:fill="auto"/>
            <w:vAlign w:val="center"/>
            <w:hideMark/>
          </w:tcPr>
          <w:p w14:paraId="4DF4B43F" w14:textId="3DF6B84F"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1 235,63</w:t>
            </w:r>
          </w:p>
        </w:tc>
        <w:tc>
          <w:tcPr>
            <w:tcW w:w="1900" w:type="dxa"/>
            <w:tcBorders>
              <w:top w:val="nil"/>
              <w:left w:val="nil"/>
              <w:bottom w:val="single" w:sz="4" w:space="0" w:color="C0C0C0"/>
              <w:right w:val="single" w:sz="4" w:space="0" w:color="C0C0C0"/>
            </w:tcBorders>
            <w:shd w:val="clear" w:color="auto" w:fill="auto"/>
            <w:vAlign w:val="center"/>
            <w:hideMark/>
          </w:tcPr>
          <w:p w14:paraId="3FB3B672" w14:textId="32D61BA6"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17,63</w:t>
            </w:r>
          </w:p>
        </w:tc>
        <w:tc>
          <w:tcPr>
            <w:tcW w:w="1860" w:type="dxa"/>
            <w:tcBorders>
              <w:top w:val="nil"/>
              <w:left w:val="nil"/>
              <w:bottom w:val="single" w:sz="4" w:space="0" w:color="C0C0C0"/>
              <w:right w:val="single" w:sz="4" w:space="0" w:color="C0C0C0"/>
            </w:tcBorders>
            <w:shd w:val="clear" w:color="auto" w:fill="auto"/>
            <w:vAlign w:val="center"/>
            <w:hideMark/>
          </w:tcPr>
          <w:p w14:paraId="6C6AF9EB" w14:textId="31CC295B"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196,24</w:t>
            </w:r>
          </w:p>
        </w:tc>
        <w:tc>
          <w:tcPr>
            <w:tcW w:w="1480" w:type="dxa"/>
            <w:tcBorders>
              <w:top w:val="nil"/>
              <w:left w:val="nil"/>
              <w:bottom w:val="single" w:sz="4" w:space="0" w:color="C0C0C0"/>
              <w:right w:val="single" w:sz="4" w:space="0" w:color="C0C0C0"/>
            </w:tcBorders>
            <w:shd w:val="clear" w:color="auto" w:fill="auto"/>
            <w:vAlign w:val="center"/>
            <w:hideMark/>
          </w:tcPr>
          <w:p w14:paraId="5F02A9A6" w14:textId="4CCD45F8"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96,25</w:t>
            </w:r>
          </w:p>
        </w:tc>
        <w:tc>
          <w:tcPr>
            <w:tcW w:w="1460" w:type="dxa"/>
            <w:tcBorders>
              <w:top w:val="nil"/>
              <w:left w:val="nil"/>
              <w:bottom w:val="single" w:sz="4" w:space="0" w:color="C0C0C0"/>
              <w:right w:val="single" w:sz="4" w:space="0" w:color="C0C0C0"/>
            </w:tcBorders>
            <w:shd w:val="clear" w:color="auto" w:fill="auto"/>
            <w:vAlign w:val="center"/>
            <w:hideMark/>
          </w:tcPr>
          <w:p w14:paraId="04333A1F" w14:textId="3B9C83E2" w:rsidR="00E64EE6" w:rsidRPr="00E64EE6" w:rsidRDefault="00E64EE6" w:rsidP="00E64EE6">
            <w:pPr>
              <w:jc w:val="center"/>
              <w:rPr>
                <w:rFonts w:ascii="Tahoma" w:hAnsi="Tahoma" w:cs="Tahoma"/>
                <w:b/>
                <w:bCs/>
                <w:sz w:val="10"/>
                <w:szCs w:val="10"/>
              </w:rPr>
            </w:pPr>
            <w:r w:rsidRPr="00E64EE6">
              <w:rPr>
                <w:rFonts w:ascii="Tahoma" w:hAnsi="Tahoma" w:cs="Tahoma"/>
                <w:b/>
                <w:bCs/>
                <w:sz w:val="10"/>
                <w:szCs w:val="10"/>
              </w:rPr>
              <w:t>99,99</w:t>
            </w:r>
          </w:p>
        </w:tc>
        <w:tc>
          <w:tcPr>
            <w:tcW w:w="2860" w:type="dxa"/>
            <w:tcBorders>
              <w:top w:val="nil"/>
              <w:left w:val="nil"/>
              <w:bottom w:val="nil"/>
              <w:right w:val="nil"/>
            </w:tcBorders>
            <w:shd w:val="clear" w:color="auto" w:fill="auto"/>
            <w:vAlign w:val="center"/>
            <w:hideMark/>
          </w:tcPr>
          <w:p w14:paraId="3C49718E" w14:textId="77777777" w:rsidR="00E64EE6" w:rsidRPr="00E64EE6" w:rsidRDefault="00E64EE6" w:rsidP="00E64EE6">
            <w:pPr>
              <w:jc w:val="center"/>
              <w:rPr>
                <w:rFonts w:ascii="Tahoma" w:hAnsi="Tahoma" w:cs="Tahoma"/>
                <w:b/>
                <w:bCs/>
                <w:sz w:val="10"/>
                <w:szCs w:val="10"/>
              </w:rPr>
            </w:pPr>
          </w:p>
        </w:tc>
      </w:tr>
    </w:tbl>
    <w:p w14:paraId="208B6CA6" w14:textId="77777777" w:rsidR="00E64EE6" w:rsidRDefault="00E64EE6" w:rsidP="00E64EE6">
      <w:pPr>
        <w:tabs>
          <w:tab w:val="left" w:pos="0"/>
        </w:tabs>
        <w:ind w:right="-427"/>
        <w:rPr>
          <w:lang w:eastAsia="en-US"/>
        </w:rPr>
      </w:pPr>
    </w:p>
    <w:p w14:paraId="0C493DD8" w14:textId="264AD99F" w:rsidR="00E64EE6" w:rsidRDefault="00E64EE6" w:rsidP="00E64EE6">
      <w:pPr>
        <w:tabs>
          <w:tab w:val="left" w:pos="0"/>
        </w:tabs>
        <w:ind w:left="3544" w:right="-427"/>
        <w:jc w:val="center"/>
        <w:rPr>
          <w:lang w:eastAsia="en-US"/>
        </w:rPr>
        <w:sectPr w:rsidR="00E64EE6" w:rsidSect="00E64EE6">
          <w:pgSz w:w="16838" w:h="11906" w:orient="landscape"/>
          <w:pgMar w:top="709" w:right="851" w:bottom="851" w:left="851" w:header="709" w:footer="709" w:gutter="0"/>
          <w:cols w:space="708"/>
          <w:titlePg/>
          <w:docGrid w:linePitch="360"/>
        </w:sectPr>
      </w:pPr>
    </w:p>
    <w:p w14:paraId="263F40E8" w14:textId="7BAA9FE3" w:rsidR="00E64EE6" w:rsidRPr="00081AD4" w:rsidRDefault="00E64EE6" w:rsidP="00E64EE6">
      <w:pPr>
        <w:tabs>
          <w:tab w:val="left" w:pos="5580"/>
          <w:tab w:val="left" w:pos="9498"/>
        </w:tabs>
        <w:ind w:left="-3057" w:right="-569" w:firstLine="14823"/>
        <w:rPr>
          <w:color w:val="000000" w:themeColor="text1"/>
        </w:rPr>
      </w:pPr>
      <w:r w:rsidRPr="00081AD4">
        <w:rPr>
          <w:color w:val="000000" w:themeColor="text1"/>
        </w:rPr>
        <w:lastRenderedPageBreak/>
        <w:t xml:space="preserve">Приложение № </w:t>
      </w:r>
      <w:r>
        <w:rPr>
          <w:color w:val="000000" w:themeColor="text1"/>
        </w:rPr>
        <w:t>8</w:t>
      </w:r>
      <w:r w:rsidRPr="00081AD4">
        <w:rPr>
          <w:color w:val="000000" w:themeColor="text1"/>
        </w:rPr>
        <w:t xml:space="preserve"> к протоколу № </w:t>
      </w:r>
      <w:r>
        <w:rPr>
          <w:color w:val="000000" w:themeColor="text1"/>
        </w:rPr>
        <w:t>50</w:t>
      </w:r>
    </w:p>
    <w:p w14:paraId="63A9C82A" w14:textId="77777777" w:rsidR="00E64EE6" w:rsidRPr="00081AD4" w:rsidRDefault="00E64EE6" w:rsidP="00E64EE6">
      <w:pPr>
        <w:tabs>
          <w:tab w:val="left" w:pos="5580"/>
          <w:tab w:val="left" w:pos="9498"/>
        </w:tabs>
        <w:ind w:left="-3057" w:right="-569" w:firstLine="14823"/>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370E2D4" w14:textId="77777777" w:rsidR="00E64EE6" w:rsidRPr="00081AD4" w:rsidRDefault="00E64EE6" w:rsidP="00E64EE6">
      <w:pPr>
        <w:tabs>
          <w:tab w:val="left" w:pos="5580"/>
          <w:tab w:val="left" w:pos="9498"/>
        </w:tabs>
        <w:ind w:left="-3057" w:right="-569" w:firstLine="14823"/>
        <w:rPr>
          <w:color w:val="000000" w:themeColor="text1"/>
        </w:rPr>
      </w:pPr>
      <w:r w:rsidRPr="00081AD4">
        <w:rPr>
          <w:color w:val="000000" w:themeColor="text1"/>
        </w:rPr>
        <w:t>энергетической комиссии</w:t>
      </w:r>
    </w:p>
    <w:p w14:paraId="1CBAA440" w14:textId="77777777" w:rsidR="00E64EE6" w:rsidRDefault="00E64EE6" w:rsidP="00E64EE6">
      <w:pPr>
        <w:tabs>
          <w:tab w:val="left" w:pos="5580"/>
          <w:tab w:val="left" w:pos="9498"/>
        </w:tabs>
        <w:ind w:left="-3057" w:right="-569" w:firstLine="14823"/>
        <w:rPr>
          <w:color w:val="000000" w:themeColor="text1"/>
        </w:rPr>
      </w:pPr>
      <w:r w:rsidRPr="00081AD4">
        <w:rPr>
          <w:color w:val="000000" w:themeColor="text1"/>
        </w:rPr>
        <w:t xml:space="preserve">Кузбасса от </w:t>
      </w:r>
      <w:r>
        <w:rPr>
          <w:color w:val="000000" w:themeColor="text1"/>
        </w:rPr>
        <w:t>24</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749F8CE2" w14:textId="4E401A99" w:rsidR="00E64EE6" w:rsidRPr="00E64EE6" w:rsidRDefault="00E64EE6" w:rsidP="00E64EE6">
      <w:pPr>
        <w:tabs>
          <w:tab w:val="left" w:pos="0"/>
        </w:tabs>
        <w:ind w:left="3544" w:right="-427" w:firstLine="14823"/>
        <w:jc w:val="center"/>
        <w:rPr>
          <w:lang w:eastAsia="en-US"/>
        </w:rPr>
      </w:pPr>
    </w:p>
    <w:p w14:paraId="27ECB30A" w14:textId="77777777" w:rsidR="00E64EE6" w:rsidRPr="00E64EE6" w:rsidRDefault="00E64EE6" w:rsidP="00E64EE6">
      <w:pPr>
        <w:tabs>
          <w:tab w:val="left" w:pos="0"/>
          <w:tab w:val="left" w:pos="3052"/>
        </w:tabs>
        <w:ind w:left="3544"/>
        <w:rPr>
          <w:lang w:eastAsia="en-US"/>
        </w:rPr>
      </w:pPr>
    </w:p>
    <w:p w14:paraId="3E9D40B4" w14:textId="77777777" w:rsidR="00E64EE6" w:rsidRPr="00E64EE6" w:rsidRDefault="00E64EE6" w:rsidP="00E64EE6">
      <w:pPr>
        <w:jc w:val="center"/>
        <w:rPr>
          <w:b/>
          <w:sz w:val="28"/>
          <w:szCs w:val="28"/>
          <w:lang w:eastAsia="en-US"/>
        </w:rPr>
      </w:pPr>
      <w:r w:rsidRPr="00E64EE6">
        <w:rPr>
          <w:b/>
          <w:sz w:val="28"/>
          <w:szCs w:val="28"/>
          <w:lang w:eastAsia="en-US"/>
        </w:rPr>
        <w:t xml:space="preserve">Одноставочные тарифы на водоотведение </w:t>
      </w:r>
    </w:p>
    <w:p w14:paraId="31C80A77" w14:textId="77777777" w:rsidR="00E64EE6" w:rsidRPr="00E64EE6" w:rsidRDefault="00E64EE6" w:rsidP="00E64EE6">
      <w:pPr>
        <w:jc w:val="center"/>
        <w:rPr>
          <w:b/>
          <w:color w:val="FF0000"/>
          <w:sz w:val="28"/>
          <w:szCs w:val="28"/>
          <w:lang w:eastAsia="en-US"/>
        </w:rPr>
      </w:pPr>
      <w:r w:rsidRPr="00E64EE6">
        <w:rPr>
          <w:b/>
          <w:bCs/>
          <w:kern w:val="32"/>
          <w:sz w:val="28"/>
          <w:szCs w:val="28"/>
          <w:lang w:eastAsia="en-US"/>
        </w:rPr>
        <w:t>ООО «СПК Чистогорский» (Новокузнецкий муниципальный район)</w:t>
      </w:r>
    </w:p>
    <w:p w14:paraId="62463F3C" w14:textId="77777777" w:rsidR="00E64EE6" w:rsidRPr="00E64EE6" w:rsidRDefault="00E64EE6" w:rsidP="00E64EE6">
      <w:pPr>
        <w:jc w:val="center"/>
        <w:rPr>
          <w:b/>
          <w:sz w:val="28"/>
          <w:szCs w:val="28"/>
          <w:lang w:eastAsia="en-US"/>
        </w:rPr>
      </w:pPr>
      <w:r w:rsidRPr="00E64EE6">
        <w:rPr>
          <w:b/>
          <w:sz w:val="28"/>
          <w:szCs w:val="28"/>
          <w:lang w:eastAsia="en-US"/>
        </w:rPr>
        <w:t>на период с 01.01.2019 по 31.12.2023</w:t>
      </w:r>
    </w:p>
    <w:p w14:paraId="3BF4CFFE" w14:textId="77777777" w:rsidR="00E64EE6" w:rsidRPr="00E64EE6" w:rsidRDefault="00E64EE6" w:rsidP="00E64EE6">
      <w:pPr>
        <w:jc w:val="center"/>
        <w:rPr>
          <w:b/>
          <w:sz w:val="28"/>
          <w:szCs w:val="28"/>
          <w:lang w:eastAsia="en-US"/>
        </w:rPr>
      </w:pPr>
    </w:p>
    <w:tbl>
      <w:tblPr>
        <w:tblW w:w="15735" w:type="dxa"/>
        <w:tblInd w:w="-147" w:type="dxa"/>
        <w:tblLayout w:type="fixed"/>
        <w:tblLook w:val="04A0" w:firstRow="1" w:lastRow="0" w:firstColumn="1" w:lastColumn="0" w:noHBand="0" w:noVBand="1"/>
      </w:tblPr>
      <w:tblGrid>
        <w:gridCol w:w="2552"/>
        <w:gridCol w:w="1276"/>
        <w:gridCol w:w="1417"/>
        <w:gridCol w:w="1276"/>
        <w:gridCol w:w="1276"/>
        <w:gridCol w:w="1417"/>
        <w:gridCol w:w="1276"/>
        <w:gridCol w:w="1276"/>
        <w:gridCol w:w="1417"/>
        <w:gridCol w:w="1276"/>
        <w:gridCol w:w="1276"/>
      </w:tblGrid>
      <w:tr w:rsidR="00E64EE6" w:rsidRPr="00E64EE6" w14:paraId="58128292" w14:textId="77777777" w:rsidTr="00FA56E1">
        <w:trPr>
          <w:trHeight w:val="49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C0C08" w14:textId="77777777" w:rsidR="00E64EE6" w:rsidRPr="00E64EE6" w:rsidRDefault="00E64EE6" w:rsidP="00E64EE6">
            <w:pPr>
              <w:jc w:val="center"/>
              <w:rPr>
                <w:color w:val="000000"/>
                <w:sz w:val="28"/>
                <w:szCs w:val="28"/>
              </w:rPr>
            </w:pPr>
            <w:r w:rsidRPr="00E64EE6">
              <w:rPr>
                <w:color w:val="000000"/>
                <w:sz w:val="28"/>
                <w:szCs w:val="28"/>
              </w:rPr>
              <w:t>Наименование потребителей</w:t>
            </w:r>
          </w:p>
        </w:tc>
        <w:tc>
          <w:tcPr>
            <w:tcW w:w="13183" w:type="dxa"/>
            <w:gridSpan w:val="10"/>
            <w:tcBorders>
              <w:top w:val="single" w:sz="4" w:space="0" w:color="auto"/>
              <w:left w:val="nil"/>
              <w:bottom w:val="single" w:sz="4" w:space="0" w:color="auto"/>
              <w:right w:val="single" w:sz="4" w:space="0" w:color="auto"/>
            </w:tcBorders>
            <w:shd w:val="clear" w:color="000000" w:fill="FFFFFF"/>
            <w:vAlign w:val="center"/>
            <w:hideMark/>
          </w:tcPr>
          <w:p w14:paraId="49C650B1" w14:textId="77777777" w:rsidR="00E64EE6" w:rsidRPr="00E64EE6" w:rsidRDefault="00E64EE6" w:rsidP="00E64EE6">
            <w:pPr>
              <w:jc w:val="center"/>
              <w:rPr>
                <w:color w:val="000000"/>
                <w:sz w:val="28"/>
                <w:szCs w:val="28"/>
              </w:rPr>
            </w:pPr>
            <w:r w:rsidRPr="00E64EE6">
              <w:rPr>
                <w:color w:val="000000"/>
                <w:sz w:val="28"/>
                <w:szCs w:val="28"/>
              </w:rPr>
              <w:t>Тариф, руб./м</w:t>
            </w:r>
            <w:r w:rsidRPr="00E64EE6">
              <w:rPr>
                <w:color w:val="000000"/>
                <w:sz w:val="28"/>
                <w:szCs w:val="28"/>
                <w:vertAlign w:val="superscript"/>
              </w:rPr>
              <w:t>3</w:t>
            </w:r>
          </w:p>
        </w:tc>
      </w:tr>
      <w:tr w:rsidR="00E64EE6" w:rsidRPr="00E64EE6" w14:paraId="41B747D9" w14:textId="77777777" w:rsidTr="00FA56E1">
        <w:trPr>
          <w:trHeight w:val="403"/>
        </w:trPr>
        <w:tc>
          <w:tcPr>
            <w:tcW w:w="2552" w:type="dxa"/>
            <w:vMerge/>
            <w:tcBorders>
              <w:top w:val="single" w:sz="4" w:space="0" w:color="auto"/>
              <w:left w:val="single" w:sz="4" w:space="0" w:color="auto"/>
              <w:bottom w:val="single" w:sz="4" w:space="0" w:color="auto"/>
              <w:right w:val="single" w:sz="4" w:space="0" w:color="auto"/>
            </w:tcBorders>
            <w:vAlign w:val="center"/>
          </w:tcPr>
          <w:p w14:paraId="592806EF" w14:textId="77777777" w:rsidR="00E64EE6" w:rsidRPr="00E64EE6" w:rsidRDefault="00E64EE6" w:rsidP="00E64EE6">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14:paraId="6F9EEE3D" w14:textId="77777777" w:rsidR="00E64EE6" w:rsidRPr="00E64EE6" w:rsidRDefault="00E64EE6" w:rsidP="00E64EE6">
            <w:pPr>
              <w:jc w:val="center"/>
              <w:rPr>
                <w:color w:val="000000"/>
                <w:sz w:val="28"/>
                <w:szCs w:val="28"/>
              </w:rPr>
            </w:pPr>
            <w:r w:rsidRPr="00E64EE6">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3F269E2F" w14:textId="77777777" w:rsidR="00E64EE6" w:rsidRPr="00E64EE6" w:rsidRDefault="00E64EE6" w:rsidP="00E64EE6">
            <w:pPr>
              <w:jc w:val="center"/>
              <w:rPr>
                <w:color w:val="000000"/>
                <w:sz w:val="28"/>
                <w:szCs w:val="28"/>
              </w:rPr>
            </w:pPr>
            <w:r w:rsidRPr="00E64EE6">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478F4D03" w14:textId="77777777" w:rsidR="00E64EE6" w:rsidRPr="00E64EE6" w:rsidRDefault="00E64EE6" w:rsidP="00E64EE6">
            <w:pPr>
              <w:jc w:val="center"/>
              <w:rPr>
                <w:color w:val="000000"/>
                <w:sz w:val="28"/>
                <w:szCs w:val="28"/>
              </w:rPr>
            </w:pPr>
            <w:r w:rsidRPr="00E64EE6">
              <w:rPr>
                <w:color w:val="000000"/>
                <w:sz w:val="28"/>
                <w:szCs w:val="28"/>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5F8A410F" w14:textId="77777777" w:rsidR="00E64EE6" w:rsidRPr="00E64EE6" w:rsidRDefault="00E64EE6" w:rsidP="00E64EE6">
            <w:pPr>
              <w:jc w:val="center"/>
              <w:rPr>
                <w:color w:val="000000"/>
                <w:sz w:val="28"/>
                <w:szCs w:val="28"/>
              </w:rPr>
            </w:pPr>
            <w:r w:rsidRPr="00E64EE6">
              <w:rPr>
                <w:color w:val="000000"/>
                <w:sz w:val="28"/>
                <w:szCs w:val="28"/>
              </w:rPr>
              <w:t>2022 год</w:t>
            </w:r>
          </w:p>
        </w:tc>
        <w:tc>
          <w:tcPr>
            <w:tcW w:w="2552" w:type="dxa"/>
            <w:gridSpan w:val="2"/>
            <w:tcBorders>
              <w:top w:val="nil"/>
              <w:left w:val="nil"/>
              <w:bottom w:val="single" w:sz="4" w:space="0" w:color="auto"/>
              <w:right w:val="single" w:sz="4" w:space="0" w:color="auto"/>
            </w:tcBorders>
            <w:shd w:val="clear" w:color="000000" w:fill="FFFFFF"/>
            <w:vAlign w:val="center"/>
          </w:tcPr>
          <w:p w14:paraId="55EEB58A" w14:textId="77777777" w:rsidR="00E64EE6" w:rsidRPr="00E64EE6" w:rsidRDefault="00E64EE6" w:rsidP="00E64EE6">
            <w:pPr>
              <w:jc w:val="center"/>
              <w:rPr>
                <w:color w:val="000000"/>
                <w:sz w:val="28"/>
                <w:szCs w:val="28"/>
              </w:rPr>
            </w:pPr>
            <w:r w:rsidRPr="00E64EE6">
              <w:rPr>
                <w:color w:val="000000"/>
                <w:sz w:val="28"/>
                <w:szCs w:val="28"/>
              </w:rPr>
              <w:t>2023 год</w:t>
            </w:r>
          </w:p>
        </w:tc>
      </w:tr>
      <w:tr w:rsidR="00E64EE6" w:rsidRPr="00E64EE6" w14:paraId="52A8F6E7" w14:textId="77777777" w:rsidTr="00FA56E1">
        <w:trPr>
          <w:trHeight w:val="88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F4C2C12" w14:textId="77777777" w:rsidR="00E64EE6" w:rsidRPr="00E64EE6" w:rsidRDefault="00E64EE6" w:rsidP="00E64EE6">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18437905" w14:textId="77777777" w:rsidR="00E64EE6" w:rsidRPr="00E64EE6" w:rsidRDefault="00E64EE6" w:rsidP="00E64EE6">
            <w:pPr>
              <w:jc w:val="center"/>
              <w:rPr>
                <w:color w:val="000000"/>
                <w:sz w:val="28"/>
                <w:szCs w:val="28"/>
              </w:rPr>
            </w:pPr>
            <w:r w:rsidRPr="00E64EE6">
              <w:rPr>
                <w:color w:val="000000"/>
                <w:sz w:val="28"/>
                <w:szCs w:val="28"/>
              </w:rPr>
              <w:t xml:space="preserve">с 01.01. </w:t>
            </w:r>
          </w:p>
          <w:p w14:paraId="6F867D6B" w14:textId="77777777" w:rsidR="00E64EE6" w:rsidRPr="00E64EE6" w:rsidRDefault="00E64EE6" w:rsidP="00E64EE6">
            <w:pPr>
              <w:jc w:val="center"/>
              <w:rPr>
                <w:color w:val="000000"/>
                <w:sz w:val="28"/>
                <w:szCs w:val="28"/>
              </w:rPr>
            </w:pPr>
            <w:r w:rsidRPr="00E64EE6">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15867273" w14:textId="77777777" w:rsidR="00E64EE6" w:rsidRPr="00E64EE6" w:rsidRDefault="00E64EE6" w:rsidP="00E64EE6">
            <w:pPr>
              <w:jc w:val="center"/>
              <w:rPr>
                <w:color w:val="000000"/>
                <w:sz w:val="28"/>
                <w:szCs w:val="28"/>
              </w:rPr>
            </w:pPr>
            <w:r w:rsidRPr="00E64EE6">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1E173ED" w14:textId="77777777" w:rsidR="00E64EE6" w:rsidRPr="00E64EE6" w:rsidRDefault="00E64EE6" w:rsidP="00E64EE6">
            <w:pPr>
              <w:jc w:val="center"/>
              <w:rPr>
                <w:color w:val="000000"/>
                <w:sz w:val="28"/>
                <w:szCs w:val="28"/>
              </w:rPr>
            </w:pPr>
            <w:r w:rsidRPr="00E64EE6">
              <w:rPr>
                <w:color w:val="000000"/>
                <w:sz w:val="28"/>
                <w:szCs w:val="28"/>
              </w:rPr>
              <w:t xml:space="preserve">с 01.01. </w:t>
            </w:r>
          </w:p>
          <w:p w14:paraId="2129363F" w14:textId="77777777" w:rsidR="00E64EE6" w:rsidRPr="00E64EE6" w:rsidRDefault="00E64EE6" w:rsidP="00E64EE6">
            <w:pPr>
              <w:jc w:val="center"/>
              <w:rPr>
                <w:color w:val="000000"/>
                <w:sz w:val="28"/>
                <w:szCs w:val="28"/>
              </w:rPr>
            </w:pPr>
            <w:r w:rsidRPr="00E64EE6">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512DEFC" w14:textId="77777777" w:rsidR="00E64EE6" w:rsidRPr="00E64EE6" w:rsidRDefault="00E64EE6" w:rsidP="00E64EE6">
            <w:pPr>
              <w:jc w:val="center"/>
              <w:rPr>
                <w:color w:val="000000"/>
                <w:sz w:val="28"/>
                <w:szCs w:val="28"/>
              </w:rPr>
            </w:pPr>
            <w:r w:rsidRPr="00E64EE6">
              <w:rPr>
                <w:color w:val="000000"/>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00014A0F" w14:textId="77777777" w:rsidR="00E64EE6" w:rsidRPr="00E64EE6" w:rsidRDefault="00E64EE6" w:rsidP="00E64EE6">
            <w:pPr>
              <w:jc w:val="center"/>
              <w:rPr>
                <w:color w:val="000000"/>
                <w:sz w:val="28"/>
                <w:szCs w:val="28"/>
              </w:rPr>
            </w:pPr>
            <w:r w:rsidRPr="00E64EE6">
              <w:rPr>
                <w:color w:val="000000"/>
                <w:sz w:val="28"/>
                <w:szCs w:val="28"/>
              </w:rPr>
              <w:t xml:space="preserve">с 01.01. </w:t>
            </w:r>
          </w:p>
          <w:p w14:paraId="4C82D320" w14:textId="77777777" w:rsidR="00E64EE6" w:rsidRPr="00E64EE6" w:rsidRDefault="00E64EE6" w:rsidP="00E64EE6">
            <w:pPr>
              <w:jc w:val="center"/>
              <w:rPr>
                <w:color w:val="000000"/>
                <w:sz w:val="28"/>
                <w:szCs w:val="28"/>
              </w:rPr>
            </w:pPr>
            <w:r w:rsidRPr="00E64EE6">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1EA5CE0" w14:textId="77777777" w:rsidR="00E64EE6" w:rsidRPr="00E64EE6" w:rsidRDefault="00E64EE6" w:rsidP="00E64EE6">
            <w:pPr>
              <w:jc w:val="center"/>
              <w:rPr>
                <w:color w:val="000000"/>
                <w:sz w:val="28"/>
                <w:szCs w:val="28"/>
              </w:rPr>
            </w:pPr>
            <w:r w:rsidRPr="00E64EE6">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6F9D472" w14:textId="77777777" w:rsidR="00E64EE6" w:rsidRPr="00E64EE6" w:rsidRDefault="00E64EE6" w:rsidP="00E64EE6">
            <w:pPr>
              <w:jc w:val="center"/>
              <w:rPr>
                <w:color w:val="000000"/>
                <w:sz w:val="28"/>
                <w:szCs w:val="28"/>
              </w:rPr>
            </w:pPr>
            <w:r w:rsidRPr="00E64EE6">
              <w:rPr>
                <w:color w:val="000000"/>
                <w:sz w:val="28"/>
                <w:szCs w:val="28"/>
              </w:rPr>
              <w:t xml:space="preserve">с 01.01. </w:t>
            </w:r>
          </w:p>
          <w:p w14:paraId="5957CF70" w14:textId="77777777" w:rsidR="00E64EE6" w:rsidRPr="00E64EE6" w:rsidRDefault="00E64EE6" w:rsidP="00E64EE6">
            <w:pPr>
              <w:jc w:val="center"/>
              <w:rPr>
                <w:color w:val="000000"/>
                <w:sz w:val="28"/>
                <w:szCs w:val="28"/>
              </w:rPr>
            </w:pPr>
            <w:r w:rsidRPr="00E64EE6">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18BDD41B" w14:textId="77777777" w:rsidR="00E64EE6" w:rsidRPr="00E64EE6" w:rsidRDefault="00E64EE6" w:rsidP="00E64EE6">
            <w:pPr>
              <w:jc w:val="center"/>
              <w:rPr>
                <w:color w:val="000000"/>
                <w:sz w:val="28"/>
                <w:szCs w:val="28"/>
              </w:rPr>
            </w:pPr>
            <w:r w:rsidRPr="00E64EE6">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57ED02C" w14:textId="77777777" w:rsidR="00E64EE6" w:rsidRPr="00E64EE6" w:rsidRDefault="00E64EE6" w:rsidP="00E64EE6">
            <w:pPr>
              <w:jc w:val="center"/>
              <w:rPr>
                <w:color w:val="000000"/>
                <w:sz w:val="28"/>
                <w:szCs w:val="28"/>
              </w:rPr>
            </w:pPr>
            <w:r w:rsidRPr="00E64EE6">
              <w:rPr>
                <w:color w:val="000000"/>
                <w:sz w:val="28"/>
                <w:szCs w:val="28"/>
              </w:rPr>
              <w:t xml:space="preserve">с 01.01. </w:t>
            </w:r>
          </w:p>
          <w:p w14:paraId="2D0502F3" w14:textId="77777777" w:rsidR="00E64EE6" w:rsidRPr="00E64EE6" w:rsidRDefault="00E64EE6" w:rsidP="00E64EE6">
            <w:pPr>
              <w:jc w:val="center"/>
              <w:rPr>
                <w:color w:val="000000"/>
                <w:sz w:val="28"/>
                <w:szCs w:val="28"/>
              </w:rPr>
            </w:pPr>
            <w:r w:rsidRPr="00E64EE6">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44EEB63" w14:textId="77777777" w:rsidR="00E64EE6" w:rsidRPr="00E64EE6" w:rsidRDefault="00E64EE6" w:rsidP="00E64EE6">
            <w:pPr>
              <w:jc w:val="center"/>
              <w:rPr>
                <w:color w:val="000000"/>
                <w:sz w:val="28"/>
                <w:szCs w:val="28"/>
              </w:rPr>
            </w:pPr>
            <w:r w:rsidRPr="00E64EE6">
              <w:rPr>
                <w:color w:val="000000"/>
                <w:sz w:val="28"/>
                <w:szCs w:val="28"/>
              </w:rPr>
              <w:t>с 01.07. по 31.12.</w:t>
            </w:r>
          </w:p>
        </w:tc>
      </w:tr>
      <w:tr w:rsidR="00E64EE6" w:rsidRPr="00E64EE6" w14:paraId="34734F7F" w14:textId="77777777" w:rsidTr="00FA56E1">
        <w:trPr>
          <w:trHeight w:val="435"/>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714CFC3" w14:textId="77777777" w:rsidR="00E64EE6" w:rsidRPr="00E64EE6" w:rsidRDefault="00E64EE6" w:rsidP="00E64EE6">
            <w:pPr>
              <w:jc w:val="center"/>
              <w:rPr>
                <w:sz w:val="28"/>
                <w:szCs w:val="28"/>
              </w:rPr>
            </w:pPr>
            <w:r w:rsidRPr="00E64EE6">
              <w:rPr>
                <w:color w:val="000000"/>
                <w:sz w:val="28"/>
                <w:szCs w:val="28"/>
              </w:rPr>
              <w:t>Водоотведение</w:t>
            </w:r>
          </w:p>
        </w:tc>
      </w:tr>
      <w:tr w:rsidR="00E64EE6" w:rsidRPr="00E64EE6" w14:paraId="1C69090B" w14:textId="77777777" w:rsidTr="00FA56E1">
        <w:trPr>
          <w:trHeight w:val="557"/>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6BD84F1" w14:textId="77777777" w:rsidR="00E64EE6" w:rsidRPr="00E64EE6" w:rsidRDefault="00E64EE6" w:rsidP="00E64EE6">
            <w:pPr>
              <w:rPr>
                <w:color w:val="000000"/>
                <w:sz w:val="28"/>
                <w:szCs w:val="28"/>
              </w:rPr>
            </w:pPr>
            <w:r w:rsidRPr="00E64EE6">
              <w:rPr>
                <w:color w:val="000000"/>
                <w:sz w:val="28"/>
                <w:szCs w:val="28"/>
              </w:rPr>
              <w:t xml:space="preserve">Прочие потребители  </w:t>
            </w:r>
          </w:p>
          <w:p w14:paraId="6FA1E82A" w14:textId="77777777" w:rsidR="00E64EE6" w:rsidRPr="00E64EE6" w:rsidRDefault="00E64EE6" w:rsidP="00E64EE6">
            <w:pPr>
              <w:rPr>
                <w:color w:val="000000"/>
                <w:sz w:val="28"/>
                <w:szCs w:val="28"/>
              </w:rPr>
            </w:pPr>
            <w:r w:rsidRPr="00E64EE6">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31549290" w14:textId="77777777" w:rsidR="00E64EE6" w:rsidRPr="00E64EE6" w:rsidRDefault="00E64EE6" w:rsidP="00E64EE6">
            <w:pPr>
              <w:jc w:val="center"/>
              <w:rPr>
                <w:sz w:val="28"/>
                <w:szCs w:val="28"/>
              </w:rPr>
            </w:pPr>
            <w:r w:rsidRPr="00E64EE6">
              <w:rPr>
                <w:sz w:val="28"/>
                <w:szCs w:val="28"/>
              </w:rPr>
              <w:t>43,60</w:t>
            </w:r>
          </w:p>
        </w:tc>
        <w:tc>
          <w:tcPr>
            <w:tcW w:w="1417" w:type="dxa"/>
            <w:tcBorders>
              <w:top w:val="nil"/>
              <w:left w:val="nil"/>
              <w:bottom w:val="single" w:sz="4" w:space="0" w:color="auto"/>
              <w:right w:val="single" w:sz="4" w:space="0" w:color="auto"/>
            </w:tcBorders>
            <w:shd w:val="clear" w:color="000000" w:fill="FFFFFF"/>
            <w:vAlign w:val="center"/>
          </w:tcPr>
          <w:p w14:paraId="1487692B" w14:textId="77777777" w:rsidR="00E64EE6" w:rsidRPr="00E64EE6" w:rsidRDefault="00E64EE6" w:rsidP="00E64EE6">
            <w:pPr>
              <w:jc w:val="center"/>
              <w:rPr>
                <w:sz w:val="28"/>
                <w:szCs w:val="28"/>
              </w:rPr>
            </w:pPr>
            <w:r w:rsidRPr="00E64EE6">
              <w:rPr>
                <w:sz w:val="28"/>
                <w:szCs w:val="28"/>
              </w:rPr>
              <w:t>43,84</w:t>
            </w:r>
          </w:p>
        </w:tc>
        <w:tc>
          <w:tcPr>
            <w:tcW w:w="1276" w:type="dxa"/>
            <w:tcBorders>
              <w:top w:val="nil"/>
              <w:left w:val="nil"/>
              <w:bottom w:val="single" w:sz="4" w:space="0" w:color="auto"/>
              <w:right w:val="single" w:sz="4" w:space="0" w:color="auto"/>
            </w:tcBorders>
            <w:shd w:val="clear" w:color="000000" w:fill="FFFFFF"/>
            <w:vAlign w:val="center"/>
          </w:tcPr>
          <w:p w14:paraId="29DA5BB5" w14:textId="77777777" w:rsidR="00E64EE6" w:rsidRPr="00E64EE6" w:rsidRDefault="00E64EE6" w:rsidP="00E64EE6">
            <w:pPr>
              <w:jc w:val="center"/>
              <w:rPr>
                <w:sz w:val="28"/>
                <w:szCs w:val="28"/>
              </w:rPr>
            </w:pPr>
            <w:r w:rsidRPr="00E64EE6">
              <w:rPr>
                <w:sz w:val="28"/>
                <w:szCs w:val="28"/>
              </w:rPr>
              <w:t>43,84</w:t>
            </w:r>
          </w:p>
        </w:tc>
        <w:tc>
          <w:tcPr>
            <w:tcW w:w="1276" w:type="dxa"/>
            <w:tcBorders>
              <w:top w:val="nil"/>
              <w:left w:val="nil"/>
              <w:bottom w:val="single" w:sz="4" w:space="0" w:color="auto"/>
              <w:right w:val="single" w:sz="4" w:space="0" w:color="auto"/>
            </w:tcBorders>
            <w:shd w:val="clear" w:color="000000" w:fill="FFFFFF"/>
            <w:vAlign w:val="center"/>
          </w:tcPr>
          <w:p w14:paraId="38FCF45D" w14:textId="77777777" w:rsidR="00E64EE6" w:rsidRPr="00E64EE6" w:rsidRDefault="00E64EE6" w:rsidP="00E64EE6">
            <w:pPr>
              <w:jc w:val="center"/>
              <w:rPr>
                <w:sz w:val="28"/>
                <w:szCs w:val="28"/>
              </w:rPr>
            </w:pPr>
            <w:r w:rsidRPr="00E64EE6">
              <w:rPr>
                <w:sz w:val="28"/>
                <w:szCs w:val="28"/>
              </w:rPr>
              <w:t>48,12</w:t>
            </w:r>
          </w:p>
        </w:tc>
        <w:tc>
          <w:tcPr>
            <w:tcW w:w="1417" w:type="dxa"/>
            <w:tcBorders>
              <w:top w:val="nil"/>
              <w:left w:val="nil"/>
              <w:bottom w:val="single" w:sz="4" w:space="0" w:color="auto"/>
              <w:right w:val="single" w:sz="4" w:space="0" w:color="auto"/>
            </w:tcBorders>
            <w:shd w:val="clear" w:color="000000" w:fill="FFFFFF"/>
            <w:vAlign w:val="center"/>
          </w:tcPr>
          <w:p w14:paraId="5B3763CF" w14:textId="77777777" w:rsidR="00E64EE6" w:rsidRPr="00E64EE6" w:rsidRDefault="00E64EE6" w:rsidP="00E64EE6">
            <w:pPr>
              <w:jc w:val="center"/>
              <w:rPr>
                <w:sz w:val="28"/>
                <w:szCs w:val="28"/>
              </w:rPr>
            </w:pPr>
            <w:r w:rsidRPr="00E64EE6">
              <w:rPr>
                <w:sz w:val="28"/>
                <w:szCs w:val="28"/>
              </w:rPr>
              <w:t>48,12</w:t>
            </w:r>
          </w:p>
        </w:tc>
        <w:tc>
          <w:tcPr>
            <w:tcW w:w="1276" w:type="dxa"/>
            <w:tcBorders>
              <w:top w:val="nil"/>
              <w:left w:val="nil"/>
              <w:bottom w:val="single" w:sz="4" w:space="0" w:color="auto"/>
              <w:right w:val="single" w:sz="4" w:space="0" w:color="auto"/>
            </w:tcBorders>
            <w:shd w:val="clear" w:color="000000" w:fill="FFFFFF"/>
            <w:vAlign w:val="center"/>
          </w:tcPr>
          <w:p w14:paraId="76FCD5BC" w14:textId="77777777" w:rsidR="00E64EE6" w:rsidRPr="00E64EE6" w:rsidRDefault="00E64EE6" w:rsidP="00E64EE6">
            <w:pPr>
              <w:jc w:val="center"/>
              <w:rPr>
                <w:sz w:val="28"/>
                <w:szCs w:val="28"/>
              </w:rPr>
            </w:pPr>
            <w:r w:rsidRPr="00E64EE6">
              <w:rPr>
                <w:sz w:val="28"/>
                <w:szCs w:val="28"/>
              </w:rPr>
              <w:t>48,17</w:t>
            </w:r>
          </w:p>
        </w:tc>
        <w:tc>
          <w:tcPr>
            <w:tcW w:w="1276" w:type="dxa"/>
            <w:tcBorders>
              <w:top w:val="nil"/>
              <w:left w:val="nil"/>
              <w:bottom w:val="single" w:sz="4" w:space="0" w:color="auto"/>
              <w:right w:val="single" w:sz="4" w:space="0" w:color="auto"/>
            </w:tcBorders>
            <w:shd w:val="clear" w:color="000000" w:fill="FFFFFF"/>
            <w:vAlign w:val="center"/>
          </w:tcPr>
          <w:p w14:paraId="5CA08FD2" w14:textId="77777777" w:rsidR="00E64EE6" w:rsidRPr="00E64EE6" w:rsidRDefault="00E64EE6" w:rsidP="00E64EE6">
            <w:pPr>
              <w:jc w:val="center"/>
              <w:rPr>
                <w:sz w:val="28"/>
                <w:szCs w:val="28"/>
              </w:rPr>
            </w:pPr>
            <w:r w:rsidRPr="00E64EE6">
              <w:rPr>
                <w:sz w:val="28"/>
                <w:szCs w:val="28"/>
              </w:rPr>
              <w:t>48,17</w:t>
            </w:r>
          </w:p>
        </w:tc>
        <w:tc>
          <w:tcPr>
            <w:tcW w:w="1417" w:type="dxa"/>
            <w:tcBorders>
              <w:top w:val="nil"/>
              <w:left w:val="nil"/>
              <w:bottom w:val="single" w:sz="4" w:space="0" w:color="auto"/>
              <w:right w:val="single" w:sz="4" w:space="0" w:color="auto"/>
            </w:tcBorders>
            <w:shd w:val="clear" w:color="000000" w:fill="FFFFFF"/>
            <w:vAlign w:val="center"/>
          </w:tcPr>
          <w:p w14:paraId="16BA5551" w14:textId="77777777" w:rsidR="00E64EE6" w:rsidRPr="00E64EE6" w:rsidRDefault="00E64EE6" w:rsidP="00E64EE6">
            <w:pPr>
              <w:jc w:val="center"/>
              <w:rPr>
                <w:sz w:val="28"/>
                <w:szCs w:val="28"/>
              </w:rPr>
            </w:pPr>
            <w:r w:rsidRPr="00E64EE6">
              <w:rPr>
                <w:sz w:val="28"/>
                <w:szCs w:val="28"/>
              </w:rPr>
              <w:t>50,04</w:t>
            </w:r>
          </w:p>
        </w:tc>
        <w:tc>
          <w:tcPr>
            <w:tcW w:w="1276" w:type="dxa"/>
            <w:tcBorders>
              <w:top w:val="nil"/>
              <w:left w:val="nil"/>
              <w:bottom w:val="single" w:sz="4" w:space="0" w:color="auto"/>
              <w:right w:val="single" w:sz="4" w:space="0" w:color="auto"/>
            </w:tcBorders>
            <w:shd w:val="clear" w:color="000000" w:fill="FFFFFF"/>
            <w:vAlign w:val="center"/>
          </w:tcPr>
          <w:p w14:paraId="0567B8BB" w14:textId="77777777" w:rsidR="00E64EE6" w:rsidRPr="00E64EE6" w:rsidRDefault="00E64EE6" w:rsidP="00E64EE6">
            <w:pPr>
              <w:jc w:val="center"/>
              <w:rPr>
                <w:sz w:val="28"/>
                <w:szCs w:val="28"/>
              </w:rPr>
            </w:pPr>
            <w:r w:rsidRPr="00E64EE6">
              <w:rPr>
                <w:sz w:val="28"/>
                <w:szCs w:val="28"/>
              </w:rPr>
              <w:t>48,79</w:t>
            </w:r>
          </w:p>
        </w:tc>
        <w:tc>
          <w:tcPr>
            <w:tcW w:w="1276" w:type="dxa"/>
            <w:tcBorders>
              <w:top w:val="nil"/>
              <w:left w:val="nil"/>
              <w:bottom w:val="single" w:sz="4" w:space="0" w:color="auto"/>
              <w:right w:val="single" w:sz="4" w:space="0" w:color="auto"/>
            </w:tcBorders>
            <w:shd w:val="clear" w:color="000000" w:fill="FFFFFF"/>
            <w:vAlign w:val="center"/>
          </w:tcPr>
          <w:p w14:paraId="7726892A" w14:textId="77777777" w:rsidR="00E64EE6" w:rsidRPr="00E64EE6" w:rsidRDefault="00E64EE6" w:rsidP="00E64EE6">
            <w:pPr>
              <w:jc w:val="center"/>
              <w:rPr>
                <w:sz w:val="28"/>
                <w:szCs w:val="28"/>
              </w:rPr>
            </w:pPr>
            <w:r w:rsidRPr="00E64EE6">
              <w:rPr>
                <w:sz w:val="28"/>
                <w:szCs w:val="28"/>
              </w:rPr>
              <w:t>49,24</w:t>
            </w:r>
          </w:p>
        </w:tc>
      </w:tr>
    </w:tbl>
    <w:p w14:paraId="048CBD59" w14:textId="77777777" w:rsidR="00E64EE6" w:rsidRPr="00E64EE6" w:rsidRDefault="00E64EE6" w:rsidP="00E64EE6">
      <w:pPr>
        <w:ind w:firstLine="709"/>
        <w:jc w:val="right"/>
        <w:rPr>
          <w:color w:val="000000"/>
          <w:sz w:val="28"/>
          <w:szCs w:val="28"/>
          <w:lang w:eastAsia="en-US"/>
        </w:rPr>
      </w:pPr>
      <w:r w:rsidRPr="00E64EE6">
        <w:rPr>
          <w:color w:val="000000"/>
          <w:sz w:val="28"/>
          <w:szCs w:val="28"/>
          <w:lang w:eastAsia="en-US"/>
        </w:rPr>
        <w:t>».</w:t>
      </w:r>
    </w:p>
    <w:p w14:paraId="7751E16C" w14:textId="77777777" w:rsidR="00E64EE6" w:rsidRDefault="00E64EE6" w:rsidP="00624B19">
      <w:pPr>
        <w:tabs>
          <w:tab w:val="left" w:pos="5580"/>
          <w:tab w:val="left" w:pos="9498"/>
        </w:tabs>
        <w:ind w:right="-569"/>
        <w:rPr>
          <w:color w:val="000000" w:themeColor="text1"/>
        </w:rPr>
        <w:sectPr w:rsidR="00E64EE6" w:rsidSect="00E64EE6">
          <w:pgSz w:w="16838" w:h="11906" w:orient="landscape"/>
          <w:pgMar w:top="1418" w:right="851" w:bottom="851" w:left="851" w:header="709" w:footer="709" w:gutter="0"/>
          <w:cols w:space="708"/>
          <w:titlePg/>
          <w:docGrid w:linePitch="360"/>
        </w:sectPr>
      </w:pPr>
    </w:p>
    <w:p w14:paraId="1B41E2A0" w14:textId="3992432E" w:rsidR="00E64EE6" w:rsidRPr="00081AD4" w:rsidRDefault="00E64EE6" w:rsidP="00E64EE6">
      <w:pPr>
        <w:tabs>
          <w:tab w:val="left" w:pos="5580"/>
          <w:tab w:val="left" w:pos="9498"/>
        </w:tabs>
        <w:ind w:left="-5437" w:right="-569" w:firstLine="11533"/>
        <w:rPr>
          <w:color w:val="000000" w:themeColor="text1"/>
        </w:rPr>
      </w:pPr>
      <w:r w:rsidRPr="00081AD4">
        <w:rPr>
          <w:color w:val="000000" w:themeColor="text1"/>
        </w:rPr>
        <w:lastRenderedPageBreak/>
        <w:t xml:space="preserve">Приложение № </w:t>
      </w:r>
      <w:r>
        <w:rPr>
          <w:color w:val="000000" w:themeColor="text1"/>
        </w:rPr>
        <w:t>9</w:t>
      </w:r>
      <w:r w:rsidRPr="00081AD4">
        <w:rPr>
          <w:color w:val="000000" w:themeColor="text1"/>
        </w:rPr>
        <w:t xml:space="preserve"> к протоколу № </w:t>
      </w:r>
      <w:r>
        <w:rPr>
          <w:color w:val="000000" w:themeColor="text1"/>
        </w:rPr>
        <w:t>50</w:t>
      </w:r>
    </w:p>
    <w:p w14:paraId="499FC74D" w14:textId="77777777" w:rsidR="00E64EE6" w:rsidRPr="00081AD4" w:rsidRDefault="00E64EE6" w:rsidP="00E64EE6">
      <w:pPr>
        <w:tabs>
          <w:tab w:val="left" w:pos="5580"/>
          <w:tab w:val="left" w:pos="9498"/>
        </w:tabs>
        <w:ind w:left="-5437" w:right="-569" w:firstLine="11533"/>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1ADB123" w14:textId="77777777" w:rsidR="00E64EE6" w:rsidRPr="00081AD4" w:rsidRDefault="00E64EE6" w:rsidP="00E64EE6">
      <w:pPr>
        <w:tabs>
          <w:tab w:val="left" w:pos="5580"/>
          <w:tab w:val="left" w:pos="9498"/>
        </w:tabs>
        <w:ind w:left="-5437" w:right="-569" w:firstLine="11533"/>
        <w:rPr>
          <w:color w:val="000000" w:themeColor="text1"/>
        </w:rPr>
      </w:pPr>
      <w:r w:rsidRPr="00081AD4">
        <w:rPr>
          <w:color w:val="000000" w:themeColor="text1"/>
        </w:rPr>
        <w:t>энергетической комиссии</w:t>
      </w:r>
    </w:p>
    <w:p w14:paraId="4F714F3A" w14:textId="77777777" w:rsidR="00E64EE6" w:rsidRDefault="00E64EE6" w:rsidP="00E64EE6">
      <w:pPr>
        <w:tabs>
          <w:tab w:val="left" w:pos="5580"/>
          <w:tab w:val="left" w:pos="9498"/>
        </w:tabs>
        <w:ind w:left="-5437" w:right="-569" w:firstLine="11533"/>
        <w:rPr>
          <w:color w:val="000000" w:themeColor="text1"/>
        </w:rPr>
      </w:pPr>
      <w:r w:rsidRPr="00081AD4">
        <w:rPr>
          <w:color w:val="000000" w:themeColor="text1"/>
        </w:rPr>
        <w:t xml:space="preserve">Кузбасса от </w:t>
      </w:r>
      <w:r>
        <w:rPr>
          <w:color w:val="000000" w:themeColor="text1"/>
        </w:rPr>
        <w:t>24</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48F930CC" w14:textId="77777777" w:rsidR="00E64EE6" w:rsidRPr="00E64EE6" w:rsidRDefault="00E64EE6" w:rsidP="00E64EE6">
      <w:pPr>
        <w:tabs>
          <w:tab w:val="left" w:pos="0"/>
        </w:tabs>
        <w:ind w:left="3544" w:right="-427" w:firstLine="14823"/>
        <w:jc w:val="center"/>
        <w:rPr>
          <w:lang w:eastAsia="en-US"/>
        </w:rPr>
      </w:pPr>
    </w:p>
    <w:p w14:paraId="3081A692" w14:textId="77777777" w:rsidR="006B5689" w:rsidRPr="006B5689" w:rsidRDefault="006B5689" w:rsidP="006B5689">
      <w:pPr>
        <w:jc w:val="center"/>
        <w:rPr>
          <w:snapToGrid w:val="0"/>
          <w:sz w:val="28"/>
          <w:szCs w:val="28"/>
        </w:rPr>
      </w:pPr>
      <w:r w:rsidRPr="006B5689">
        <w:rPr>
          <w:snapToGrid w:val="0"/>
          <w:sz w:val="28"/>
          <w:szCs w:val="28"/>
        </w:rPr>
        <w:t>Экспертное заключение</w:t>
      </w:r>
    </w:p>
    <w:p w14:paraId="78E0008F" w14:textId="77777777" w:rsidR="006B5689" w:rsidRPr="006B5689" w:rsidRDefault="006B5689" w:rsidP="006B5689">
      <w:pPr>
        <w:jc w:val="center"/>
        <w:rPr>
          <w:snapToGrid w:val="0"/>
          <w:sz w:val="28"/>
          <w:szCs w:val="28"/>
        </w:rPr>
      </w:pPr>
      <w:r w:rsidRPr="006B5689">
        <w:rPr>
          <w:snapToGrid w:val="0"/>
          <w:sz w:val="28"/>
          <w:szCs w:val="28"/>
        </w:rPr>
        <w:t>Региональной энергетической комиссии Кузбасса</w:t>
      </w:r>
    </w:p>
    <w:p w14:paraId="44825FC4" w14:textId="77777777" w:rsidR="006B5689" w:rsidRPr="006B5689" w:rsidRDefault="006B5689" w:rsidP="006B5689">
      <w:pPr>
        <w:jc w:val="center"/>
        <w:rPr>
          <w:snapToGrid w:val="0"/>
          <w:sz w:val="28"/>
          <w:szCs w:val="28"/>
        </w:rPr>
      </w:pPr>
      <w:r w:rsidRPr="006B5689">
        <w:rPr>
          <w:snapToGrid w:val="0"/>
          <w:sz w:val="28"/>
          <w:szCs w:val="28"/>
        </w:rPr>
        <w:t xml:space="preserve">по материалам, представленным </w:t>
      </w:r>
      <w:r w:rsidRPr="006B5689">
        <w:rPr>
          <w:iCs/>
          <w:snapToGrid w:val="0"/>
          <w:sz w:val="28"/>
          <w:szCs w:val="28"/>
        </w:rPr>
        <w:t xml:space="preserve">ОАО «Гурьевский металлургический завод» </w:t>
      </w:r>
      <w:r w:rsidRPr="006B5689">
        <w:rPr>
          <w:snapToGrid w:val="0"/>
          <w:sz w:val="28"/>
          <w:szCs w:val="28"/>
        </w:rPr>
        <w:t xml:space="preserve">для корректировки НВВ и уровня тарифов </w:t>
      </w:r>
      <w:r w:rsidRPr="006B5689">
        <w:rPr>
          <w:snapToGrid w:val="0"/>
          <w:sz w:val="28"/>
          <w:szCs w:val="28"/>
        </w:rPr>
        <w:br/>
        <w:t>на тепловую энергию и горячую воду в открытой системе горячего водоснабжения (теплоснабжения), реализуемые на потребительском рынке Гурьевского муниципального округа на 2022 год</w:t>
      </w:r>
    </w:p>
    <w:p w14:paraId="25F71D53" w14:textId="77777777" w:rsidR="006B5689" w:rsidRPr="006B5689" w:rsidRDefault="006B5689" w:rsidP="006B5689">
      <w:pPr>
        <w:tabs>
          <w:tab w:val="left" w:pos="426"/>
          <w:tab w:val="right" w:leader="dot" w:pos="9356"/>
        </w:tabs>
        <w:rPr>
          <w:b/>
          <w:snapToGrid w:val="0"/>
          <w:sz w:val="28"/>
          <w:szCs w:val="28"/>
        </w:rPr>
      </w:pPr>
    </w:p>
    <w:p w14:paraId="142CB6E5" w14:textId="77777777" w:rsidR="006B5689" w:rsidRPr="006B5689" w:rsidRDefault="006B5689" w:rsidP="006B5689">
      <w:pPr>
        <w:keepNext/>
        <w:tabs>
          <w:tab w:val="left" w:pos="284"/>
        </w:tabs>
        <w:jc w:val="center"/>
        <w:outlineLvl w:val="0"/>
        <w:rPr>
          <w:rFonts w:cs="Arial"/>
          <w:b/>
          <w:bCs/>
          <w:snapToGrid w:val="0"/>
          <w:kern w:val="32"/>
          <w:sz w:val="28"/>
          <w:szCs w:val="32"/>
          <w:lang w:eastAsia="en-US"/>
        </w:rPr>
      </w:pPr>
      <w:bookmarkStart w:id="39" w:name="_Toc21094907"/>
      <w:bookmarkStart w:id="40" w:name="_Toc24891721"/>
      <w:r w:rsidRPr="006B5689">
        <w:rPr>
          <w:rFonts w:cs="Arial"/>
          <w:b/>
          <w:bCs/>
          <w:snapToGrid w:val="0"/>
          <w:kern w:val="32"/>
          <w:sz w:val="28"/>
          <w:szCs w:val="32"/>
          <w:lang w:eastAsia="en-US"/>
        </w:rPr>
        <w:t>Общая характеристика предприятия</w:t>
      </w:r>
      <w:bookmarkEnd w:id="39"/>
      <w:bookmarkEnd w:id="40"/>
    </w:p>
    <w:p w14:paraId="12713C72" w14:textId="77777777" w:rsidR="006B5689" w:rsidRPr="006B5689" w:rsidRDefault="006B5689" w:rsidP="006B5689">
      <w:pPr>
        <w:ind w:firstLine="709"/>
        <w:jc w:val="center"/>
        <w:rPr>
          <w:b/>
          <w:snapToGrid w:val="0"/>
          <w:sz w:val="28"/>
          <w:szCs w:val="28"/>
          <w:u w:val="single"/>
        </w:rPr>
      </w:pPr>
    </w:p>
    <w:p w14:paraId="1D289F4F" w14:textId="77777777" w:rsidR="006B5689" w:rsidRPr="006B5689" w:rsidRDefault="006B5689" w:rsidP="006B5689">
      <w:pPr>
        <w:ind w:right="142" w:firstLine="709"/>
        <w:jc w:val="both"/>
        <w:rPr>
          <w:sz w:val="28"/>
          <w:szCs w:val="28"/>
        </w:rPr>
      </w:pPr>
      <w:r w:rsidRPr="006B5689">
        <w:rPr>
          <w:sz w:val="28"/>
          <w:szCs w:val="28"/>
        </w:rPr>
        <w:t xml:space="preserve">Полное наименование организации – </w:t>
      </w:r>
      <w:r w:rsidRPr="006B5689">
        <w:rPr>
          <w:bCs/>
          <w:iCs/>
          <w:sz w:val="28"/>
          <w:szCs w:val="28"/>
        </w:rPr>
        <w:t>ОАО «Гурьевский металлургический завод».</w:t>
      </w:r>
    </w:p>
    <w:p w14:paraId="3A744E86" w14:textId="77777777" w:rsidR="006B5689" w:rsidRPr="006B5689" w:rsidRDefault="006B5689" w:rsidP="006B5689">
      <w:pPr>
        <w:ind w:right="142" w:firstLine="709"/>
        <w:jc w:val="both"/>
        <w:rPr>
          <w:sz w:val="28"/>
          <w:szCs w:val="28"/>
        </w:rPr>
      </w:pPr>
      <w:r w:rsidRPr="006B5689">
        <w:rPr>
          <w:sz w:val="28"/>
          <w:szCs w:val="28"/>
        </w:rPr>
        <w:t xml:space="preserve">Сокращенное наименование организации – ОАО «ГМЗ» </w:t>
      </w:r>
    </w:p>
    <w:p w14:paraId="1AF546B2" w14:textId="77777777" w:rsidR="006B5689" w:rsidRPr="006B5689" w:rsidRDefault="006B5689" w:rsidP="006B5689">
      <w:pPr>
        <w:widowControl w:val="0"/>
        <w:suppressAutoHyphens/>
        <w:ind w:firstLine="709"/>
        <w:contextualSpacing/>
        <w:jc w:val="both"/>
        <w:rPr>
          <w:snapToGrid w:val="0"/>
          <w:color w:val="000000"/>
          <w:sz w:val="28"/>
          <w:szCs w:val="28"/>
        </w:rPr>
      </w:pPr>
      <w:r w:rsidRPr="006B5689">
        <w:rPr>
          <w:snapToGrid w:val="0"/>
          <w:color w:val="000000"/>
          <w:sz w:val="28"/>
          <w:szCs w:val="28"/>
        </w:rPr>
        <w:t xml:space="preserve">ОАО «Гурьевский металлургический завод» имеет в своем составе следующие объекты теплоснабжения: котельная № 1, котельная № 2, участок тепловодоснабжения с бойлерной № 1, бойлерной № 2. На 01.12.2018 года </w:t>
      </w:r>
      <w:r w:rsidRPr="006B5689">
        <w:rPr>
          <w:snapToGrid w:val="0"/>
          <w:color w:val="000000"/>
          <w:sz w:val="28"/>
          <w:szCs w:val="28"/>
        </w:rPr>
        <w:br/>
        <w:t xml:space="preserve">на балансе завода числится 9 паровых котлов, общей производительностью 143 т/час, 10 пароводяных и 20 водоводяных подогревателей. </w:t>
      </w:r>
    </w:p>
    <w:p w14:paraId="4EA5D03D" w14:textId="77777777" w:rsidR="006B5689" w:rsidRPr="006B5689" w:rsidRDefault="006B5689" w:rsidP="006B5689">
      <w:pPr>
        <w:widowControl w:val="0"/>
        <w:suppressAutoHyphens/>
        <w:ind w:firstLine="709"/>
        <w:contextualSpacing/>
        <w:jc w:val="both"/>
        <w:rPr>
          <w:snapToGrid w:val="0"/>
          <w:color w:val="000000"/>
          <w:sz w:val="28"/>
          <w:szCs w:val="28"/>
        </w:rPr>
      </w:pPr>
      <w:r w:rsidRPr="006B5689">
        <w:rPr>
          <w:snapToGrid w:val="0"/>
          <w:color w:val="000000"/>
          <w:sz w:val="28"/>
          <w:szCs w:val="28"/>
        </w:rPr>
        <w:t>Тепловая энергия, производимая на котельных ОАО «ГМЗ», распределяется на нужды отопления и горячего водоснабжения объектов завода, технологические цели цехов, а также порядка 64% всего производства отпускается сторонним потребителям: ООО  «УК и ТС», ГРОВД, УСЗН, население.</w:t>
      </w:r>
    </w:p>
    <w:p w14:paraId="4A328921" w14:textId="77777777" w:rsidR="006B5689" w:rsidRPr="006B5689" w:rsidRDefault="006B5689" w:rsidP="006B5689">
      <w:pPr>
        <w:ind w:right="142" w:firstLine="709"/>
        <w:jc w:val="both"/>
        <w:rPr>
          <w:sz w:val="28"/>
          <w:szCs w:val="28"/>
        </w:rPr>
      </w:pPr>
      <w:r w:rsidRPr="006B5689">
        <w:rPr>
          <w:sz w:val="28"/>
          <w:szCs w:val="28"/>
        </w:rPr>
        <w:t>Организация находится на общей системе налогообложения.</w:t>
      </w:r>
    </w:p>
    <w:p w14:paraId="0FC39015" w14:textId="77777777" w:rsidR="006B5689" w:rsidRPr="006B5689" w:rsidRDefault="006B5689" w:rsidP="006B5689">
      <w:pPr>
        <w:ind w:right="-1" w:firstLine="708"/>
        <w:jc w:val="both"/>
        <w:rPr>
          <w:sz w:val="28"/>
          <w:szCs w:val="28"/>
        </w:rPr>
      </w:pPr>
      <w:r w:rsidRPr="006B5689">
        <w:rPr>
          <w:sz w:val="28"/>
          <w:szCs w:val="28"/>
        </w:rPr>
        <w:t xml:space="preserve">ОАО «ГМЗ»  осуществляет свою деятельность в соответствии </w:t>
      </w:r>
      <w:r w:rsidRPr="006B5689">
        <w:rPr>
          <w:sz w:val="28"/>
          <w:szCs w:val="28"/>
        </w:rPr>
        <w:br/>
        <w:t>с действующим на территории Российской Федерации законодательством, Уставом предприятия.</w:t>
      </w:r>
    </w:p>
    <w:p w14:paraId="5C7B27FB" w14:textId="77777777" w:rsidR="006B5689" w:rsidRPr="006B5689" w:rsidRDefault="006B5689" w:rsidP="006B5689">
      <w:pPr>
        <w:ind w:firstLine="709"/>
        <w:jc w:val="both"/>
        <w:rPr>
          <w:sz w:val="28"/>
          <w:szCs w:val="28"/>
        </w:rPr>
      </w:pPr>
      <w:r w:rsidRPr="006B5689">
        <w:rPr>
          <w:sz w:val="28"/>
          <w:szCs w:val="28"/>
        </w:rPr>
        <w:t xml:space="preserve">В соответствии со статьей 8 Федерального закона от 27.07.2010 </w:t>
      </w:r>
      <w:r w:rsidRPr="006B5689">
        <w:rPr>
          <w:sz w:val="28"/>
          <w:szCs w:val="28"/>
        </w:rPr>
        <w:br/>
        <w:t xml:space="preserve">№ 190-ФЗ «О теплоснабжении», цены (тарифы) на товары, услуги </w:t>
      </w:r>
      <w:r w:rsidRPr="006B5689">
        <w:rPr>
          <w:sz w:val="28"/>
          <w:szCs w:val="28"/>
        </w:rPr>
        <w:br/>
        <w:t>в сфере теплоснабжения ОАО «ГМЗ» подлежат государственному регулированию.</w:t>
      </w:r>
    </w:p>
    <w:p w14:paraId="7BB9A46B" w14:textId="77777777" w:rsidR="006B5689" w:rsidRPr="006B5689" w:rsidRDefault="006B5689" w:rsidP="006B5689">
      <w:pPr>
        <w:ind w:firstLine="709"/>
        <w:jc w:val="both"/>
        <w:rPr>
          <w:sz w:val="28"/>
          <w:szCs w:val="28"/>
        </w:rPr>
      </w:pPr>
      <w:r w:rsidRPr="006B5689">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6B5689">
        <w:rPr>
          <w:sz w:val="28"/>
          <w:szCs w:val="28"/>
        </w:rPr>
        <w:br/>
        <w:t xml:space="preserve">от 22.10.2012 № 1075 «О ценообразовании в сфере теплоснабжения», </w:t>
      </w:r>
      <w:r w:rsidRPr="006B5689">
        <w:rPr>
          <w:sz w:val="28"/>
          <w:szCs w:val="28"/>
        </w:rPr>
        <w:br/>
        <w:t xml:space="preserve">цены (тарифы) на услуги в сфере теплоснабжения, оказываемые </w:t>
      </w:r>
      <w:r w:rsidRPr="006B5689">
        <w:rPr>
          <w:sz w:val="28"/>
          <w:szCs w:val="28"/>
        </w:rPr>
        <w:br/>
        <w:t xml:space="preserve">ОАО «ГМЗ», подлежат государственному регулированию. </w:t>
      </w:r>
    </w:p>
    <w:p w14:paraId="1BE58DB7" w14:textId="77777777" w:rsidR="006B5689" w:rsidRPr="006B5689" w:rsidRDefault="006B5689" w:rsidP="006B5689">
      <w:pPr>
        <w:ind w:firstLine="709"/>
        <w:jc w:val="both"/>
        <w:rPr>
          <w:sz w:val="28"/>
          <w:szCs w:val="28"/>
        </w:rPr>
      </w:pPr>
      <w:r w:rsidRPr="006B5689">
        <w:rPr>
          <w:sz w:val="28"/>
          <w:szCs w:val="28"/>
        </w:rPr>
        <w:t xml:space="preserve">Расходы предприятия рассчитываются в соответствии с пунктами 28 </w:t>
      </w:r>
      <w:r w:rsidRPr="006B5689">
        <w:rPr>
          <w:sz w:val="28"/>
          <w:szCs w:val="28"/>
        </w:rPr>
        <w:br/>
        <w:t>и 31 Основ ценообразования.</w:t>
      </w:r>
    </w:p>
    <w:p w14:paraId="507A6E3C" w14:textId="77777777" w:rsidR="006B5689" w:rsidRPr="006B5689" w:rsidRDefault="006B5689" w:rsidP="006B5689">
      <w:pPr>
        <w:autoSpaceDE w:val="0"/>
        <w:autoSpaceDN w:val="0"/>
        <w:adjustRightInd w:val="0"/>
        <w:ind w:firstLine="709"/>
        <w:jc w:val="both"/>
        <w:rPr>
          <w:sz w:val="28"/>
          <w:szCs w:val="28"/>
        </w:rPr>
      </w:pPr>
      <w:r w:rsidRPr="006B5689">
        <w:rPr>
          <w:sz w:val="28"/>
          <w:szCs w:val="28"/>
        </w:rPr>
        <w:t xml:space="preserve">Долгосрочные параметры регулирования на 2019 – 2023 годы </w:t>
      </w:r>
      <w:r w:rsidRPr="006B5689">
        <w:rPr>
          <w:sz w:val="28"/>
          <w:szCs w:val="28"/>
        </w:rPr>
        <w:br/>
        <w:t xml:space="preserve">с указанием операционных расходов, необходимых для расчета фактических расходов 2020 года и плановых операционных расходов 2022 года, утверждены постановлением региональной энергетической комиссии Кемеровской области </w:t>
      </w:r>
      <w:r w:rsidRPr="006B5689">
        <w:rPr>
          <w:sz w:val="28"/>
          <w:szCs w:val="28"/>
        </w:rPr>
        <w:lastRenderedPageBreak/>
        <w:t xml:space="preserve">от 18.12.2018 № 585 «Об установлении </w:t>
      </w:r>
      <w:r w:rsidRPr="006B5689">
        <w:rPr>
          <w:sz w:val="28"/>
          <w:szCs w:val="28"/>
        </w:rPr>
        <w:br/>
        <w:t>ОАО «Гурьевский металлургический завод» долгосрочных параметров регулирования и долгосрочных тарифов на тепловую энергию, реализуемую на потребительском рынке г. Гурьевска, на 2019 - 2023 годы».</w:t>
      </w:r>
    </w:p>
    <w:p w14:paraId="03E3DBF4" w14:textId="77777777" w:rsidR="006B5689" w:rsidRPr="006B5689" w:rsidRDefault="006B5689" w:rsidP="006B5689">
      <w:pPr>
        <w:ind w:right="142" w:firstLine="709"/>
        <w:jc w:val="both"/>
        <w:rPr>
          <w:sz w:val="28"/>
          <w:szCs w:val="28"/>
        </w:rPr>
      </w:pPr>
    </w:p>
    <w:p w14:paraId="5779BF2F" w14:textId="77777777" w:rsidR="006B5689" w:rsidRPr="006B5689" w:rsidRDefault="006B5689" w:rsidP="006B5689">
      <w:pPr>
        <w:autoSpaceDE w:val="0"/>
        <w:autoSpaceDN w:val="0"/>
        <w:adjustRightInd w:val="0"/>
        <w:jc w:val="both"/>
        <w:rPr>
          <w:snapToGrid w:val="0"/>
          <w:sz w:val="28"/>
          <w:szCs w:val="28"/>
        </w:rPr>
      </w:pPr>
    </w:p>
    <w:p w14:paraId="74A859F8" w14:textId="77777777" w:rsidR="006B5689" w:rsidRPr="006B5689" w:rsidRDefault="006B5689" w:rsidP="006B5689">
      <w:pPr>
        <w:keepNext/>
        <w:tabs>
          <w:tab w:val="left" w:pos="284"/>
        </w:tabs>
        <w:jc w:val="center"/>
        <w:outlineLvl w:val="0"/>
        <w:rPr>
          <w:rFonts w:cs="Arial"/>
          <w:b/>
          <w:bCs/>
          <w:snapToGrid w:val="0"/>
          <w:kern w:val="32"/>
          <w:sz w:val="28"/>
          <w:szCs w:val="32"/>
          <w:lang w:eastAsia="en-US"/>
        </w:rPr>
      </w:pPr>
      <w:bookmarkStart w:id="41" w:name="_Toc470509569"/>
      <w:bookmarkStart w:id="42" w:name="_Toc495492832"/>
      <w:bookmarkStart w:id="43" w:name="_Toc21094908"/>
      <w:bookmarkStart w:id="44" w:name="_Toc24891722"/>
      <w:r w:rsidRPr="006B5689">
        <w:rPr>
          <w:rFonts w:cs="Arial"/>
          <w:b/>
          <w:bCs/>
          <w:snapToGrid w:val="0"/>
          <w:kern w:val="32"/>
          <w:sz w:val="28"/>
          <w:szCs w:val="32"/>
          <w:lang w:eastAsia="en-US"/>
        </w:rPr>
        <w:t>Нормативно правовая база</w:t>
      </w:r>
      <w:bookmarkEnd w:id="41"/>
      <w:bookmarkEnd w:id="42"/>
      <w:bookmarkEnd w:id="43"/>
      <w:bookmarkEnd w:id="44"/>
    </w:p>
    <w:p w14:paraId="79906E82" w14:textId="77777777" w:rsidR="006B5689" w:rsidRPr="006B5689" w:rsidRDefault="006B5689" w:rsidP="006B5689">
      <w:pPr>
        <w:ind w:firstLine="851"/>
        <w:rPr>
          <w:snapToGrid w:val="0"/>
          <w:sz w:val="28"/>
          <w:szCs w:val="28"/>
          <w:lang w:eastAsia="en-US"/>
        </w:rPr>
      </w:pPr>
    </w:p>
    <w:p w14:paraId="34EC7553" w14:textId="77777777" w:rsidR="006B5689" w:rsidRPr="006B5689" w:rsidRDefault="006B5689" w:rsidP="006B5689">
      <w:pPr>
        <w:numPr>
          <w:ilvl w:val="0"/>
          <w:numId w:val="9"/>
        </w:numPr>
        <w:tabs>
          <w:tab w:val="left" w:pos="1134"/>
          <w:tab w:val="left" w:pos="9900"/>
        </w:tabs>
        <w:ind w:firstLine="709"/>
        <w:jc w:val="both"/>
        <w:rPr>
          <w:snapToGrid w:val="0"/>
          <w:sz w:val="28"/>
          <w:szCs w:val="28"/>
        </w:rPr>
      </w:pPr>
      <w:r w:rsidRPr="006B5689">
        <w:rPr>
          <w:snapToGrid w:val="0"/>
          <w:sz w:val="28"/>
          <w:szCs w:val="28"/>
        </w:rPr>
        <w:t>Гражданский кодекс Российской Федерации.</w:t>
      </w:r>
    </w:p>
    <w:p w14:paraId="6E5DD3FB" w14:textId="77777777" w:rsidR="006B5689" w:rsidRPr="006B5689" w:rsidRDefault="006B5689" w:rsidP="006B5689">
      <w:pPr>
        <w:numPr>
          <w:ilvl w:val="0"/>
          <w:numId w:val="9"/>
        </w:numPr>
        <w:tabs>
          <w:tab w:val="left" w:pos="1134"/>
          <w:tab w:val="left" w:pos="9900"/>
        </w:tabs>
        <w:ind w:firstLine="709"/>
        <w:jc w:val="both"/>
        <w:rPr>
          <w:snapToGrid w:val="0"/>
          <w:sz w:val="28"/>
          <w:szCs w:val="28"/>
        </w:rPr>
      </w:pPr>
      <w:r w:rsidRPr="006B5689">
        <w:rPr>
          <w:snapToGrid w:val="0"/>
          <w:sz w:val="28"/>
          <w:szCs w:val="28"/>
        </w:rPr>
        <w:t>Налоговый кодекс Российской Федерации.</w:t>
      </w:r>
    </w:p>
    <w:p w14:paraId="209A346E" w14:textId="77777777" w:rsidR="006B5689" w:rsidRPr="006B5689" w:rsidRDefault="006B5689" w:rsidP="006B5689">
      <w:pPr>
        <w:numPr>
          <w:ilvl w:val="0"/>
          <w:numId w:val="9"/>
        </w:numPr>
        <w:tabs>
          <w:tab w:val="left" w:pos="1134"/>
          <w:tab w:val="left" w:pos="9900"/>
        </w:tabs>
        <w:ind w:firstLine="709"/>
        <w:jc w:val="both"/>
        <w:rPr>
          <w:snapToGrid w:val="0"/>
          <w:sz w:val="28"/>
          <w:szCs w:val="28"/>
        </w:rPr>
      </w:pPr>
      <w:r w:rsidRPr="006B5689">
        <w:rPr>
          <w:snapToGrid w:val="0"/>
          <w:sz w:val="28"/>
          <w:szCs w:val="28"/>
        </w:rPr>
        <w:t>Трудовой Кодекс Российской Федерации.</w:t>
      </w:r>
    </w:p>
    <w:p w14:paraId="56DA1755" w14:textId="77777777" w:rsidR="006B5689" w:rsidRPr="006B5689" w:rsidRDefault="006B5689" w:rsidP="006B5689">
      <w:pPr>
        <w:numPr>
          <w:ilvl w:val="0"/>
          <w:numId w:val="9"/>
        </w:numPr>
        <w:tabs>
          <w:tab w:val="left" w:pos="1134"/>
          <w:tab w:val="left" w:pos="9900"/>
        </w:tabs>
        <w:ind w:firstLine="709"/>
        <w:jc w:val="both"/>
        <w:rPr>
          <w:snapToGrid w:val="0"/>
          <w:sz w:val="28"/>
          <w:szCs w:val="28"/>
        </w:rPr>
      </w:pPr>
      <w:r w:rsidRPr="006B5689">
        <w:rPr>
          <w:snapToGrid w:val="0"/>
          <w:sz w:val="28"/>
          <w:szCs w:val="28"/>
        </w:rPr>
        <w:t>Федеральный Закон от 17.08.1995 № 147-ФЗ «О естественных монополиях».</w:t>
      </w:r>
    </w:p>
    <w:p w14:paraId="07BDFAA3" w14:textId="77777777" w:rsidR="006B5689" w:rsidRPr="006B5689" w:rsidRDefault="006B5689" w:rsidP="006B5689">
      <w:pPr>
        <w:numPr>
          <w:ilvl w:val="0"/>
          <w:numId w:val="9"/>
        </w:numPr>
        <w:tabs>
          <w:tab w:val="left" w:pos="1134"/>
          <w:tab w:val="left" w:pos="9900"/>
        </w:tabs>
        <w:ind w:firstLine="709"/>
        <w:jc w:val="both"/>
        <w:rPr>
          <w:snapToGrid w:val="0"/>
          <w:sz w:val="28"/>
          <w:szCs w:val="28"/>
        </w:rPr>
      </w:pPr>
      <w:r w:rsidRPr="006B5689">
        <w:rPr>
          <w:snapToGrid w:val="0"/>
          <w:sz w:val="28"/>
          <w:szCs w:val="28"/>
        </w:rPr>
        <w:t xml:space="preserve"> Федеральный закон от 27.07.2010 № 190-ФЗ «О теплоснабжении».</w:t>
      </w:r>
    </w:p>
    <w:p w14:paraId="1E450221" w14:textId="77777777" w:rsidR="006B5689" w:rsidRPr="006B5689" w:rsidRDefault="006B5689" w:rsidP="006B5689">
      <w:pPr>
        <w:numPr>
          <w:ilvl w:val="0"/>
          <w:numId w:val="9"/>
        </w:numPr>
        <w:tabs>
          <w:tab w:val="left" w:pos="1134"/>
          <w:tab w:val="left" w:pos="9900"/>
        </w:tabs>
        <w:ind w:firstLine="709"/>
        <w:jc w:val="both"/>
        <w:rPr>
          <w:snapToGrid w:val="0"/>
          <w:sz w:val="28"/>
          <w:szCs w:val="28"/>
        </w:rPr>
      </w:pPr>
      <w:r w:rsidRPr="006B5689">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6B5689">
        <w:rPr>
          <w:snapToGrid w:val="0"/>
          <w:sz w:val="28"/>
          <w:szCs w:val="28"/>
        </w:rPr>
        <w:br/>
        <w:t>в энергетике».</w:t>
      </w:r>
    </w:p>
    <w:p w14:paraId="586F6755" w14:textId="77777777" w:rsidR="006B5689" w:rsidRPr="006B5689" w:rsidRDefault="006B5689" w:rsidP="006B5689">
      <w:pPr>
        <w:numPr>
          <w:ilvl w:val="0"/>
          <w:numId w:val="9"/>
        </w:numPr>
        <w:tabs>
          <w:tab w:val="left" w:pos="1134"/>
          <w:tab w:val="left" w:pos="9900"/>
        </w:tabs>
        <w:ind w:firstLine="709"/>
        <w:jc w:val="both"/>
        <w:rPr>
          <w:snapToGrid w:val="0"/>
          <w:sz w:val="28"/>
          <w:szCs w:val="28"/>
        </w:rPr>
      </w:pPr>
      <w:r w:rsidRPr="006B5689">
        <w:rPr>
          <w:snapToGrid w:val="0"/>
          <w:sz w:val="28"/>
          <w:szCs w:val="28"/>
        </w:rPr>
        <w:t xml:space="preserve">Постановление Правительства Российской Федерации </w:t>
      </w:r>
      <w:r w:rsidRPr="006B5689">
        <w:rPr>
          <w:snapToGrid w:val="0"/>
          <w:sz w:val="28"/>
          <w:szCs w:val="28"/>
        </w:rPr>
        <w:br/>
        <w:t>от 22.10.2012 № 1075 «О ценообразовании в сфере теплоснабжения».</w:t>
      </w:r>
    </w:p>
    <w:p w14:paraId="44DBFC53" w14:textId="77777777" w:rsidR="006B5689" w:rsidRPr="006B5689" w:rsidRDefault="006B5689" w:rsidP="006B5689">
      <w:pPr>
        <w:numPr>
          <w:ilvl w:val="0"/>
          <w:numId w:val="9"/>
        </w:numPr>
        <w:tabs>
          <w:tab w:val="left" w:pos="1134"/>
          <w:tab w:val="left" w:pos="9900"/>
        </w:tabs>
        <w:ind w:firstLine="709"/>
        <w:jc w:val="both"/>
        <w:rPr>
          <w:snapToGrid w:val="0"/>
          <w:sz w:val="28"/>
          <w:szCs w:val="28"/>
        </w:rPr>
      </w:pPr>
      <w:r w:rsidRPr="006B5689">
        <w:rPr>
          <w:snapToGrid w:val="0"/>
          <w:sz w:val="28"/>
          <w:szCs w:val="28"/>
        </w:rPr>
        <w:t xml:space="preserve"> Приказ Минэнерго РФ от 30.12.2008 № 323 «Об организации </w:t>
      </w:r>
      <w:r w:rsidRPr="006B5689">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6B5689">
        <w:rPr>
          <w:snapToGrid w:val="0"/>
          <w:sz w:val="28"/>
          <w:szCs w:val="28"/>
        </w:rPr>
        <w:br/>
        <w:t>и тепловую энергию от тепловых электрических станций и котельных».</w:t>
      </w:r>
    </w:p>
    <w:p w14:paraId="466BCAD4" w14:textId="77777777" w:rsidR="006B5689" w:rsidRPr="006B5689" w:rsidRDefault="006B5689" w:rsidP="006B5689">
      <w:pPr>
        <w:numPr>
          <w:ilvl w:val="0"/>
          <w:numId w:val="9"/>
        </w:numPr>
        <w:tabs>
          <w:tab w:val="left" w:pos="1134"/>
          <w:tab w:val="left" w:pos="9900"/>
        </w:tabs>
        <w:ind w:firstLine="709"/>
        <w:jc w:val="both"/>
        <w:rPr>
          <w:snapToGrid w:val="0"/>
          <w:sz w:val="28"/>
          <w:szCs w:val="28"/>
        </w:rPr>
      </w:pPr>
      <w:r w:rsidRPr="006B5689">
        <w:rPr>
          <w:snapToGrid w:val="0"/>
          <w:sz w:val="28"/>
          <w:szCs w:val="28"/>
        </w:rPr>
        <w:t xml:space="preserve"> Приказ Минэнерго РФ от 30.12.2008 № 325 «Об организации </w:t>
      </w:r>
      <w:r w:rsidRPr="006B5689">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6B5689">
        <w:rPr>
          <w:snapToGrid w:val="0"/>
          <w:sz w:val="28"/>
          <w:szCs w:val="28"/>
        </w:rPr>
        <w:br/>
        <w:t xml:space="preserve">с «Инструкцией по организации в Минэнерго России работы по расчету </w:t>
      </w:r>
      <w:r w:rsidRPr="006B5689">
        <w:rPr>
          <w:snapToGrid w:val="0"/>
          <w:sz w:val="28"/>
          <w:szCs w:val="28"/>
        </w:rPr>
        <w:br/>
        <w:t>и обоснованию нормативов технологических потерь при передаче тепловой энергии»).</w:t>
      </w:r>
    </w:p>
    <w:p w14:paraId="3050F637" w14:textId="77777777" w:rsidR="006B5689" w:rsidRPr="006B5689" w:rsidRDefault="006B5689" w:rsidP="006B5689">
      <w:pPr>
        <w:numPr>
          <w:ilvl w:val="0"/>
          <w:numId w:val="9"/>
        </w:numPr>
        <w:tabs>
          <w:tab w:val="left" w:pos="1134"/>
        </w:tabs>
        <w:ind w:firstLine="709"/>
        <w:jc w:val="both"/>
        <w:rPr>
          <w:snapToGrid w:val="0"/>
          <w:sz w:val="28"/>
          <w:szCs w:val="28"/>
        </w:rPr>
      </w:pPr>
      <w:r w:rsidRPr="006B5689">
        <w:rPr>
          <w:snapToGrid w:val="0"/>
          <w:sz w:val="28"/>
          <w:szCs w:val="28"/>
        </w:rPr>
        <w:t xml:space="preserve">Приказ Федеральной службы по тарифам (ФСТ России) </w:t>
      </w:r>
      <w:r w:rsidRPr="006B5689">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2D027599" w14:textId="77777777" w:rsidR="006B5689" w:rsidRPr="006B5689" w:rsidRDefault="006B5689" w:rsidP="006B5689">
      <w:pPr>
        <w:numPr>
          <w:ilvl w:val="0"/>
          <w:numId w:val="9"/>
        </w:numPr>
        <w:tabs>
          <w:tab w:val="left" w:pos="1134"/>
        </w:tabs>
        <w:ind w:firstLine="709"/>
        <w:jc w:val="both"/>
        <w:rPr>
          <w:snapToGrid w:val="0"/>
          <w:sz w:val="28"/>
          <w:szCs w:val="28"/>
        </w:rPr>
      </w:pPr>
      <w:r w:rsidRPr="006B5689">
        <w:rPr>
          <w:snapToGrid w:val="0"/>
          <w:sz w:val="28"/>
          <w:szCs w:val="28"/>
        </w:rPr>
        <w:lastRenderedPageBreak/>
        <w:t xml:space="preserve">Приказ Федеральной службы по тарифам (ФСТ России) </w:t>
      </w:r>
      <w:r w:rsidRPr="006B5689">
        <w:rPr>
          <w:snapToGrid w:val="0"/>
          <w:sz w:val="28"/>
          <w:szCs w:val="28"/>
        </w:rPr>
        <w:br/>
        <w:t xml:space="preserve">от 07.06.2013 года № 163 «Об утверждении Регламента открытия дел </w:t>
      </w:r>
      <w:r w:rsidRPr="006B5689">
        <w:rPr>
          <w:snapToGrid w:val="0"/>
          <w:sz w:val="28"/>
          <w:szCs w:val="28"/>
        </w:rPr>
        <w:br/>
        <w:t>об установлении регулируемых цен (тарифов) и отмене регулирования тарифов в сфере теплоснабжения».</w:t>
      </w:r>
    </w:p>
    <w:p w14:paraId="52662B59" w14:textId="77777777" w:rsidR="006B5689" w:rsidRPr="006B5689" w:rsidRDefault="006B5689" w:rsidP="006B5689">
      <w:pPr>
        <w:numPr>
          <w:ilvl w:val="0"/>
          <w:numId w:val="9"/>
        </w:numPr>
        <w:tabs>
          <w:tab w:val="left" w:pos="1134"/>
        </w:tabs>
        <w:ind w:firstLine="709"/>
        <w:jc w:val="both"/>
        <w:rPr>
          <w:snapToGrid w:val="0"/>
          <w:sz w:val="28"/>
          <w:szCs w:val="28"/>
        </w:rPr>
      </w:pPr>
      <w:r w:rsidRPr="006B5689">
        <w:rPr>
          <w:snapToGrid w:val="0"/>
          <w:sz w:val="28"/>
          <w:szCs w:val="28"/>
        </w:rPr>
        <w:t xml:space="preserve">Прочие законы и подзаконные акты, методические разработки </w:t>
      </w:r>
      <w:r w:rsidRPr="006B5689">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499DB16" w14:textId="77777777" w:rsidR="006B5689" w:rsidRPr="006B5689" w:rsidRDefault="006B5689" w:rsidP="006B5689">
      <w:pPr>
        <w:tabs>
          <w:tab w:val="left" w:pos="851"/>
          <w:tab w:val="left" w:pos="1134"/>
        </w:tabs>
        <w:ind w:firstLine="709"/>
        <w:jc w:val="both"/>
        <w:rPr>
          <w:snapToGrid w:val="0"/>
          <w:sz w:val="28"/>
          <w:szCs w:val="28"/>
        </w:rPr>
      </w:pPr>
      <w:r w:rsidRPr="006B5689">
        <w:rPr>
          <w:snapToGrid w:val="0"/>
          <w:sz w:val="28"/>
          <w:szCs w:val="28"/>
        </w:rPr>
        <w:t>Вся нормативно – методическая основа используется в редакции, действующей на момент проведения экспертизы.</w:t>
      </w:r>
    </w:p>
    <w:p w14:paraId="0D76A819" w14:textId="77777777" w:rsidR="006B5689" w:rsidRPr="006B5689" w:rsidRDefault="006B5689" w:rsidP="006B5689">
      <w:pPr>
        <w:tabs>
          <w:tab w:val="left" w:pos="851"/>
          <w:tab w:val="left" w:pos="1134"/>
        </w:tabs>
        <w:ind w:firstLine="851"/>
        <w:jc w:val="both"/>
        <w:rPr>
          <w:snapToGrid w:val="0"/>
          <w:sz w:val="28"/>
          <w:szCs w:val="28"/>
        </w:rPr>
      </w:pPr>
    </w:p>
    <w:p w14:paraId="1C1B770A" w14:textId="77777777" w:rsidR="006B5689" w:rsidRPr="006B5689" w:rsidRDefault="006B5689" w:rsidP="006B5689">
      <w:pPr>
        <w:keepNext/>
        <w:tabs>
          <w:tab w:val="left" w:pos="284"/>
        </w:tabs>
        <w:jc w:val="center"/>
        <w:outlineLvl w:val="0"/>
        <w:rPr>
          <w:rFonts w:cs="Arial"/>
          <w:b/>
          <w:bCs/>
          <w:snapToGrid w:val="0"/>
          <w:kern w:val="32"/>
          <w:sz w:val="28"/>
          <w:szCs w:val="32"/>
          <w:lang w:eastAsia="en-US"/>
        </w:rPr>
      </w:pPr>
      <w:bookmarkStart w:id="45" w:name="_Toc21094909"/>
      <w:bookmarkStart w:id="46" w:name="_Toc24891723"/>
      <w:r w:rsidRPr="006B5689">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45"/>
      <w:bookmarkEnd w:id="46"/>
    </w:p>
    <w:p w14:paraId="64B277B3" w14:textId="77777777" w:rsidR="006B5689" w:rsidRPr="006B5689" w:rsidRDefault="006B5689" w:rsidP="006B5689">
      <w:pPr>
        <w:ind w:firstLine="709"/>
        <w:jc w:val="both"/>
        <w:rPr>
          <w:snapToGrid w:val="0"/>
          <w:sz w:val="28"/>
          <w:szCs w:val="28"/>
        </w:rPr>
      </w:pPr>
    </w:p>
    <w:p w14:paraId="2DA6E94B" w14:textId="77777777" w:rsidR="006B5689" w:rsidRPr="006B5689" w:rsidRDefault="006B5689" w:rsidP="006B5689">
      <w:pPr>
        <w:ind w:firstLine="709"/>
        <w:jc w:val="both"/>
        <w:rPr>
          <w:snapToGrid w:val="0"/>
          <w:sz w:val="28"/>
          <w:szCs w:val="28"/>
        </w:rPr>
      </w:pPr>
      <w:r w:rsidRPr="006B5689">
        <w:rPr>
          <w:snapToGrid w:val="0"/>
          <w:sz w:val="28"/>
          <w:szCs w:val="28"/>
        </w:rPr>
        <w:t xml:space="preserve">Материалы </w:t>
      </w:r>
      <w:r w:rsidRPr="006B5689">
        <w:rPr>
          <w:bCs/>
          <w:snapToGrid w:val="0"/>
          <w:sz w:val="28"/>
          <w:szCs w:val="28"/>
        </w:rPr>
        <w:t>ОАО «ГМЗ»</w:t>
      </w:r>
      <w:r w:rsidRPr="006B5689">
        <w:rPr>
          <w:b/>
          <w:snapToGrid w:val="0"/>
          <w:sz w:val="28"/>
          <w:szCs w:val="28"/>
        </w:rPr>
        <w:t xml:space="preserve"> </w:t>
      </w:r>
      <w:r w:rsidRPr="006B5689">
        <w:rPr>
          <w:snapToGrid w:val="0"/>
          <w:sz w:val="28"/>
          <w:szCs w:val="28"/>
        </w:rPr>
        <w:t xml:space="preserve">по расчету тарифов на 2022 год, с целью корректировки значений долгосрочного периода регулирования 2019-2023 годов, </w:t>
      </w:r>
      <w:r w:rsidRPr="006B5689">
        <w:rPr>
          <w:snapToGrid w:val="0"/>
          <w:color w:val="000000"/>
          <w:sz w:val="28"/>
          <w:szCs w:val="28"/>
        </w:rPr>
        <w:t xml:space="preserve">а также материалы для установлении </w:t>
      </w:r>
      <w:r w:rsidRPr="006B5689">
        <w:rPr>
          <w:snapToGrid w:val="0"/>
          <w:sz w:val="28"/>
          <w:szCs w:val="28"/>
        </w:rPr>
        <w:t xml:space="preserve">долгосрочных тарифов </w:t>
      </w:r>
      <w:r w:rsidRPr="006B5689">
        <w:rPr>
          <w:snapToGrid w:val="0"/>
          <w:sz w:val="28"/>
          <w:szCs w:val="28"/>
        </w:rPr>
        <w:br/>
        <w:t xml:space="preserve">на горячую воду в открытой системе теплоснабжения </w:t>
      </w:r>
      <w:r w:rsidRPr="006B5689">
        <w:rPr>
          <w:snapToGrid w:val="0"/>
          <w:color w:val="000000"/>
          <w:kern w:val="32"/>
          <w:sz w:val="28"/>
          <w:szCs w:val="28"/>
        </w:rPr>
        <w:t>на 2021-2023 годы</w:t>
      </w:r>
      <w:r w:rsidRPr="006B5689">
        <w:rPr>
          <w:snapToGrid w:val="0"/>
          <w:sz w:val="28"/>
          <w:szCs w:val="28"/>
        </w:rPr>
        <w:t>,</w:t>
      </w:r>
      <w:r w:rsidRPr="006B5689">
        <w:rPr>
          <w:b/>
          <w:bCs/>
          <w:snapToGrid w:val="0"/>
          <w:sz w:val="28"/>
          <w:szCs w:val="28"/>
        </w:rPr>
        <w:t xml:space="preserve"> </w:t>
      </w:r>
      <w:r w:rsidRPr="006B5689">
        <w:rPr>
          <w:snapToGrid w:val="0"/>
          <w:sz w:val="28"/>
          <w:szCs w:val="28"/>
        </w:rPr>
        <w:t xml:space="preserve">подготовлены в соответствии с требованиями «Основ ценообразования </w:t>
      </w:r>
      <w:r w:rsidRPr="006B5689">
        <w:rPr>
          <w:snapToGrid w:val="0"/>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6B5689">
        <w:rPr>
          <w:snapToGrid w:val="0"/>
          <w:sz w:val="28"/>
          <w:szCs w:val="28"/>
        </w:rPr>
        <w:br/>
        <w:t xml:space="preserve">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w:t>
      </w:r>
      <w:r w:rsidRPr="006B5689">
        <w:rPr>
          <w:snapToGrid w:val="0"/>
          <w:sz w:val="28"/>
          <w:szCs w:val="28"/>
        </w:rPr>
        <w:br/>
        <w:t>и скреплены печатью предприятия.</w:t>
      </w:r>
    </w:p>
    <w:p w14:paraId="77509EDC" w14:textId="77777777" w:rsidR="006B5689" w:rsidRPr="006B5689" w:rsidRDefault="006B5689" w:rsidP="006B5689">
      <w:pPr>
        <w:ind w:right="-1" w:firstLine="709"/>
        <w:jc w:val="both"/>
        <w:rPr>
          <w:snapToGrid w:val="0"/>
          <w:sz w:val="28"/>
          <w:szCs w:val="28"/>
        </w:rPr>
      </w:pPr>
    </w:p>
    <w:p w14:paraId="6AEB5C19" w14:textId="77777777" w:rsidR="006B5689" w:rsidRPr="006B5689" w:rsidRDefault="006B5689" w:rsidP="006B5689">
      <w:pPr>
        <w:keepNext/>
        <w:tabs>
          <w:tab w:val="left" w:pos="284"/>
        </w:tabs>
        <w:jc w:val="center"/>
        <w:outlineLvl w:val="0"/>
        <w:rPr>
          <w:rFonts w:cs="Arial"/>
          <w:b/>
          <w:bCs/>
          <w:snapToGrid w:val="0"/>
          <w:kern w:val="32"/>
          <w:sz w:val="28"/>
          <w:szCs w:val="32"/>
          <w:lang w:eastAsia="en-US"/>
        </w:rPr>
      </w:pPr>
      <w:bookmarkStart w:id="47" w:name="_Toc21094910"/>
      <w:bookmarkStart w:id="48" w:name="_Toc24891724"/>
      <w:r w:rsidRPr="006B5689">
        <w:rPr>
          <w:rFonts w:cs="Arial"/>
          <w:b/>
          <w:bCs/>
          <w:snapToGrid w:val="0"/>
          <w:kern w:val="32"/>
          <w:sz w:val="28"/>
          <w:szCs w:val="32"/>
          <w:lang w:eastAsia="en-US"/>
        </w:rPr>
        <w:t>Оценка достоверности данных, приведенных в предложениях</w:t>
      </w:r>
      <w:r w:rsidRPr="006B5689">
        <w:rPr>
          <w:rFonts w:cs="Arial"/>
          <w:b/>
          <w:bCs/>
          <w:snapToGrid w:val="0"/>
          <w:kern w:val="32"/>
          <w:sz w:val="28"/>
          <w:szCs w:val="32"/>
          <w:lang w:eastAsia="en-US"/>
        </w:rPr>
        <w:br/>
        <w:t>об установлении тарифов и (или) их предельных уровней</w:t>
      </w:r>
      <w:bookmarkEnd w:id="47"/>
      <w:bookmarkEnd w:id="48"/>
    </w:p>
    <w:p w14:paraId="623926C9" w14:textId="77777777" w:rsidR="006B5689" w:rsidRPr="006B5689" w:rsidRDefault="006B5689" w:rsidP="006B5689">
      <w:pPr>
        <w:ind w:firstLine="709"/>
        <w:jc w:val="both"/>
        <w:rPr>
          <w:snapToGrid w:val="0"/>
          <w:sz w:val="28"/>
          <w:szCs w:val="28"/>
        </w:rPr>
      </w:pPr>
    </w:p>
    <w:p w14:paraId="4591E907" w14:textId="77777777" w:rsidR="006B5689" w:rsidRPr="006B5689" w:rsidRDefault="006B5689" w:rsidP="006B5689">
      <w:pPr>
        <w:ind w:firstLine="709"/>
        <w:jc w:val="both"/>
        <w:rPr>
          <w:snapToGrid w:val="0"/>
          <w:sz w:val="28"/>
          <w:szCs w:val="28"/>
        </w:rPr>
      </w:pPr>
      <w:r w:rsidRPr="006B5689">
        <w:rPr>
          <w:snapToGrid w:val="0"/>
          <w:sz w:val="28"/>
          <w:szCs w:val="28"/>
        </w:rPr>
        <w:t xml:space="preserve">Экспертами рассматривались и принимались во внимание </w:t>
      </w:r>
      <w:r w:rsidRPr="006B5689">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6B5689">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9A57CA0" w14:textId="77777777" w:rsidR="006B5689" w:rsidRPr="006B5689" w:rsidRDefault="006B5689" w:rsidP="006B5689">
      <w:pPr>
        <w:ind w:firstLine="709"/>
        <w:jc w:val="both"/>
        <w:rPr>
          <w:snapToGrid w:val="0"/>
          <w:sz w:val="28"/>
          <w:szCs w:val="28"/>
        </w:rPr>
      </w:pPr>
      <w:r w:rsidRPr="006B5689">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«ГМЗ» </w:t>
      </w:r>
      <w:r w:rsidRPr="006B5689">
        <w:rPr>
          <w:snapToGrid w:val="0"/>
          <w:sz w:val="28"/>
          <w:szCs w:val="28"/>
        </w:rPr>
        <w:lastRenderedPageBreak/>
        <w:t>информации для определения величины экономически обоснованных расходов по регулируемым РЭК Кузбасса видам деятельности на 2022 год.</w:t>
      </w:r>
    </w:p>
    <w:p w14:paraId="2CAAB9C1" w14:textId="77777777" w:rsidR="006B5689" w:rsidRPr="006B5689" w:rsidRDefault="006B5689" w:rsidP="006B5689">
      <w:pPr>
        <w:ind w:firstLine="709"/>
        <w:jc w:val="both"/>
        <w:rPr>
          <w:snapToGrid w:val="0"/>
          <w:sz w:val="28"/>
          <w:szCs w:val="28"/>
        </w:rPr>
      </w:pPr>
      <w:r w:rsidRPr="006B5689">
        <w:rPr>
          <w:snapToGrid w:val="0"/>
          <w:sz w:val="28"/>
          <w:szCs w:val="28"/>
        </w:rPr>
        <w:t xml:space="preserve">Экспертная оценка экономической обоснованности расходов </w:t>
      </w:r>
      <w:r w:rsidRPr="006B5689">
        <w:rPr>
          <w:snapToGrid w:val="0"/>
          <w:sz w:val="28"/>
          <w:szCs w:val="28"/>
        </w:rPr>
        <w:br/>
        <w:t xml:space="preserve">на производство, передачу и сбыт тепловой энергии, принимаемых </w:t>
      </w:r>
      <w:r w:rsidRPr="006B5689">
        <w:rPr>
          <w:snapToGrid w:val="0"/>
          <w:sz w:val="28"/>
          <w:szCs w:val="28"/>
        </w:rPr>
        <w:br/>
        <w:t>для расчета тарифов на 2022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w:t>
      </w:r>
    </w:p>
    <w:p w14:paraId="2CA4DA5C"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26.09.2020, в соответствии с которым ИПЦ </w:t>
      </w:r>
      <w:r w:rsidRPr="006B5689">
        <w:rPr>
          <w:snapToGrid w:val="0"/>
          <w:sz w:val="28"/>
          <w:szCs w:val="28"/>
          <w:lang w:eastAsia="en-US"/>
        </w:rPr>
        <w:br/>
        <w:t>на 2022 год составит 3,9 %.</w:t>
      </w:r>
    </w:p>
    <w:p w14:paraId="4B59CC92" w14:textId="77777777" w:rsidR="006B5689" w:rsidRPr="006B5689" w:rsidRDefault="006B5689" w:rsidP="006B5689">
      <w:pPr>
        <w:ind w:firstLine="851"/>
        <w:jc w:val="center"/>
        <w:rPr>
          <w:snapToGrid w:val="0"/>
          <w:sz w:val="28"/>
          <w:szCs w:val="28"/>
          <w:lang w:eastAsia="en-US"/>
        </w:rPr>
      </w:pPr>
    </w:p>
    <w:p w14:paraId="4F09CC03" w14:textId="77777777" w:rsidR="006B5689" w:rsidRPr="006B5689" w:rsidRDefault="006B5689" w:rsidP="006B5689">
      <w:pPr>
        <w:keepNext/>
        <w:tabs>
          <w:tab w:val="left" w:pos="284"/>
        </w:tabs>
        <w:jc w:val="center"/>
        <w:outlineLvl w:val="0"/>
        <w:rPr>
          <w:rFonts w:cs="Arial"/>
          <w:b/>
          <w:bCs/>
          <w:snapToGrid w:val="0"/>
          <w:kern w:val="32"/>
          <w:sz w:val="28"/>
          <w:szCs w:val="32"/>
          <w:lang w:eastAsia="en-US"/>
        </w:rPr>
      </w:pPr>
      <w:bookmarkStart w:id="49" w:name="_Toc24891725"/>
      <w:r w:rsidRPr="006B5689">
        <w:rPr>
          <w:rFonts w:cs="Arial"/>
          <w:b/>
          <w:bCs/>
          <w:snapToGrid w:val="0"/>
          <w:kern w:val="32"/>
          <w:sz w:val="28"/>
          <w:szCs w:val="32"/>
          <w:lang w:eastAsia="en-US"/>
        </w:rPr>
        <w:t xml:space="preserve">Анализ расходов </w:t>
      </w:r>
      <w:bookmarkEnd w:id="49"/>
      <w:r w:rsidRPr="006B5689">
        <w:rPr>
          <w:rFonts w:cs="Arial"/>
          <w:b/>
          <w:bCs/>
          <w:iCs/>
          <w:snapToGrid w:val="0"/>
          <w:kern w:val="32"/>
          <w:sz w:val="28"/>
          <w:szCs w:val="28"/>
          <w:lang w:eastAsia="en-US"/>
        </w:rPr>
        <w:t>ОАО «Гурьевский металлургический завод»</w:t>
      </w:r>
    </w:p>
    <w:p w14:paraId="45E47A2A" w14:textId="77777777" w:rsidR="006B5689" w:rsidRPr="006B5689" w:rsidRDefault="006B5689" w:rsidP="006B5689">
      <w:pPr>
        <w:ind w:firstLine="720"/>
        <w:jc w:val="center"/>
        <w:rPr>
          <w:snapToGrid w:val="0"/>
          <w:sz w:val="28"/>
          <w:szCs w:val="28"/>
        </w:rPr>
      </w:pPr>
    </w:p>
    <w:p w14:paraId="692F6663" w14:textId="77777777" w:rsidR="006B5689" w:rsidRPr="006B5689" w:rsidRDefault="006B5689" w:rsidP="006B5689">
      <w:pPr>
        <w:keepNext/>
        <w:keepLines/>
        <w:jc w:val="center"/>
        <w:outlineLvl w:val="1"/>
        <w:rPr>
          <w:rFonts w:eastAsia="Calibri"/>
          <w:b/>
          <w:sz w:val="28"/>
          <w:szCs w:val="28"/>
          <w:lang w:eastAsia="en-US"/>
        </w:rPr>
      </w:pPr>
      <w:bookmarkStart w:id="50" w:name="_Toc21094950"/>
      <w:bookmarkStart w:id="51" w:name="_Toc24891726"/>
      <w:r w:rsidRPr="006B5689">
        <w:rPr>
          <w:rFonts w:eastAsia="Calibri"/>
          <w:b/>
          <w:sz w:val="28"/>
          <w:szCs w:val="28"/>
          <w:lang w:eastAsia="en-US"/>
        </w:rPr>
        <w:t>Баланс тепловой энергии</w:t>
      </w:r>
      <w:bookmarkEnd w:id="50"/>
      <w:bookmarkEnd w:id="51"/>
    </w:p>
    <w:p w14:paraId="5A77C898" w14:textId="77777777" w:rsidR="006B5689" w:rsidRPr="006B5689" w:rsidRDefault="006B5689" w:rsidP="006B5689">
      <w:pPr>
        <w:ind w:firstLine="851"/>
        <w:jc w:val="both"/>
        <w:rPr>
          <w:snapToGrid w:val="0"/>
          <w:sz w:val="28"/>
          <w:szCs w:val="28"/>
        </w:rPr>
      </w:pPr>
    </w:p>
    <w:p w14:paraId="405746E3" w14:textId="77777777" w:rsidR="006B5689" w:rsidRPr="006B5689" w:rsidRDefault="006B5689" w:rsidP="006B5689">
      <w:pPr>
        <w:ind w:firstLine="709"/>
        <w:jc w:val="both"/>
        <w:rPr>
          <w:snapToGrid w:val="0"/>
          <w:sz w:val="28"/>
          <w:szCs w:val="28"/>
        </w:rPr>
      </w:pPr>
      <w:r w:rsidRPr="006B5689">
        <w:rPr>
          <w:snapToGrid w:val="0"/>
          <w:sz w:val="28"/>
          <w:szCs w:val="28"/>
        </w:rPr>
        <w:t>Согласно </w:t>
      </w:r>
      <w:hyperlink r:id="rId183" w:anchor="000013" w:history="1">
        <w:r w:rsidRPr="006B5689">
          <w:rPr>
            <w:snapToGrid w:val="0"/>
            <w:sz w:val="28"/>
            <w:szCs w:val="28"/>
          </w:rPr>
          <w:t>пункту 22</w:t>
        </w:r>
      </w:hyperlink>
      <w:r w:rsidRPr="006B5689">
        <w:rPr>
          <w:snapToGrid w:val="0"/>
          <w:sz w:val="28"/>
          <w:szCs w:val="28"/>
        </w:rPr>
        <w:t xml:space="preserve"> Основ ценообразования тарифы устанавливаются </w:t>
      </w:r>
      <w:r w:rsidRPr="006B5689">
        <w:rPr>
          <w:snapToGrid w:val="0"/>
          <w:sz w:val="28"/>
          <w:szCs w:val="28"/>
        </w:rPr>
        <w:br/>
        <w:t xml:space="preserve">на основании необходимой валовой выручки, определенной </w:t>
      </w:r>
      <w:r w:rsidRPr="006B5689">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6B5689">
        <w:rPr>
          <w:snapToGrid w:val="0"/>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r w:rsidRPr="006B5689">
        <w:rPr>
          <w:snapToGrid w:val="0"/>
          <w:sz w:val="28"/>
          <w:szCs w:val="28"/>
        </w:rPr>
        <w:br/>
        <w:t>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6B5689">
        <w:rPr>
          <w:snapToGrid w:val="0"/>
          <w:sz w:val="28"/>
          <w:szCs w:val="28"/>
        </w:rPr>
        <w:br/>
        <w:t>с методическими </w:t>
      </w:r>
      <w:hyperlink r:id="rId184" w:anchor="100015" w:history="1">
        <w:r w:rsidRPr="006B5689">
          <w:rPr>
            <w:snapToGrid w:val="0"/>
            <w:sz w:val="28"/>
            <w:szCs w:val="28"/>
          </w:rPr>
          <w:t>указаниями</w:t>
        </w:r>
      </w:hyperlink>
      <w:r w:rsidRPr="006B5689">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F4739DE" w14:textId="77777777" w:rsidR="006B5689" w:rsidRPr="006B5689" w:rsidRDefault="006B5689" w:rsidP="006B5689">
      <w:pPr>
        <w:ind w:firstLine="709"/>
        <w:jc w:val="both"/>
        <w:rPr>
          <w:snapToGrid w:val="0"/>
          <w:sz w:val="28"/>
          <w:szCs w:val="28"/>
        </w:rPr>
      </w:pPr>
      <w:r w:rsidRPr="006B5689">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6B5689">
        <w:rPr>
          <w:snapToGrid w:val="0"/>
          <w:sz w:val="28"/>
          <w:szCs w:val="28"/>
        </w:rPr>
        <w:br/>
        <w:t xml:space="preserve">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w:t>
      </w:r>
    </w:p>
    <w:p w14:paraId="1A83FDD3" w14:textId="77777777" w:rsidR="006B5689" w:rsidRPr="006B5689" w:rsidRDefault="006B5689" w:rsidP="006B5689">
      <w:pPr>
        <w:ind w:firstLine="709"/>
        <w:jc w:val="both"/>
        <w:rPr>
          <w:snapToGrid w:val="0"/>
          <w:sz w:val="28"/>
          <w:szCs w:val="28"/>
        </w:rPr>
      </w:pPr>
      <w:r w:rsidRPr="006B5689">
        <w:rPr>
          <w:snapToGrid w:val="0"/>
          <w:sz w:val="28"/>
          <w:szCs w:val="28"/>
        </w:rPr>
        <w:t xml:space="preserve">Баланс тепловой энергии на 2022 год формируется в соответствии </w:t>
      </w:r>
      <w:r w:rsidRPr="006B5689">
        <w:rPr>
          <w:snapToGrid w:val="0"/>
          <w:sz w:val="28"/>
          <w:szCs w:val="28"/>
        </w:rPr>
        <w:br/>
        <w:t>с актуализированной на 2022 год схемой теплоснабжения Гурьевского городского поселения, утверждённой постановлением Администрации Гурьевского муниципального округа от 06.04.2021 № 379.</w:t>
      </w:r>
    </w:p>
    <w:p w14:paraId="54AD4B03" w14:textId="77777777" w:rsidR="006B5689" w:rsidRPr="006B5689" w:rsidRDefault="006B5689" w:rsidP="006B5689">
      <w:pPr>
        <w:ind w:firstLine="709"/>
        <w:jc w:val="both"/>
        <w:rPr>
          <w:snapToGrid w:val="0"/>
          <w:sz w:val="28"/>
          <w:szCs w:val="28"/>
        </w:rPr>
      </w:pPr>
      <w:r w:rsidRPr="006B5689">
        <w:rPr>
          <w:snapToGrid w:val="0"/>
          <w:sz w:val="28"/>
          <w:szCs w:val="28"/>
        </w:rPr>
        <w:lastRenderedPageBreak/>
        <w:t>Объем потерь тепловой энергии при передаче устанавливается</w:t>
      </w:r>
      <w:r w:rsidRPr="006B5689">
        <w:rPr>
          <w:snapToGrid w:val="0"/>
          <w:sz w:val="28"/>
          <w:szCs w:val="28"/>
        </w:rPr>
        <w:br/>
        <w:t>на каждый год долгосрочного периода регулирования, определяется</w:t>
      </w:r>
      <w:r w:rsidRPr="006B5689">
        <w:rPr>
          <w:snapToGrid w:val="0"/>
          <w:sz w:val="28"/>
          <w:szCs w:val="28"/>
        </w:rPr>
        <w:br/>
        <w:t>в соответствии с пунктом 40 Методических указаний и в течение этого периода не пересматривается.</w:t>
      </w:r>
    </w:p>
    <w:p w14:paraId="1723973F" w14:textId="77777777" w:rsidR="006B5689" w:rsidRPr="006B5689" w:rsidRDefault="006B5689" w:rsidP="006B5689">
      <w:pPr>
        <w:ind w:firstLine="709"/>
        <w:jc w:val="both"/>
        <w:rPr>
          <w:snapToGrid w:val="0"/>
          <w:sz w:val="28"/>
          <w:szCs w:val="28"/>
        </w:rPr>
      </w:pPr>
      <w:r w:rsidRPr="006B5689">
        <w:rPr>
          <w:snapToGrid w:val="0"/>
          <w:sz w:val="28"/>
          <w:szCs w:val="28"/>
        </w:rPr>
        <w:t xml:space="preserve">Объем потерь тепловой энергии для ОАО «ГМЗ» утвержден Постановлением РЭК Кемеровской области от 09.10.2018 </w:t>
      </w:r>
      <w:r w:rsidRPr="006B5689">
        <w:rPr>
          <w:snapToGrid w:val="0"/>
          <w:sz w:val="28"/>
          <w:szCs w:val="28"/>
        </w:rPr>
        <w:br/>
        <w:t>№ 243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w:t>
      </w:r>
    </w:p>
    <w:p w14:paraId="4B6E079B" w14:textId="77777777" w:rsidR="006B5689" w:rsidRPr="006B5689" w:rsidRDefault="006B5689" w:rsidP="006B5689">
      <w:pPr>
        <w:ind w:firstLine="709"/>
        <w:jc w:val="both"/>
        <w:rPr>
          <w:snapToGrid w:val="0"/>
          <w:sz w:val="28"/>
          <w:szCs w:val="28"/>
        </w:rPr>
      </w:pPr>
    </w:p>
    <w:p w14:paraId="5726963B" w14:textId="77777777" w:rsidR="006B5689" w:rsidRPr="006B5689" w:rsidRDefault="006B5689" w:rsidP="006B5689">
      <w:pPr>
        <w:ind w:firstLine="709"/>
        <w:jc w:val="both"/>
        <w:rPr>
          <w:snapToGrid w:val="0"/>
          <w:sz w:val="28"/>
          <w:szCs w:val="28"/>
        </w:rPr>
      </w:pPr>
    </w:p>
    <w:p w14:paraId="7E5E35DD" w14:textId="77777777" w:rsidR="006B5689" w:rsidRPr="006B5689" w:rsidRDefault="006B5689" w:rsidP="006B5689">
      <w:pPr>
        <w:ind w:firstLine="709"/>
        <w:jc w:val="both"/>
        <w:rPr>
          <w:snapToGrid w:val="0"/>
          <w:sz w:val="28"/>
          <w:szCs w:val="28"/>
        </w:rPr>
      </w:pPr>
    </w:p>
    <w:p w14:paraId="7F4556B8" w14:textId="77777777" w:rsidR="006B5689" w:rsidRPr="006B5689" w:rsidRDefault="006B5689" w:rsidP="006B5689">
      <w:pPr>
        <w:ind w:firstLine="709"/>
        <w:jc w:val="both"/>
        <w:rPr>
          <w:snapToGrid w:val="0"/>
          <w:sz w:val="28"/>
          <w:szCs w:val="28"/>
        </w:rPr>
      </w:pPr>
      <w:r w:rsidRPr="006B5689">
        <w:rPr>
          <w:snapToGrid w:val="0"/>
          <w:sz w:val="28"/>
          <w:szCs w:val="28"/>
        </w:rPr>
        <w:t xml:space="preserve"> </w:t>
      </w:r>
    </w:p>
    <w:p w14:paraId="221CBF5D" w14:textId="77777777" w:rsidR="006B5689" w:rsidRPr="006B5689" w:rsidRDefault="006B5689" w:rsidP="006B5689">
      <w:pPr>
        <w:ind w:firstLine="709"/>
        <w:jc w:val="both"/>
        <w:rPr>
          <w:snapToGrid w:val="0"/>
          <w:sz w:val="28"/>
          <w:szCs w:val="28"/>
        </w:rPr>
      </w:pPr>
      <w:r w:rsidRPr="006B5689">
        <w:rPr>
          <w:snapToGrid w:val="0"/>
          <w:sz w:val="28"/>
          <w:szCs w:val="28"/>
        </w:rPr>
        <w:t>Сводный баланс тепловой энергии представлен в таблице 1.</w:t>
      </w:r>
    </w:p>
    <w:p w14:paraId="43E629A1" w14:textId="77777777" w:rsidR="006B5689" w:rsidRPr="006B5689" w:rsidRDefault="006B5689" w:rsidP="006B5689">
      <w:pPr>
        <w:numPr>
          <w:ilvl w:val="0"/>
          <w:numId w:val="10"/>
        </w:numPr>
        <w:ind w:right="-426"/>
        <w:jc w:val="right"/>
        <w:rPr>
          <w:snapToGrid w:val="0"/>
          <w:sz w:val="28"/>
          <w:szCs w:val="28"/>
        </w:rPr>
      </w:pPr>
    </w:p>
    <w:p w14:paraId="6FD7CCF8" w14:textId="77777777" w:rsidR="006B5689" w:rsidRPr="006B5689" w:rsidRDefault="006B5689" w:rsidP="006B5689">
      <w:pPr>
        <w:spacing w:after="240"/>
        <w:jc w:val="center"/>
        <w:rPr>
          <w:b/>
          <w:snapToGrid w:val="0"/>
          <w:sz w:val="28"/>
          <w:szCs w:val="28"/>
        </w:rPr>
      </w:pPr>
      <w:r w:rsidRPr="006B5689">
        <w:rPr>
          <w:b/>
          <w:snapToGrid w:val="0"/>
          <w:sz w:val="28"/>
          <w:szCs w:val="28"/>
        </w:rPr>
        <w:t>Баланс тепловой энергии ОАО «ГМЗ» на 2022 год</w:t>
      </w:r>
    </w:p>
    <w:tbl>
      <w:tblPr>
        <w:tblW w:w="9494" w:type="dxa"/>
        <w:tblInd w:w="113" w:type="dxa"/>
        <w:tblLook w:val="04A0" w:firstRow="1" w:lastRow="0" w:firstColumn="1" w:lastColumn="0" w:noHBand="0" w:noVBand="1"/>
      </w:tblPr>
      <w:tblGrid>
        <w:gridCol w:w="704"/>
        <w:gridCol w:w="3262"/>
        <w:gridCol w:w="850"/>
        <w:gridCol w:w="1843"/>
        <w:gridCol w:w="1417"/>
        <w:gridCol w:w="1418"/>
      </w:tblGrid>
      <w:tr w:rsidR="006B5689" w:rsidRPr="006B5689" w14:paraId="2FC508FA" w14:textId="77777777" w:rsidTr="00FA56E1">
        <w:trPr>
          <w:trHeight w:val="4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DF2ADF" w14:textId="77777777" w:rsidR="006B5689" w:rsidRPr="006B5689" w:rsidRDefault="006B5689" w:rsidP="006B5689">
            <w:pPr>
              <w:jc w:val="center"/>
            </w:pPr>
            <w:r w:rsidRPr="006B5689">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C92B1" w14:textId="77777777" w:rsidR="006B5689" w:rsidRPr="006B5689" w:rsidRDefault="006B5689" w:rsidP="006B5689">
            <w:pPr>
              <w:jc w:val="center"/>
            </w:pPr>
            <w:r w:rsidRPr="006B5689">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145670" w14:textId="77777777" w:rsidR="006B5689" w:rsidRPr="006B5689" w:rsidRDefault="006B5689" w:rsidP="006B5689">
            <w:pPr>
              <w:jc w:val="center"/>
            </w:pPr>
            <w:r w:rsidRPr="006B5689">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44BAC3" w14:textId="77777777" w:rsidR="006B5689" w:rsidRPr="006B5689" w:rsidRDefault="006B5689" w:rsidP="006B5689">
            <w:pPr>
              <w:jc w:val="center"/>
            </w:pPr>
            <w:r w:rsidRPr="006B5689">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48BDADE5" w14:textId="77777777" w:rsidR="006B5689" w:rsidRPr="006B5689" w:rsidRDefault="006B5689" w:rsidP="006B5689">
            <w:pPr>
              <w:jc w:val="center"/>
            </w:pPr>
            <w:r w:rsidRPr="006B5689">
              <w:t>в том числе:</w:t>
            </w:r>
          </w:p>
        </w:tc>
      </w:tr>
      <w:tr w:rsidR="006B5689" w:rsidRPr="006B5689" w14:paraId="37628EFD" w14:textId="77777777" w:rsidTr="00FA56E1">
        <w:trPr>
          <w:trHeight w:val="26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34F6300B" w14:textId="77777777" w:rsidR="006B5689" w:rsidRPr="006B5689" w:rsidRDefault="006B5689" w:rsidP="006B5689"/>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639DEBF0" w14:textId="77777777" w:rsidR="006B5689" w:rsidRPr="006B5689" w:rsidRDefault="006B5689" w:rsidP="006B5689"/>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C713D24" w14:textId="77777777" w:rsidR="006B5689" w:rsidRPr="006B5689" w:rsidRDefault="006B5689" w:rsidP="006B5689"/>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F435795" w14:textId="77777777" w:rsidR="006B5689" w:rsidRPr="006B5689" w:rsidRDefault="006B5689" w:rsidP="006B5689"/>
        </w:tc>
        <w:tc>
          <w:tcPr>
            <w:tcW w:w="1417" w:type="dxa"/>
            <w:tcBorders>
              <w:top w:val="nil"/>
              <w:left w:val="nil"/>
              <w:bottom w:val="single" w:sz="4" w:space="0" w:color="auto"/>
              <w:right w:val="single" w:sz="4" w:space="0" w:color="auto"/>
            </w:tcBorders>
            <w:shd w:val="clear" w:color="auto" w:fill="auto"/>
            <w:noWrap/>
            <w:vAlign w:val="center"/>
            <w:hideMark/>
          </w:tcPr>
          <w:p w14:paraId="3583D03D" w14:textId="77777777" w:rsidR="006B5689" w:rsidRPr="006B5689" w:rsidRDefault="006B5689" w:rsidP="006B5689">
            <w:pPr>
              <w:ind w:hanging="108"/>
              <w:jc w:val="center"/>
            </w:pPr>
            <w:r w:rsidRPr="006B5689">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1CD87739" w14:textId="77777777" w:rsidR="006B5689" w:rsidRPr="006B5689" w:rsidRDefault="006B5689" w:rsidP="006B5689">
            <w:pPr>
              <w:ind w:hanging="108"/>
              <w:jc w:val="center"/>
            </w:pPr>
            <w:r w:rsidRPr="006B5689">
              <w:t>2 полугодие</w:t>
            </w:r>
          </w:p>
        </w:tc>
      </w:tr>
      <w:tr w:rsidR="006B5689" w:rsidRPr="006B5689" w14:paraId="39BB2FE3" w14:textId="77777777" w:rsidTr="00FA56E1">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144C1C" w14:textId="77777777" w:rsidR="006B5689" w:rsidRPr="006B5689" w:rsidRDefault="006B5689" w:rsidP="006B5689">
            <w:pPr>
              <w:jc w:val="center"/>
            </w:pPr>
            <w:r w:rsidRPr="006B5689">
              <w:t>1.</w:t>
            </w:r>
          </w:p>
        </w:tc>
        <w:tc>
          <w:tcPr>
            <w:tcW w:w="3262" w:type="dxa"/>
            <w:tcBorders>
              <w:top w:val="nil"/>
              <w:left w:val="nil"/>
              <w:bottom w:val="single" w:sz="4" w:space="0" w:color="auto"/>
              <w:right w:val="single" w:sz="4" w:space="0" w:color="auto"/>
            </w:tcBorders>
            <w:shd w:val="clear" w:color="auto" w:fill="auto"/>
            <w:noWrap/>
            <w:vAlign w:val="center"/>
          </w:tcPr>
          <w:p w14:paraId="34B8C3F6" w14:textId="77777777" w:rsidR="006B5689" w:rsidRPr="006B5689" w:rsidRDefault="006B5689" w:rsidP="006B5689">
            <w:pPr>
              <w:ind w:right="-248"/>
            </w:pPr>
            <w:r w:rsidRPr="006B5689">
              <w:rPr>
                <w:snapToGrid w:val="0"/>
              </w:rPr>
              <w:t>Отпуск в сеть</w:t>
            </w:r>
          </w:p>
        </w:tc>
        <w:tc>
          <w:tcPr>
            <w:tcW w:w="850" w:type="dxa"/>
            <w:tcBorders>
              <w:top w:val="nil"/>
              <w:left w:val="nil"/>
              <w:bottom w:val="single" w:sz="4" w:space="0" w:color="auto"/>
              <w:right w:val="single" w:sz="4" w:space="0" w:color="auto"/>
            </w:tcBorders>
            <w:shd w:val="clear" w:color="auto" w:fill="auto"/>
            <w:noWrap/>
            <w:vAlign w:val="bottom"/>
            <w:hideMark/>
          </w:tcPr>
          <w:p w14:paraId="2F427C86" w14:textId="77777777" w:rsidR="006B5689" w:rsidRPr="006B5689" w:rsidRDefault="006B5689" w:rsidP="006B5689">
            <w:pPr>
              <w:jc w:val="center"/>
            </w:pPr>
            <w:r w:rsidRPr="006B5689">
              <w:t>тыс. Гкал</w:t>
            </w:r>
          </w:p>
        </w:tc>
        <w:tc>
          <w:tcPr>
            <w:tcW w:w="1843" w:type="dxa"/>
            <w:tcBorders>
              <w:top w:val="nil"/>
              <w:left w:val="nil"/>
              <w:bottom w:val="single" w:sz="4" w:space="0" w:color="auto"/>
              <w:right w:val="single" w:sz="4" w:space="0" w:color="auto"/>
            </w:tcBorders>
            <w:shd w:val="clear" w:color="auto" w:fill="auto"/>
            <w:noWrap/>
            <w:vAlign w:val="center"/>
          </w:tcPr>
          <w:p w14:paraId="24AFF773" w14:textId="77777777" w:rsidR="006B5689" w:rsidRPr="006B5689" w:rsidRDefault="006B5689" w:rsidP="006B5689">
            <w:pPr>
              <w:jc w:val="center"/>
              <w:rPr>
                <w:b/>
                <w:bCs/>
                <w:snapToGrid w:val="0"/>
              </w:rPr>
            </w:pPr>
            <w:r w:rsidRPr="006B5689">
              <w:rPr>
                <w:b/>
                <w:bCs/>
                <w:snapToGrid w:val="0"/>
              </w:rPr>
              <w:t>134,239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4B74B" w14:textId="77777777" w:rsidR="006B5689" w:rsidRPr="006B5689" w:rsidRDefault="006B5689" w:rsidP="006B5689">
            <w:pPr>
              <w:jc w:val="center"/>
              <w:rPr>
                <w:snapToGrid w:val="0"/>
              </w:rPr>
            </w:pPr>
            <w:r w:rsidRPr="006B5689">
              <w:rPr>
                <w:snapToGrid w:val="0"/>
              </w:rPr>
              <w:t>71,146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8E87AC8" w14:textId="77777777" w:rsidR="006B5689" w:rsidRPr="006B5689" w:rsidRDefault="006B5689" w:rsidP="006B5689">
            <w:pPr>
              <w:jc w:val="center"/>
              <w:rPr>
                <w:snapToGrid w:val="0"/>
              </w:rPr>
            </w:pPr>
            <w:r w:rsidRPr="006B5689">
              <w:rPr>
                <w:snapToGrid w:val="0"/>
              </w:rPr>
              <w:t>63,092</w:t>
            </w:r>
          </w:p>
        </w:tc>
      </w:tr>
      <w:tr w:rsidR="006B5689" w:rsidRPr="006B5689" w14:paraId="3CCD0592" w14:textId="77777777" w:rsidTr="00FA56E1">
        <w:trPr>
          <w:trHeight w:val="5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D28DA26" w14:textId="77777777" w:rsidR="006B5689" w:rsidRPr="006B5689" w:rsidRDefault="006B5689" w:rsidP="006B5689">
            <w:pPr>
              <w:jc w:val="center"/>
            </w:pPr>
            <w:r w:rsidRPr="006B5689">
              <w:t>2.</w:t>
            </w:r>
          </w:p>
        </w:tc>
        <w:tc>
          <w:tcPr>
            <w:tcW w:w="3262" w:type="dxa"/>
            <w:tcBorders>
              <w:top w:val="nil"/>
              <w:left w:val="nil"/>
              <w:bottom w:val="single" w:sz="4" w:space="0" w:color="auto"/>
              <w:right w:val="single" w:sz="4" w:space="0" w:color="auto"/>
            </w:tcBorders>
            <w:shd w:val="clear" w:color="auto" w:fill="auto"/>
            <w:noWrap/>
            <w:vAlign w:val="center"/>
          </w:tcPr>
          <w:p w14:paraId="0345D6F9" w14:textId="77777777" w:rsidR="006B5689" w:rsidRPr="006B5689" w:rsidRDefault="006B5689" w:rsidP="006B5689">
            <w:pPr>
              <w:rPr>
                <w:snapToGrid w:val="0"/>
              </w:rPr>
            </w:pPr>
            <w:r w:rsidRPr="006B5689">
              <w:rPr>
                <w:snapToGrid w:val="0"/>
              </w:rPr>
              <w:t>Общие потери</w:t>
            </w:r>
          </w:p>
        </w:tc>
        <w:tc>
          <w:tcPr>
            <w:tcW w:w="850" w:type="dxa"/>
            <w:tcBorders>
              <w:top w:val="nil"/>
              <w:left w:val="nil"/>
              <w:bottom w:val="single" w:sz="4" w:space="0" w:color="auto"/>
              <w:right w:val="single" w:sz="4" w:space="0" w:color="auto"/>
            </w:tcBorders>
            <w:shd w:val="clear" w:color="auto" w:fill="auto"/>
            <w:noWrap/>
            <w:vAlign w:val="center"/>
          </w:tcPr>
          <w:p w14:paraId="2954C8E7" w14:textId="77777777" w:rsidR="006B5689" w:rsidRPr="006B5689" w:rsidRDefault="006B5689" w:rsidP="006B5689">
            <w:pPr>
              <w:jc w:val="center"/>
            </w:pPr>
            <w:r w:rsidRPr="006B5689">
              <w:t>тыс. Гкал</w:t>
            </w:r>
          </w:p>
        </w:tc>
        <w:tc>
          <w:tcPr>
            <w:tcW w:w="1843" w:type="dxa"/>
            <w:tcBorders>
              <w:top w:val="nil"/>
              <w:left w:val="nil"/>
              <w:bottom w:val="single" w:sz="4" w:space="0" w:color="auto"/>
              <w:right w:val="single" w:sz="4" w:space="0" w:color="auto"/>
            </w:tcBorders>
            <w:shd w:val="clear" w:color="auto" w:fill="auto"/>
            <w:noWrap/>
            <w:vAlign w:val="center"/>
          </w:tcPr>
          <w:p w14:paraId="34AC1379" w14:textId="77777777" w:rsidR="006B5689" w:rsidRPr="006B5689" w:rsidRDefault="006B5689" w:rsidP="006B5689">
            <w:pPr>
              <w:jc w:val="center"/>
              <w:rPr>
                <w:b/>
                <w:bCs/>
                <w:snapToGrid w:val="0"/>
              </w:rPr>
            </w:pPr>
            <w:r w:rsidRPr="006B5689">
              <w:rPr>
                <w:b/>
                <w:bCs/>
                <w:snapToGrid w:val="0"/>
              </w:rPr>
              <w:t>3,827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3D35C" w14:textId="77777777" w:rsidR="006B5689" w:rsidRPr="006B5689" w:rsidRDefault="006B5689" w:rsidP="006B5689">
            <w:pPr>
              <w:jc w:val="center"/>
              <w:rPr>
                <w:snapToGrid w:val="0"/>
              </w:rPr>
            </w:pPr>
            <w:r w:rsidRPr="006B5689">
              <w:rPr>
                <w:snapToGrid w:val="0"/>
              </w:rPr>
              <w:t>2,028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80586D" w14:textId="77777777" w:rsidR="006B5689" w:rsidRPr="006B5689" w:rsidRDefault="006B5689" w:rsidP="006B5689">
            <w:pPr>
              <w:jc w:val="center"/>
              <w:rPr>
                <w:snapToGrid w:val="0"/>
              </w:rPr>
            </w:pPr>
            <w:r w:rsidRPr="006B5689">
              <w:rPr>
                <w:snapToGrid w:val="0"/>
              </w:rPr>
              <w:t>1,799</w:t>
            </w:r>
          </w:p>
        </w:tc>
      </w:tr>
      <w:tr w:rsidR="006B5689" w:rsidRPr="006B5689" w14:paraId="4642A85A" w14:textId="77777777" w:rsidTr="00FA56E1">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5B7FD1" w14:textId="77777777" w:rsidR="006B5689" w:rsidRPr="006B5689" w:rsidRDefault="006B5689" w:rsidP="006B5689">
            <w:pPr>
              <w:jc w:val="center"/>
              <w:rPr>
                <w:i/>
                <w:iCs/>
              </w:rPr>
            </w:pPr>
            <w:r w:rsidRPr="006B5689">
              <w:rPr>
                <w:i/>
                <w:iCs/>
              </w:rPr>
              <w:t>3.</w:t>
            </w:r>
          </w:p>
        </w:tc>
        <w:tc>
          <w:tcPr>
            <w:tcW w:w="3262" w:type="dxa"/>
            <w:tcBorders>
              <w:top w:val="nil"/>
              <w:left w:val="nil"/>
              <w:bottom w:val="single" w:sz="4" w:space="0" w:color="auto"/>
              <w:right w:val="single" w:sz="4" w:space="0" w:color="auto"/>
            </w:tcBorders>
            <w:shd w:val="clear" w:color="auto" w:fill="auto"/>
            <w:noWrap/>
            <w:vAlign w:val="center"/>
          </w:tcPr>
          <w:p w14:paraId="71433D3B" w14:textId="77777777" w:rsidR="006B5689" w:rsidRPr="006B5689" w:rsidRDefault="006B5689" w:rsidP="006B5689">
            <w:pPr>
              <w:rPr>
                <w:i/>
                <w:iCs/>
              </w:rPr>
            </w:pPr>
            <w:r w:rsidRPr="006B5689">
              <w:rPr>
                <w:i/>
                <w:iCs/>
                <w:snapToGrid w:val="0"/>
              </w:rPr>
              <w:t>Потери на потребительский рынок</w:t>
            </w:r>
          </w:p>
        </w:tc>
        <w:tc>
          <w:tcPr>
            <w:tcW w:w="850" w:type="dxa"/>
            <w:tcBorders>
              <w:top w:val="nil"/>
              <w:left w:val="nil"/>
              <w:bottom w:val="single" w:sz="4" w:space="0" w:color="auto"/>
              <w:right w:val="single" w:sz="4" w:space="0" w:color="auto"/>
            </w:tcBorders>
            <w:shd w:val="clear" w:color="auto" w:fill="auto"/>
            <w:noWrap/>
            <w:vAlign w:val="bottom"/>
            <w:hideMark/>
          </w:tcPr>
          <w:p w14:paraId="3B90E523" w14:textId="77777777" w:rsidR="006B5689" w:rsidRPr="006B5689" w:rsidRDefault="006B5689" w:rsidP="006B5689">
            <w:pPr>
              <w:jc w:val="center"/>
              <w:rPr>
                <w:i/>
                <w:iCs/>
              </w:rPr>
            </w:pPr>
            <w:r w:rsidRPr="006B5689">
              <w:rPr>
                <w:i/>
                <w:iCs/>
              </w:rPr>
              <w:t>тыс. Гкал</w:t>
            </w:r>
          </w:p>
        </w:tc>
        <w:tc>
          <w:tcPr>
            <w:tcW w:w="1843" w:type="dxa"/>
            <w:tcBorders>
              <w:top w:val="nil"/>
              <w:left w:val="nil"/>
              <w:bottom w:val="single" w:sz="4" w:space="0" w:color="auto"/>
              <w:right w:val="single" w:sz="4" w:space="0" w:color="auto"/>
            </w:tcBorders>
            <w:shd w:val="clear" w:color="auto" w:fill="auto"/>
            <w:noWrap/>
            <w:vAlign w:val="center"/>
          </w:tcPr>
          <w:p w14:paraId="40B34E59" w14:textId="77777777" w:rsidR="006B5689" w:rsidRPr="006B5689" w:rsidRDefault="006B5689" w:rsidP="006B5689">
            <w:pPr>
              <w:jc w:val="center"/>
              <w:rPr>
                <w:b/>
                <w:bCs/>
                <w:snapToGrid w:val="0"/>
              </w:rPr>
            </w:pPr>
            <w:r w:rsidRPr="006B5689">
              <w:rPr>
                <w:b/>
                <w:bCs/>
                <w:snapToGrid w:val="0"/>
              </w:rPr>
              <w:t>2,628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195FB" w14:textId="77777777" w:rsidR="006B5689" w:rsidRPr="006B5689" w:rsidRDefault="006B5689" w:rsidP="006B5689">
            <w:pPr>
              <w:jc w:val="center"/>
              <w:rPr>
                <w:snapToGrid w:val="0"/>
              </w:rPr>
            </w:pPr>
            <w:r w:rsidRPr="006B5689">
              <w:rPr>
                <w:snapToGrid w:val="0"/>
              </w:rPr>
              <w:t>1,393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8739C5F" w14:textId="77777777" w:rsidR="006B5689" w:rsidRPr="006B5689" w:rsidRDefault="006B5689" w:rsidP="006B5689">
            <w:pPr>
              <w:jc w:val="center"/>
              <w:rPr>
                <w:snapToGrid w:val="0"/>
              </w:rPr>
            </w:pPr>
            <w:r w:rsidRPr="006B5689">
              <w:rPr>
                <w:snapToGrid w:val="0"/>
              </w:rPr>
              <w:t>1,235</w:t>
            </w:r>
          </w:p>
        </w:tc>
      </w:tr>
      <w:tr w:rsidR="006B5689" w:rsidRPr="006B5689" w14:paraId="1024807A" w14:textId="77777777" w:rsidTr="00FA56E1">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41553F" w14:textId="77777777" w:rsidR="006B5689" w:rsidRPr="006B5689" w:rsidRDefault="006B5689" w:rsidP="006B5689">
            <w:pPr>
              <w:jc w:val="center"/>
            </w:pPr>
            <w:r w:rsidRPr="006B5689">
              <w:t>4.</w:t>
            </w:r>
          </w:p>
        </w:tc>
        <w:tc>
          <w:tcPr>
            <w:tcW w:w="3262" w:type="dxa"/>
            <w:tcBorders>
              <w:top w:val="nil"/>
              <w:left w:val="nil"/>
              <w:bottom w:val="nil"/>
              <w:right w:val="nil"/>
            </w:tcBorders>
            <w:shd w:val="clear" w:color="auto" w:fill="auto"/>
            <w:noWrap/>
            <w:vAlign w:val="center"/>
          </w:tcPr>
          <w:p w14:paraId="13700F7B" w14:textId="77777777" w:rsidR="006B5689" w:rsidRPr="006B5689" w:rsidRDefault="006B5689" w:rsidP="006B5689">
            <w:r w:rsidRPr="006B5689">
              <w:rPr>
                <w:snapToGrid w:val="0"/>
              </w:rPr>
              <w:t>Полезный отпуск</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D0EA0FF" w14:textId="77777777" w:rsidR="006B5689" w:rsidRPr="006B5689" w:rsidRDefault="006B5689" w:rsidP="006B5689">
            <w:pPr>
              <w:jc w:val="center"/>
            </w:pPr>
            <w:r w:rsidRPr="006B5689">
              <w:t>тыс. Гкал</w:t>
            </w:r>
          </w:p>
        </w:tc>
        <w:tc>
          <w:tcPr>
            <w:tcW w:w="1843" w:type="dxa"/>
            <w:tcBorders>
              <w:top w:val="nil"/>
              <w:left w:val="nil"/>
              <w:bottom w:val="single" w:sz="4" w:space="0" w:color="auto"/>
              <w:right w:val="single" w:sz="4" w:space="0" w:color="auto"/>
            </w:tcBorders>
            <w:shd w:val="clear" w:color="000000" w:fill="FFFFFF"/>
            <w:noWrap/>
            <w:vAlign w:val="center"/>
          </w:tcPr>
          <w:p w14:paraId="45434322" w14:textId="77777777" w:rsidR="006B5689" w:rsidRPr="006B5689" w:rsidRDefault="006B5689" w:rsidP="006B5689">
            <w:pPr>
              <w:jc w:val="center"/>
              <w:rPr>
                <w:b/>
                <w:bCs/>
                <w:snapToGrid w:val="0"/>
              </w:rPr>
            </w:pPr>
            <w:r w:rsidRPr="006B5689">
              <w:rPr>
                <w:b/>
                <w:bCs/>
                <w:snapToGrid w:val="0"/>
              </w:rPr>
              <w:t>128,671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349CA" w14:textId="77777777" w:rsidR="006B5689" w:rsidRPr="006B5689" w:rsidRDefault="006B5689" w:rsidP="006B5689">
            <w:pPr>
              <w:jc w:val="center"/>
              <w:rPr>
                <w:snapToGrid w:val="0"/>
              </w:rPr>
            </w:pPr>
            <w:r w:rsidRPr="006B5689">
              <w:rPr>
                <w:snapToGrid w:val="0"/>
              </w:rPr>
              <w:t>68,196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1E2AD71" w14:textId="77777777" w:rsidR="006B5689" w:rsidRPr="006B5689" w:rsidRDefault="006B5689" w:rsidP="006B5689">
            <w:pPr>
              <w:jc w:val="center"/>
              <w:rPr>
                <w:snapToGrid w:val="0"/>
              </w:rPr>
            </w:pPr>
            <w:r w:rsidRPr="006B5689">
              <w:rPr>
                <w:snapToGrid w:val="0"/>
              </w:rPr>
              <w:t>60,476</w:t>
            </w:r>
          </w:p>
        </w:tc>
      </w:tr>
      <w:tr w:rsidR="006B5689" w:rsidRPr="006B5689" w14:paraId="2B978D68" w14:textId="77777777" w:rsidTr="00FA56E1">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61732D" w14:textId="77777777" w:rsidR="006B5689" w:rsidRPr="006B5689" w:rsidRDefault="006B5689" w:rsidP="006B5689">
            <w:pPr>
              <w:jc w:val="center"/>
              <w:rPr>
                <w:i/>
                <w:iCs/>
              </w:rPr>
            </w:pPr>
            <w:r w:rsidRPr="006B5689">
              <w:rPr>
                <w:i/>
                <w:iCs/>
              </w:rPr>
              <w:t>5.</w:t>
            </w:r>
          </w:p>
        </w:tc>
        <w:tc>
          <w:tcPr>
            <w:tcW w:w="3262" w:type="dxa"/>
            <w:tcBorders>
              <w:top w:val="single" w:sz="4" w:space="0" w:color="auto"/>
              <w:left w:val="nil"/>
              <w:bottom w:val="single" w:sz="4" w:space="0" w:color="auto"/>
              <w:right w:val="single" w:sz="4" w:space="0" w:color="auto"/>
            </w:tcBorders>
            <w:shd w:val="clear" w:color="auto" w:fill="auto"/>
            <w:noWrap/>
            <w:vAlign w:val="center"/>
          </w:tcPr>
          <w:p w14:paraId="2C8C81A8" w14:textId="77777777" w:rsidR="006B5689" w:rsidRPr="006B5689" w:rsidRDefault="006B5689" w:rsidP="006B5689">
            <w:pPr>
              <w:rPr>
                <w:i/>
                <w:iCs/>
              </w:rPr>
            </w:pPr>
            <w:r w:rsidRPr="006B5689">
              <w:rPr>
                <w:i/>
                <w:iCs/>
                <w:snapToGrid w:val="0"/>
              </w:rPr>
              <w:t>Полезный отпуск на потребительский рынок</w:t>
            </w:r>
          </w:p>
        </w:tc>
        <w:tc>
          <w:tcPr>
            <w:tcW w:w="850" w:type="dxa"/>
            <w:tcBorders>
              <w:top w:val="nil"/>
              <w:left w:val="nil"/>
              <w:bottom w:val="single" w:sz="4" w:space="0" w:color="auto"/>
              <w:right w:val="single" w:sz="4" w:space="0" w:color="auto"/>
            </w:tcBorders>
            <w:shd w:val="clear" w:color="auto" w:fill="auto"/>
            <w:noWrap/>
            <w:vAlign w:val="bottom"/>
            <w:hideMark/>
          </w:tcPr>
          <w:p w14:paraId="2556CA9F" w14:textId="77777777" w:rsidR="006B5689" w:rsidRPr="006B5689" w:rsidRDefault="006B5689" w:rsidP="006B5689">
            <w:pPr>
              <w:jc w:val="center"/>
              <w:rPr>
                <w:i/>
                <w:iCs/>
              </w:rPr>
            </w:pPr>
            <w:r w:rsidRPr="006B5689">
              <w:rPr>
                <w:i/>
                <w:iCs/>
              </w:rPr>
              <w:t>тыс. Гкал</w:t>
            </w:r>
          </w:p>
        </w:tc>
        <w:tc>
          <w:tcPr>
            <w:tcW w:w="1843" w:type="dxa"/>
            <w:tcBorders>
              <w:top w:val="nil"/>
              <w:left w:val="nil"/>
              <w:bottom w:val="single" w:sz="4" w:space="0" w:color="auto"/>
              <w:right w:val="single" w:sz="4" w:space="0" w:color="auto"/>
            </w:tcBorders>
            <w:shd w:val="clear" w:color="000000" w:fill="FFFFFF"/>
            <w:noWrap/>
            <w:vAlign w:val="center"/>
          </w:tcPr>
          <w:p w14:paraId="0DA7FF45" w14:textId="77777777" w:rsidR="006B5689" w:rsidRPr="006B5689" w:rsidRDefault="006B5689" w:rsidP="006B5689">
            <w:pPr>
              <w:jc w:val="center"/>
              <w:rPr>
                <w:b/>
                <w:bCs/>
                <w:snapToGrid w:val="0"/>
              </w:rPr>
            </w:pPr>
            <w:r w:rsidRPr="006B5689">
              <w:rPr>
                <w:b/>
                <w:bCs/>
                <w:snapToGrid w:val="0"/>
              </w:rPr>
              <w:t>82,013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8B4D0" w14:textId="77777777" w:rsidR="006B5689" w:rsidRPr="006B5689" w:rsidRDefault="006B5689" w:rsidP="006B5689">
            <w:pPr>
              <w:jc w:val="center"/>
              <w:rPr>
                <w:snapToGrid w:val="0"/>
              </w:rPr>
            </w:pPr>
            <w:r w:rsidRPr="006B5689">
              <w:rPr>
                <w:snapToGrid w:val="0"/>
              </w:rPr>
              <w:t>43,467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03D529F" w14:textId="77777777" w:rsidR="006B5689" w:rsidRPr="006B5689" w:rsidRDefault="006B5689" w:rsidP="006B5689">
            <w:pPr>
              <w:jc w:val="center"/>
              <w:rPr>
                <w:snapToGrid w:val="0"/>
              </w:rPr>
            </w:pPr>
            <w:r w:rsidRPr="006B5689">
              <w:rPr>
                <w:snapToGrid w:val="0"/>
              </w:rPr>
              <w:t>38,546</w:t>
            </w:r>
          </w:p>
        </w:tc>
      </w:tr>
    </w:tbl>
    <w:p w14:paraId="7018A672" w14:textId="77777777" w:rsidR="006B5689" w:rsidRPr="006B5689" w:rsidRDefault="006B5689" w:rsidP="006B5689">
      <w:pPr>
        <w:jc w:val="both"/>
        <w:rPr>
          <w:snapToGrid w:val="0"/>
          <w:sz w:val="28"/>
          <w:szCs w:val="28"/>
        </w:rPr>
      </w:pPr>
      <w:bookmarkStart w:id="52" w:name="_Toc21094951"/>
      <w:bookmarkStart w:id="53" w:name="_Toc24891727"/>
    </w:p>
    <w:p w14:paraId="7CB6512E" w14:textId="77777777" w:rsidR="006B5689" w:rsidRPr="006B5689" w:rsidRDefault="006B5689" w:rsidP="006B5689">
      <w:pPr>
        <w:jc w:val="both"/>
        <w:rPr>
          <w:snapToGrid w:val="0"/>
          <w:sz w:val="28"/>
          <w:szCs w:val="28"/>
        </w:rPr>
      </w:pPr>
    </w:p>
    <w:p w14:paraId="795555F5" w14:textId="77777777" w:rsidR="006B5689" w:rsidRPr="006B5689" w:rsidRDefault="006B5689" w:rsidP="006B5689">
      <w:pPr>
        <w:keepNext/>
        <w:keepLines/>
        <w:jc w:val="center"/>
        <w:outlineLvl w:val="1"/>
        <w:rPr>
          <w:rFonts w:eastAsia="Calibri"/>
          <w:b/>
          <w:sz w:val="28"/>
          <w:szCs w:val="28"/>
          <w:lang w:eastAsia="en-US"/>
        </w:rPr>
      </w:pPr>
      <w:r w:rsidRPr="006B5689">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59CF88C5" w14:textId="77777777" w:rsidR="006B5689" w:rsidRPr="006B5689" w:rsidRDefault="006B5689" w:rsidP="006B5689">
      <w:pPr>
        <w:rPr>
          <w:snapToGrid w:val="0"/>
          <w:sz w:val="28"/>
          <w:szCs w:val="28"/>
        </w:rPr>
      </w:pPr>
    </w:p>
    <w:p w14:paraId="09BED5A5"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По данной статье предприятием планируются расходы в размере 2 185 тыс. руб. </w:t>
      </w:r>
    </w:p>
    <w:p w14:paraId="7916D9E1"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CB17CC1"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Сводная информация и смета расходов по производству и реализации тепловой энергии на 2022 год в разрезе затрат на водоотведение </w:t>
      </w:r>
      <w:r w:rsidRPr="006B5689">
        <w:rPr>
          <w:snapToGrid w:val="0"/>
          <w:sz w:val="28"/>
          <w:szCs w:val="28"/>
        </w:rPr>
        <w:br/>
        <w:t>(стр. 322-323 том 1).</w:t>
      </w:r>
    </w:p>
    <w:p w14:paraId="400BE73B"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Договор водоотведения № 03-93/15 от 25.05.2015 г. </w:t>
      </w:r>
      <w:r w:rsidRPr="006B5689">
        <w:rPr>
          <w:snapToGrid w:val="0"/>
          <w:sz w:val="28"/>
          <w:szCs w:val="28"/>
        </w:rPr>
        <w:br/>
        <w:t>с ООО «Энергосервис».</w:t>
      </w:r>
    </w:p>
    <w:p w14:paraId="23B2AAA9"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lastRenderedPageBreak/>
        <w:t>Экспертами был произведен расчет затрат предприятия по данной статье, в соответствии с Основами ценообразования.</w:t>
      </w:r>
    </w:p>
    <w:p w14:paraId="1849E246"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Водоотведение ОАО «ГМЗ» осуществляется по 2 контурам: внутри территории завода - применяется тариф, утверждённый РЭК Кузбасса </w:t>
      </w:r>
      <w:r w:rsidRPr="006B5689">
        <w:rPr>
          <w:snapToGrid w:val="0"/>
          <w:sz w:val="28"/>
          <w:szCs w:val="28"/>
        </w:rPr>
        <w:br/>
        <w:t xml:space="preserve">для ОАО «ГМЗ» на 2021 год; вне территории завода - услуги водоотведения осуществляет ООО «Энергосервис» по тарифам, утверждённым РЭК Кузбасса </w:t>
      </w:r>
      <w:r w:rsidRPr="006B5689">
        <w:rPr>
          <w:snapToGrid w:val="0"/>
          <w:sz w:val="28"/>
          <w:szCs w:val="28"/>
        </w:rPr>
        <w:br/>
        <w:t>на 2021 год.</w:t>
      </w:r>
    </w:p>
    <w:p w14:paraId="657A58D7"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В связи с тем, что на момент расчёта тарифа на тепловую энергию тарифы на водоотведение для  ОАО «ГМЗ» на 2022 год не утверждены, для расчёта затрат на водоотведение принимаются тарифы утверждённые постановлением РЭК Кузбасса от 30.07.2020 № 165 «Об утверждении производственной программы в сфере водоотведения и об установлении тарифов на транспортировку сточных вод ОАО «Гурьевский металлургический завод (Гурьевский муниципальный округ)» с применением индекса-дефлятора Минэкономразвития РФ на водоотведение на 2022 год (опубликовано 26.09.2020) в размере 1,040. Соответственно, тарифы </w:t>
      </w:r>
      <w:r w:rsidRPr="006B5689">
        <w:rPr>
          <w:snapToGrid w:val="0"/>
          <w:sz w:val="28"/>
          <w:szCs w:val="28"/>
        </w:rPr>
        <w:br/>
        <w:t>на водоотведение составят:</w:t>
      </w:r>
    </w:p>
    <w:p w14:paraId="21AF1FE7" w14:textId="77777777" w:rsidR="006B5689" w:rsidRPr="006B5689" w:rsidRDefault="006B5689" w:rsidP="006B5689">
      <w:pPr>
        <w:ind w:firstLine="709"/>
        <w:jc w:val="both"/>
        <w:rPr>
          <w:snapToGrid w:val="0"/>
          <w:sz w:val="28"/>
          <w:szCs w:val="28"/>
        </w:rPr>
      </w:pPr>
      <w:r w:rsidRPr="006B5689">
        <w:rPr>
          <w:snapToGrid w:val="0"/>
          <w:sz w:val="28"/>
          <w:szCs w:val="28"/>
        </w:rPr>
        <w:t>с 01.01.2022 по 30.06.2022 года – 5,27 руб. куб. м. (тариф равный 2 полугодию 2021 года);</w:t>
      </w:r>
    </w:p>
    <w:p w14:paraId="566794B1" w14:textId="77777777" w:rsidR="006B5689" w:rsidRPr="006B5689" w:rsidRDefault="006B5689" w:rsidP="006B5689">
      <w:pPr>
        <w:ind w:firstLine="709"/>
        <w:jc w:val="both"/>
        <w:rPr>
          <w:snapToGrid w:val="0"/>
          <w:sz w:val="28"/>
          <w:szCs w:val="28"/>
        </w:rPr>
      </w:pPr>
      <w:r w:rsidRPr="006B5689">
        <w:rPr>
          <w:snapToGrid w:val="0"/>
          <w:sz w:val="28"/>
          <w:szCs w:val="28"/>
        </w:rPr>
        <w:t>с 01.07.2022 по 31.12.2022 года – 5,48 руб. куб. м. (тариф 1 полугодия 2022 года 5,27 руб. куб. м. × 1,040 индекс-дефлятор).</w:t>
      </w:r>
    </w:p>
    <w:p w14:paraId="5EC037D8" w14:textId="77777777" w:rsidR="006B5689" w:rsidRPr="006B5689" w:rsidRDefault="006B5689" w:rsidP="006B5689">
      <w:pPr>
        <w:ind w:firstLine="709"/>
        <w:jc w:val="both"/>
        <w:rPr>
          <w:snapToGrid w:val="0"/>
          <w:sz w:val="28"/>
          <w:szCs w:val="28"/>
        </w:rPr>
      </w:pPr>
      <w:r w:rsidRPr="006B5689">
        <w:rPr>
          <w:snapToGrid w:val="0"/>
          <w:sz w:val="28"/>
          <w:szCs w:val="28"/>
        </w:rPr>
        <w:t xml:space="preserve">В соответствии с п. 34 Методических указаний объём сточных вод </w:t>
      </w:r>
      <w:r w:rsidRPr="006B5689">
        <w:rPr>
          <w:snapToGrid w:val="0"/>
          <w:sz w:val="28"/>
          <w:szCs w:val="28"/>
        </w:rPr>
        <w:br/>
        <w:t>для расчёта затрат по данной статье применяется в соответствии с расчетом экспертов на основании представленных документов.</w:t>
      </w:r>
    </w:p>
    <w:p w14:paraId="0F2B48BE" w14:textId="77777777" w:rsidR="006B5689" w:rsidRPr="006B5689" w:rsidRDefault="006B5689" w:rsidP="006B5689">
      <w:pPr>
        <w:ind w:firstLine="709"/>
        <w:jc w:val="both"/>
        <w:rPr>
          <w:snapToGrid w:val="0"/>
          <w:sz w:val="28"/>
          <w:szCs w:val="28"/>
        </w:rPr>
      </w:pPr>
      <w:r w:rsidRPr="006B5689">
        <w:rPr>
          <w:snapToGrid w:val="0"/>
          <w:sz w:val="28"/>
          <w:szCs w:val="28"/>
        </w:rPr>
        <w:t xml:space="preserve">Средневзвешенный тариф на водоотведение ОАО «ГМЗ» на 2022 год, </w:t>
      </w:r>
      <w:r w:rsidRPr="006B5689">
        <w:rPr>
          <w:snapToGrid w:val="0"/>
          <w:sz w:val="28"/>
          <w:szCs w:val="28"/>
        </w:rPr>
        <w:br/>
        <w:t>с учётом объёмов сточных вод по полугодиям (0,53/0,47) составит: 66,80 тыс. куб. м (общий объём стоков) × 0,53 (доля стоков в 1-ом полугодии) × 5,27 руб./куб. м (тариф на стоки в 1-ом полугодии 2022 года) + 66,80 тыс. куб. м (общий объём стоков) × 0,47 (доля стоков в 2-ом полугодии) × 5,48 руб./куб. м (тариф на стоки в 2-ом полугодии 2022 года) ÷ 66,80 тыс. куб. м (общий объём стоков) = 5,37 руб. куб. м.</w:t>
      </w:r>
    </w:p>
    <w:p w14:paraId="0A924A63" w14:textId="77777777" w:rsidR="006B5689" w:rsidRPr="006B5689" w:rsidRDefault="006B5689" w:rsidP="006B5689">
      <w:pPr>
        <w:ind w:firstLine="709"/>
        <w:jc w:val="both"/>
        <w:rPr>
          <w:snapToGrid w:val="0"/>
          <w:sz w:val="28"/>
          <w:szCs w:val="28"/>
        </w:rPr>
      </w:pPr>
      <w:r w:rsidRPr="006B5689">
        <w:rPr>
          <w:snapToGrid w:val="0"/>
          <w:sz w:val="28"/>
          <w:szCs w:val="28"/>
        </w:rPr>
        <w:t xml:space="preserve">В связи с тем, что на момент расчёта тарифа на тепловую энергию тарифы на водоотведение для  ООО «Энергосервис» на 2022 год </w:t>
      </w:r>
      <w:r w:rsidRPr="006B5689">
        <w:rPr>
          <w:snapToGrid w:val="0"/>
          <w:sz w:val="28"/>
          <w:szCs w:val="28"/>
        </w:rPr>
        <w:br/>
        <w:t xml:space="preserve">не утверждены, для расчёта затрат на водоотведение принимаются тарифы утверждённые постановлением РЭК Кузбасса от 29.09.2020 № 243 </w:t>
      </w:r>
      <w:r w:rsidRPr="006B5689">
        <w:rPr>
          <w:snapToGrid w:val="0"/>
          <w:sz w:val="28"/>
          <w:szCs w:val="28"/>
        </w:rPr>
        <w:br/>
        <w:t>«</w:t>
      </w:r>
      <w:r w:rsidRPr="006B5689">
        <w:rPr>
          <w:bCs/>
          <w:snapToGrid w:val="0"/>
          <w:sz w:val="28"/>
          <w:szCs w:val="28"/>
        </w:rPr>
        <w:t>О внесении изменений в постановление региональной энергетической комиссии Кемеровской области от 25.10.2018 № 287 «</w:t>
      </w:r>
      <w:bookmarkStart w:id="54" w:name="_Hlk13053489"/>
      <w:r w:rsidRPr="006B5689">
        <w:rPr>
          <w:bCs/>
          <w:snapToGrid w:val="0"/>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6B5689">
        <w:rPr>
          <w:snapToGrid w:val="0"/>
          <w:sz w:val="28"/>
          <w:szCs w:val="28"/>
        </w:rPr>
        <w:t>ООО «ЭНЕРГОСЕРВИС г. Гурьевска» (Гурьевский</w:t>
      </w:r>
      <w:r w:rsidRPr="006B5689">
        <w:rPr>
          <w:bCs/>
          <w:snapToGrid w:val="0"/>
          <w:sz w:val="28"/>
          <w:szCs w:val="28"/>
        </w:rPr>
        <w:t xml:space="preserve"> муниципальный округ)</w:t>
      </w:r>
      <w:bookmarkEnd w:id="54"/>
      <w:r w:rsidRPr="006B5689">
        <w:rPr>
          <w:snapToGrid w:val="0"/>
          <w:sz w:val="28"/>
          <w:szCs w:val="28"/>
        </w:rPr>
        <w:t xml:space="preserve">» </w:t>
      </w:r>
      <w:r w:rsidRPr="006B5689">
        <w:rPr>
          <w:snapToGrid w:val="0"/>
          <w:sz w:val="28"/>
          <w:szCs w:val="28"/>
        </w:rPr>
        <w:br/>
        <w:t>в части 2021 года» с применением индекса-дефлятора Минэкономразвития РФ на водоотведение на 2022 год (опубликовано 26.09.2020) в размере 1,040. Соответственно, тарифы на водоотведение составят:</w:t>
      </w:r>
    </w:p>
    <w:p w14:paraId="293C75A2" w14:textId="77777777" w:rsidR="006B5689" w:rsidRPr="006B5689" w:rsidRDefault="006B5689" w:rsidP="006B5689">
      <w:pPr>
        <w:ind w:firstLine="709"/>
        <w:jc w:val="both"/>
        <w:rPr>
          <w:snapToGrid w:val="0"/>
          <w:sz w:val="28"/>
          <w:szCs w:val="28"/>
        </w:rPr>
      </w:pPr>
      <w:r w:rsidRPr="006B5689">
        <w:rPr>
          <w:snapToGrid w:val="0"/>
          <w:sz w:val="28"/>
          <w:szCs w:val="28"/>
        </w:rPr>
        <w:t>с 01.01.2022 по 30.06.2022 года – 27,21 руб. куб. м. (тариф равный 2 полугодию 2021 года);</w:t>
      </w:r>
    </w:p>
    <w:p w14:paraId="0F798E23" w14:textId="77777777" w:rsidR="006B5689" w:rsidRPr="006B5689" w:rsidRDefault="006B5689" w:rsidP="006B5689">
      <w:pPr>
        <w:ind w:firstLine="709"/>
        <w:jc w:val="both"/>
        <w:rPr>
          <w:snapToGrid w:val="0"/>
          <w:sz w:val="28"/>
          <w:szCs w:val="28"/>
        </w:rPr>
      </w:pPr>
      <w:r w:rsidRPr="006B5689">
        <w:rPr>
          <w:snapToGrid w:val="0"/>
          <w:sz w:val="28"/>
          <w:szCs w:val="28"/>
        </w:rPr>
        <w:lastRenderedPageBreak/>
        <w:t>с 01.07.2022 по 31.12.2022 года – 28,30 руб. куб. м. (тариф 1 полугодия 2022 года 27,21 руб. куб. м. × 1,040 индекс-дефлятор).</w:t>
      </w:r>
    </w:p>
    <w:p w14:paraId="454E96BA" w14:textId="77777777" w:rsidR="006B5689" w:rsidRPr="006B5689" w:rsidRDefault="006B5689" w:rsidP="006B5689">
      <w:pPr>
        <w:ind w:firstLine="709"/>
        <w:jc w:val="both"/>
        <w:rPr>
          <w:snapToGrid w:val="0"/>
          <w:sz w:val="28"/>
          <w:szCs w:val="28"/>
        </w:rPr>
      </w:pPr>
      <w:r w:rsidRPr="006B5689">
        <w:rPr>
          <w:snapToGrid w:val="0"/>
          <w:sz w:val="28"/>
          <w:szCs w:val="28"/>
        </w:rPr>
        <w:t xml:space="preserve">В соответствии с п. 34 Методических указаний объём сточных вод </w:t>
      </w:r>
      <w:r w:rsidRPr="006B5689">
        <w:rPr>
          <w:snapToGrid w:val="0"/>
          <w:sz w:val="28"/>
          <w:szCs w:val="28"/>
        </w:rPr>
        <w:br/>
        <w:t>для расчёта затрат по данной статье применяется в соответствии с расчетом экспертов на основании представленных документов.</w:t>
      </w:r>
    </w:p>
    <w:p w14:paraId="72F93861" w14:textId="77777777" w:rsidR="006B5689" w:rsidRPr="006B5689" w:rsidRDefault="006B5689" w:rsidP="006B5689">
      <w:pPr>
        <w:ind w:firstLine="709"/>
        <w:jc w:val="both"/>
        <w:rPr>
          <w:snapToGrid w:val="0"/>
          <w:sz w:val="28"/>
          <w:szCs w:val="28"/>
        </w:rPr>
      </w:pPr>
      <w:r w:rsidRPr="006B5689">
        <w:rPr>
          <w:snapToGrid w:val="0"/>
          <w:sz w:val="28"/>
          <w:szCs w:val="28"/>
        </w:rPr>
        <w:t xml:space="preserve">Средневзвешенный тариф на водоотведение ООО «Энергосервис» </w:t>
      </w:r>
      <w:r w:rsidRPr="006B5689">
        <w:rPr>
          <w:snapToGrid w:val="0"/>
          <w:sz w:val="28"/>
          <w:szCs w:val="28"/>
        </w:rPr>
        <w:br/>
        <w:t xml:space="preserve">на 2022 год, с учётом объёмов сточных вод по полугодиям (0,53/0,47) составит: 66,80 тыс. куб. м (общий объём стоков) × 0,53 (доля стоков в 1-ом полугодии) × 27,21 руб./куб. м (тариф на стоки в 1-ом полугодии 2022 года) + </w:t>
      </w:r>
      <w:r w:rsidRPr="006B5689">
        <w:rPr>
          <w:snapToGrid w:val="0"/>
          <w:sz w:val="28"/>
          <w:szCs w:val="28"/>
        </w:rPr>
        <w:br/>
        <w:t xml:space="preserve">66,80 тыс. куб. м (общий объём стоков) × 0,47 (доля стоков в 2-ом полугодии) × 28,30 руб./куб. м (тариф на стоки в 2-ом полугодии 2022 года) ÷ </w:t>
      </w:r>
      <w:r w:rsidRPr="006B5689">
        <w:rPr>
          <w:snapToGrid w:val="0"/>
          <w:sz w:val="28"/>
          <w:szCs w:val="28"/>
        </w:rPr>
        <w:br/>
        <w:t>66,80 тыс. куб. м (общий объём стоков) = 27,72 руб. куб .м.</w:t>
      </w:r>
    </w:p>
    <w:p w14:paraId="5DF4E722" w14:textId="77777777" w:rsidR="006B5689" w:rsidRPr="006B5689" w:rsidRDefault="006B5689" w:rsidP="006B5689">
      <w:pPr>
        <w:ind w:firstLine="709"/>
        <w:jc w:val="both"/>
        <w:rPr>
          <w:snapToGrid w:val="0"/>
          <w:sz w:val="28"/>
          <w:szCs w:val="28"/>
        </w:rPr>
      </w:pPr>
      <w:r w:rsidRPr="006B5689">
        <w:rPr>
          <w:snapToGrid w:val="0"/>
          <w:sz w:val="28"/>
          <w:szCs w:val="28"/>
        </w:rPr>
        <w:t>Таким образом, расходы на водоотведение в 2022 году составят:</w:t>
      </w:r>
    </w:p>
    <w:p w14:paraId="1753F3F9" w14:textId="77777777" w:rsidR="006B5689" w:rsidRPr="006B5689" w:rsidRDefault="006B5689" w:rsidP="006B5689">
      <w:pPr>
        <w:ind w:firstLine="709"/>
        <w:jc w:val="both"/>
        <w:rPr>
          <w:snapToGrid w:val="0"/>
          <w:sz w:val="28"/>
          <w:szCs w:val="28"/>
        </w:rPr>
      </w:pPr>
      <w:r w:rsidRPr="006B5689">
        <w:rPr>
          <w:snapToGrid w:val="0"/>
          <w:sz w:val="28"/>
          <w:szCs w:val="28"/>
        </w:rPr>
        <w:t xml:space="preserve">66,80 тыс. куб. м (общий объём стоков) × 5,37 руб./куб. м (средневзвешенный тариф на водоотведение на 2022 год ОАО «ГМЗ») + </w:t>
      </w:r>
      <w:r w:rsidRPr="006B5689">
        <w:rPr>
          <w:snapToGrid w:val="0"/>
          <w:sz w:val="28"/>
          <w:szCs w:val="28"/>
        </w:rPr>
        <w:br/>
        <w:t xml:space="preserve">66,80 тыс. куб. м (общий объём стоков) × 27,72 руб./куб. м (средневзвешенный тариф на водоотведение на 2021 год ООО «Энергосервис») = </w:t>
      </w:r>
      <w:r w:rsidRPr="006B5689">
        <w:rPr>
          <w:b/>
          <w:snapToGrid w:val="0"/>
          <w:sz w:val="28"/>
          <w:szCs w:val="28"/>
        </w:rPr>
        <w:t>2 210 тыс. руб.</w:t>
      </w:r>
    </w:p>
    <w:p w14:paraId="0AC34B29" w14:textId="77777777" w:rsidR="006B5689" w:rsidRPr="006B5689" w:rsidRDefault="006B5689" w:rsidP="006B5689">
      <w:pPr>
        <w:ind w:firstLine="709"/>
        <w:jc w:val="both"/>
        <w:rPr>
          <w:b/>
          <w:snapToGrid w:val="0"/>
          <w:sz w:val="28"/>
          <w:szCs w:val="28"/>
        </w:rPr>
      </w:pPr>
      <w:r w:rsidRPr="006B5689">
        <w:rPr>
          <w:snapToGrid w:val="0"/>
          <w:sz w:val="28"/>
          <w:szCs w:val="28"/>
        </w:rPr>
        <w:t xml:space="preserve">В связи с тем, что предложения организации по данной статье ниже расчётного уровня затрат по данной статье, для включения в НВВ на 2022 год принимаются затраты на уровне предложения организации = </w:t>
      </w:r>
      <w:r w:rsidRPr="006B5689">
        <w:rPr>
          <w:b/>
          <w:snapToGrid w:val="0"/>
          <w:sz w:val="28"/>
          <w:szCs w:val="28"/>
        </w:rPr>
        <w:t>2 185 тыс. руб.</w:t>
      </w:r>
    </w:p>
    <w:p w14:paraId="0127241D" w14:textId="77777777" w:rsidR="006B5689" w:rsidRPr="006B5689" w:rsidRDefault="006B5689" w:rsidP="006B5689">
      <w:pPr>
        <w:ind w:firstLine="709"/>
        <w:jc w:val="both"/>
        <w:rPr>
          <w:snapToGrid w:val="0"/>
          <w:sz w:val="28"/>
          <w:szCs w:val="28"/>
        </w:rPr>
      </w:pPr>
    </w:p>
    <w:p w14:paraId="55A11332" w14:textId="77777777" w:rsidR="006B5689" w:rsidRPr="006B5689" w:rsidRDefault="006B5689" w:rsidP="006B5689">
      <w:pPr>
        <w:rPr>
          <w:snapToGrid w:val="0"/>
          <w:sz w:val="28"/>
          <w:szCs w:val="28"/>
        </w:rPr>
      </w:pPr>
    </w:p>
    <w:p w14:paraId="1F6A5AE1" w14:textId="77777777" w:rsidR="006B5689" w:rsidRPr="006B5689" w:rsidRDefault="006B5689" w:rsidP="006B5689">
      <w:pPr>
        <w:keepNext/>
        <w:keepLines/>
        <w:jc w:val="center"/>
        <w:outlineLvl w:val="1"/>
        <w:rPr>
          <w:rFonts w:eastAsia="Calibri"/>
          <w:b/>
          <w:sz w:val="28"/>
          <w:szCs w:val="28"/>
          <w:lang w:eastAsia="en-US"/>
        </w:rPr>
      </w:pPr>
      <w:r w:rsidRPr="006B5689">
        <w:rPr>
          <w:rFonts w:eastAsia="Calibri"/>
          <w:b/>
          <w:sz w:val="28"/>
          <w:szCs w:val="28"/>
          <w:lang w:eastAsia="en-US"/>
        </w:rPr>
        <w:t>Арендная плата</w:t>
      </w:r>
      <w:bookmarkEnd w:id="53"/>
    </w:p>
    <w:p w14:paraId="4E2D3664" w14:textId="77777777" w:rsidR="006B5689" w:rsidRPr="006B5689" w:rsidRDefault="006B5689" w:rsidP="006B5689">
      <w:pPr>
        <w:tabs>
          <w:tab w:val="left" w:pos="1890"/>
        </w:tabs>
        <w:ind w:firstLine="709"/>
        <w:jc w:val="both"/>
        <w:rPr>
          <w:snapToGrid w:val="0"/>
          <w:sz w:val="28"/>
          <w:szCs w:val="28"/>
        </w:rPr>
      </w:pPr>
    </w:p>
    <w:p w14:paraId="378C6D33" w14:textId="77777777" w:rsidR="006B5689" w:rsidRPr="006B5689" w:rsidRDefault="006B5689" w:rsidP="006B5689">
      <w:pPr>
        <w:ind w:firstLine="851"/>
        <w:jc w:val="both"/>
        <w:rPr>
          <w:snapToGrid w:val="0"/>
          <w:sz w:val="28"/>
          <w:szCs w:val="28"/>
        </w:rPr>
      </w:pPr>
      <w:r w:rsidRPr="006B5689">
        <w:rPr>
          <w:snapToGrid w:val="0"/>
          <w:sz w:val="28"/>
          <w:szCs w:val="28"/>
        </w:rPr>
        <w:t>Расходы по данной статье предприятием не заявлены.</w:t>
      </w:r>
    </w:p>
    <w:p w14:paraId="21461353" w14:textId="77777777" w:rsidR="006B5689" w:rsidRPr="006B5689" w:rsidRDefault="006B5689" w:rsidP="006B5689">
      <w:pPr>
        <w:ind w:firstLine="851"/>
        <w:jc w:val="both"/>
        <w:rPr>
          <w:snapToGrid w:val="0"/>
          <w:sz w:val="28"/>
          <w:szCs w:val="28"/>
        </w:rPr>
      </w:pPr>
    </w:p>
    <w:p w14:paraId="186009CE" w14:textId="77777777" w:rsidR="006B5689" w:rsidRPr="006B5689" w:rsidRDefault="006B5689" w:rsidP="006B5689">
      <w:pPr>
        <w:jc w:val="center"/>
        <w:outlineLvl w:val="1"/>
        <w:rPr>
          <w:b/>
          <w:sz w:val="28"/>
        </w:rPr>
      </w:pPr>
      <w:r w:rsidRPr="006B5689">
        <w:rPr>
          <w:b/>
          <w:sz w:val="28"/>
        </w:rPr>
        <w:t xml:space="preserve">Плата за выбросы и сбросы загрязняющих веществ в окружающую среду, размещение отходов и другие виды негативного воздействия </w:t>
      </w:r>
      <w:r w:rsidRPr="006B5689">
        <w:rPr>
          <w:b/>
          <w:sz w:val="28"/>
        </w:rPr>
        <w:br/>
        <w:t xml:space="preserve">на окружающую среду в пределах установленных нормативов </w:t>
      </w:r>
      <w:r w:rsidRPr="006B5689">
        <w:rPr>
          <w:b/>
          <w:sz w:val="28"/>
        </w:rPr>
        <w:br/>
        <w:t xml:space="preserve">и (или) лимитов </w:t>
      </w:r>
    </w:p>
    <w:p w14:paraId="3764F595" w14:textId="77777777" w:rsidR="006B5689" w:rsidRPr="006B5689" w:rsidRDefault="006B5689" w:rsidP="006B5689">
      <w:pPr>
        <w:rPr>
          <w:sz w:val="28"/>
          <w:szCs w:val="28"/>
        </w:rPr>
      </w:pPr>
    </w:p>
    <w:p w14:paraId="372E357D" w14:textId="77777777" w:rsidR="006B5689" w:rsidRPr="006B5689" w:rsidRDefault="006B5689" w:rsidP="006B5689">
      <w:pPr>
        <w:ind w:firstLine="709"/>
        <w:jc w:val="both"/>
        <w:outlineLvl w:val="1"/>
        <w:rPr>
          <w:sz w:val="28"/>
        </w:rPr>
      </w:pPr>
      <w:r w:rsidRPr="006B5689">
        <w:rPr>
          <w:sz w:val="28"/>
        </w:rPr>
        <w:t>Расходы по данной статье предприятием не заявлены.</w:t>
      </w:r>
    </w:p>
    <w:p w14:paraId="02C6C685" w14:textId="77777777" w:rsidR="006B5689" w:rsidRPr="006B5689" w:rsidRDefault="006B5689" w:rsidP="006B5689">
      <w:pPr>
        <w:rPr>
          <w:sz w:val="28"/>
          <w:szCs w:val="28"/>
        </w:rPr>
      </w:pPr>
    </w:p>
    <w:p w14:paraId="1EBA8215" w14:textId="77777777" w:rsidR="006B5689" w:rsidRPr="006B5689" w:rsidRDefault="006B5689" w:rsidP="006B5689">
      <w:pPr>
        <w:jc w:val="center"/>
        <w:outlineLvl w:val="1"/>
        <w:rPr>
          <w:b/>
          <w:sz w:val="28"/>
        </w:rPr>
      </w:pPr>
      <w:r w:rsidRPr="006B5689">
        <w:rPr>
          <w:b/>
          <w:sz w:val="28"/>
        </w:rPr>
        <w:t>Иные расходы, в том числе:</w:t>
      </w:r>
    </w:p>
    <w:p w14:paraId="741D2816" w14:textId="77777777" w:rsidR="006B5689" w:rsidRPr="006B5689" w:rsidRDefault="006B5689" w:rsidP="006B5689">
      <w:pPr>
        <w:rPr>
          <w:sz w:val="28"/>
          <w:szCs w:val="28"/>
        </w:rPr>
      </w:pPr>
    </w:p>
    <w:p w14:paraId="1D97B746" w14:textId="77777777" w:rsidR="006B5689" w:rsidRPr="006B5689" w:rsidRDefault="006B5689" w:rsidP="006B5689">
      <w:pPr>
        <w:jc w:val="center"/>
        <w:outlineLvl w:val="1"/>
        <w:rPr>
          <w:b/>
          <w:bCs/>
          <w:sz w:val="28"/>
        </w:rPr>
      </w:pPr>
      <w:r w:rsidRPr="006B5689">
        <w:rPr>
          <w:b/>
          <w:bCs/>
          <w:sz w:val="28"/>
        </w:rPr>
        <w:t>Налог на имущество</w:t>
      </w:r>
    </w:p>
    <w:p w14:paraId="605EC5D4" w14:textId="77777777" w:rsidR="006B5689" w:rsidRPr="006B5689" w:rsidRDefault="006B5689" w:rsidP="006B5689">
      <w:pPr>
        <w:ind w:firstLine="851"/>
        <w:jc w:val="both"/>
        <w:rPr>
          <w:sz w:val="28"/>
          <w:szCs w:val="28"/>
        </w:rPr>
      </w:pPr>
    </w:p>
    <w:p w14:paraId="2ED84835" w14:textId="77777777" w:rsidR="006B5689" w:rsidRPr="006B5689" w:rsidRDefault="006B5689" w:rsidP="006B5689">
      <w:pPr>
        <w:ind w:firstLine="709"/>
        <w:jc w:val="both"/>
        <w:outlineLvl w:val="1"/>
        <w:rPr>
          <w:sz w:val="28"/>
        </w:rPr>
      </w:pPr>
      <w:r w:rsidRPr="006B5689">
        <w:rPr>
          <w:sz w:val="28"/>
        </w:rPr>
        <w:t>Расходы по данной статье предприятием не заявлены.</w:t>
      </w:r>
    </w:p>
    <w:p w14:paraId="3A56EC33" w14:textId="77777777" w:rsidR="006B5689" w:rsidRPr="006B5689" w:rsidRDefault="006B5689" w:rsidP="006B5689">
      <w:pPr>
        <w:tabs>
          <w:tab w:val="left" w:pos="1890"/>
        </w:tabs>
        <w:ind w:firstLine="720"/>
        <w:jc w:val="both"/>
        <w:rPr>
          <w:snapToGrid w:val="0"/>
          <w:sz w:val="28"/>
          <w:szCs w:val="28"/>
          <w:highlight w:val="yellow"/>
          <w:lang w:eastAsia="en-US"/>
        </w:rPr>
      </w:pPr>
    </w:p>
    <w:p w14:paraId="33B03D4A" w14:textId="77777777" w:rsidR="006B5689" w:rsidRPr="006B5689" w:rsidRDefault="006B5689" w:rsidP="006B5689">
      <w:pPr>
        <w:keepNext/>
        <w:keepLines/>
        <w:jc w:val="center"/>
        <w:outlineLvl w:val="1"/>
        <w:rPr>
          <w:rFonts w:eastAsia="Calibri"/>
          <w:b/>
          <w:sz w:val="28"/>
          <w:szCs w:val="28"/>
          <w:lang w:eastAsia="en-US"/>
        </w:rPr>
      </w:pPr>
      <w:bookmarkStart w:id="55" w:name="_Toc24891730"/>
      <w:r w:rsidRPr="006B5689">
        <w:rPr>
          <w:rFonts w:eastAsia="Calibri"/>
          <w:b/>
          <w:sz w:val="28"/>
          <w:szCs w:val="28"/>
          <w:lang w:eastAsia="en-US"/>
        </w:rPr>
        <w:t xml:space="preserve">Прочие налоги </w:t>
      </w:r>
    </w:p>
    <w:p w14:paraId="0B2C14C8" w14:textId="77777777" w:rsidR="006B5689" w:rsidRPr="006B5689" w:rsidRDefault="006B5689" w:rsidP="006B5689">
      <w:pPr>
        <w:rPr>
          <w:snapToGrid w:val="0"/>
          <w:sz w:val="28"/>
          <w:szCs w:val="28"/>
          <w:lang w:eastAsia="en-US"/>
        </w:rPr>
      </w:pPr>
    </w:p>
    <w:p w14:paraId="3525E86A" w14:textId="77777777" w:rsidR="006B5689" w:rsidRPr="006B5689" w:rsidRDefault="006B5689" w:rsidP="006B5689">
      <w:pPr>
        <w:ind w:firstLine="709"/>
        <w:jc w:val="both"/>
        <w:outlineLvl w:val="1"/>
        <w:rPr>
          <w:sz w:val="28"/>
        </w:rPr>
      </w:pPr>
      <w:r w:rsidRPr="006B5689">
        <w:rPr>
          <w:sz w:val="28"/>
        </w:rPr>
        <w:t>Расходы по данной статье предприятием не заявлены.</w:t>
      </w:r>
    </w:p>
    <w:p w14:paraId="0A520759" w14:textId="77777777" w:rsidR="006B5689" w:rsidRPr="006B5689" w:rsidRDefault="006B5689" w:rsidP="006B5689">
      <w:pPr>
        <w:rPr>
          <w:snapToGrid w:val="0"/>
          <w:sz w:val="28"/>
          <w:szCs w:val="28"/>
          <w:lang w:eastAsia="en-US"/>
        </w:rPr>
      </w:pPr>
    </w:p>
    <w:p w14:paraId="07F096D6" w14:textId="77777777" w:rsidR="006B5689" w:rsidRPr="006B5689" w:rsidRDefault="006B5689" w:rsidP="006B5689">
      <w:pPr>
        <w:keepNext/>
        <w:keepLines/>
        <w:jc w:val="center"/>
        <w:outlineLvl w:val="1"/>
        <w:rPr>
          <w:rFonts w:eastAsia="Calibri"/>
          <w:b/>
          <w:sz w:val="28"/>
          <w:szCs w:val="28"/>
          <w:lang w:eastAsia="en-US"/>
        </w:rPr>
      </w:pPr>
      <w:r w:rsidRPr="006B5689">
        <w:rPr>
          <w:rFonts w:eastAsia="Calibri"/>
          <w:b/>
          <w:sz w:val="28"/>
          <w:szCs w:val="28"/>
          <w:lang w:eastAsia="en-US"/>
        </w:rPr>
        <w:t>Отчисления на социальные нужды</w:t>
      </w:r>
      <w:bookmarkEnd w:id="55"/>
    </w:p>
    <w:p w14:paraId="33D73761" w14:textId="77777777" w:rsidR="006B5689" w:rsidRPr="006B5689" w:rsidRDefault="006B5689" w:rsidP="006B5689">
      <w:pPr>
        <w:ind w:firstLine="720"/>
        <w:jc w:val="both"/>
        <w:rPr>
          <w:b/>
          <w:snapToGrid w:val="0"/>
          <w:sz w:val="28"/>
          <w:szCs w:val="28"/>
        </w:rPr>
      </w:pPr>
    </w:p>
    <w:p w14:paraId="62746173" w14:textId="77777777" w:rsidR="006B5689" w:rsidRPr="006B5689" w:rsidRDefault="006B5689" w:rsidP="006B5689">
      <w:pPr>
        <w:ind w:firstLine="709"/>
        <w:jc w:val="both"/>
        <w:rPr>
          <w:snapToGrid w:val="0"/>
          <w:sz w:val="28"/>
          <w:szCs w:val="28"/>
        </w:rPr>
      </w:pPr>
      <w:r w:rsidRPr="006B5689">
        <w:rPr>
          <w:snapToGrid w:val="0"/>
          <w:sz w:val="28"/>
          <w:szCs w:val="28"/>
        </w:rPr>
        <w:lastRenderedPageBreak/>
        <w:t>В расходы по статье «Отчисления на социальные нужды» включаются:</w:t>
      </w:r>
    </w:p>
    <w:p w14:paraId="25CB511F" w14:textId="77777777" w:rsidR="006B5689" w:rsidRPr="006B5689" w:rsidRDefault="006B5689" w:rsidP="006B5689">
      <w:pPr>
        <w:ind w:firstLine="709"/>
        <w:jc w:val="both"/>
        <w:rPr>
          <w:snapToGrid w:val="0"/>
          <w:sz w:val="28"/>
          <w:szCs w:val="28"/>
        </w:rPr>
      </w:pPr>
      <w:r w:rsidRPr="006B5689">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6B5689">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3F3CBA9" w14:textId="77777777" w:rsidR="006B5689" w:rsidRPr="006B5689" w:rsidRDefault="006B5689" w:rsidP="006B5689">
      <w:pPr>
        <w:ind w:firstLine="709"/>
        <w:jc w:val="both"/>
        <w:rPr>
          <w:snapToGrid w:val="0"/>
          <w:sz w:val="28"/>
          <w:szCs w:val="28"/>
        </w:rPr>
      </w:pPr>
      <w:r w:rsidRPr="006B5689">
        <w:rPr>
          <w:snapToGrid w:val="0"/>
          <w:sz w:val="28"/>
          <w:szCs w:val="28"/>
        </w:rPr>
        <w:t xml:space="preserve">- сумма страховых взносов на обязательное социальное страхование </w:t>
      </w:r>
      <w:r w:rsidRPr="006B5689">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1,9 %).</w:t>
      </w:r>
    </w:p>
    <w:p w14:paraId="3AD8CB1E" w14:textId="77777777" w:rsidR="006B5689" w:rsidRPr="006B5689" w:rsidRDefault="006B5689" w:rsidP="006B5689">
      <w:pPr>
        <w:ind w:firstLine="709"/>
        <w:jc w:val="both"/>
        <w:rPr>
          <w:snapToGrid w:val="0"/>
          <w:sz w:val="28"/>
          <w:szCs w:val="28"/>
        </w:rPr>
      </w:pPr>
      <w:r w:rsidRPr="006B5689">
        <w:rPr>
          <w:snapToGrid w:val="0"/>
          <w:sz w:val="28"/>
          <w:szCs w:val="28"/>
        </w:rPr>
        <w:t>Размер надбавки к страховому тарифу на обязательное социальное страхование от несчастных случаев на производстве и профессиональных заболеваний, утверждённый приказом филиала № 2 Государственного учреждения – Кузбасского регионального отделения Фонда социального страхования РФ от 28.08.2020 № 160, составляет 7%.</w:t>
      </w:r>
    </w:p>
    <w:p w14:paraId="29F504A2" w14:textId="77777777" w:rsidR="006B5689" w:rsidRPr="006B5689" w:rsidRDefault="006B5689" w:rsidP="006B5689">
      <w:pPr>
        <w:ind w:firstLine="709"/>
        <w:jc w:val="both"/>
        <w:rPr>
          <w:snapToGrid w:val="0"/>
          <w:sz w:val="28"/>
          <w:szCs w:val="28"/>
        </w:rPr>
      </w:pPr>
      <w:r w:rsidRPr="006B5689">
        <w:rPr>
          <w:snapToGrid w:val="0"/>
          <w:sz w:val="28"/>
          <w:szCs w:val="28"/>
        </w:rPr>
        <w:t xml:space="preserve">Общий процент отчислений на социальные нужды составляет: 30 % (сумма страховых взносов в фонды) + (1,9 % × 1,07 страхование </w:t>
      </w:r>
      <w:r w:rsidRPr="006B5689">
        <w:rPr>
          <w:snapToGrid w:val="0"/>
          <w:sz w:val="28"/>
          <w:szCs w:val="28"/>
        </w:rPr>
        <w:br/>
        <w:t>от несчастных случаев на производстве) = 32,03 %.</w:t>
      </w:r>
    </w:p>
    <w:p w14:paraId="37BF8050"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Предприятие представило уведомление о размере страховых взносов </w:t>
      </w:r>
      <w:r w:rsidRPr="006B5689">
        <w:rPr>
          <w:snapToGrid w:val="0"/>
          <w:sz w:val="28"/>
          <w:szCs w:val="28"/>
        </w:rPr>
        <w:br/>
        <w:t xml:space="preserve">на обязательное социальное страхование от несчастных случаев </w:t>
      </w:r>
      <w:r w:rsidRPr="006B5689">
        <w:rPr>
          <w:snapToGrid w:val="0"/>
          <w:sz w:val="28"/>
          <w:szCs w:val="28"/>
        </w:rPr>
        <w:br/>
        <w:t xml:space="preserve">на производстве и профессиональных заболеваний на 2021 год (стр. 813-817 том 3). </w:t>
      </w:r>
    </w:p>
    <w:p w14:paraId="48AA3F26"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Также предоставлена смета расходов по производству и реализации тепловой энергии на 2022 год в разрезе затрат на отчисления на социальные нужды (стр. 322-323 том 1).</w:t>
      </w:r>
    </w:p>
    <w:p w14:paraId="46457696" w14:textId="77777777" w:rsidR="006B5689" w:rsidRPr="006B5689" w:rsidRDefault="006B5689" w:rsidP="006B5689">
      <w:pPr>
        <w:ind w:firstLine="709"/>
        <w:jc w:val="both"/>
        <w:rPr>
          <w:b/>
          <w:bCs/>
          <w:snapToGrid w:val="0"/>
          <w:sz w:val="28"/>
          <w:szCs w:val="28"/>
        </w:rPr>
      </w:pPr>
      <w:r w:rsidRPr="006B5689">
        <w:rPr>
          <w:snapToGrid w:val="0"/>
          <w:sz w:val="28"/>
          <w:szCs w:val="28"/>
        </w:rPr>
        <w:t xml:space="preserve">По данной статье предприятием планируются расходы в размере </w:t>
      </w:r>
      <w:r w:rsidRPr="006B5689">
        <w:rPr>
          <w:snapToGrid w:val="0"/>
          <w:sz w:val="28"/>
          <w:szCs w:val="28"/>
        </w:rPr>
        <w:br/>
      </w:r>
      <w:r w:rsidRPr="006B5689">
        <w:rPr>
          <w:b/>
          <w:bCs/>
          <w:snapToGrid w:val="0"/>
          <w:sz w:val="28"/>
          <w:szCs w:val="28"/>
        </w:rPr>
        <w:t>7 581 тыс. руб.</w:t>
      </w:r>
    </w:p>
    <w:p w14:paraId="71E333E7" w14:textId="77777777" w:rsidR="006B5689" w:rsidRPr="006B5689" w:rsidRDefault="006B5689" w:rsidP="006B5689">
      <w:pPr>
        <w:ind w:firstLine="709"/>
        <w:jc w:val="both"/>
        <w:rPr>
          <w:snapToGrid w:val="0"/>
          <w:sz w:val="28"/>
          <w:szCs w:val="28"/>
        </w:rPr>
      </w:pPr>
      <w:r w:rsidRPr="006B5689">
        <w:rPr>
          <w:snapToGrid w:val="0"/>
          <w:sz w:val="28"/>
          <w:szCs w:val="28"/>
        </w:rPr>
        <w:t xml:space="preserve">По оценке экспертов, на 2022 год фонд оплаты труда в операционных расходах предприятия на производство тепловой энергии составил: </w:t>
      </w:r>
      <w:r w:rsidRPr="006B5689">
        <w:rPr>
          <w:snapToGrid w:val="0"/>
          <w:sz w:val="28"/>
          <w:szCs w:val="28"/>
        </w:rPr>
        <w:br/>
        <w:t xml:space="preserve">21 479 тыс. руб. (ФОТ на 2020 год) ÷ 56 011 тыс. руб. (операционные расходы </w:t>
      </w:r>
      <w:r w:rsidRPr="006B5689">
        <w:rPr>
          <w:snapToGrid w:val="0"/>
          <w:sz w:val="28"/>
          <w:szCs w:val="28"/>
        </w:rPr>
        <w:br/>
        <w:t xml:space="preserve">на 2020 год) × 59 090 тыс. руб. (операционные расходы на 2022 год) = </w:t>
      </w:r>
      <w:r w:rsidRPr="006B5689">
        <w:rPr>
          <w:snapToGrid w:val="0"/>
          <w:sz w:val="28"/>
          <w:szCs w:val="28"/>
        </w:rPr>
        <w:br/>
        <w:t>22 660 тыс. руб.</w:t>
      </w:r>
    </w:p>
    <w:p w14:paraId="344B15D6" w14:textId="77777777" w:rsidR="006B5689" w:rsidRPr="006B5689" w:rsidRDefault="006B5689" w:rsidP="006B5689">
      <w:pPr>
        <w:ind w:firstLine="709"/>
        <w:jc w:val="both"/>
        <w:rPr>
          <w:b/>
          <w:snapToGrid w:val="0"/>
          <w:sz w:val="28"/>
          <w:szCs w:val="28"/>
        </w:rPr>
      </w:pPr>
      <w:r w:rsidRPr="006B5689">
        <w:rPr>
          <w:snapToGrid w:val="0"/>
          <w:sz w:val="28"/>
          <w:szCs w:val="28"/>
        </w:rPr>
        <w:t xml:space="preserve">Отчисления на социальные нужды на 2022 год при этом составят: </w:t>
      </w:r>
      <w:r w:rsidRPr="006B5689">
        <w:rPr>
          <w:snapToGrid w:val="0"/>
          <w:sz w:val="28"/>
          <w:szCs w:val="28"/>
        </w:rPr>
        <w:br/>
        <w:t xml:space="preserve">22 660 тыс. руб. (ФОТ на 2022 год) × 32,03 % (размер социальных отчислений) = </w:t>
      </w:r>
      <w:r w:rsidRPr="006B5689">
        <w:rPr>
          <w:b/>
          <w:snapToGrid w:val="0"/>
          <w:sz w:val="28"/>
          <w:szCs w:val="28"/>
        </w:rPr>
        <w:t>7 258 тыс. руб.</w:t>
      </w:r>
    </w:p>
    <w:p w14:paraId="3F918264" w14:textId="77777777" w:rsidR="006B5689" w:rsidRPr="006B5689" w:rsidRDefault="006B5689" w:rsidP="006B5689">
      <w:pPr>
        <w:ind w:firstLine="709"/>
        <w:jc w:val="both"/>
        <w:rPr>
          <w:b/>
          <w:snapToGrid w:val="0"/>
          <w:sz w:val="28"/>
          <w:szCs w:val="28"/>
        </w:rPr>
      </w:pPr>
      <w:r w:rsidRPr="006B5689">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2022 год.</w:t>
      </w:r>
    </w:p>
    <w:p w14:paraId="4C441363"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Расходы в размере 323 тыс. руб., не подтвержденные предприятием документально, подлежат исключению из НВВ на 2022 год, </w:t>
      </w:r>
      <w:r w:rsidRPr="006B5689">
        <w:rPr>
          <w:snapToGrid w:val="0"/>
          <w:sz w:val="28"/>
          <w:szCs w:val="28"/>
        </w:rPr>
        <w:br/>
        <w:t>как экономически необоснованные.</w:t>
      </w:r>
    </w:p>
    <w:p w14:paraId="6AA8ADBB" w14:textId="77777777" w:rsidR="006B5689" w:rsidRPr="006B5689" w:rsidRDefault="006B5689" w:rsidP="006B5689">
      <w:pPr>
        <w:rPr>
          <w:snapToGrid w:val="0"/>
          <w:sz w:val="28"/>
          <w:szCs w:val="28"/>
        </w:rPr>
      </w:pPr>
      <w:bookmarkStart w:id="56" w:name="_Toc24891731"/>
    </w:p>
    <w:p w14:paraId="641DC6EF" w14:textId="77777777" w:rsidR="006B5689" w:rsidRPr="006B5689" w:rsidRDefault="006B5689" w:rsidP="006B5689">
      <w:pPr>
        <w:keepNext/>
        <w:keepLines/>
        <w:jc w:val="center"/>
        <w:outlineLvl w:val="1"/>
        <w:rPr>
          <w:rFonts w:eastAsia="Calibri"/>
          <w:b/>
          <w:sz w:val="28"/>
          <w:szCs w:val="28"/>
          <w:lang w:eastAsia="en-US"/>
        </w:rPr>
      </w:pPr>
      <w:r w:rsidRPr="006B5689">
        <w:rPr>
          <w:rFonts w:eastAsia="Calibri"/>
          <w:b/>
          <w:sz w:val="28"/>
          <w:szCs w:val="28"/>
          <w:lang w:eastAsia="en-US"/>
        </w:rPr>
        <w:t>Амортизация</w:t>
      </w:r>
      <w:bookmarkEnd w:id="56"/>
    </w:p>
    <w:p w14:paraId="65659D28" w14:textId="77777777" w:rsidR="006B5689" w:rsidRPr="006B5689" w:rsidRDefault="006B5689" w:rsidP="006B5689">
      <w:pPr>
        <w:ind w:firstLine="720"/>
        <w:jc w:val="both"/>
        <w:rPr>
          <w:snapToGrid w:val="0"/>
          <w:sz w:val="28"/>
          <w:szCs w:val="28"/>
        </w:rPr>
      </w:pPr>
    </w:p>
    <w:p w14:paraId="064AFBAD"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6B5689">
        <w:rPr>
          <w:snapToGrid w:val="0"/>
          <w:sz w:val="28"/>
          <w:szCs w:val="28"/>
        </w:rPr>
        <w:br/>
        <w:t>при установлении тарифов на очередной период регулирования</w:t>
      </w:r>
      <w:r w:rsidRPr="006B5689">
        <w:rPr>
          <w:snapToGrid w:val="0"/>
          <w:sz w:val="28"/>
          <w:szCs w:val="28"/>
        </w:rPr>
        <w:br/>
        <w:t>в соответствии с законодательством Российской Федерации, регулирующим отношения в сфере бухгалтерского учета.</w:t>
      </w:r>
    </w:p>
    <w:p w14:paraId="05A5BDCB"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Согласно пунктам 7, 8 приказа Минфина России от 30.03.2001 </w:t>
      </w:r>
      <w:r w:rsidRPr="006B5689">
        <w:rPr>
          <w:snapToGrid w:val="0"/>
          <w:sz w:val="28"/>
          <w:szCs w:val="28"/>
        </w:rPr>
        <w:br/>
        <w:t xml:space="preserve">№ 26н «Об утверждении Положения по бухгалтерскому учету «Учет основных средств» ПБУ 6/01», основные средства принимаются </w:t>
      </w:r>
      <w:r w:rsidRPr="006B5689">
        <w:rPr>
          <w:snapToGrid w:val="0"/>
          <w:sz w:val="28"/>
          <w:szCs w:val="28"/>
        </w:rPr>
        <w:br/>
        <w:t xml:space="preserve">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w:t>
      </w:r>
      <w:r w:rsidRPr="006B5689">
        <w:rPr>
          <w:snapToGrid w:val="0"/>
          <w:sz w:val="28"/>
          <w:szCs w:val="28"/>
        </w:rPr>
        <w:br/>
        <w:t>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426ED316" w14:textId="77777777" w:rsidR="006B5689" w:rsidRPr="006B5689" w:rsidRDefault="006B5689" w:rsidP="006B5689">
      <w:pPr>
        <w:tabs>
          <w:tab w:val="left" w:pos="1890"/>
        </w:tabs>
        <w:ind w:firstLine="709"/>
        <w:jc w:val="both"/>
        <w:rPr>
          <w:snapToGrid w:val="0"/>
          <w:sz w:val="28"/>
          <w:szCs w:val="28"/>
        </w:rPr>
      </w:pPr>
      <w:r w:rsidRPr="006B5689">
        <w:rPr>
          <w:sz w:val="28"/>
          <w:szCs w:val="20"/>
        </w:rPr>
        <w:t xml:space="preserve">По данной статье предприятием планируются амортизационные </w:t>
      </w:r>
      <w:r w:rsidRPr="006B5689">
        <w:rPr>
          <w:snapToGrid w:val="0"/>
          <w:sz w:val="28"/>
          <w:szCs w:val="28"/>
        </w:rPr>
        <w:t xml:space="preserve">начисления в размере 2 106 тыс. руб. </w:t>
      </w:r>
    </w:p>
    <w:p w14:paraId="30A4D1A1"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В обоснование данной статьи затрат организацией представлена Оборотно-сальдовая ведомость по счету 23 за 2020 год по участку промышленные котельные, в разрезе затрат на амортизационные отчисления (стр. 324-328 том 1). Таким образом затраты по данной статье принимаются </w:t>
      </w:r>
      <w:r w:rsidRPr="006B5689">
        <w:rPr>
          <w:snapToGrid w:val="0"/>
          <w:sz w:val="28"/>
          <w:szCs w:val="28"/>
        </w:rPr>
        <w:br/>
        <w:t xml:space="preserve">на уровне факта 2020 года и составляют </w:t>
      </w:r>
      <w:r w:rsidRPr="006B5689">
        <w:rPr>
          <w:b/>
          <w:bCs/>
          <w:snapToGrid w:val="0"/>
          <w:sz w:val="28"/>
          <w:szCs w:val="28"/>
        </w:rPr>
        <w:t>2 025 тыс. руб.</w:t>
      </w:r>
      <w:r w:rsidRPr="006B5689">
        <w:rPr>
          <w:snapToGrid w:val="0"/>
          <w:sz w:val="28"/>
          <w:szCs w:val="28"/>
        </w:rPr>
        <w:t xml:space="preserve"> Эксперты признают указанную величину затрат экономически обоснованной и предлагают </w:t>
      </w:r>
      <w:r w:rsidRPr="006B5689">
        <w:rPr>
          <w:snapToGrid w:val="0"/>
          <w:sz w:val="28"/>
          <w:szCs w:val="28"/>
        </w:rPr>
        <w:br/>
        <w:t>её к включению в НВВ предприятия на 2022 год.</w:t>
      </w:r>
    </w:p>
    <w:p w14:paraId="3E0AD0C6"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Расходы в размере 81 тыс. руб., не подтвержденные предприятием документально, подлежат исключению из НВВ на 2022 год, как экономически необоснованные.</w:t>
      </w:r>
    </w:p>
    <w:p w14:paraId="3FF81A1D" w14:textId="77777777" w:rsidR="006B5689" w:rsidRPr="006B5689" w:rsidRDefault="006B5689" w:rsidP="006B5689">
      <w:pPr>
        <w:tabs>
          <w:tab w:val="left" w:pos="1890"/>
        </w:tabs>
        <w:ind w:firstLine="709"/>
        <w:jc w:val="both"/>
        <w:rPr>
          <w:snapToGrid w:val="0"/>
          <w:sz w:val="28"/>
          <w:szCs w:val="28"/>
        </w:rPr>
      </w:pPr>
    </w:p>
    <w:p w14:paraId="2C0EB0BD" w14:textId="77777777" w:rsidR="006B5689" w:rsidRPr="006B5689" w:rsidRDefault="006B5689" w:rsidP="006B5689">
      <w:pPr>
        <w:keepNext/>
        <w:keepLines/>
        <w:jc w:val="center"/>
        <w:outlineLvl w:val="1"/>
        <w:rPr>
          <w:rFonts w:eastAsia="Calibri"/>
          <w:b/>
          <w:sz w:val="28"/>
          <w:szCs w:val="28"/>
          <w:lang w:eastAsia="en-US"/>
        </w:rPr>
      </w:pPr>
      <w:bookmarkStart w:id="57" w:name="_Toc21094955"/>
      <w:bookmarkStart w:id="58" w:name="_Toc24891732"/>
      <w:bookmarkStart w:id="59" w:name="_Toc21094924"/>
      <w:bookmarkStart w:id="60" w:name="_Toc24891736"/>
      <w:bookmarkEnd w:id="52"/>
      <w:r w:rsidRPr="006B5689">
        <w:rPr>
          <w:rFonts w:eastAsia="Calibri"/>
          <w:b/>
          <w:sz w:val="28"/>
          <w:szCs w:val="28"/>
          <w:lang w:eastAsia="en-US"/>
        </w:rPr>
        <w:t>Налог на прибыль</w:t>
      </w:r>
      <w:bookmarkEnd w:id="59"/>
      <w:bookmarkEnd w:id="60"/>
    </w:p>
    <w:p w14:paraId="4A9F1335" w14:textId="77777777" w:rsidR="006B5689" w:rsidRPr="006B5689" w:rsidRDefault="006B5689" w:rsidP="006B5689">
      <w:pPr>
        <w:ind w:firstLine="851"/>
        <w:jc w:val="both"/>
        <w:rPr>
          <w:snapToGrid w:val="0"/>
          <w:sz w:val="28"/>
          <w:szCs w:val="28"/>
        </w:rPr>
      </w:pPr>
    </w:p>
    <w:p w14:paraId="53B0BC35"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Расходы по данной статье предприятием не заявлены.</w:t>
      </w:r>
    </w:p>
    <w:p w14:paraId="3E3122EF" w14:textId="77777777" w:rsidR="006B5689" w:rsidRPr="006B5689" w:rsidRDefault="006B5689" w:rsidP="006B5689">
      <w:pPr>
        <w:ind w:firstLine="709"/>
        <w:jc w:val="both"/>
        <w:rPr>
          <w:snapToGrid w:val="0"/>
          <w:sz w:val="28"/>
          <w:szCs w:val="28"/>
        </w:rPr>
      </w:pPr>
    </w:p>
    <w:p w14:paraId="7E15F0F4" w14:textId="77777777" w:rsidR="006B5689" w:rsidRPr="006B5689" w:rsidRDefault="006B5689" w:rsidP="006B5689">
      <w:pPr>
        <w:keepNext/>
        <w:keepLines/>
        <w:jc w:val="center"/>
        <w:outlineLvl w:val="1"/>
        <w:rPr>
          <w:rFonts w:eastAsia="Calibri"/>
          <w:b/>
          <w:sz w:val="28"/>
          <w:szCs w:val="28"/>
          <w:lang w:eastAsia="en-US"/>
        </w:rPr>
      </w:pPr>
      <w:r w:rsidRPr="006B5689">
        <w:rPr>
          <w:rFonts w:eastAsia="Calibri"/>
          <w:b/>
          <w:sz w:val="28"/>
          <w:szCs w:val="28"/>
          <w:lang w:eastAsia="en-US"/>
        </w:rPr>
        <w:t>Расходы на топливо</w:t>
      </w:r>
      <w:bookmarkEnd w:id="58"/>
    </w:p>
    <w:p w14:paraId="2AC9C172" w14:textId="77777777" w:rsidR="006B5689" w:rsidRPr="006B5689" w:rsidRDefault="006B5689" w:rsidP="006B5689">
      <w:pPr>
        <w:ind w:firstLine="720"/>
        <w:jc w:val="both"/>
        <w:rPr>
          <w:snapToGrid w:val="0"/>
          <w:sz w:val="28"/>
          <w:szCs w:val="28"/>
        </w:rPr>
      </w:pPr>
    </w:p>
    <w:p w14:paraId="190EEF2F"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 xml:space="preserve">По данной статье предприятием планируются расходы в размере </w:t>
      </w:r>
      <w:r w:rsidRPr="006B5689">
        <w:rPr>
          <w:snapToGrid w:val="0"/>
          <w:sz w:val="28"/>
          <w:szCs w:val="28"/>
        </w:rPr>
        <w:br/>
        <w:t xml:space="preserve">66 657 тыс. руб. </w:t>
      </w:r>
    </w:p>
    <w:p w14:paraId="6CFA9D76" w14:textId="77777777" w:rsidR="006B5689" w:rsidRPr="006B5689" w:rsidRDefault="006B5689" w:rsidP="006B5689">
      <w:pPr>
        <w:widowControl w:val="0"/>
        <w:suppressAutoHyphens/>
        <w:ind w:right="-1" w:firstLine="709"/>
        <w:contextualSpacing/>
        <w:jc w:val="both"/>
        <w:rPr>
          <w:snapToGrid w:val="0"/>
          <w:color w:val="000000"/>
          <w:sz w:val="28"/>
          <w:szCs w:val="28"/>
        </w:rPr>
      </w:pPr>
      <w:r w:rsidRPr="006B5689">
        <w:rPr>
          <w:snapToGrid w:val="0"/>
          <w:sz w:val="28"/>
          <w:szCs w:val="28"/>
        </w:rPr>
        <w:t xml:space="preserve">При производстве и реализации тепловой энергии </w:t>
      </w:r>
      <w:r w:rsidRPr="006B5689">
        <w:rPr>
          <w:snapToGrid w:val="0"/>
          <w:sz w:val="28"/>
          <w:szCs w:val="28"/>
        </w:rPr>
        <w:br/>
        <w:t xml:space="preserve">ОАО «ГМЗ» используется уголь марки Др. </w:t>
      </w:r>
      <w:r w:rsidRPr="006B5689">
        <w:rPr>
          <w:snapToGrid w:val="0"/>
          <w:color w:val="000000"/>
          <w:sz w:val="28"/>
          <w:szCs w:val="28"/>
        </w:rPr>
        <w:t xml:space="preserve">Поставщиком угля </w:t>
      </w:r>
      <w:r w:rsidRPr="006B5689">
        <w:rPr>
          <w:snapToGrid w:val="0"/>
          <w:color w:val="000000"/>
          <w:sz w:val="28"/>
          <w:szCs w:val="28"/>
        </w:rPr>
        <w:br/>
      </w:r>
      <w:r w:rsidRPr="006B5689">
        <w:rPr>
          <w:snapToGrid w:val="0"/>
          <w:color w:val="000000"/>
          <w:sz w:val="28"/>
          <w:szCs w:val="28"/>
        </w:rPr>
        <w:lastRenderedPageBreak/>
        <w:t xml:space="preserve">для предприятия является ЗАО «Стройсервис». </w:t>
      </w:r>
    </w:p>
    <w:p w14:paraId="6577AB54"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AF4B246"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 xml:space="preserve">Договор поставки угля № 61-К/Д-2018 от 14.12.2018 г. </w:t>
      </w:r>
      <w:r w:rsidRPr="006B5689">
        <w:rPr>
          <w:snapToGrid w:val="0"/>
          <w:sz w:val="28"/>
          <w:szCs w:val="28"/>
        </w:rPr>
        <w:br/>
        <w:t>с ЗАО «Стройсервис» (стр. 375-389 том 1).</w:t>
      </w:r>
    </w:p>
    <w:p w14:paraId="5867EB77"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 xml:space="preserve">Сводная информация и смета расходов по производству и реализации тепловой энергии на 2022 год в разрезе затрат на топливо (стр. 322-323 том 1), где 57 668,67 тыс. руб. - затраты на топливо; 8988,12 тыс. руб. - затраты </w:t>
      </w:r>
      <w:r w:rsidRPr="006B5689">
        <w:rPr>
          <w:snapToGrid w:val="0"/>
          <w:sz w:val="28"/>
          <w:szCs w:val="28"/>
        </w:rPr>
        <w:br/>
        <w:t>на доставку топлива.</w:t>
      </w:r>
    </w:p>
    <w:p w14:paraId="25C10B60" w14:textId="77777777" w:rsidR="006B5689" w:rsidRPr="006B5689" w:rsidRDefault="006B5689" w:rsidP="006B5689">
      <w:pPr>
        <w:ind w:firstLine="709"/>
        <w:jc w:val="both"/>
        <w:rPr>
          <w:snapToGrid w:val="0"/>
          <w:sz w:val="28"/>
          <w:szCs w:val="28"/>
        </w:rPr>
      </w:pPr>
      <w:r w:rsidRPr="006B5689">
        <w:rPr>
          <w:snapToGrid w:val="0"/>
          <w:sz w:val="28"/>
          <w:szCs w:val="28"/>
        </w:rPr>
        <w:t xml:space="preserve">В соответствии с балансом тепловой энергии отпуск тепловой энергии </w:t>
      </w:r>
      <w:r w:rsidRPr="006B5689">
        <w:rPr>
          <w:snapToGrid w:val="0"/>
          <w:sz w:val="28"/>
          <w:szCs w:val="28"/>
        </w:rPr>
        <w:br/>
        <w:t>в сеть составляет 134,239 тыс. Гкал.</w:t>
      </w:r>
    </w:p>
    <w:p w14:paraId="79DE1EDD" w14:textId="77777777" w:rsidR="006B5689" w:rsidRPr="006B5689" w:rsidRDefault="006B5689" w:rsidP="006B5689">
      <w:pPr>
        <w:ind w:firstLine="709"/>
        <w:jc w:val="both"/>
        <w:rPr>
          <w:snapToGrid w:val="0"/>
          <w:sz w:val="28"/>
          <w:szCs w:val="28"/>
        </w:rPr>
      </w:pPr>
      <w:r w:rsidRPr="006B5689">
        <w:rPr>
          <w:snapToGrid w:val="0"/>
          <w:sz w:val="28"/>
          <w:szCs w:val="28"/>
        </w:rPr>
        <w:t>Удельный расход условного топлива, в соответствии с постановлением Региональной энергетической комиссии Кузбасса от 10.08.2021 № 282, составляет 177,3 кг у.т./Гкал.</w:t>
      </w:r>
    </w:p>
    <w:p w14:paraId="5952FEF1" w14:textId="77777777" w:rsidR="006B5689" w:rsidRPr="006B5689" w:rsidRDefault="006B5689" w:rsidP="006B5689">
      <w:pPr>
        <w:ind w:firstLine="709"/>
        <w:jc w:val="both"/>
        <w:rPr>
          <w:snapToGrid w:val="0"/>
          <w:sz w:val="28"/>
          <w:szCs w:val="28"/>
        </w:rPr>
      </w:pPr>
      <w:r w:rsidRPr="006B5689">
        <w:rPr>
          <w:snapToGrid w:val="0"/>
          <w:sz w:val="28"/>
          <w:szCs w:val="28"/>
        </w:rPr>
        <w:t>Коэффициент перевода условного топлива в натуральное принимается на уровне 0,72, в соответствии с шаблоном WARM.TOPL.Q4.2020.</w:t>
      </w:r>
    </w:p>
    <w:p w14:paraId="600B4ABA" w14:textId="77777777" w:rsidR="006B5689" w:rsidRPr="006B5689" w:rsidRDefault="006B5689" w:rsidP="006B5689">
      <w:pPr>
        <w:ind w:firstLine="709"/>
        <w:jc w:val="both"/>
        <w:rPr>
          <w:snapToGrid w:val="0"/>
          <w:sz w:val="28"/>
          <w:szCs w:val="28"/>
        </w:rPr>
      </w:pPr>
      <w:r w:rsidRPr="006B5689">
        <w:rPr>
          <w:snapToGrid w:val="0"/>
          <w:sz w:val="28"/>
          <w:szCs w:val="28"/>
        </w:rPr>
        <w:t xml:space="preserve">Расход натурального топлива составляет: 177,3 кг у.т./Гкал (удельный расход условного топлива) / 0,72 (коэффициент перевода условного топлива </w:t>
      </w:r>
      <w:r w:rsidRPr="006B5689">
        <w:rPr>
          <w:snapToGrid w:val="0"/>
          <w:sz w:val="28"/>
          <w:szCs w:val="28"/>
        </w:rPr>
        <w:br/>
        <w:t>в натуральное) = 246,3 кг н.т./Гкал</w:t>
      </w:r>
    </w:p>
    <w:p w14:paraId="2C3E9FFB" w14:textId="77777777" w:rsidR="006B5689" w:rsidRPr="006B5689" w:rsidRDefault="006B5689" w:rsidP="006B5689">
      <w:pPr>
        <w:ind w:firstLine="709"/>
        <w:jc w:val="both"/>
        <w:rPr>
          <w:snapToGrid w:val="0"/>
          <w:sz w:val="28"/>
          <w:szCs w:val="28"/>
        </w:rPr>
      </w:pPr>
      <w:r w:rsidRPr="006B5689">
        <w:rPr>
          <w:snapToGrid w:val="0"/>
          <w:sz w:val="28"/>
          <w:szCs w:val="28"/>
        </w:rPr>
        <w:t xml:space="preserve">Объем натурального топлива составляет: 134,239 тыс. Гкал (отпуск </w:t>
      </w:r>
      <w:r w:rsidRPr="006B5689">
        <w:rPr>
          <w:snapToGrid w:val="0"/>
          <w:sz w:val="28"/>
          <w:szCs w:val="28"/>
        </w:rPr>
        <w:br/>
        <w:t xml:space="preserve">в сеть) × 246,3 кг н.т./Гкал (расход натурального топлива) = </w:t>
      </w:r>
      <w:r w:rsidRPr="006B5689">
        <w:rPr>
          <w:b/>
          <w:bCs/>
          <w:snapToGrid w:val="0"/>
          <w:sz w:val="28"/>
          <w:szCs w:val="28"/>
        </w:rPr>
        <w:t>33 063 т</w:t>
      </w:r>
      <w:r w:rsidRPr="006B5689">
        <w:rPr>
          <w:snapToGrid w:val="0"/>
          <w:sz w:val="28"/>
          <w:szCs w:val="28"/>
        </w:rPr>
        <w:t xml:space="preserve"> (натурального топлива).</w:t>
      </w:r>
    </w:p>
    <w:p w14:paraId="798C34ED" w14:textId="77777777" w:rsidR="006B5689" w:rsidRPr="006B5689" w:rsidRDefault="006B5689" w:rsidP="006B5689">
      <w:pPr>
        <w:ind w:firstLine="709"/>
        <w:jc w:val="both"/>
        <w:rPr>
          <w:snapToGrid w:val="0"/>
          <w:sz w:val="28"/>
          <w:szCs w:val="28"/>
        </w:rPr>
      </w:pPr>
      <w:r w:rsidRPr="006B5689">
        <w:rPr>
          <w:snapToGrid w:val="0"/>
          <w:sz w:val="28"/>
          <w:szCs w:val="28"/>
        </w:rPr>
        <w:t xml:space="preserve">По данным шаблона WARM.TOPL.Q4.2020 цена натурального топлива без учета доставки за 2020 год составила 1 415,61 руб./т (с НДС </w:t>
      </w:r>
      <w:r w:rsidRPr="006B5689">
        <w:rPr>
          <w:snapToGrid w:val="0"/>
          <w:sz w:val="28"/>
          <w:szCs w:val="28"/>
        </w:rPr>
        <w:br/>
        <w:t>в соответствии с пп. 15 п. 2 ст. 146 НК РФ).</w:t>
      </w:r>
    </w:p>
    <w:p w14:paraId="12D752A6" w14:textId="77777777" w:rsidR="006B5689" w:rsidRPr="006B5689" w:rsidRDefault="006B5689" w:rsidP="006B5689">
      <w:pPr>
        <w:ind w:firstLine="709"/>
        <w:jc w:val="both"/>
        <w:rPr>
          <w:snapToGrid w:val="0"/>
          <w:sz w:val="28"/>
          <w:szCs w:val="28"/>
        </w:rPr>
      </w:pPr>
      <w:r w:rsidRPr="006B5689">
        <w:rPr>
          <w:snapToGrid w:val="0"/>
          <w:sz w:val="28"/>
          <w:szCs w:val="28"/>
        </w:rPr>
        <w:t xml:space="preserve">Эксперты рассчитали цену натурального топлива на 2022 год: </w:t>
      </w:r>
      <w:r w:rsidRPr="006B5689">
        <w:rPr>
          <w:snapToGrid w:val="0"/>
          <w:sz w:val="28"/>
          <w:szCs w:val="28"/>
        </w:rPr>
        <w:br/>
        <w:t xml:space="preserve">1 416,61 руб./т. (цена угля в 2020 году) × 1,033 (ИЦП на уголь на 2021 год) × 1,039 (ИЦП на уголь на 2022 год) = </w:t>
      </w:r>
      <w:r w:rsidRPr="006B5689">
        <w:rPr>
          <w:snapToGrid w:val="0"/>
          <w:sz w:val="28"/>
          <w:szCs w:val="28"/>
        </w:rPr>
        <w:br/>
      </w:r>
      <w:r w:rsidRPr="006B5689">
        <w:rPr>
          <w:b/>
          <w:bCs/>
          <w:snapToGrid w:val="0"/>
          <w:sz w:val="28"/>
          <w:szCs w:val="28"/>
        </w:rPr>
        <w:t>1 519,36 руб./т</w:t>
      </w:r>
      <w:r w:rsidRPr="006B5689">
        <w:rPr>
          <w:snapToGrid w:val="0"/>
          <w:sz w:val="28"/>
          <w:szCs w:val="28"/>
        </w:rPr>
        <w:t xml:space="preserve"> (цена натурального топлива на 2022 год, с учетом инфляции).</w:t>
      </w:r>
    </w:p>
    <w:p w14:paraId="698A692B" w14:textId="77777777" w:rsidR="006B5689" w:rsidRPr="006B5689" w:rsidRDefault="006B5689" w:rsidP="006B5689">
      <w:pPr>
        <w:ind w:firstLine="709"/>
        <w:jc w:val="both"/>
        <w:rPr>
          <w:snapToGrid w:val="0"/>
          <w:sz w:val="28"/>
          <w:szCs w:val="28"/>
        </w:rPr>
      </w:pPr>
      <w:r w:rsidRPr="006B5689">
        <w:rPr>
          <w:snapToGrid w:val="0"/>
          <w:sz w:val="28"/>
          <w:szCs w:val="28"/>
        </w:rPr>
        <w:t xml:space="preserve">По данным шаблона WARM.TOPL.Q4.2020 стоимость перевозки топлива автотранспортом составила 259,78 руб./т. (с НДС в соответствии </w:t>
      </w:r>
      <w:r w:rsidRPr="006B5689">
        <w:rPr>
          <w:snapToGrid w:val="0"/>
          <w:sz w:val="28"/>
          <w:szCs w:val="28"/>
        </w:rPr>
        <w:br/>
        <w:t>с пп. 15 п 2 ст. 146 НК РФ).</w:t>
      </w:r>
    </w:p>
    <w:p w14:paraId="7DF17FAB" w14:textId="77777777" w:rsidR="006B5689" w:rsidRPr="006B5689" w:rsidRDefault="006B5689" w:rsidP="006B5689">
      <w:pPr>
        <w:ind w:firstLine="709"/>
        <w:jc w:val="both"/>
        <w:rPr>
          <w:b/>
          <w:bCs/>
          <w:snapToGrid w:val="0"/>
          <w:sz w:val="28"/>
          <w:szCs w:val="28"/>
        </w:rPr>
      </w:pPr>
      <w:r w:rsidRPr="006B5689">
        <w:rPr>
          <w:snapToGrid w:val="0"/>
          <w:sz w:val="28"/>
          <w:szCs w:val="28"/>
        </w:rPr>
        <w:t xml:space="preserve">Эксперты рассчитали цену перевозки на 2022 год с учетом инфляции: </w:t>
      </w:r>
      <w:r w:rsidRPr="006B5689">
        <w:rPr>
          <w:snapToGrid w:val="0"/>
          <w:sz w:val="28"/>
          <w:szCs w:val="28"/>
        </w:rPr>
        <w:br/>
        <w:t xml:space="preserve">259,78 руб./т. (стоимость транспортировки на 2020 год) × 1,036 (ИЦП </w:t>
      </w:r>
      <w:r w:rsidRPr="006B5689">
        <w:rPr>
          <w:snapToGrid w:val="0"/>
          <w:sz w:val="28"/>
          <w:szCs w:val="28"/>
        </w:rPr>
        <w:br/>
        <w:t xml:space="preserve">на услуги транспортировки на 2021 год) × 1,040 (ИЦП </w:t>
      </w:r>
      <w:r w:rsidRPr="006B5689">
        <w:rPr>
          <w:snapToGrid w:val="0"/>
          <w:sz w:val="28"/>
          <w:szCs w:val="28"/>
        </w:rPr>
        <w:br/>
        <w:t xml:space="preserve">на услуги транспортировки на 2022 год) = </w:t>
      </w:r>
      <w:r w:rsidRPr="006B5689">
        <w:rPr>
          <w:b/>
          <w:bCs/>
          <w:snapToGrid w:val="0"/>
          <w:sz w:val="28"/>
          <w:szCs w:val="28"/>
        </w:rPr>
        <w:t>279,90 руб./т.</w:t>
      </w:r>
    </w:p>
    <w:p w14:paraId="34BBB649" w14:textId="77777777" w:rsidR="006B5689" w:rsidRPr="006B5689" w:rsidRDefault="006B5689" w:rsidP="006B5689">
      <w:pPr>
        <w:ind w:firstLine="709"/>
        <w:jc w:val="both"/>
        <w:rPr>
          <w:snapToGrid w:val="0"/>
          <w:sz w:val="28"/>
          <w:szCs w:val="28"/>
        </w:rPr>
      </w:pPr>
      <w:r w:rsidRPr="006B5689">
        <w:rPr>
          <w:snapToGrid w:val="0"/>
          <w:sz w:val="28"/>
          <w:szCs w:val="28"/>
        </w:rPr>
        <w:t xml:space="preserve">Цена 1 тонны угля с учетом доставки на 2022 год составила: </w:t>
      </w:r>
      <w:r w:rsidRPr="006B5689">
        <w:rPr>
          <w:snapToGrid w:val="0"/>
          <w:sz w:val="28"/>
          <w:szCs w:val="28"/>
        </w:rPr>
        <w:br/>
        <w:t>1 519,36</w:t>
      </w:r>
      <w:r w:rsidRPr="006B5689">
        <w:rPr>
          <w:b/>
          <w:bCs/>
          <w:snapToGrid w:val="0"/>
          <w:sz w:val="28"/>
          <w:szCs w:val="28"/>
        </w:rPr>
        <w:t xml:space="preserve"> </w:t>
      </w:r>
      <w:r w:rsidRPr="006B5689">
        <w:rPr>
          <w:snapToGrid w:val="0"/>
          <w:sz w:val="28"/>
          <w:szCs w:val="28"/>
        </w:rPr>
        <w:t>руб./т (цена топлива на 2022 год) + 279,90</w:t>
      </w:r>
      <w:r w:rsidRPr="006B5689">
        <w:rPr>
          <w:b/>
          <w:bCs/>
          <w:snapToGrid w:val="0"/>
          <w:sz w:val="28"/>
          <w:szCs w:val="28"/>
        </w:rPr>
        <w:t xml:space="preserve"> </w:t>
      </w:r>
      <w:r w:rsidRPr="006B5689">
        <w:rPr>
          <w:snapToGrid w:val="0"/>
          <w:sz w:val="28"/>
          <w:szCs w:val="28"/>
        </w:rPr>
        <w:t xml:space="preserve">руб./т (стоимость доставки) = </w:t>
      </w:r>
      <w:r w:rsidRPr="006B5689">
        <w:rPr>
          <w:b/>
          <w:bCs/>
          <w:snapToGrid w:val="0"/>
          <w:sz w:val="28"/>
          <w:szCs w:val="28"/>
        </w:rPr>
        <w:t>1 799,26 руб./т</w:t>
      </w:r>
      <w:r w:rsidRPr="006B5689">
        <w:rPr>
          <w:snapToGrid w:val="0"/>
          <w:sz w:val="28"/>
          <w:szCs w:val="28"/>
        </w:rPr>
        <w:t>.</w:t>
      </w:r>
    </w:p>
    <w:p w14:paraId="204CEF67" w14:textId="77777777" w:rsidR="006B5689" w:rsidRPr="006B5689" w:rsidRDefault="006B5689" w:rsidP="006B5689">
      <w:pPr>
        <w:ind w:firstLine="709"/>
        <w:jc w:val="both"/>
        <w:rPr>
          <w:snapToGrid w:val="0"/>
          <w:sz w:val="28"/>
          <w:szCs w:val="28"/>
        </w:rPr>
      </w:pPr>
      <w:r w:rsidRPr="006B5689">
        <w:rPr>
          <w:snapToGrid w:val="0"/>
          <w:sz w:val="28"/>
          <w:szCs w:val="28"/>
        </w:rPr>
        <w:t xml:space="preserve">Экспертами проведён анализ цен угля марки Др (с доставкой) </w:t>
      </w:r>
      <w:r w:rsidRPr="006B5689">
        <w:rPr>
          <w:snapToGrid w:val="0"/>
          <w:sz w:val="28"/>
          <w:szCs w:val="28"/>
        </w:rPr>
        <w:br/>
        <w:t xml:space="preserve">на территории Кемеровской области – Кузбасса за 4 квартал 2020 года </w:t>
      </w:r>
      <w:r w:rsidRPr="006B5689">
        <w:rPr>
          <w:snapToGrid w:val="0"/>
          <w:sz w:val="28"/>
          <w:szCs w:val="28"/>
        </w:rPr>
        <w:br/>
        <w:t xml:space="preserve">на основании данных сводной отчётной формы СВОД WARM.TOPL.Q4.2020. В соответствии с данной формой средневзвешенная цена угля марки Др </w:t>
      </w:r>
      <w:r w:rsidRPr="006B5689">
        <w:rPr>
          <w:snapToGrid w:val="0"/>
          <w:sz w:val="28"/>
          <w:szCs w:val="28"/>
        </w:rPr>
        <w:br/>
      </w:r>
      <w:r w:rsidRPr="006B5689">
        <w:rPr>
          <w:snapToGrid w:val="0"/>
          <w:sz w:val="28"/>
          <w:szCs w:val="28"/>
        </w:rPr>
        <w:lastRenderedPageBreak/>
        <w:t>с доставкой составляет 2 650,04 руб./т. (с НДС). Таким образом, плановая цена угля с учетом доставки на 2022 год не превышает максимальных значений цен приобретения аналогичного топлива другими теплоснабжающими организациями.</w:t>
      </w:r>
    </w:p>
    <w:p w14:paraId="428916F0" w14:textId="77777777" w:rsidR="006B5689" w:rsidRPr="006B5689" w:rsidRDefault="006B5689" w:rsidP="006B5689">
      <w:pPr>
        <w:ind w:firstLine="709"/>
        <w:jc w:val="both"/>
        <w:rPr>
          <w:b/>
          <w:bCs/>
          <w:snapToGrid w:val="0"/>
          <w:sz w:val="28"/>
          <w:szCs w:val="28"/>
        </w:rPr>
      </w:pPr>
      <w:r w:rsidRPr="006B5689">
        <w:rPr>
          <w:snapToGrid w:val="0"/>
          <w:sz w:val="28"/>
          <w:szCs w:val="28"/>
        </w:rPr>
        <w:t xml:space="preserve">Всего экономически обоснованные расходы на приобретение угля </w:t>
      </w:r>
      <w:r w:rsidRPr="006B5689">
        <w:rPr>
          <w:snapToGrid w:val="0"/>
          <w:sz w:val="28"/>
          <w:szCs w:val="28"/>
        </w:rPr>
        <w:br/>
        <w:t xml:space="preserve">с учетом доставки на 2022 год составили: 33 063 т (объем натурального топлива) × 1 519,36 руб./т. (цена натурального топлива на 2022 год) + </w:t>
      </w:r>
      <w:r w:rsidRPr="006B5689">
        <w:rPr>
          <w:snapToGrid w:val="0"/>
          <w:sz w:val="28"/>
          <w:szCs w:val="28"/>
        </w:rPr>
        <w:br/>
        <w:t xml:space="preserve">33 063 т (объем натурального топлива) × 279,90 руб./т. (стоимость доставки </w:t>
      </w:r>
      <w:r w:rsidRPr="006B5689">
        <w:rPr>
          <w:snapToGrid w:val="0"/>
          <w:sz w:val="28"/>
          <w:szCs w:val="28"/>
        </w:rPr>
        <w:br/>
        <w:t xml:space="preserve">на 2022 год) = </w:t>
      </w:r>
      <w:r w:rsidRPr="006B5689">
        <w:rPr>
          <w:b/>
          <w:snapToGrid w:val="0"/>
          <w:sz w:val="28"/>
          <w:szCs w:val="28"/>
        </w:rPr>
        <w:t>59</w:t>
      </w:r>
      <w:r w:rsidRPr="006B5689">
        <w:rPr>
          <w:snapToGrid w:val="0"/>
          <w:sz w:val="28"/>
          <w:szCs w:val="28"/>
        </w:rPr>
        <w:t xml:space="preserve"> </w:t>
      </w:r>
      <w:r w:rsidRPr="006B5689">
        <w:rPr>
          <w:b/>
          <w:bCs/>
          <w:snapToGrid w:val="0"/>
          <w:sz w:val="28"/>
          <w:szCs w:val="28"/>
        </w:rPr>
        <w:t>489 тыс. руб.</w:t>
      </w:r>
    </w:p>
    <w:p w14:paraId="2041CAD5" w14:textId="77777777" w:rsidR="006B5689" w:rsidRPr="006B5689" w:rsidRDefault="006B5689" w:rsidP="006B5689">
      <w:pPr>
        <w:ind w:firstLine="709"/>
        <w:jc w:val="both"/>
        <w:rPr>
          <w:snapToGrid w:val="0"/>
          <w:sz w:val="28"/>
          <w:szCs w:val="28"/>
        </w:rPr>
      </w:pPr>
      <w:r w:rsidRPr="006B5689">
        <w:rPr>
          <w:snapToGrid w:val="0"/>
          <w:sz w:val="28"/>
          <w:szCs w:val="28"/>
        </w:rPr>
        <w:t>Эксперты предлагают указанную сумму к включению в НВВ предприятия на 2022 год в качестве экономически обоснованных расходов.</w:t>
      </w:r>
    </w:p>
    <w:p w14:paraId="170F1876"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Расходы в размере 7 168 тыс. руб., не подтвержденные предприятием документально, подлежат исключению из НВВ на 2022 год, </w:t>
      </w:r>
      <w:r w:rsidRPr="006B5689">
        <w:rPr>
          <w:snapToGrid w:val="0"/>
          <w:sz w:val="28"/>
          <w:szCs w:val="28"/>
        </w:rPr>
        <w:br/>
        <w:t>как экономически необоснованные.</w:t>
      </w:r>
    </w:p>
    <w:p w14:paraId="392A1A7E" w14:textId="77777777" w:rsidR="006B5689" w:rsidRPr="006B5689" w:rsidRDefault="006B5689" w:rsidP="006B5689">
      <w:pPr>
        <w:tabs>
          <w:tab w:val="left" w:pos="1890"/>
        </w:tabs>
        <w:ind w:firstLine="709"/>
        <w:jc w:val="both"/>
        <w:rPr>
          <w:snapToGrid w:val="0"/>
          <w:sz w:val="28"/>
          <w:szCs w:val="28"/>
        </w:rPr>
      </w:pPr>
    </w:p>
    <w:p w14:paraId="1F473362" w14:textId="77777777" w:rsidR="006B5689" w:rsidRPr="006B5689" w:rsidRDefault="006B5689" w:rsidP="006B5689">
      <w:pPr>
        <w:tabs>
          <w:tab w:val="left" w:pos="1890"/>
        </w:tabs>
        <w:ind w:firstLine="709"/>
        <w:jc w:val="both"/>
        <w:rPr>
          <w:snapToGrid w:val="0"/>
          <w:sz w:val="28"/>
          <w:szCs w:val="28"/>
        </w:rPr>
      </w:pPr>
    </w:p>
    <w:p w14:paraId="098B07C1" w14:textId="77777777" w:rsidR="006B5689" w:rsidRPr="006B5689" w:rsidRDefault="006B5689" w:rsidP="006B5689">
      <w:pPr>
        <w:keepNext/>
        <w:keepLines/>
        <w:jc w:val="center"/>
        <w:outlineLvl w:val="1"/>
        <w:rPr>
          <w:rFonts w:eastAsia="Calibri"/>
          <w:b/>
          <w:sz w:val="28"/>
          <w:szCs w:val="28"/>
          <w:lang w:eastAsia="en-US"/>
        </w:rPr>
      </w:pPr>
      <w:bookmarkStart w:id="61" w:name="_Toc24891733"/>
      <w:r w:rsidRPr="006B5689">
        <w:rPr>
          <w:rFonts w:eastAsia="Calibri"/>
          <w:b/>
          <w:sz w:val="28"/>
          <w:szCs w:val="28"/>
          <w:lang w:eastAsia="en-US"/>
        </w:rPr>
        <w:t>Расходы на электрическую энергию</w:t>
      </w:r>
      <w:bookmarkEnd w:id="57"/>
      <w:bookmarkEnd w:id="61"/>
    </w:p>
    <w:p w14:paraId="35B51FBA" w14:textId="77777777" w:rsidR="006B5689" w:rsidRPr="006B5689" w:rsidRDefault="006B5689" w:rsidP="006B5689">
      <w:pPr>
        <w:ind w:firstLine="720"/>
        <w:jc w:val="both"/>
        <w:rPr>
          <w:snapToGrid w:val="0"/>
          <w:sz w:val="28"/>
          <w:szCs w:val="28"/>
        </w:rPr>
      </w:pPr>
    </w:p>
    <w:p w14:paraId="008EE749"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 xml:space="preserve">По данной статье предприятием планируются расходы в размере </w:t>
      </w:r>
      <w:r w:rsidRPr="006B5689">
        <w:rPr>
          <w:snapToGrid w:val="0"/>
          <w:sz w:val="28"/>
          <w:szCs w:val="28"/>
        </w:rPr>
        <w:br/>
        <w:t xml:space="preserve">23 752 тыс. руб. </w:t>
      </w:r>
    </w:p>
    <w:p w14:paraId="054B7E4A"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C389B26" w14:textId="77777777" w:rsidR="006B5689" w:rsidRPr="006B5689" w:rsidRDefault="006B5689" w:rsidP="006B5689">
      <w:pPr>
        <w:ind w:firstLine="709"/>
        <w:jc w:val="both"/>
        <w:rPr>
          <w:snapToGrid w:val="0"/>
          <w:sz w:val="28"/>
          <w:szCs w:val="28"/>
        </w:rPr>
      </w:pPr>
      <w:r w:rsidRPr="006B5689">
        <w:rPr>
          <w:snapToGrid w:val="0"/>
          <w:sz w:val="28"/>
          <w:szCs w:val="28"/>
        </w:rPr>
        <w:t xml:space="preserve">Договор купли-продажи (поставки) электрической энергии (мощности) № 280003 от 04.03.2019 г. с ПАО «Кузбассэнергосбыт»; договор энергоснабжения № 630005 от 01.01.2019 г. с ЦМО ПАО «Кузбассэнергосбыт»; договор оказания услуг по передаче электроэнергии </w:t>
      </w:r>
      <w:r w:rsidRPr="006B5689">
        <w:rPr>
          <w:snapToGrid w:val="0"/>
          <w:sz w:val="28"/>
          <w:szCs w:val="28"/>
        </w:rPr>
        <w:br/>
        <w:t>№ 1501-5п от 01.01.2015 г. с ЗАО «Электросеть» (стр. 399-537 том 2); Сводная информация и смета расходов по производству и реализации тепловой энергии на 2022 год в разрезе затрат на электроэнергию (стр. 322-323 том 1).</w:t>
      </w:r>
    </w:p>
    <w:p w14:paraId="62A4E3F7" w14:textId="77777777" w:rsidR="006B5689" w:rsidRPr="006B5689" w:rsidRDefault="006B5689" w:rsidP="006B5689">
      <w:pPr>
        <w:ind w:firstLine="709"/>
        <w:jc w:val="both"/>
        <w:rPr>
          <w:snapToGrid w:val="0"/>
          <w:sz w:val="28"/>
          <w:szCs w:val="28"/>
        </w:rPr>
      </w:pPr>
      <w:r w:rsidRPr="006B5689">
        <w:rPr>
          <w:snapToGrid w:val="0"/>
          <w:sz w:val="28"/>
          <w:szCs w:val="28"/>
        </w:rPr>
        <w:t>Счёт-фактуры за электроэнергию за 2020 год (стр. 538-620 том 2).</w:t>
      </w:r>
    </w:p>
    <w:p w14:paraId="6ACA6F8B"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16956/616 от 31.01.2020.</w:t>
      </w:r>
    </w:p>
    <w:p w14:paraId="73260827"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44264/616 от 29.02.2020.</w:t>
      </w:r>
    </w:p>
    <w:p w14:paraId="1513A64C"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82998/616 от 31.03.2020.</w:t>
      </w:r>
    </w:p>
    <w:p w14:paraId="2DDF7B44"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107700/616 от 30.04.2020.</w:t>
      </w:r>
    </w:p>
    <w:p w14:paraId="7188A862"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136569/616 от 31.05.2020.</w:t>
      </w:r>
    </w:p>
    <w:p w14:paraId="22B098C9"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165522/616 от 30.06.2020.</w:t>
      </w:r>
    </w:p>
    <w:p w14:paraId="6BE2211F"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195253/616 от 31.07.2020.</w:t>
      </w:r>
    </w:p>
    <w:p w14:paraId="5D1D94C0"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223694/616 от 31.08.2020.</w:t>
      </w:r>
    </w:p>
    <w:p w14:paraId="52E07891"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244980/616 от 30.09.2020.</w:t>
      </w:r>
    </w:p>
    <w:p w14:paraId="087E4552"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281699/616 от 31.10.2020.</w:t>
      </w:r>
    </w:p>
    <w:p w14:paraId="6F360AD1"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302938/616 от 30.11.2020.</w:t>
      </w:r>
    </w:p>
    <w:p w14:paraId="0749DE54" w14:textId="77777777" w:rsidR="006B5689" w:rsidRPr="006B5689" w:rsidRDefault="006B5689" w:rsidP="006B5689">
      <w:pPr>
        <w:ind w:firstLine="709"/>
        <w:jc w:val="both"/>
        <w:rPr>
          <w:snapToGrid w:val="0"/>
          <w:sz w:val="28"/>
          <w:szCs w:val="28"/>
        </w:rPr>
      </w:pPr>
      <w:r w:rsidRPr="006B5689">
        <w:rPr>
          <w:snapToGrid w:val="0"/>
          <w:sz w:val="28"/>
          <w:szCs w:val="28"/>
        </w:rPr>
        <w:t>Счёт-фактуры № 340091/616 от 31.12.2020.</w:t>
      </w:r>
    </w:p>
    <w:p w14:paraId="37E2ED4B" w14:textId="77777777" w:rsidR="006B5689" w:rsidRPr="006B5689" w:rsidRDefault="006B5689" w:rsidP="006B5689">
      <w:pPr>
        <w:ind w:firstLine="709"/>
        <w:jc w:val="both"/>
        <w:rPr>
          <w:snapToGrid w:val="0"/>
          <w:sz w:val="28"/>
          <w:szCs w:val="28"/>
        </w:rPr>
      </w:pPr>
      <w:r w:rsidRPr="006B5689">
        <w:rPr>
          <w:snapToGrid w:val="0"/>
          <w:sz w:val="28"/>
          <w:szCs w:val="28"/>
        </w:rPr>
        <w:lastRenderedPageBreak/>
        <w:t xml:space="preserve">Эксперты рассчитали средневзвешенную цену электрической энергии </w:t>
      </w:r>
      <w:r w:rsidRPr="006B5689">
        <w:rPr>
          <w:snapToGrid w:val="0"/>
          <w:sz w:val="28"/>
          <w:szCs w:val="28"/>
        </w:rPr>
        <w:br/>
        <w:t xml:space="preserve">за 2020 год на основе данных представленных счетов-фактур, которая составила 5,84232руб./кВтч. (с НДС в соответствии с пп. 15 п. 2 ст. 146 </w:t>
      </w:r>
      <w:r w:rsidRPr="006B5689">
        <w:rPr>
          <w:snapToGrid w:val="0"/>
          <w:sz w:val="28"/>
          <w:szCs w:val="28"/>
        </w:rPr>
        <w:br/>
        <w:t>НК РФ).</w:t>
      </w:r>
    </w:p>
    <w:p w14:paraId="17B6399B" w14:textId="77777777" w:rsidR="006B5689" w:rsidRPr="006B5689" w:rsidRDefault="006B5689" w:rsidP="006B5689">
      <w:pPr>
        <w:ind w:firstLine="709"/>
        <w:jc w:val="both"/>
        <w:rPr>
          <w:snapToGrid w:val="0"/>
          <w:sz w:val="28"/>
          <w:szCs w:val="28"/>
        </w:rPr>
      </w:pPr>
      <w:r w:rsidRPr="006B5689">
        <w:rPr>
          <w:snapToGrid w:val="0"/>
          <w:sz w:val="28"/>
          <w:szCs w:val="28"/>
        </w:rPr>
        <w:t xml:space="preserve">Необходимый расход электрической энергии принят на основании отчётной формы </w:t>
      </w:r>
      <w:r w:rsidRPr="006B5689">
        <w:rPr>
          <w:snapToGrid w:val="0"/>
          <w:sz w:val="28"/>
          <w:szCs w:val="28"/>
          <w:lang w:val="en-US"/>
        </w:rPr>
        <w:t>BALANCE</w:t>
      </w:r>
      <w:r w:rsidRPr="006B5689">
        <w:rPr>
          <w:snapToGrid w:val="0"/>
          <w:sz w:val="28"/>
          <w:szCs w:val="28"/>
        </w:rPr>
        <w:t>.</w:t>
      </w:r>
      <w:r w:rsidRPr="006B5689">
        <w:rPr>
          <w:snapToGrid w:val="0"/>
          <w:sz w:val="28"/>
          <w:szCs w:val="28"/>
          <w:lang w:val="en-US"/>
        </w:rPr>
        <w:t>CALC</w:t>
      </w:r>
      <w:r w:rsidRPr="006B5689">
        <w:rPr>
          <w:snapToGrid w:val="0"/>
          <w:sz w:val="28"/>
          <w:szCs w:val="28"/>
        </w:rPr>
        <w:t>.</w:t>
      </w:r>
      <w:r w:rsidRPr="006B5689">
        <w:rPr>
          <w:snapToGrid w:val="0"/>
          <w:sz w:val="28"/>
          <w:szCs w:val="28"/>
          <w:lang w:val="en-US"/>
        </w:rPr>
        <w:t>TARIFF</w:t>
      </w:r>
      <w:r w:rsidRPr="006B5689">
        <w:rPr>
          <w:snapToGrid w:val="0"/>
          <w:sz w:val="28"/>
          <w:szCs w:val="28"/>
        </w:rPr>
        <w:t>.</w:t>
      </w:r>
      <w:r w:rsidRPr="006B5689">
        <w:rPr>
          <w:snapToGrid w:val="0"/>
          <w:sz w:val="28"/>
          <w:szCs w:val="28"/>
          <w:lang w:val="en-US"/>
        </w:rPr>
        <w:t>WARM</w:t>
      </w:r>
      <w:r w:rsidRPr="006B5689">
        <w:rPr>
          <w:snapToGrid w:val="0"/>
          <w:sz w:val="28"/>
          <w:szCs w:val="28"/>
        </w:rPr>
        <w:t>.2020</w:t>
      </w:r>
      <w:r w:rsidRPr="006B5689">
        <w:rPr>
          <w:snapToGrid w:val="0"/>
          <w:sz w:val="28"/>
          <w:szCs w:val="28"/>
          <w:lang w:val="en-US"/>
        </w:rPr>
        <w:t>FACT</w:t>
      </w:r>
      <w:r w:rsidRPr="006B5689">
        <w:rPr>
          <w:snapToGrid w:val="0"/>
          <w:sz w:val="28"/>
          <w:szCs w:val="28"/>
        </w:rPr>
        <w:t xml:space="preserve"> и составляет 3 531,64 тыс. кВтч.</w:t>
      </w:r>
    </w:p>
    <w:p w14:paraId="44CC9D3D" w14:textId="77777777" w:rsidR="006B5689" w:rsidRPr="006B5689" w:rsidRDefault="006B5689" w:rsidP="006B5689">
      <w:pPr>
        <w:ind w:firstLine="709"/>
        <w:jc w:val="both"/>
        <w:rPr>
          <w:snapToGrid w:val="0"/>
          <w:sz w:val="28"/>
          <w:szCs w:val="28"/>
        </w:rPr>
      </w:pPr>
      <w:r w:rsidRPr="006B5689">
        <w:rPr>
          <w:snapToGrid w:val="0"/>
          <w:sz w:val="28"/>
          <w:szCs w:val="28"/>
        </w:rPr>
        <w:t xml:space="preserve">Расходы на приобретение электрической энергии на 2022 год составляют: 5,84232 руб./кВтч (средневзвешенная цена электрической энергии за 2020 год) × 1,040 (ИЦП на электрическую энергию (2021/2020)) ×1,040 (ИЦП на электрическую энергию (2022/2021)) ×  3 531,64 тыс. кВтч (расход электрической энергии) = </w:t>
      </w:r>
      <w:r w:rsidRPr="006B5689">
        <w:rPr>
          <w:b/>
          <w:bCs/>
          <w:snapToGrid w:val="0"/>
          <w:sz w:val="28"/>
          <w:szCs w:val="28"/>
        </w:rPr>
        <w:t>22 317 тыс. руб.</w:t>
      </w:r>
      <w:r w:rsidRPr="006B5689">
        <w:rPr>
          <w:snapToGrid w:val="0"/>
          <w:sz w:val="28"/>
          <w:szCs w:val="28"/>
        </w:rPr>
        <w:t xml:space="preserve"> и предлагаются </w:t>
      </w:r>
      <w:r w:rsidRPr="006B5689">
        <w:rPr>
          <w:snapToGrid w:val="0"/>
          <w:sz w:val="28"/>
          <w:szCs w:val="28"/>
        </w:rPr>
        <w:br/>
        <w:t xml:space="preserve">к включению в НВВ предприятия на 2022 год в качестве экономически обоснованных расходов. </w:t>
      </w:r>
    </w:p>
    <w:p w14:paraId="78B91442"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Расходы в размере 1 435 тыс. руб., не подтвержденные предприятием документально, подлежат исключению из НВВ на 2022 год, </w:t>
      </w:r>
      <w:r w:rsidRPr="006B5689">
        <w:rPr>
          <w:snapToGrid w:val="0"/>
          <w:sz w:val="28"/>
          <w:szCs w:val="28"/>
        </w:rPr>
        <w:br/>
        <w:t>как экономически необоснованные.</w:t>
      </w:r>
    </w:p>
    <w:p w14:paraId="6F4B25C7" w14:textId="77777777" w:rsidR="006B5689" w:rsidRPr="006B5689" w:rsidRDefault="006B5689" w:rsidP="006B5689">
      <w:pPr>
        <w:keepNext/>
        <w:keepLines/>
        <w:jc w:val="center"/>
        <w:outlineLvl w:val="1"/>
        <w:rPr>
          <w:rFonts w:eastAsia="Calibri"/>
          <w:b/>
          <w:sz w:val="28"/>
          <w:szCs w:val="28"/>
          <w:lang w:eastAsia="en-US"/>
        </w:rPr>
      </w:pPr>
      <w:bookmarkStart w:id="62" w:name="_Toc21094957"/>
      <w:bookmarkStart w:id="63" w:name="_Toc24891734"/>
      <w:r w:rsidRPr="006B5689">
        <w:rPr>
          <w:rFonts w:eastAsia="Calibri"/>
          <w:b/>
          <w:sz w:val="28"/>
          <w:szCs w:val="28"/>
          <w:lang w:eastAsia="en-US"/>
        </w:rPr>
        <w:t xml:space="preserve">Расходы на </w:t>
      </w:r>
      <w:bookmarkEnd w:id="62"/>
      <w:r w:rsidRPr="006B5689">
        <w:rPr>
          <w:rFonts w:eastAsia="Calibri"/>
          <w:b/>
          <w:sz w:val="28"/>
          <w:szCs w:val="28"/>
          <w:lang w:eastAsia="en-US"/>
        </w:rPr>
        <w:t>холодную воду</w:t>
      </w:r>
      <w:bookmarkEnd w:id="63"/>
    </w:p>
    <w:p w14:paraId="30F54299" w14:textId="77777777" w:rsidR="006B5689" w:rsidRPr="006B5689" w:rsidRDefault="006B5689" w:rsidP="006B5689">
      <w:pPr>
        <w:ind w:firstLine="720"/>
        <w:jc w:val="both"/>
        <w:rPr>
          <w:snapToGrid w:val="0"/>
          <w:sz w:val="28"/>
          <w:szCs w:val="28"/>
        </w:rPr>
      </w:pPr>
    </w:p>
    <w:p w14:paraId="4C08B26F"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 xml:space="preserve">По данной статье предприятием планируются расходы в размере </w:t>
      </w:r>
      <w:r w:rsidRPr="006B5689">
        <w:rPr>
          <w:snapToGrid w:val="0"/>
          <w:sz w:val="28"/>
          <w:szCs w:val="28"/>
        </w:rPr>
        <w:br/>
        <w:t xml:space="preserve"> 1 004 тыс. руб. </w:t>
      </w:r>
    </w:p>
    <w:p w14:paraId="04B237C6"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При производстве и реализации тепловой энергии ОАО «ГМЗ» используется вода собственного подъёма.</w:t>
      </w:r>
    </w:p>
    <w:p w14:paraId="44126C8A"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проанализирована сводная информация и смета расходов по производству и реализации тепловой энергии на 2022 год в разрезе затрат на холодную воду (стр. 322-323 том 1), где 301,55 тыс. руб. - затраты на питьевую воду; 702,28 тыс. руб. - затраты на техническую воду.</w:t>
      </w:r>
    </w:p>
    <w:p w14:paraId="11DABA29"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0F246A13"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Необходимый объем потребления холодной воды</w:t>
      </w:r>
      <w:r w:rsidRPr="006B5689">
        <w:rPr>
          <w:snapToGrid w:val="0"/>
          <w:sz w:val="28"/>
          <w:szCs w:val="28"/>
        </w:rPr>
        <w:tab/>
        <w:t xml:space="preserve">принят на уровне плана 2020 года и составляет 366 тыс. куб. м, согласно п. 34 Методических указаний, где 333 тыс. куб. м – объем потребления технической воды, </w:t>
      </w:r>
      <w:r w:rsidRPr="006B5689">
        <w:rPr>
          <w:snapToGrid w:val="0"/>
          <w:sz w:val="28"/>
          <w:szCs w:val="28"/>
        </w:rPr>
        <w:br/>
        <w:t>33 тыс. куб. м – объем потребления питьевой воды.</w:t>
      </w:r>
    </w:p>
    <w:p w14:paraId="030610B4"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 xml:space="preserve">Тариф на техническую воду для ОАО «ГМЗ», установленный постановлением РЭК Кузбасса от 30.07.2020 № 164 «О внесении изменений </w:t>
      </w:r>
      <w:r w:rsidRPr="006B5689">
        <w:rPr>
          <w:snapToGrid w:val="0"/>
          <w:sz w:val="28"/>
          <w:szCs w:val="28"/>
        </w:rPr>
        <w:br/>
        <w:t xml:space="preserve">в постановление региональной энергетической комиссии Кемеровской области от 16.10.2018 № 260 «Об утверждении производственной программы в сфере холодного водоснабжения питьевой водой, технической водой </w:t>
      </w:r>
      <w:r w:rsidRPr="006B5689">
        <w:rPr>
          <w:snapToGrid w:val="0"/>
          <w:sz w:val="28"/>
          <w:szCs w:val="28"/>
        </w:rPr>
        <w:br/>
        <w:t xml:space="preserve">и об установлении тарифов на питьевую воду, техническую воду </w:t>
      </w:r>
      <w:r w:rsidRPr="006B5689">
        <w:rPr>
          <w:snapToGrid w:val="0"/>
          <w:sz w:val="28"/>
          <w:szCs w:val="28"/>
        </w:rPr>
        <w:br/>
        <w:t>ОАО «Гурьевский металлургический завод» (Гурьевский муниципальный район)» в части 2021 года, составляет:</w:t>
      </w:r>
    </w:p>
    <w:p w14:paraId="1ABB8CE7"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с 01.01.2021 по 30.06.2021 года 1,92 руб./ куб. м;</w:t>
      </w:r>
    </w:p>
    <w:p w14:paraId="281946A6"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lastRenderedPageBreak/>
        <w:t>с 01.07.2021 по 31.12.2021 года 1,99 руб./ куб. м.</w:t>
      </w:r>
    </w:p>
    <w:p w14:paraId="6CB818C8"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 xml:space="preserve">Тариф на питьевую воду для ОАО «ГМЗ», установленный постановлением РЭК Кузбасса от 30.07.2020 № 164 «О внесении изменений </w:t>
      </w:r>
      <w:r w:rsidRPr="006B5689">
        <w:rPr>
          <w:snapToGrid w:val="0"/>
          <w:sz w:val="28"/>
          <w:szCs w:val="28"/>
        </w:rPr>
        <w:br/>
        <w:t xml:space="preserve">в постановление региональной энергетической комиссии Кемеровской области от 16.10.2018 № 260 «Об утверждении производственной программы в сфере холодного водоснабжения питьевой водой, технической водой </w:t>
      </w:r>
      <w:r w:rsidRPr="006B5689">
        <w:rPr>
          <w:snapToGrid w:val="0"/>
          <w:sz w:val="28"/>
          <w:szCs w:val="28"/>
        </w:rPr>
        <w:br/>
        <w:t xml:space="preserve">и об установлении тарифов на питьевую воду, техническую воду </w:t>
      </w:r>
      <w:r w:rsidRPr="006B5689">
        <w:rPr>
          <w:snapToGrid w:val="0"/>
          <w:sz w:val="28"/>
          <w:szCs w:val="28"/>
        </w:rPr>
        <w:br/>
        <w:t>ОАО «Гурьевский металлургический завод» (Гурьевский муниципальный район)» в части 2021 года, составляет:</w:t>
      </w:r>
    </w:p>
    <w:p w14:paraId="6D9B9F9F"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с 01.01.2021 по 30.06.2021 года 7,46 руб./ куб. м;</w:t>
      </w:r>
    </w:p>
    <w:p w14:paraId="0647976B" w14:textId="77777777" w:rsidR="006B5689" w:rsidRPr="006B5689" w:rsidRDefault="006B5689" w:rsidP="006B5689">
      <w:pPr>
        <w:tabs>
          <w:tab w:val="left" w:pos="1890"/>
        </w:tabs>
        <w:ind w:firstLine="851"/>
        <w:jc w:val="both"/>
        <w:rPr>
          <w:snapToGrid w:val="0"/>
          <w:sz w:val="28"/>
          <w:szCs w:val="28"/>
        </w:rPr>
      </w:pPr>
      <w:r w:rsidRPr="006B5689">
        <w:rPr>
          <w:snapToGrid w:val="0"/>
          <w:sz w:val="28"/>
          <w:szCs w:val="28"/>
        </w:rPr>
        <w:t>с 01.07.2021 по 31.12.2021 года 7,74 руб./ куб. м.</w:t>
      </w:r>
    </w:p>
    <w:p w14:paraId="038892B5" w14:textId="77777777" w:rsidR="006B5689" w:rsidRPr="006B5689" w:rsidRDefault="006B5689" w:rsidP="006B5689">
      <w:pPr>
        <w:ind w:firstLine="851"/>
        <w:jc w:val="both"/>
        <w:rPr>
          <w:snapToGrid w:val="0"/>
          <w:sz w:val="28"/>
          <w:szCs w:val="28"/>
        </w:rPr>
      </w:pPr>
      <w:r w:rsidRPr="006B5689">
        <w:rPr>
          <w:snapToGrid w:val="0"/>
          <w:sz w:val="28"/>
          <w:szCs w:val="28"/>
        </w:rPr>
        <w:t xml:space="preserve">Необходимо отметить, что объем покупки холодной воды в 2022 году </w:t>
      </w:r>
      <w:r w:rsidRPr="006B5689">
        <w:rPr>
          <w:snapToGrid w:val="0"/>
          <w:sz w:val="28"/>
          <w:szCs w:val="28"/>
        </w:rPr>
        <w:br/>
        <w:t xml:space="preserve">не корректируется относительно объема, принятого при регулировании </w:t>
      </w:r>
      <w:r w:rsidRPr="006B5689">
        <w:rPr>
          <w:snapToGrid w:val="0"/>
          <w:sz w:val="28"/>
          <w:szCs w:val="28"/>
        </w:rPr>
        <w:br/>
        <w:t xml:space="preserve">на 2019-2021 годов, в соответствии с пунктом 34 Методических указаний </w:t>
      </w:r>
      <w:r w:rsidRPr="006B5689">
        <w:rPr>
          <w:snapToGrid w:val="0"/>
          <w:sz w:val="28"/>
          <w:szCs w:val="28"/>
        </w:rPr>
        <w:br/>
        <w:t>по расчету регулируемых цен (тарифов) в сфере теплоснабжения, утвержденных Приказом ФСТ России от 13.06.2013 № 760-э.</w:t>
      </w:r>
    </w:p>
    <w:p w14:paraId="2970CB06" w14:textId="77777777" w:rsidR="006B5689" w:rsidRPr="006B5689" w:rsidRDefault="006B5689" w:rsidP="006B5689">
      <w:pPr>
        <w:ind w:firstLine="851"/>
        <w:jc w:val="both"/>
        <w:rPr>
          <w:snapToGrid w:val="0"/>
          <w:sz w:val="28"/>
          <w:szCs w:val="28"/>
        </w:rPr>
      </w:pPr>
      <w:r w:rsidRPr="006B5689">
        <w:rPr>
          <w:snapToGrid w:val="0"/>
          <w:sz w:val="28"/>
          <w:szCs w:val="28"/>
        </w:rPr>
        <w:t>Потребление холодной воды по полугодиям, с учетом доли отпуска тепловой энергии (0,53/0,47) составит:</w:t>
      </w:r>
    </w:p>
    <w:p w14:paraId="67297188" w14:textId="77777777" w:rsidR="006B5689" w:rsidRPr="006B5689" w:rsidRDefault="006B5689" w:rsidP="006B5689">
      <w:pPr>
        <w:ind w:firstLine="851"/>
        <w:jc w:val="both"/>
        <w:rPr>
          <w:snapToGrid w:val="0"/>
          <w:sz w:val="28"/>
          <w:szCs w:val="28"/>
        </w:rPr>
      </w:pPr>
      <w:r w:rsidRPr="006B5689">
        <w:rPr>
          <w:snapToGrid w:val="0"/>
          <w:sz w:val="28"/>
          <w:szCs w:val="28"/>
        </w:rPr>
        <w:t xml:space="preserve">Средневзвешенное значение тарифа на техническую воду на 2022 год: (333 тыс. куб. м (плановый объем технической воды) × 0,53 (доля потребления холодной воды в 1 полугодии, с учетом доли отпуска тепловой энергии </w:t>
      </w:r>
      <w:r w:rsidRPr="006B5689">
        <w:rPr>
          <w:snapToGrid w:val="0"/>
          <w:sz w:val="28"/>
          <w:szCs w:val="28"/>
        </w:rPr>
        <w:br/>
        <w:t xml:space="preserve">за 2020 год) × 1,99 руб./куб. м (тариф на техническую воду на 1 полугодие 2022 года) + 333 тыс. куб. м (плановый объем технической воды) × 0,47 (доля потребления холодной воды во 2 полугодии, с учетом доли отпуска тепловой энергии за 2020 год) × 2,07 руб./куб. м (1,99 руб./куб. м. × 1,040 дефлятор водоснабжение на 2022 год - тариф на техническую воду на 2 полугодие 2022 года)) / 333 тыс. куб. м (плановый объем технической воды) = </w:t>
      </w:r>
      <w:r w:rsidRPr="006B5689">
        <w:rPr>
          <w:b/>
          <w:bCs/>
          <w:snapToGrid w:val="0"/>
          <w:sz w:val="28"/>
          <w:szCs w:val="28"/>
        </w:rPr>
        <w:t>2,03 руб. куб. м</w:t>
      </w:r>
    </w:p>
    <w:p w14:paraId="3BF54BC4" w14:textId="77777777" w:rsidR="006B5689" w:rsidRPr="006B5689" w:rsidRDefault="006B5689" w:rsidP="006B5689">
      <w:pPr>
        <w:ind w:firstLine="851"/>
        <w:jc w:val="both"/>
        <w:rPr>
          <w:snapToGrid w:val="0"/>
          <w:sz w:val="28"/>
          <w:szCs w:val="28"/>
        </w:rPr>
      </w:pPr>
      <w:r w:rsidRPr="006B5689">
        <w:rPr>
          <w:snapToGrid w:val="0"/>
          <w:sz w:val="28"/>
          <w:szCs w:val="28"/>
        </w:rPr>
        <w:t xml:space="preserve">Средневзвешенное значение тарифа на питьевую воду на 2022 год: </w:t>
      </w:r>
      <w:r w:rsidRPr="006B5689">
        <w:rPr>
          <w:snapToGrid w:val="0"/>
          <w:sz w:val="28"/>
          <w:szCs w:val="28"/>
        </w:rPr>
        <w:br/>
        <w:t xml:space="preserve">(33 тыс. куб. м (плановый объем питьевой воды) × 0,53 (доля потребления холодной воды в 1 полугодии, с учетом доли отпуска тепловой энергии </w:t>
      </w:r>
      <w:r w:rsidRPr="006B5689">
        <w:rPr>
          <w:snapToGrid w:val="0"/>
          <w:sz w:val="28"/>
          <w:szCs w:val="28"/>
        </w:rPr>
        <w:br/>
        <w:t xml:space="preserve">за 2020 год) × 7,74 руб./куб. м (тариф на питьевую воду на 1 полугодие 2022 года) + 33 тыс. куб. м (плановый объем технической воды) × 0,47 (доля потребления холодной воды во 2 полугодии, с учетом доли отпуска тепловой энергии за 2020 год) × 8,05 руб./куб. м (7,74 руб./куб. м. × 1,040 дефлятор </w:t>
      </w:r>
      <w:r w:rsidRPr="006B5689">
        <w:rPr>
          <w:snapToGrid w:val="0"/>
          <w:sz w:val="28"/>
          <w:szCs w:val="28"/>
        </w:rPr>
        <w:br/>
        <w:t xml:space="preserve">на водоснабжение на 2022 год - тариф на питьевую воду </w:t>
      </w:r>
      <w:r w:rsidRPr="006B5689">
        <w:rPr>
          <w:snapToGrid w:val="0"/>
          <w:sz w:val="28"/>
          <w:szCs w:val="28"/>
        </w:rPr>
        <w:br/>
        <w:t xml:space="preserve">на 2 полугодие 2022 года)) / 33 тыс. куб. м (плановый объем технической воды) = </w:t>
      </w:r>
      <w:r w:rsidRPr="006B5689">
        <w:rPr>
          <w:b/>
          <w:bCs/>
          <w:snapToGrid w:val="0"/>
          <w:sz w:val="28"/>
          <w:szCs w:val="28"/>
        </w:rPr>
        <w:t>7,89 руб. куб. м</w:t>
      </w:r>
    </w:p>
    <w:p w14:paraId="4C68847B" w14:textId="77777777" w:rsidR="006B5689" w:rsidRPr="006B5689" w:rsidRDefault="006B5689" w:rsidP="006B5689">
      <w:pPr>
        <w:ind w:firstLine="851"/>
        <w:jc w:val="both"/>
        <w:rPr>
          <w:snapToGrid w:val="0"/>
          <w:sz w:val="28"/>
          <w:szCs w:val="28"/>
        </w:rPr>
      </w:pPr>
      <w:r w:rsidRPr="006B5689">
        <w:rPr>
          <w:snapToGrid w:val="0"/>
          <w:sz w:val="28"/>
          <w:szCs w:val="28"/>
        </w:rPr>
        <w:t>Итого расходы на приобретение холодной воды в 2022 году составят: 333 тыс. куб. м (плановый объем технической воды) × 2,03 руб. куб. м</w:t>
      </w:r>
      <w:r w:rsidRPr="006B5689">
        <w:rPr>
          <w:b/>
          <w:bCs/>
          <w:snapToGrid w:val="0"/>
          <w:sz w:val="28"/>
          <w:szCs w:val="28"/>
        </w:rPr>
        <w:t xml:space="preserve"> (</w:t>
      </w:r>
      <w:r w:rsidRPr="006B5689">
        <w:rPr>
          <w:snapToGrid w:val="0"/>
          <w:sz w:val="28"/>
          <w:szCs w:val="28"/>
        </w:rPr>
        <w:t xml:space="preserve">средневзвешенное значение тарифа на техническую воду на 2022 год) + </w:t>
      </w:r>
      <w:r w:rsidRPr="006B5689">
        <w:rPr>
          <w:snapToGrid w:val="0"/>
          <w:sz w:val="28"/>
          <w:szCs w:val="28"/>
        </w:rPr>
        <w:br/>
        <w:t>33 тыс. куб. м (плановый объем питьевой воды) × 7,89 руб. куб. м</w:t>
      </w:r>
      <w:r w:rsidRPr="006B5689">
        <w:rPr>
          <w:b/>
          <w:bCs/>
          <w:snapToGrid w:val="0"/>
          <w:sz w:val="28"/>
          <w:szCs w:val="28"/>
        </w:rPr>
        <w:t xml:space="preserve"> </w:t>
      </w:r>
      <w:r w:rsidRPr="006B5689">
        <w:rPr>
          <w:snapToGrid w:val="0"/>
          <w:sz w:val="28"/>
          <w:szCs w:val="28"/>
        </w:rPr>
        <w:t xml:space="preserve">(средневзвешенное значение тарифа на питьевую воду на 2022 год) = </w:t>
      </w:r>
      <w:r w:rsidRPr="006B5689">
        <w:rPr>
          <w:snapToGrid w:val="0"/>
          <w:sz w:val="28"/>
          <w:szCs w:val="28"/>
        </w:rPr>
        <w:br/>
      </w:r>
      <w:r w:rsidRPr="006B5689">
        <w:rPr>
          <w:b/>
          <w:bCs/>
          <w:snapToGrid w:val="0"/>
          <w:sz w:val="28"/>
          <w:szCs w:val="28"/>
        </w:rPr>
        <w:t>936 тыс. руб.</w:t>
      </w:r>
      <w:r w:rsidRPr="006B5689">
        <w:rPr>
          <w:snapToGrid w:val="0"/>
          <w:sz w:val="28"/>
          <w:szCs w:val="28"/>
        </w:rPr>
        <w:t xml:space="preserve"> Данные расходы эксперты считают экономически обоснованными и предлагают к включению в НВВ предприятия на 2022 год.</w:t>
      </w:r>
    </w:p>
    <w:p w14:paraId="60AF3A33" w14:textId="77777777" w:rsidR="006B5689" w:rsidRPr="006B5689" w:rsidRDefault="006B5689" w:rsidP="006B5689">
      <w:pPr>
        <w:ind w:firstLine="851"/>
        <w:jc w:val="both"/>
        <w:rPr>
          <w:snapToGrid w:val="0"/>
          <w:sz w:val="28"/>
          <w:szCs w:val="28"/>
        </w:rPr>
      </w:pPr>
      <w:r w:rsidRPr="006B5689">
        <w:rPr>
          <w:snapToGrid w:val="0"/>
          <w:sz w:val="28"/>
          <w:szCs w:val="28"/>
        </w:rPr>
        <w:lastRenderedPageBreak/>
        <w:t>Расходы в размере 68 тыс. руб., не подтвержденные предприятием документально, подлежат исключению из НВВ на 2022 год, как экономически необоснованные.</w:t>
      </w:r>
    </w:p>
    <w:p w14:paraId="3D58965C" w14:textId="77777777" w:rsidR="006B5689" w:rsidRPr="006B5689" w:rsidRDefault="006B5689" w:rsidP="006B5689">
      <w:pPr>
        <w:keepNext/>
        <w:keepLines/>
        <w:jc w:val="center"/>
        <w:outlineLvl w:val="1"/>
        <w:rPr>
          <w:rFonts w:eastAsia="Calibri"/>
          <w:b/>
          <w:sz w:val="28"/>
          <w:szCs w:val="28"/>
          <w:lang w:eastAsia="en-US"/>
        </w:rPr>
      </w:pPr>
      <w:bookmarkStart w:id="64" w:name="_Toc21094961"/>
      <w:bookmarkStart w:id="65" w:name="_Toc24891737"/>
      <w:r w:rsidRPr="006B5689">
        <w:rPr>
          <w:rFonts w:eastAsia="Calibri"/>
          <w:b/>
          <w:sz w:val="28"/>
          <w:szCs w:val="28"/>
          <w:lang w:eastAsia="en-US"/>
        </w:rPr>
        <w:t>Прибыль</w:t>
      </w:r>
    </w:p>
    <w:p w14:paraId="0A8D2D7A" w14:textId="77777777" w:rsidR="006B5689" w:rsidRPr="006B5689" w:rsidRDefault="006B5689" w:rsidP="006B5689">
      <w:pPr>
        <w:rPr>
          <w:snapToGrid w:val="0"/>
          <w:sz w:val="28"/>
          <w:szCs w:val="28"/>
          <w:lang w:eastAsia="en-US"/>
        </w:rPr>
      </w:pPr>
    </w:p>
    <w:p w14:paraId="651663EE"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Расходы по данной статье предприятием не заявлены.</w:t>
      </w:r>
    </w:p>
    <w:p w14:paraId="27048DA9" w14:textId="77777777" w:rsidR="006B5689" w:rsidRPr="006B5689" w:rsidRDefault="006B5689" w:rsidP="006B5689">
      <w:pPr>
        <w:tabs>
          <w:tab w:val="left" w:pos="1890"/>
        </w:tabs>
        <w:ind w:firstLine="709"/>
        <w:jc w:val="both"/>
        <w:rPr>
          <w:snapToGrid w:val="0"/>
          <w:sz w:val="28"/>
          <w:szCs w:val="28"/>
        </w:rPr>
      </w:pPr>
      <w:r w:rsidRPr="006B5689">
        <w:rPr>
          <w:snapToGrid w:val="0"/>
          <w:sz w:val="28"/>
          <w:szCs w:val="28"/>
        </w:rPr>
        <w:t xml:space="preserve"> </w:t>
      </w:r>
    </w:p>
    <w:p w14:paraId="74BB4AF5" w14:textId="77777777" w:rsidR="006B5689" w:rsidRPr="006B5689" w:rsidRDefault="006B5689" w:rsidP="006B5689">
      <w:pPr>
        <w:keepNext/>
        <w:keepLines/>
        <w:jc w:val="center"/>
        <w:outlineLvl w:val="1"/>
        <w:rPr>
          <w:rFonts w:eastAsia="Calibri"/>
          <w:b/>
          <w:sz w:val="28"/>
          <w:szCs w:val="28"/>
          <w:lang w:eastAsia="en-US"/>
        </w:rPr>
      </w:pPr>
      <w:r w:rsidRPr="006B5689">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w:t>
      </w:r>
    </w:p>
    <w:p w14:paraId="50378C8B" w14:textId="77777777" w:rsidR="006B5689" w:rsidRPr="006B5689" w:rsidRDefault="006B5689" w:rsidP="006B5689">
      <w:pPr>
        <w:keepNext/>
        <w:keepLines/>
        <w:jc w:val="center"/>
        <w:outlineLvl w:val="1"/>
        <w:rPr>
          <w:rFonts w:eastAsia="Calibri"/>
          <w:b/>
          <w:sz w:val="28"/>
          <w:szCs w:val="28"/>
          <w:lang w:eastAsia="en-US"/>
        </w:rPr>
      </w:pPr>
      <w:r w:rsidRPr="006B5689">
        <w:rPr>
          <w:rFonts w:eastAsia="Calibri"/>
          <w:b/>
          <w:sz w:val="28"/>
          <w:szCs w:val="28"/>
          <w:lang w:eastAsia="en-US"/>
        </w:rPr>
        <w:t xml:space="preserve"> при установлении тарифов на тепловую энергию</w:t>
      </w:r>
      <w:bookmarkEnd w:id="64"/>
      <w:bookmarkEnd w:id="65"/>
    </w:p>
    <w:p w14:paraId="7E178DEE" w14:textId="77777777" w:rsidR="006B5689" w:rsidRPr="006B5689" w:rsidRDefault="006B5689" w:rsidP="006B5689">
      <w:pPr>
        <w:ind w:firstLine="709"/>
        <w:jc w:val="both"/>
        <w:rPr>
          <w:snapToGrid w:val="0"/>
          <w:sz w:val="28"/>
          <w:szCs w:val="28"/>
        </w:rPr>
      </w:pPr>
    </w:p>
    <w:p w14:paraId="68ACD0B4" w14:textId="77777777" w:rsidR="006B5689" w:rsidRPr="006B5689" w:rsidRDefault="006B5689" w:rsidP="006B5689">
      <w:pPr>
        <w:ind w:firstLine="709"/>
        <w:jc w:val="both"/>
        <w:rPr>
          <w:snapToGrid w:val="0"/>
          <w:sz w:val="28"/>
          <w:szCs w:val="28"/>
        </w:rPr>
      </w:pPr>
      <w:r w:rsidRPr="006B5689">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w:t>
      </w:r>
      <w:r w:rsidRPr="006B5689">
        <w:rPr>
          <w:snapToGrid w:val="0"/>
          <w:sz w:val="28"/>
          <w:szCs w:val="28"/>
        </w:rPr>
        <w:br/>
        <w:t>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w:t>
      </w:r>
      <w:r w:rsidRPr="006B5689">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8CF834C" w14:textId="77777777" w:rsidR="006B5689" w:rsidRPr="006B5689" w:rsidRDefault="006B5689" w:rsidP="006B5689">
      <w:pPr>
        <w:ind w:firstLine="709"/>
        <w:jc w:val="both"/>
        <w:rPr>
          <w:snapToGrid w:val="0"/>
          <w:sz w:val="28"/>
          <w:szCs w:val="28"/>
        </w:rPr>
      </w:pPr>
      <w:r w:rsidRPr="006B5689">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6B5689">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BECE8C1" w14:textId="77777777" w:rsidR="006B5689" w:rsidRPr="006B5689" w:rsidRDefault="006B5689" w:rsidP="006B5689">
      <w:pPr>
        <w:ind w:firstLine="709"/>
        <w:rPr>
          <w:rFonts w:eastAsia="Calibri"/>
          <w:snapToGrid w:val="0"/>
          <w:sz w:val="28"/>
          <w:szCs w:val="28"/>
        </w:rPr>
      </w:pPr>
    </w:p>
    <w:p w14:paraId="2AAA0E67" w14:textId="1B818374" w:rsidR="006B5689" w:rsidRPr="006B5689" w:rsidRDefault="006B5689" w:rsidP="006B5689">
      <w:pPr>
        <w:autoSpaceDE w:val="0"/>
        <w:autoSpaceDN w:val="0"/>
        <w:adjustRightInd w:val="0"/>
        <w:jc w:val="center"/>
        <w:rPr>
          <w:rFonts w:eastAsia="Calibri"/>
          <w:snapToGrid w:val="0"/>
          <w:sz w:val="28"/>
          <w:szCs w:val="28"/>
        </w:rPr>
      </w:pPr>
      <w:r w:rsidRPr="006B5689">
        <w:rPr>
          <w:rFonts w:eastAsia="Calibri"/>
          <w:noProof/>
          <w:snapToGrid w:val="0"/>
          <w:position w:val="-12"/>
          <w:sz w:val="28"/>
          <w:szCs w:val="28"/>
        </w:rPr>
        <w:drawing>
          <wp:inline distT="0" distB="0" distL="0" distR="0" wp14:anchorId="352D6082" wp14:editId="2E4155B3">
            <wp:extent cx="2268220" cy="3429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268220" cy="342900"/>
                    </a:xfrm>
                    <a:prstGeom prst="rect">
                      <a:avLst/>
                    </a:prstGeom>
                    <a:noFill/>
                    <a:ln>
                      <a:noFill/>
                    </a:ln>
                  </pic:spPr>
                </pic:pic>
              </a:graphicData>
            </a:graphic>
          </wp:inline>
        </w:drawing>
      </w:r>
      <w:r w:rsidRPr="006B5689">
        <w:rPr>
          <w:rFonts w:eastAsia="Calibri"/>
          <w:snapToGrid w:val="0"/>
          <w:sz w:val="28"/>
          <w:szCs w:val="28"/>
        </w:rPr>
        <w:t xml:space="preserve"> (тыс. руб.), (22)</w:t>
      </w:r>
    </w:p>
    <w:p w14:paraId="58F75A89" w14:textId="77777777" w:rsidR="006B5689" w:rsidRPr="006B5689" w:rsidRDefault="006B5689" w:rsidP="006B5689">
      <w:pPr>
        <w:autoSpaceDE w:val="0"/>
        <w:autoSpaceDN w:val="0"/>
        <w:adjustRightInd w:val="0"/>
        <w:ind w:firstLine="709"/>
        <w:jc w:val="both"/>
        <w:rPr>
          <w:rFonts w:eastAsia="Calibri"/>
          <w:snapToGrid w:val="0"/>
          <w:sz w:val="28"/>
          <w:szCs w:val="28"/>
        </w:rPr>
      </w:pPr>
    </w:p>
    <w:p w14:paraId="245920CC" w14:textId="77777777" w:rsidR="006B5689" w:rsidRPr="006B5689" w:rsidRDefault="006B5689" w:rsidP="006B5689">
      <w:pPr>
        <w:ind w:firstLine="709"/>
        <w:jc w:val="both"/>
        <w:rPr>
          <w:snapToGrid w:val="0"/>
          <w:sz w:val="28"/>
          <w:szCs w:val="28"/>
        </w:rPr>
      </w:pPr>
      <w:r w:rsidRPr="006B5689">
        <w:rPr>
          <w:snapToGrid w:val="0"/>
          <w:sz w:val="28"/>
          <w:szCs w:val="28"/>
        </w:rPr>
        <w:t>где:</w:t>
      </w:r>
    </w:p>
    <w:p w14:paraId="0A4C0296" w14:textId="7758C16C" w:rsidR="006B5689" w:rsidRPr="006B5689" w:rsidRDefault="006B5689" w:rsidP="006B5689">
      <w:pPr>
        <w:ind w:firstLine="709"/>
        <w:jc w:val="both"/>
        <w:rPr>
          <w:snapToGrid w:val="0"/>
          <w:sz w:val="28"/>
          <w:szCs w:val="28"/>
        </w:rPr>
      </w:pPr>
      <w:r w:rsidRPr="006B5689">
        <w:rPr>
          <w:noProof/>
          <w:snapToGrid w:val="0"/>
          <w:sz w:val="28"/>
          <w:szCs w:val="28"/>
        </w:rPr>
        <w:drawing>
          <wp:inline distT="0" distB="0" distL="0" distR="0" wp14:anchorId="28DC3571" wp14:editId="59C1B565">
            <wp:extent cx="817880" cy="342900"/>
            <wp:effectExtent l="0" t="0" r="127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817880" cy="342900"/>
                    </a:xfrm>
                    <a:prstGeom prst="rect">
                      <a:avLst/>
                    </a:prstGeom>
                    <a:noFill/>
                    <a:ln>
                      <a:noFill/>
                    </a:ln>
                  </pic:spPr>
                </pic:pic>
              </a:graphicData>
            </a:graphic>
          </wp:inline>
        </w:drawing>
      </w:r>
      <w:r w:rsidRPr="006B5689">
        <w:rPr>
          <w:snapToGrid w:val="0"/>
          <w:sz w:val="28"/>
          <w:szCs w:val="28"/>
        </w:rPr>
        <w:t xml:space="preserve"> - размер корректировки необходимой валовой выручки </w:t>
      </w:r>
      <w:r w:rsidRPr="006B5689">
        <w:rPr>
          <w:snapToGrid w:val="0"/>
          <w:sz w:val="28"/>
          <w:szCs w:val="28"/>
        </w:rPr>
        <w:br/>
        <w:t>по результатам (i-2)-го года;</w:t>
      </w:r>
    </w:p>
    <w:p w14:paraId="210BEB1E" w14:textId="1B7BFFD6" w:rsidR="006B5689" w:rsidRPr="006B5689" w:rsidRDefault="006B5689" w:rsidP="006B5689">
      <w:pPr>
        <w:ind w:firstLine="709"/>
        <w:jc w:val="both"/>
        <w:rPr>
          <w:snapToGrid w:val="0"/>
          <w:sz w:val="28"/>
          <w:szCs w:val="28"/>
        </w:rPr>
      </w:pPr>
      <w:r w:rsidRPr="006B5689">
        <w:rPr>
          <w:noProof/>
          <w:snapToGrid w:val="0"/>
          <w:sz w:val="28"/>
          <w:szCs w:val="28"/>
        </w:rPr>
        <w:drawing>
          <wp:inline distT="0" distB="0" distL="0" distR="0" wp14:anchorId="22FAFE34" wp14:editId="4079CB60">
            <wp:extent cx="694690" cy="3429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694690" cy="342900"/>
                    </a:xfrm>
                    <a:prstGeom prst="rect">
                      <a:avLst/>
                    </a:prstGeom>
                    <a:noFill/>
                    <a:ln>
                      <a:noFill/>
                    </a:ln>
                  </pic:spPr>
                </pic:pic>
              </a:graphicData>
            </a:graphic>
          </wp:inline>
        </w:drawing>
      </w:r>
      <w:r w:rsidRPr="006B5689">
        <w:rPr>
          <w:snapToGrid w:val="0"/>
          <w:sz w:val="28"/>
          <w:szCs w:val="28"/>
        </w:rPr>
        <w:t xml:space="preserve"> - фактическая величина необходимой валовой выручки </w:t>
      </w:r>
      <w:r w:rsidRPr="006B5689">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88" w:history="1">
        <w:r w:rsidRPr="006B5689">
          <w:rPr>
            <w:snapToGrid w:val="0"/>
            <w:sz w:val="28"/>
            <w:szCs w:val="28"/>
          </w:rPr>
          <w:t>пунктом 55</w:t>
        </w:r>
      </w:hyperlink>
      <w:r w:rsidRPr="006B5689">
        <w:rPr>
          <w:snapToGrid w:val="0"/>
          <w:sz w:val="28"/>
          <w:szCs w:val="28"/>
        </w:rPr>
        <w:t xml:space="preserve"> настоящих Методических указаний;</w:t>
      </w:r>
    </w:p>
    <w:p w14:paraId="6147A155" w14:textId="77777777" w:rsidR="006B5689" w:rsidRPr="006B5689" w:rsidRDefault="006B5689" w:rsidP="006B5689">
      <w:pPr>
        <w:ind w:firstLine="709"/>
        <w:jc w:val="both"/>
        <w:rPr>
          <w:snapToGrid w:val="0"/>
          <w:sz w:val="28"/>
          <w:szCs w:val="28"/>
        </w:rPr>
      </w:pPr>
      <w:r w:rsidRPr="006B5689">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6B5689">
        <w:rPr>
          <w:snapToGrid w:val="0"/>
          <w:sz w:val="28"/>
          <w:szCs w:val="28"/>
        </w:rPr>
        <w:br/>
        <w:t xml:space="preserve">и тарифов, установленных в соответствии с </w:t>
      </w:r>
      <w:hyperlink r:id="rId189" w:history="1">
        <w:r w:rsidRPr="006B5689">
          <w:rPr>
            <w:snapToGrid w:val="0"/>
            <w:sz w:val="28"/>
            <w:szCs w:val="28"/>
          </w:rPr>
          <w:t>главой IX</w:t>
        </w:r>
      </w:hyperlink>
      <w:r w:rsidRPr="006B5689">
        <w:rPr>
          <w:snapToGrid w:val="0"/>
          <w:sz w:val="28"/>
          <w:szCs w:val="28"/>
        </w:rPr>
        <w:t xml:space="preserve"> настоящих Методических указаний на (i-2)-й год, без учета уровня собираемости платежей.</w:t>
      </w:r>
    </w:p>
    <w:p w14:paraId="14052601"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lastRenderedPageBreak/>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w:t>
      </w:r>
      <w:r w:rsidRPr="006B5689">
        <w:rPr>
          <w:snapToGrid w:val="0"/>
          <w:sz w:val="28"/>
          <w:szCs w:val="28"/>
          <w:lang w:eastAsia="en-US"/>
        </w:rPr>
        <w:br/>
        <w:t>с целью учета отклонения фактических значений параметров расчета тарифов от значений, учтенных при установлении тарифов, рассчитывается</w:t>
      </w:r>
      <w:r w:rsidRPr="006B5689">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48FABF6"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В расчёт фактической необходимой валовой выручки, согласно Методическим указаниям, включаются:</w:t>
      </w:r>
    </w:p>
    <w:p w14:paraId="36C4CDAA" w14:textId="77777777" w:rsidR="006B5689" w:rsidRPr="006B5689" w:rsidRDefault="006B5689" w:rsidP="006B5689">
      <w:pPr>
        <w:ind w:firstLine="709"/>
        <w:jc w:val="both"/>
        <w:rPr>
          <w:snapToGrid w:val="0"/>
          <w:sz w:val="28"/>
          <w:szCs w:val="28"/>
        </w:rPr>
      </w:pPr>
      <w:r w:rsidRPr="006B5689">
        <w:rPr>
          <w:snapToGrid w:val="0"/>
          <w:sz w:val="28"/>
          <w:szCs w:val="28"/>
        </w:rPr>
        <w:t>- операционные расходы предприятия на уровне базовых значений (согласно пункту 55 Методических указаний);</w:t>
      </w:r>
    </w:p>
    <w:p w14:paraId="3712CFAB" w14:textId="77777777" w:rsidR="006B5689" w:rsidRPr="006B5689" w:rsidRDefault="006B5689" w:rsidP="006B5689">
      <w:pPr>
        <w:ind w:firstLine="709"/>
        <w:jc w:val="both"/>
        <w:rPr>
          <w:snapToGrid w:val="0"/>
          <w:sz w:val="28"/>
          <w:szCs w:val="28"/>
        </w:rPr>
      </w:pPr>
      <w:r w:rsidRPr="006B5689">
        <w:rPr>
          <w:snapToGrid w:val="0"/>
          <w:sz w:val="28"/>
          <w:szCs w:val="28"/>
        </w:rPr>
        <w:t>- неподконтрольные расходы на основании документально подтвержденных, имевших место фактических расходов;</w:t>
      </w:r>
    </w:p>
    <w:p w14:paraId="67B5B5F3" w14:textId="77777777" w:rsidR="006B5689" w:rsidRPr="006B5689" w:rsidRDefault="006B5689" w:rsidP="006B5689">
      <w:pPr>
        <w:ind w:firstLine="709"/>
        <w:jc w:val="both"/>
        <w:rPr>
          <w:snapToGrid w:val="0"/>
          <w:sz w:val="28"/>
          <w:szCs w:val="28"/>
        </w:rPr>
      </w:pPr>
      <w:r w:rsidRPr="006B5689">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6B5689">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41121B85" w14:textId="77777777" w:rsidR="006B5689" w:rsidRPr="006B5689" w:rsidRDefault="006B5689" w:rsidP="006B5689">
      <w:pPr>
        <w:ind w:firstLine="709"/>
        <w:jc w:val="both"/>
        <w:rPr>
          <w:snapToGrid w:val="0"/>
          <w:sz w:val="28"/>
          <w:szCs w:val="28"/>
        </w:rPr>
      </w:pPr>
      <w:r w:rsidRPr="006B5689">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6B5689">
        <w:rPr>
          <w:snapToGrid w:val="0"/>
          <w:sz w:val="28"/>
          <w:szCs w:val="28"/>
        </w:rPr>
        <w:br/>
        <w:t>и фактической цены условного топлива;</w:t>
      </w:r>
    </w:p>
    <w:p w14:paraId="6EB69AE6" w14:textId="77777777" w:rsidR="006B5689" w:rsidRPr="006B5689" w:rsidRDefault="006B5689" w:rsidP="006B5689">
      <w:pPr>
        <w:ind w:firstLine="709"/>
        <w:jc w:val="both"/>
        <w:rPr>
          <w:snapToGrid w:val="0"/>
          <w:sz w:val="28"/>
          <w:szCs w:val="28"/>
        </w:rPr>
      </w:pPr>
      <w:r w:rsidRPr="006B5689">
        <w:rPr>
          <w:snapToGrid w:val="0"/>
          <w:sz w:val="28"/>
          <w:szCs w:val="28"/>
        </w:rPr>
        <w:t>- фактическая прибыль.</w:t>
      </w:r>
    </w:p>
    <w:p w14:paraId="6E6164BC" w14:textId="77777777" w:rsidR="006B5689" w:rsidRPr="006B5689" w:rsidRDefault="006B5689" w:rsidP="006B5689">
      <w:pPr>
        <w:ind w:firstLine="709"/>
        <w:jc w:val="both"/>
        <w:rPr>
          <w:snapToGrid w:val="0"/>
          <w:sz w:val="28"/>
          <w:szCs w:val="28"/>
        </w:rPr>
      </w:pPr>
      <w:r w:rsidRPr="006B5689">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6B5689">
        <w:rPr>
          <w:snapToGrid w:val="0"/>
          <w:sz w:val="28"/>
          <w:szCs w:val="28"/>
        </w:rPr>
        <w:br/>
        <w:t>на реализацию тепловой энергии, с учетом нормативных показателей, рассчитана экспертами по группам статей.</w:t>
      </w:r>
    </w:p>
    <w:p w14:paraId="296271D1" w14:textId="77777777" w:rsidR="006B5689" w:rsidRPr="006B5689" w:rsidRDefault="006B5689" w:rsidP="006B5689">
      <w:pPr>
        <w:ind w:firstLine="709"/>
        <w:jc w:val="both"/>
        <w:rPr>
          <w:snapToGrid w:val="0"/>
          <w:sz w:val="28"/>
          <w:szCs w:val="28"/>
        </w:rPr>
      </w:pPr>
      <w:r w:rsidRPr="006B5689">
        <w:rPr>
          <w:snapToGrid w:val="0"/>
          <w:sz w:val="28"/>
          <w:szCs w:val="28"/>
        </w:rPr>
        <w:t xml:space="preserve">1. Операционные расходы, за 2020 год принимаются экспертами </w:t>
      </w:r>
      <w:r w:rsidRPr="006B5689">
        <w:rPr>
          <w:snapToGrid w:val="0"/>
          <w:sz w:val="28"/>
          <w:szCs w:val="28"/>
        </w:rPr>
        <w:br/>
        <w:t>на уровне базовых значений (согласно пункту 56 Методических указаний).</w:t>
      </w:r>
    </w:p>
    <w:p w14:paraId="40B51998" w14:textId="77777777" w:rsidR="006B5689" w:rsidRPr="006B5689" w:rsidRDefault="006B5689" w:rsidP="006B5689">
      <w:pPr>
        <w:ind w:firstLine="709"/>
        <w:jc w:val="both"/>
        <w:rPr>
          <w:snapToGrid w:val="0"/>
          <w:sz w:val="28"/>
          <w:szCs w:val="28"/>
        </w:rPr>
      </w:pPr>
      <w:r w:rsidRPr="006B5689">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6B5689">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2020 году неподконтрольные расходы (в соответствии с п. 39 Методических указаний).</w:t>
      </w:r>
    </w:p>
    <w:p w14:paraId="7EA3BEAC" w14:textId="77777777" w:rsidR="006B5689" w:rsidRPr="006B5689" w:rsidRDefault="006B5689" w:rsidP="006B5689">
      <w:pPr>
        <w:ind w:firstLine="709"/>
        <w:jc w:val="both"/>
        <w:rPr>
          <w:snapToGrid w:val="0"/>
          <w:sz w:val="28"/>
          <w:szCs w:val="28"/>
        </w:rPr>
      </w:pPr>
      <w:r w:rsidRPr="006B5689">
        <w:rPr>
          <w:snapToGrid w:val="0"/>
          <w:sz w:val="28"/>
          <w:szCs w:val="28"/>
        </w:rPr>
        <w:t>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w:t>
      </w:r>
    </w:p>
    <w:p w14:paraId="6AD6C03F"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Сводная информация и смета расходов по производству и реализации тепловой энергии за 2020 год в разрезе затрат на водоотведение (стр. 322-323 том 1).</w:t>
      </w:r>
    </w:p>
    <w:p w14:paraId="4B9A2327"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lastRenderedPageBreak/>
        <w:t>Оборотно-сальдовая ведомость по сч. 23 за 2020 год по участку промышленные котельные, в разрезе затрат на водоотведение (стр. 324-328 том 1).</w:t>
      </w:r>
    </w:p>
    <w:p w14:paraId="73436927"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Оборотно-сальдовая ведомость по сч. 25 за 2020 год по участку промышленные котельные, в разрезе затрат на водоотведение (стр. 329-330 том 1).</w:t>
      </w:r>
    </w:p>
    <w:p w14:paraId="7C260323" w14:textId="77777777" w:rsidR="006B5689" w:rsidRPr="006B5689" w:rsidRDefault="006B5689" w:rsidP="006B5689">
      <w:pPr>
        <w:ind w:firstLine="709"/>
        <w:jc w:val="both"/>
        <w:rPr>
          <w:snapToGrid w:val="0"/>
          <w:sz w:val="28"/>
          <w:szCs w:val="28"/>
          <w:lang w:eastAsia="en-US"/>
        </w:rPr>
      </w:pPr>
    </w:p>
    <w:p w14:paraId="59534D39"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В подтверждение расходов по отчислениям на обязательное страхование представлены следующие документы:</w:t>
      </w:r>
    </w:p>
    <w:p w14:paraId="6BC6791E"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Сводная информация и смета расходов по производству и реализации тепловой энергии за 2020 год в разрезе затрат на обязательное страхование (стр. 322-323 том 1).</w:t>
      </w:r>
    </w:p>
    <w:p w14:paraId="382165F1"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 xml:space="preserve">Оборотно-сальдовая ведомость по сч. 23 за 2020 год по участку промышленные котельные, в разрезе затрат на обязательное страхование </w:t>
      </w:r>
      <w:r w:rsidRPr="006B5689">
        <w:rPr>
          <w:snapToGrid w:val="0"/>
          <w:sz w:val="28"/>
          <w:szCs w:val="28"/>
          <w:lang w:eastAsia="en-US"/>
        </w:rPr>
        <w:br/>
        <w:t>(стр. 324-328 том 1).</w:t>
      </w:r>
    </w:p>
    <w:p w14:paraId="745093B5"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 xml:space="preserve">Оборотно-сальдовая ведомость по сч. 25 за 2020 год по участку промышленные котельные, в разрезе затрат на обязательное страхование </w:t>
      </w:r>
      <w:r w:rsidRPr="006B5689">
        <w:rPr>
          <w:snapToGrid w:val="0"/>
          <w:sz w:val="28"/>
          <w:szCs w:val="28"/>
          <w:lang w:eastAsia="en-US"/>
        </w:rPr>
        <w:br/>
        <w:t>(стр. 329-330 том 1).</w:t>
      </w:r>
    </w:p>
    <w:p w14:paraId="523F79B1" w14:textId="77777777" w:rsidR="006B5689" w:rsidRPr="006B5689" w:rsidRDefault="006B5689" w:rsidP="006B5689">
      <w:pPr>
        <w:ind w:firstLine="709"/>
        <w:jc w:val="both"/>
        <w:rPr>
          <w:snapToGrid w:val="0"/>
          <w:sz w:val="28"/>
          <w:szCs w:val="28"/>
          <w:lang w:eastAsia="en-US"/>
        </w:rPr>
      </w:pPr>
    </w:p>
    <w:p w14:paraId="682C6DB7"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В подтверждение расходов по отчислениям на социальные нужды предприятием представлены следующие документы:</w:t>
      </w:r>
    </w:p>
    <w:p w14:paraId="0B79ED56"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 xml:space="preserve">Сводная информация и смета расходов по производству и реализации тепловой энергии за 2020 год в разрезе отчислений на социальные нужды </w:t>
      </w:r>
      <w:r w:rsidRPr="006B5689">
        <w:rPr>
          <w:snapToGrid w:val="0"/>
          <w:sz w:val="28"/>
          <w:szCs w:val="28"/>
          <w:lang w:eastAsia="en-US"/>
        </w:rPr>
        <w:br/>
        <w:t>(стр. 322-323 том 1).</w:t>
      </w:r>
    </w:p>
    <w:p w14:paraId="5F92A646"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 xml:space="preserve">Оборотно-сальдовая ведомость по сч. 23 за 2020 год по участку промышленные котельные, в разрезе отчислений на социальные нужды </w:t>
      </w:r>
      <w:r w:rsidRPr="006B5689">
        <w:rPr>
          <w:snapToGrid w:val="0"/>
          <w:sz w:val="28"/>
          <w:szCs w:val="28"/>
          <w:lang w:eastAsia="en-US"/>
        </w:rPr>
        <w:br/>
        <w:t>(стр. 324-328 том 1).</w:t>
      </w:r>
    </w:p>
    <w:p w14:paraId="1801C7D0"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Уведомление о размере страховых взносов на 2020 год (стр. 796-799 том 2).</w:t>
      </w:r>
    </w:p>
    <w:p w14:paraId="175B3E1F" w14:textId="77777777" w:rsidR="006B5689" w:rsidRPr="006B5689" w:rsidRDefault="006B5689" w:rsidP="006B5689">
      <w:pPr>
        <w:ind w:firstLine="709"/>
        <w:jc w:val="both"/>
        <w:rPr>
          <w:snapToGrid w:val="0"/>
          <w:sz w:val="28"/>
          <w:szCs w:val="28"/>
          <w:lang w:eastAsia="en-US"/>
        </w:rPr>
      </w:pPr>
    </w:p>
    <w:p w14:paraId="226AF0A6"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В подтверждение расходов по амортизации предприятием представлены следующие документы:</w:t>
      </w:r>
    </w:p>
    <w:p w14:paraId="7B9ECB6B"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 xml:space="preserve">Сводная информация и смета расходов по производству и реализации тепловой энергии за 2020 год в разрезе амортизационных отчислений </w:t>
      </w:r>
      <w:r w:rsidRPr="006B5689">
        <w:rPr>
          <w:snapToGrid w:val="0"/>
          <w:sz w:val="28"/>
          <w:szCs w:val="28"/>
          <w:lang w:eastAsia="en-US"/>
        </w:rPr>
        <w:br/>
        <w:t>(стр. 322-323 том 1).</w:t>
      </w:r>
    </w:p>
    <w:p w14:paraId="15EED424"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 xml:space="preserve">Оборотно-сальдовая ведомость по сч. 23 за 2020 год по участку промышленные котельные, в разрезе амортизационных отчислений </w:t>
      </w:r>
      <w:r w:rsidRPr="006B5689">
        <w:rPr>
          <w:snapToGrid w:val="0"/>
          <w:sz w:val="28"/>
          <w:szCs w:val="28"/>
          <w:lang w:eastAsia="en-US"/>
        </w:rPr>
        <w:br/>
        <w:t>(стр. 324-328 том 1).</w:t>
      </w:r>
    </w:p>
    <w:p w14:paraId="064D1DC2"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Ведомость начисления амортизации ОС на участке промышленных котельных за 2020 год (стр. 841-843-1106 том 3).</w:t>
      </w:r>
    </w:p>
    <w:p w14:paraId="577B4330" w14:textId="77777777" w:rsidR="006B5689" w:rsidRPr="006B5689" w:rsidRDefault="006B5689" w:rsidP="006B5689">
      <w:pPr>
        <w:ind w:firstLine="709"/>
        <w:jc w:val="both"/>
        <w:rPr>
          <w:snapToGrid w:val="0"/>
          <w:sz w:val="28"/>
          <w:szCs w:val="28"/>
          <w:lang w:eastAsia="en-US"/>
        </w:rPr>
      </w:pPr>
      <w:r w:rsidRPr="006B5689">
        <w:rPr>
          <w:snapToGrid w:val="0"/>
          <w:sz w:val="28"/>
          <w:szCs w:val="28"/>
          <w:lang w:eastAsia="en-US"/>
        </w:rPr>
        <w:t xml:space="preserve">Оборотно-сальдовая ведомость по сч. 25 за 2020 год по участку промышленные котельные, в разрезе амортизационных отчислений </w:t>
      </w:r>
      <w:r w:rsidRPr="006B5689">
        <w:rPr>
          <w:snapToGrid w:val="0"/>
          <w:sz w:val="28"/>
          <w:szCs w:val="28"/>
          <w:lang w:eastAsia="en-US"/>
        </w:rPr>
        <w:br/>
        <w:t>(стр. 329-330 том 1).</w:t>
      </w:r>
    </w:p>
    <w:p w14:paraId="2ECD6C9E" w14:textId="77777777" w:rsidR="006B5689" w:rsidRPr="006B5689" w:rsidRDefault="006B5689" w:rsidP="006B5689">
      <w:pPr>
        <w:autoSpaceDE w:val="0"/>
        <w:autoSpaceDN w:val="0"/>
        <w:adjustRightInd w:val="0"/>
        <w:ind w:firstLine="709"/>
        <w:jc w:val="both"/>
        <w:rPr>
          <w:snapToGrid w:val="0"/>
          <w:sz w:val="28"/>
          <w:szCs w:val="28"/>
          <w:lang w:eastAsia="en-US"/>
        </w:rPr>
      </w:pPr>
      <w:r w:rsidRPr="006B5689">
        <w:rPr>
          <w:snapToGrid w:val="0"/>
          <w:sz w:val="28"/>
          <w:szCs w:val="28"/>
          <w:lang w:eastAsia="en-US"/>
        </w:rPr>
        <w:t>Данные расходы признаются экспертами документально подтвержденными и экономически обоснованными.</w:t>
      </w:r>
    </w:p>
    <w:p w14:paraId="19CCBD9F" w14:textId="77777777" w:rsidR="006B5689" w:rsidRPr="006B5689" w:rsidRDefault="006B5689" w:rsidP="006B5689">
      <w:pPr>
        <w:autoSpaceDE w:val="0"/>
        <w:autoSpaceDN w:val="0"/>
        <w:adjustRightInd w:val="0"/>
        <w:ind w:firstLine="709"/>
        <w:jc w:val="both"/>
        <w:rPr>
          <w:snapToGrid w:val="0"/>
          <w:sz w:val="28"/>
          <w:szCs w:val="28"/>
          <w:lang w:eastAsia="en-US"/>
        </w:rPr>
      </w:pPr>
    </w:p>
    <w:p w14:paraId="5E933688" w14:textId="77777777" w:rsidR="006B5689" w:rsidRPr="006B5689" w:rsidRDefault="006B5689" w:rsidP="006B5689">
      <w:pPr>
        <w:autoSpaceDE w:val="0"/>
        <w:autoSpaceDN w:val="0"/>
        <w:adjustRightInd w:val="0"/>
        <w:ind w:firstLine="709"/>
        <w:jc w:val="both"/>
        <w:rPr>
          <w:snapToGrid w:val="0"/>
          <w:sz w:val="28"/>
          <w:szCs w:val="28"/>
          <w:lang w:eastAsia="en-US"/>
        </w:rPr>
      </w:pPr>
    </w:p>
    <w:p w14:paraId="509FDAF8" w14:textId="77777777" w:rsidR="006B5689" w:rsidRPr="006B5689" w:rsidRDefault="006B5689" w:rsidP="006B5689">
      <w:pPr>
        <w:autoSpaceDE w:val="0"/>
        <w:autoSpaceDN w:val="0"/>
        <w:adjustRightInd w:val="0"/>
        <w:ind w:firstLine="709"/>
        <w:jc w:val="both"/>
        <w:rPr>
          <w:snapToGrid w:val="0"/>
          <w:sz w:val="28"/>
          <w:szCs w:val="28"/>
          <w:lang w:eastAsia="en-US"/>
        </w:rPr>
      </w:pPr>
    </w:p>
    <w:p w14:paraId="1FA03496" w14:textId="77777777" w:rsidR="006B5689" w:rsidRPr="006B5689" w:rsidRDefault="006B5689" w:rsidP="006B5689">
      <w:pPr>
        <w:autoSpaceDE w:val="0"/>
        <w:autoSpaceDN w:val="0"/>
        <w:adjustRightInd w:val="0"/>
        <w:ind w:firstLine="709"/>
        <w:jc w:val="both"/>
        <w:rPr>
          <w:snapToGrid w:val="0"/>
          <w:sz w:val="28"/>
          <w:szCs w:val="28"/>
          <w:lang w:eastAsia="en-US"/>
        </w:rPr>
      </w:pPr>
    </w:p>
    <w:p w14:paraId="600E25D3" w14:textId="77777777" w:rsidR="006B5689" w:rsidRPr="006B5689" w:rsidRDefault="006B5689" w:rsidP="006B5689">
      <w:pPr>
        <w:autoSpaceDE w:val="0"/>
        <w:autoSpaceDN w:val="0"/>
        <w:adjustRightInd w:val="0"/>
        <w:ind w:firstLine="709"/>
        <w:jc w:val="both"/>
        <w:rPr>
          <w:snapToGrid w:val="0"/>
          <w:sz w:val="28"/>
          <w:szCs w:val="28"/>
          <w:lang w:eastAsia="en-US"/>
        </w:rPr>
      </w:pPr>
    </w:p>
    <w:p w14:paraId="19CDE67F" w14:textId="77777777" w:rsidR="006B5689" w:rsidRPr="006B5689" w:rsidRDefault="006B5689" w:rsidP="006B5689">
      <w:pPr>
        <w:autoSpaceDE w:val="0"/>
        <w:autoSpaceDN w:val="0"/>
        <w:adjustRightInd w:val="0"/>
        <w:ind w:firstLine="709"/>
        <w:jc w:val="both"/>
        <w:rPr>
          <w:snapToGrid w:val="0"/>
          <w:sz w:val="28"/>
          <w:szCs w:val="28"/>
          <w:lang w:eastAsia="en-US"/>
        </w:rPr>
      </w:pPr>
    </w:p>
    <w:p w14:paraId="0B105D9F" w14:textId="77777777" w:rsidR="006B5689" w:rsidRPr="006B5689" w:rsidRDefault="006B5689" w:rsidP="006B5689">
      <w:pPr>
        <w:autoSpaceDE w:val="0"/>
        <w:autoSpaceDN w:val="0"/>
        <w:adjustRightInd w:val="0"/>
        <w:ind w:firstLine="709"/>
        <w:jc w:val="both"/>
        <w:rPr>
          <w:snapToGrid w:val="0"/>
          <w:sz w:val="28"/>
          <w:szCs w:val="28"/>
          <w:lang w:eastAsia="en-US"/>
        </w:rPr>
      </w:pPr>
    </w:p>
    <w:p w14:paraId="0DE45B2E" w14:textId="77777777" w:rsidR="006B5689" w:rsidRPr="006B5689" w:rsidRDefault="006B5689" w:rsidP="006B5689">
      <w:pPr>
        <w:autoSpaceDE w:val="0"/>
        <w:autoSpaceDN w:val="0"/>
        <w:adjustRightInd w:val="0"/>
        <w:ind w:firstLine="709"/>
        <w:jc w:val="both"/>
        <w:rPr>
          <w:snapToGrid w:val="0"/>
          <w:sz w:val="28"/>
          <w:szCs w:val="28"/>
          <w:lang w:eastAsia="en-US"/>
        </w:rPr>
      </w:pPr>
    </w:p>
    <w:p w14:paraId="0C8AB2F4" w14:textId="77777777" w:rsidR="006B5689" w:rsidRPr="006B5689" w:rsidRDefault="006B5689" w:rsidP="006B5689">
      <w:pPr>
        <w:autoSpaceDE w:val="0"/>
        <w:autoSpaceDN w:val="0"/>
        <w:adjustRightInd w:val="0"/>
        <w:ind w:firstLine="709"/>
        <w:jc w:val="both"/>
        <w:rPr>
          <w:snapToGrid w:val="0"/>
          <w:sz w:val="28"/>
          <w:szCs w:val="28"/>
          <w:lang w:eastAsia="en-US"/>
        </w:rPr>
      </w:pPr>
    </w:p>
    <w:p w14:paraId="3FFFF9CE" w14:textId="77777777" w:rsidR="006B5689" w:rsidRPr="006B5689" w:rsidRDefault="006B5689" w:rsidP="006B5689">
      <w:pPr>
        <w:autoSpaceDE w:val="0"/>
        <w:autoSpaceDN w:val="0"/>
        <w:adjustRightInd w:val="0"/>
        <w:ind w:firstLine="709"/>
        <w:jc w:val="both"/>
        <w:rPr>
          <w:snapToGrid w:val="0"/>
          <w:sz w:val="28"/>
          <w:szCs w:val="28"/>
          <w:lang w:eastAsia="en-US"/>
        </w:rPr>
      </w:pPr>
    </w:p>
    <w:p w14:paraId="5A1F3265" w14:textId="77777777" w:rsidR="006B5689" w:rsidRPr="006B5689" w:rsidRDefault="006B5689" w:rsidP="006B5689">
      <w:pPr>
        <w:autoSpaceDE w:val="0"/>
        <w:autoSpaceDN w:val="0"/>
        <w:adjustRightInd w:val="0"/>
        <w:ind w:firstLine="709"/>
        <w:jc w:val="both"/>
        <w:rPr>
          <w:snapToGrid w:val="0"/>
          <w:sz w:val="28"/>
          <w:szCs w:val="28"/>
          <w:lang w:eastAsia="en-US"/>
        </w:rPr>
      </w:pPr>
    </w:p>
    <w:p w14:paraId="79DD2F5E" w14:textId="77777777" w:rsidR="006B5689" w:rsidRPr="006B5689" w:rsidRDefault="006B5689" w:rsidP="006B5689">
      <w:pPr>
        <w:autoSpaceDE w:val="0"/>
        <w:autoSpaceDN w:val="0"/>
        <w:adjustRightInd w:val="0"/>
        <w:ind w:firstLine="709"/>
        <w:jc w:val="both"/>
        <w:rPr>
          <w:snapToGrid w:val="0"/>
          <w:sz w:val="28"/>
          <w:szCs w:val="28"/>
          <w:lang w:eastAsia="en-US"/>
        </w:rPr>
      </w:pPr>
    </w:p>
    <w:p w14:paraId="356F31D2" w14:textId="77777777" w:rsidR="006B5689" w:rsidRPr="006B5689" w:rsidRDefault="006B5689" w:rsidP="006B5689">
      <w:pPr>
        <w:autoSpaceDE w:val="0"/>
        <w:autoSpaceDN w:val="0"/>
        <w:adjustRightInd w:val="0"/>
        <w:ind w:firstLine="709"/>
        <w:jc w:val="both"/>
        <w:rPr>
          <w:snapToGrid w:val="0"/>
          <w:sz w:val="28"/>
          <w:szCs w:val="28"/>
          <w:lang w:eastAsia="en-US"/>
        </w:rPr>
      </w:pPr>
    </w:p>
    <w:p w14:paraId="05D704C2" w14:textId="77777777" w:rsidR="006B5689" w:rsidRPr="006B5689" w:rsidRDefault="006B5689" w:rsidP="006B5689">
      <w:pPr>
        <w:autoSpaceDE w:val="0"/>
        <w:autoSpaceDN w:val="0"/>
        <w:adjustRightInd w:val="0"/>
        <w:ind w:firstLine="709"/>
        <w:jc w:val="both"/>
        <w:rPr>
          <w:snapToGrid w:val="0"/>
          <w:sz w:val="28"/>
          <w:szCs w:val="28"/>
          <w:lang w:eastAsia="en-US"/>
        </w:rPr>
      </w:pPr>
    </w:p>
    <w:p w14:paraId="24DE342F" w14:textId="77777777" w:rsidR="006B5689" w:rsidRPr="006B5689" w:rsidRDefault="006B5689" w:rsidP="006B5689">
      <w:pPr>
        <w:autoSpaceDE w:val="0"/>
        <w:autoSpaceDN w:val="0"/>
        <w:adjustRightInd w:val="0"/>
        <w:ind w:firstLine="709"/>
        <w:jc w:val="both"/>
        <w:rPr>
          <w:snapToGrid w:val="0"/>
          <w:sz w:val="28"/>
          <w:szCs w:val="28"/>
          <w:lang w:eastAsia="en-US"/>
        </w:rPr>
      </w:pPr>
    </w:p>
    <w:p w14:paraId="7B84C144" w14:textId="77777777" w:rsidR="006B5689" w:rsidRPr="006B5689" w:rsidRDefault="006B5689" w:rsidP="006B5689">
      <w:pPr>
        <w:autoSpaceDE w:val="0"/>
        <w:autoSpaceDN w:val="0"/>
        <w:adjustRightInd w:val="0"/>
        <w:ind w:firstLine="709"/>
        <w:jc w:val="both"/>
        <w:rPr>
          <w:snapToGrid w:val="0"/>
          <w:sz w:val="28"/>
          <w:szCs w:val="28"/>
          <w:lang w:eastAsia="en-US"/>
        </w:rPr>
      </w:pPr>
    </w:p>
    <w:p w14:paraId="2EF757DF" w14:textId="77777777" w:rsidR="006B5689" w:rsidRPr="006B5689" w:rsidRDefault="006B5689" w:rsidP="006B5689">
      <w:pPr>
        <w:autoSpaceDE w:val="0"/>
        <w:autoSpaceDN w:val="0"/>
        <w:adjustRightInd w:val="0"/>
        <w:ind w:firstLine="709"/>
        <w:jc w:val="both"/>
        <w:rPr>
          <w:snapToGrid w:val="0"/>
          <w:sz w:val="28"/>
          <w:szCs w:val="28"/>
          <w:lang w:eastAsia="en-US"/>
        </w:rPr>
      </w:pPr>
    </w:p>
    <w:p w14:paraId="61F2DDC0" w14:textId="77777777" w:rsidR="006B5689" w:rsidRPr="006B5689" w:rsidRDefault="006B5689" w:rsidP="006B5689">
      <w:pPr>
        <w:autoSpaceDE w:val="0"/>
        <w:autoSpaceDN w:val="0"/>
        <w:adjustRightInd w:val="0"/>
        <w:ind w:firstLine="709"/>
        <w:jc w:val="both"/>
        <w:rPr>
          <w:snapToGrid w:val="0"/>
          <w:sz w:val="28"/>
          <w:szCs w:val="28"/>
          <w:lang w:eastAsia="en-US"/>
        </w:rPr>
      </w:pPr>
    </w:p>
    <w:p w14:paraId="3D32037D" w14:textId="77777777" w:rsidR="006B5689" w:rsidRPr="006B5689" w:rsidRDefault="006B5689" w:rsidP="006B5689">
      <w:pPr>
        <w:autoSpaceDE w:val="0"/>
        <w:autoSpaceDN w:val="0"/>
        <w:adjustRightInd w:val="0"/>
        <w:ind w:firstLine="709"/>
        <w:jc w:val="both"/>
        <w:rPr>
          <w:snapToGrid w:val="0"/>
          <w:sz w:val="28"/>
          <w:szCs w:val="28"/>
          <w:lang w:eastAsia="en-US"/>
        </w:rPr>
      </w:pPr>
    </w:p>
    <w:p w14:paraId="42BCAC19" w14:textId="77777777" w:rsidR="006B5689" w:rsidRPr="006B5689" w:rsidRDefault="006B5689" w:rsidP="006B5689">
      <w:pPr>
        <w:autoSpaceDE w:val="0"/>
        <w:autoSpaceDN w:val="0"/>
        <w:adjustRightInd w:val="0"/>
        <w:ind w:firstLine="709"/>
        <w:jc w:val="both"/>
        <w:rPr>
          <w:snapToGrid w:val="0"/>
          <w:sz w:val="28"/>
          <w:szCs w:val="28"/>
          <w:lang w:eastAsia="en-US"/>
        </w:rPr>
      </w:pPr>
    </w:p>
    <w:p w14:paraId="5B23252E" w14:textId="77777777" w:rsidR="006B5689" w:rsidRPr="006B5689" w:rsidRDefault="006B5689" w:rsidP="006B5689">
      <w:pPr>
        <w:numPr>
          <w:ilvl w:val="0"/>
          <w:numId w:val="10"/>
        </w:numPr>
        <w:ind w:right="-426"/>
        <w:jc w:val="right"/>
        <w:rPr>
          <w:snapToGrid w:val="0"/>
          <w:sz w:val="28"/>
          <w:szCs w:val="28"/>
          <w:lang w:eastAsia="en-US"/>
        </w:rPr>
      </w:pPr>
      <w:bookmarkStart w:id="66" w:name="_Toc435981491"/>
      <w:bookmarkStart w:id="67" w:name="_Toc470509579"/>
      <w:bookmarkStart w:id="68" w:name="_Toc500323251"/>
      <w:bookmarkStart w:id="69" w:name="_Toc531854404"/>
      <w:bookmarkStart w:id="70" w:name="_Toc532896288"/>
    </w:p>
    <w:p w14:paraId="6E563757" w14:textId="77777777" w:rsidR="006B5689" w:rsidRPr="006B5689" w:rsidRDefault="006B5689" w:rsidP="006B5689">
      <w:pPr>
        <w:keepNext/>
        <w:jc w:val="center"/>
        <w:outlineLvl w:val="1"/>
        <w:rPr>
          <w:b/>
          <w:sz w:val="28"/>
          <w:szCs w:val="20"/>
          <w:lang w:eastAsia="x-none"/>
        </w:rPr>
      </w:pPr>
      <w:r w:rsidRPr="006B5689">
        <w:rPr>
          <w:b/>
          <w:sz w:val="28"/>
          <w:szCs w:val="20"/>
          <w:lang w:eastAsia="x-none"/>
        </w:rPr>
        <w:t>Реестр фактических неподконтрольных расходов</w:t>
      </w:r>
      <w:bookmarkEnd w:id="66"/>
      <w:r w:rsidRPr="006B5689">
        <w:rPr>
          <w:b/>
          <w:sz w:val="28"/>
          <w:szCs w:val="20"/>
          <w:lang w:eastAsia="x-none"/>
        </w:rPr>
        <w:t xml:space="preserve"> по </w:t>
      </w:r>
      <w:r w:rsidRPr="006B5689">
        <w:rPr>
          <w:b/>
          <w:sz w:val="28"/>
          <w:szCs w:val="20"/>
          <w:lang w:eastAsia="x-none"/>
        </w:rPr>
        <w:br/>
        <w:t>реализации тепловой энергии</w:t>
      </w:r>
      <w:bookmarkEnd w:id="67"/>
      <w:bookmarkEnd w:id="68"/>
      <w:bookmarkEnd w:id="69"/>
      <w:bookmarkEnd w:id="70"/>
    </w:p>
    <w:p w14:paraId="7C95F871" w14:textId="77777777" w:rsidR="006B5689" w:rsidRPr="006B5689" w:rsidRDefault="006B5689" w:rsidP="006B5689">
      <w:pPr>
        <w:ind w:right="281"/>
        <w:jc w:val="right"/>
        <w:rPr>
          <w:sz w:val="28"/>
          <w:szCs w:val="28"/>
        </w:rPr>
      </w:pPr>
      <w:r w:rsidRPr="006B5689">
        <w:rPr>
          <w:sz w:val="28"/>
          <w:szCs w:val="28"/>
        </w:rPr>
        <w:t>тыс. руб.</w:t>
      </w:r>
    </w:p>
    <w:tbl>
      <w:tblPr>
        <w:tblW w:w="9524" w:type="dxa"/>
        <w:tblInd w:w="108" w:type="dxa"/>
        <w:tblLook w:val="04A0" w:firstRow="1" w:lastRow="0" w:firstColumn="1" w:lastColumn="0" w:noHBand="0" w:noVBand="1"/>
      </w:tblPr>
      <w:tblGrid>
        <w:gridCol w:w="776"/>
        <w:gridCol w:w="7188"/>
        <w:gridCol w:w="1560"/>
      </w:tblGrid>
      <w:tr w:rsidR="006B5689" w:rsidRPr="006B5689" w14:paraId="4B51BF41" w14:textId="77777777" w:rsidTr="00FA56E1">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69005D" w14:textId="77777777" w:rsidR="006B5689" w:rsidRPr="006B5689" w:rsidRDefault="006B5689" w:rsidP="006B5689">
            <w:pPr>
              <w:jc w:val="center"/>
              <w:rPr>
                <w:sz w:val="28"/>
                <w:szCs w:val="28"/>
              </w:rPr>
            </w:pPr>
            <w:r w:rsidRPr="006B5689">
              <w:rPr>
                <w:sz w:val="28"/>
                <w:szCs w:val="28"/>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3FA641" w14:textId="77777777" w:rsidR="006B5689" w:rsidRPr="006B5689" w:rsidRDefault="006B5689" w:rsidP="006B5689">
            <w:pPr>
              <w:jc w:val="center"/>
              <w:rPr>
                <w:sz w:val="28"/>
                <w:szCs w:val="28"/>
              </w:rPr>
            </w:pPr>
            <w:r w:rsidRPr="006B5689">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FDA0DD6" w14:textId="77777777" w:rsidR="006B5689" w:rsidRPr="006B5689" w:rsidRDefault="006B5689" w:rsidP="006B5689">
            <w:pPr>
              <w:jc w:val="center"/>
              <w:rPr>
                <w:sz w:val="28"/>
                <w:szCs w:val="28"/>
              </w:rPr>
            </w:pPr>
            <w:r w:rsidRPr="006B5689">
              <w:rPr>
                <w:sz w:val="28"/>
                <w:szCs w:val="28"/>
              </w:rPr>
              <w:t>2020 год</w:t>
            </w:r>
          </w:p>
        </w:tc>
      </w:tr>
      <w:tr w:rsidR="006B5689" w:rsidRPr="006B5689" w14:paraId="03FF1EB5" w14:textId="77777777" w:rsidTr="00FA56E1">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1A230BC3" w14:textId="77777777" w:rsidR="006B5689" w:rsidRPr="006B5689" w:rsidRDefault="006B5689" w:rsidP="006B5689">
            <w:pPr>
              <w:rPr>
                <w:sz w:val="28"/>
                <w:szCs w:val="28"/>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4D8707F0" w14:textId="77777777" w:rsidR="006B5689" w:rsidRPr="006B5689" w:rsidRDefault="006B5689" w:rsidP="006B5689">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504862B2" w14:textId="77777777" w:rsidR="006B5689" w:rsidRPr="006B5689" w:rsidRDefault="006B5689" w:rsidP="006B5689">
            <w:pPr>
              <w:jc w:val="center"/>
              <w:rPr>
                <w:sz w:val="28"/>
                <w:szCs w:val="28"/>
              </w:rPr>
            </w:pPr>
            <w:r w:rsidRPr="006B5689">
              <w:rPr>
                <w:sz w:val="28"/>
                <w:szCs w:val="28"/>
              </w:rPr>
              <w:t>Факт</w:t>
            </w:r>
          </w:p>
        </w:tc>
      </w:tr>
      <w:tr w:rsidR="006B5689" w:rsidRPr="006B5689" w14:paraId="53406E07" w14:textId="77777777" w:rsidTr="00FA56E1">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D49C9A3" w14:textId="77777777" w:rsidR="006B5689" w:rsidRPr="006B5689" w:rsidRDefault="006B5689" w:rsidP="006B5689">
            <w:pPr>
              <w:jc w:val="center"/>
              <w:rPr>
                <w:sz w:val="28"/>
                <w:szCs w:val="28"/>
              </w:rPr>
            </w:pPr>
            <w:r w:rsidRPr="006B5689">
              <w:rPr>
                <w:sz w:val="28"/>
                <w:szCs w:val="28"/>
              </w:rPr>
              <w:t>1.1</w:t>
            </w:r>
          </w:p>
        </w:tc>
        <w:tc>
          <w:tcPr>
            <w:tcW w:w="7188" w:type="dxa"/>
            <w:tcBorders>
              <w:top w:val="nil"/>
              <w:left w:val="nil"/>
              <w:bottom w:val="single" w:sz="4" w:space="0" w:color="auto"/>
              <w:right w:val="single" w:sz="4" w:space="0" w:color="auto"/>
            </w:tcBorders>
            <w:shd w:val="clear" w:color="auto" w:fill="auto"/>
            <w:vAlign w:val="center"/>
            <w:hideMark/>
          </w:tcPr>
          <w:p w14:paraId="42C961C9" w14:textId="77777777" w:rsidR="006B5689" w:rsidRPr="006B5689" w:rsidRDefault="006B5689" w:rsidP="006B5689">
            <w:pPr>
              <w:rPr>
                <w:sz w:val="28"/>
                <w:szCs w:val="28"/>
              </w:rPr>
            </w:pPr>
            <w:r w:rsidRPr="006B5689">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42B92154" w14:textId="77777777" w:rsidR="006B5689" w:rsidRPr="006B5689" w:rsidRDefault="006B5689" w:rsidP="006B5689">
            <w:pPr>
              <w:jc w:val="center"/>
              <w:rPr>
                <w:snapToGrid w:val="0"/>
                <w:sz w:val="28"/>
                <w:szCs w:val="28"/>
              </w:rPr>
            </w:pPr>
            <w:r w:rsidRPr="006B5689">
              <w:rPr>
                <w:snapToGrid w:val="0"/>
                <w:sz w:val="28"/>
                <w:szCs w:val="28"/>
              </w:rPr>
              <w:t>1 227</w:t>
            </w:r>
          </w:p>
        </w:tc>
      </w:tr>
      <w:tr w:rsidR="006B5689" w:rsidRPr="006B5689" w14:paraId="2074C551" w14:textId="77777777" w:rsidTr="00FA56E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9C9EC90" w14:textId="77777777" w:rsidR="006B5689" w:rsidRPr="006B5689" w:rsidRDefault="006B5689" w:rsidP="006B5689">
            <w:pPr>
              <w:jc w:val="center"/>
              <w:rPr>
                <w:sz w:val="28"/>
                <w:szCs w:val="28"/>
              </w:rPr>
            </w:pPr>
            <w:r w:rsidRPr="006B5689">
              <w:rPr>
                <w:sz w:val="28"/>
                <w:szCs w:val="28"/>
              </w:rPr>
              <w:t>1.2</w:t>
            </w:r>
          </w:p>
        </w:tc>
        <w:tc>
          <w:tcPr>
            <w:tcW w:w="7188" w:type="dxa"/>
            <w:tcBorders>
              <w:top w:val="nil"/>
              <w:left w:val="nil"/>
              <w:bottom w:val="single" w:sz="4" w:space="0" w:color="auto"/>
              <w:right w:val="single" w:sz="4" w:space="0" w:color="auto"/>
            </w:tcBorders>
            <w:shd w:val="clear" w:color="auto" w:fill="auto"/>
            <w:noWrap/>
            <w:vAlign w:val="center"/>
            <w:hideMark/>
          </w:tcPr>
          <w:p w14:paraId="02855158" w14:textId="77777777" w:rsidR="006B5689" w:rsidRPr="006B5689" w:rsidRDefault="006B5689" w:rsidP="006B5689">
            <w:pPr>
              <w:rPr>
                <w:sz w:val="28"/>
                <w:szCs w:val="28"/>
              </w:rPr>
            </w:pPr>
            <w:r w:rsidRPr="006B5689">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4F8E4834"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7F3F9515" w14:textId="77777777" w:rsidTr="00FA56E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AC2776A" w14:textId="77777777" w:rsidR="006B5689" w:rsidRPr="006B5689" w:rsidRDefault="006B5689" w:rsidP="006B5689">
            <w:pPr>
              <w:jc w:val="center"/>
              <w:rPr>
                <w:sz w:val="28"/>
                <w:szCs w:val="28"/>
              </w:rPr>
            </w:pPr>
            <w:r w:rsidRPr="006B5689">
              <w:rPr>
                <w:sz w:val="28"/>
                <w:szCs w:val="28"/>
              </w:rPr>
              <w:t>1.3</w:t>
            </w:r>
          </w:p>
        </w:tc>
        <w:tc>
          <w:tcPr>
            <w:tcW w:w="7188" w:type="dxa"/>
            <w:tcBorders>
              <w:top w:val="nil"/>
              <w:left w:val="nil"/>
              <w:bottom w:val="single" w:sz="4" w:space="0" w:color="auto"/>
              <w:right w:val="single" w:sz="4" w:space="0" w:color="auto"/>
            </w:tcBorders>
            <w:shd w:val="clear" w:color="auto" w:fill="auto"/>
            <w:noWrap/>
            <w:vAlign w:val="center"/>
            <w:hideMark/>
          </w:tcPr>
          <w:p w14:paraId="516BDFD2" w14:textId="77777777" w:rsidR="006B5689" w:rsidRPr="006B5689" w:rsidRDefault="006B5689" w:rsidP="006B5689">
            <w:pPr>
              <w:rPr>
                <w:sz w:val="28"/>
                <w:szCs w:val="28"/>
              </w:rPr>
            </w:pPr>
            <w:r w:rsidRPr="006B5689">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32764B9D"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2AACA338" w14:textId="77777777" w:rsidTr="00FA56E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54738AB" w14:textId="77777777" w:rsidR="006B5689" w:rsidRPr="006B5689" w:rsidRDefault="006B5689" w:rsidP="006B5689">
            <w:pPr>
              <w:jc w:val="center"/>
              <w:rPr>
                <w:sz w:val="28"/>
                <w:szCs w:val="28"/>
              </w:rPr>
            </w:pPr>
            <w:r w:rsidRPr="006B5689">
              <w:rPr>
                <w:sz w:val="28"/>
                <w:szCs w:val="28"/>
              </w:rPr>
              <w:t>1.4</w:t>
            </w:r>
          </w:p>
        </w:tc>
        <w:tc>
          <w:tcPr>
            <w:tcW w:w="7188" w:type="dxa"/>
            <w:tcBorders>
              <w:top w:val="nil"/>
              <w:left w:val="nil"/>
              <w:bottom w:val="single" w:sz="4" w:space="0" w:color="auto"/>
              <w:right w:val="single" w:sz="4" w:space="0" w:color="auto"/>
            </w:tcBorders>
            <w:shd w:val="clear" w:color="auto" w:fill="auto"/>
            <w:vAlign w:val="center"/>
            <w:hideMark/>
          </w:tcPr>
          <w:p w14:paraId="5855E3A4" w14:textId="77777777" w:rsidR="006B5689" w:rsidRPr="006B5689" w:rsidRDefault="006B5689" w:rsidP="006B5689">
            <w:pPr>
              <w:jc w:val="both"/>
              <w:rPr>
                <w:sz w:val="28"/>
                <w:szCs w:val="28"/>
              </w:rPr>
            </w:pPr>
            <w:r w:rsidRPr="006B5689">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720AFD84" w14:textId="77777777" w:rsidR="006B5689" w:rsidRPr="006B5689" w:rsidRDefault="006B5689" w:rsidP="006B5689">
            <w:pPr>
              <w:jc w:val="center"/>
              <w:rPr>
                <w:snapToGrid w:val="0"/>
                <w:sz w:val="28"/>
                <w:szCs w:val="28"/>
              </w:rPr>
            </w:pPr>
            <w:r w:rsidRPr="006B5689">
              <w:rPr>
                <w:snapToGrid w:val="0"/>
                <w:sz w:val="28"/>
                <w:szCs w:val="28"/>
              </w:rPr>
              <w:t>11</w:t>
            </w:r>
          </w:p>
        </w:tc>
      </w:tr>
      <w:tr w:rsidR="006B5689" w:rsidRPr="006B5689" w14:paraId="1E07DDED" w14:textId="77777777" w:rsidTr="00FA56E1">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BFE7555" w14:textId="77777777" w:rsidR="006B5689" w:rsidRPr="006B5689" w:rsidRDefault="006B5689" w:rsidP="006B5689">
            <w:pPr>
              <w:jc w:val="center"/>
              <w:rPr>
                <w:sz w:val="28"/>
                <w:szCs w:val="28"/>
              </w:rPr>
            </w:pPr>
            <w:r w:rsidRPr="006B5689">
              <w:rPr>
                <w:sz w:val="28"/>
                <w:szCs w:val="28"/>
              </w:rPr>
              <w:t>1.4.1</w:t>
            </w:r>
          </w:p>
        </w:tc>
        <w:tc>
          <w:tcPr>
            <w:tcW w:w="7188" w:type="dxa"/>
            <w:tcBorders>
              <w:top w:val="nil"/>
              <w:left w:val="nil"/>
              <w:bottom w:val="single" w:sz="4" w:space="0" w:color="auto"/>
              <w:right w:val="single" w:sz="4" w:space="0" w:color="auto"/>
            </w:tcBorders>
            <w:shd w:val="clear" w:color="auto" w:fill="auto"/>
            <w:vAlign w:val="center"/>
            <w:hideMark/>
          </w:tcPr>
          <w:p w14:paraId="2BE81D7D" w14:textId="77777777" w:rsidR="006B5689" w:rsidRPr="006B5689" w:rsidRDefault="006B5689" w:rsidP="006B5689">
            <w:pPr>
              <w:jc w:val="both"/>
              <w:rPr>
                <w:sz w:val="28"/>
                <w:szCs w:val="28"/>
              </w:rPr>
            </w:pPr>
            <w:r w:rsidRPr="006B5689">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02C01590"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3F09A1B1" w14:textId="77777777" w:rsidTr="00FA56E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ED991D0" w14:textId="77777777" w:rsidR="006B5689" w:rsidRPr="006B5689" w:rsidRDefault="006B5689" w:rsidP="006B5689">
            <w:pPr>
              <w:jc w:val="center"/>
              <w:rPr>
                <w:sz w:val="28"/>
                <w:szCs w:val="28"/>
              </w:rPr>
            </w:pPr>
            <w:r w:rsidRPr="006B5689">
              <w:rPr>
                <w:sz w:val="28"/>
                <w:szCs w:val="28"/>
              </w:rPr>
              <w:t>1.4.2</w:t>
            </w:r>
          </w:p>
        </w:tc>
        <w:tc>
          <w:tcPr>
            <w:tcW w:w="7188" w:type="dxa"/>
            <w:tcBorders>
              <w:top w:val="nil"/>
              <w:left w:val="nil"/>
              <w:bottom w:val="single" w:sz="4" w:space="0" w:color="auto"/>
              <w:right w:val="single" w:sz="4" w:space="0" w:color="auto"/>
            </w:tcBorders>
            <w:shd w:val="clear" w:color="auto" w:fill="auto"/>
            <w:vAlign w:val="center"/>
            <w:hideMark/>
          </w:tcPr>
          <w:p w14:paraId="6BBB9254" w14:textId="77777777" w:rsidR="006B5689" w:rsidRPr="006B5689" w:rsidRDefault="006B5689" w:rsidP="006B5689">
            <w:pPr>
              <w:jc w:val="both"/>
              <w:rPr>
                <w:sz w:val="28"/>
                <w:szCs w:val="28"/>
              </w:rPr>
            </w:pPr>
            <w:r w:rsidRPr="006B5689">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15E9A272" w14:textId="77777777" w:rsidR="006B5689" w:rsidRPr="006B5689" w:rsidRDefault="006B5689" w:rsidP="006B5689">
            <w:pPr>
              <w:jc w:val="center"/>
              <w:rPr>
                <w:snapToGrid w:val="0"/>
                <w:sz w:val="28"/>
                <w:szCs w:val="28"/>
              </w:rPr>
            </w:pPr>
            <w:r w:rsidRPr="006B5689">
              <w:rPr>
                <w:snapToGrid w:val="0"/>
                <w:sz w:val="28"/>
                <w:szCs w:val="28"/>
              </w:rPr>
              <w:t>11</w:t>
            </w:r>
          </w:p>
        </w:tc>
      </w:tr>
      <w:tr w:rsidR="006B5689" w:rsidRPr="006B5689" w14:paraId="3C3170CE" w14:textId="77777777" w:rsidTr="00FA56E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F8CD891" w14:textId="77777777" w:rsidR="006B5689" w:rsidRPr="006B5689" w:rsidRDefault="006B5689" w:rsidP="006B5689">
            <w:pPr>
              <w:jc w:val="center"/>
              <w:rPr>
                <w:sz w:val="28"/>
                <w:szCs w:val="28"/>
              </w:rPr>
            </w:pPr>
            <w:r w:rsidRPr="006B5689">
              <w:rPr>
                <w:sz w:val="28"/>
                <w:szCs w:val="28"/>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095D27A4" w14:textId="77777777" w:rsidR="006B5689" w:rsidRPr="006B5689" w:rsidRDefault="006B5689" w:rsidP="006B5689">
            <w:pPr>
              <w:rPr>
                <w:sz w:val="28"/>
                <w:szCs w:val="28"/>
              </w:rPr>
            </w:pPr>
            <w:r w:rsidRPr="006B5689">
              <w:rPr>
                <w:sz w:val="28"/>
                <w:szCs w:val="28"/>
              </w:rPr>
              <w:t>иные расходы</w:t>
            </w:r>
          </w:p>
        </w:tc>
        <w:tc>
          <w:tcPr>
            <w:tcW w:w="1560" w:type="dxa"/>
            <w:tcBorders>
              <w:top w:val="nil"/>
              <w:left w:val="nil"/>
              <w:bottom w:val="single" w:sz="4" w:space="0" w:color="auto"/>
              <w:right w:val="single" w:sz="4" w:space="0" w:color="auto"/>
            </w:tcBorders>
            <w:shd w:val="clear" w:color="auto" w:fill="auto"/>
            <w:noWrap/>
            <w:vAlign w:val="center"/>
            <w:hideMark/>
          </w:tcPr>
          <w:p w14:paraId="55C686E2"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34667BF5" w14:textId="77777777" w:rsidTr="00FA56E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FC16D78" w14:textId="77777777" w:rsidR="006B5689" w:rsidRPr="006B5689" w:rsidRDefault="006B5689" w:rsidP="006B5689">
            <w:pPr>
              <w:jc w:val="center"/>
              <w:rPr>
                <w:sz w:val="28"/>
                <w:szCs w:val="28"/>
              </w:rPr>
            </w:pPr>
            <w:r w:rsidRPr="006B5689">
              <w:rPr>
                <w:sz w:val="28"/>
                <w:szCs w:val="28"/>
              </w:rPr>
              <w:t>1.5</w:t>
            </w:r>
          </w:p>
        </w:tc>
        <w:tc>
          <w:tcPr>
            <w:tcW w:w="7188" w:type="dxa"/>
            <w:tcBorders>
              <w:top w:val="nil"/>
              <w:left w:val="nil"/>
              <w:bottom w:val="single" w:sz="4" w:space="0" w:color="auto"/>
              <w:right w:val="single" w:sz="4" w:space="0" w:color="auto"/>
            </w:tcBorders>
            <w:shd w:val="clear" w:color="auto" w:fill="auto"/>
            <w:vAlign w:val="center"/>
            <w:hideMark/>
          </w:tcPr>
          <w:p w14:paraId="4A917E3E" w14:textId="77777777" w:rsidR="006B5689" w:rsidRPr="006B5689" w:rsidRDefault="006B5689" w:rsidP="006B5689">
            <w:pPr>
              <w:jc w:val="both"/>
              <w:rPr>
                <w:sz w:val="28"/>
                <w:szCs w:val="28"/>
              </w:rPr>
            </w:pPr>
            <w:r w:rsidRPr="006B5689">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4AA4EEB5" w14:textId="77777777" w:rsidR="006B5689" w:rsidRPr="006B5689" w:rsidRDefault="006B5689" w:rsidP="006B5689">
            <w:pPr>
              <w:jc w:val="center"/>
              <w:rPr>
                <w:snapToGrid w:val="0"/>
                <w:sz w:val="28"/>
                <w:szCs w:val="28"/>
              </w:rPr>
            </w:pPr>
            <w:r w:rsidRPr="006B5689">
              <w:rPr>
                <w:snapToGrid w:val="0"/>
                <w:sz w:val="28"/>
                <w:szCs w:val="28"/>
              </w:rPr>
              <w:t>4 970</w:t>
            </w:r>
          </w:p>
        </w:tc>
      </w:tr>
      <w:tr w:rsidR="006B5689" w:rsidRPr="006B5689" w14:paraId="638661AD" w14:textId="77777777" w:rsidTr="00FA56E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AAE368D" w14:textId="77777777" w:rsidR="006B5689" w:rsidRPr="006B5689" w:rsidRDefault="006B5689" w:rsidP="006B5689">
            <w:pPr>
              <w:jc w:val="center"/>
              <w:rPr>
                <w:sz w:val="28"/>
                <w:szCs w:val="28"/>
              </w:rPr>
            </w:pPr>
            <w:r w:rsidRPr="006B5689">
              <w:rPr>
                <w:sz w:val="28"/>
                <w:szCs w:val="28"/>
              </w:rPr>
              <w:t>1.6</w:t>
            </w:r>
          </w:p>
        </w:tc>
        <w:tc>
          <w:tcPr>
            <w:tcW w:w="7188" w:type="dxa"/>
            <w:tcBorders>
              <w:top w:val="nil"/>
              <w:left w:val="nil"/>
              <w:bottom w:val="single" w:sz="4" w:space="0" w:color="auto"/>
              <w:right w:val="single" w:sz="4" w:space="0" w:color="auto"/>
            </w:tcBorders>
            <w:shd w:val="clear" w:color="auto" w:fill="auto"/>
            <w:vAlign w:val="center"/>
            <w:hideMark/>
          </w:tcPr>
          <w:p w14:paraId="686FA32D" w14:textId="77777777" w:rsidR="006B5689" w:rsidRPr="006B5689" w:rsidRDefault="006B5689" w:rsidP="006B5689">
            <w:pPr>
              <w:jc w:val="both"/>
              <w:rPr>
                <w:sz w:val="28"/>
                <w:szCs w:val="28"/>
              </w:rPr>
            </w:pPr>
            <w:r w:rsidRPr="006B5689">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1DD3DB07"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38574FBC" w14:textId="77777777" w:rsidTr="00FA56E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55E0449" w14:textId="77777777" w:rsidR="006B5689" w:rsidRPr="006B5689" w:rsidRDefault="006B5689" w:rsidP="006B5689">
            <w:pPr>
              <w:jc w:val="center"/>
              <w:rPr>
                <w:sz w:val="28"/>
                <w:szCs w:val="28"/>
              </w:rPr>
            </w:pPr>
            <w:r w:rsidRPr="006B5689">
              <w:rPr>
                <w:sz w:val="28"/>
                <w:szCs w:val="28"/>
              </w:rPr>
              <w:t>1.7</w:t>
            </w:r>
          </w:p>
        </w:tc>
        <w:tc>
          <w:tcPr>
            <w:tcW w:w="7188" w:type="dxa"/>
            <w:tcBorders>
              <w:top w:val="nil"/>
              <w:left w:val="nil"/>
              <w:bottom w:val="single" w:sz="4" w:space="0" w:color="auto"/>
              <w:right w:val="single" w:sz="4" w:space="0" w:color="auto"/>
            </w:tcBorders>
            <w:shd w:val="clear" w:color="auto" w:fill="auto"/>
            <w:vAlign w:val="center"/>
            <w:hideMark/>
          </w:tcPr>
          <w:p w14:paraId="72D74792" w14:textId="77777777" w:rsidR="006B5689" w:rsidRPr="006B5689" w:rsidRDefault="006B5689" w:rsidP="006B5689">
            <w:pPr>
              <w:jc w:val="both"/>
              <w:rPr>
                <w:sz w:val="28"/>
                <w:szCs w:val="28"/>
              </w:rPr>
            </w:pPr>
            <w:r w:rsidRPr="006B5689">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47E1B130" w14:textId="77777777" w:rsidR="006B5689" w:rsidRPr="006B5689" w:rsidRDefault="006B5689" w:rsidP="006B5689">
            <w:pPr>
              <w:jc w:val="center"/>
              <w:rPr>
                <w:snapToGrid w:val="0"/>
                <w:sz w:val="28"/>
                <w:szCs w:val="28"/>
              </w:rPr>
            </w:pPr>
            <w:r w:rsidRPr="006B5689">
              <w:rPr>
                <w:snapToGrid w:val="0"/>
                <w:sz w:val="28"/>
                <w:szCs w:val="28"/>
              </w:rPr>
              <w:t>1 262</w:t>
            </w:r>
          </w:p>
        </w:tc>
      </w:tr>
      <w:tr w:rsidR="006B5689" w:rsidRPr="006B5689" w14:paraId="24E80999" w14:textId="77777777" w:rsidTr="00FA56E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89ABC36" w14:textId="77777777" w:rsidR="006B5689" w:rsidRPr="006B5689" w:rsidRDefault="006B5689" w:rsidP="006B5689">
            <w:pPr>
              <w:jc w:val="center"/>
              <w:rPr>
                <w:sz w:val="28"/>
                <w:szCs w:val="28"/>
              </w:rPr>
            </w:pPr>
            <w:r w:rsidRPr="006B5689">
              <w:rPr>
                <w:sz w:val="28"/>
                <w:szCs w:val="28"/>
              </w:rPr>
              <w:lastRenderedPageBreak/>
              <w:t>1.8</w:t>
            </w:r>
          </w:p>
        </w:tc>
        <w:tc>
          <w:tcPr>
            <w:tcW w:w="7188" w:type="dxa"/>
            <w:tcBorders>
              <w:top w:val="nil"/>
              <w:left w:val="nil"/>
              <w:bottom w:val="single" w:sz="4" w:space="0" w:color="auto"/>
              <w:right w:val="single" w:sz="4" w:space="0" w:color="auto"/>
            </w:tcBorders>
            <w:shd w:val="clear" w:color="auto" w:fill="auto"/>
            <w:noWrap/>
            <w:vAlign w:val="center"/>
            <w:hideMark/>
          </w:tcPr>
          <w:p w14:paraId="33332016" w14:textId="77777777" w:rsidR="006B5689" w:rsidRPr="006B5689" w:rsidRDefault="006B5689" w:rsidP="006B5689">
            <w:pPr>
              <w:jc w:val="both"/>
              <w:rPr>
                <w:sz w:val="28"/>
                <w:szCs w:val="28"/>
              </w:rPr>
            </w:pPr>
            <w:r w:rsidRPr="006B5689">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4B62B5DF" w14:textId="77777777" w:rsidR="006B5689" w:rsidRPr="006B5689" w:rsidRDefault="006B5689" w:rsidP="006B5689">
            <w:pPr>
              <w:jc w:val="center"/>
              <w:rPr>
                <w:snapToGrid w:val="0"/>
                <w:sz w:val="28"/>
                <w:szCs w:val="28"/>
              </w:rPr>
            </w:pPr>
          </w:p>
        </w:tc>
      </w:tr>
      <w:tr w:rsidR="006B5689" w:rsidRPr="006B5689" w14:paraId="7FC8BBFE" w14:textId="77777777" w:rsidTr="00FA56E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4C50766" w14:textId="77777777" w:rsidR="006B5689" w:rsidRPr="006B5689" w:rsidRDefault="006B5689" w:rsidP="006B5689">
            <w:pPr>
              <w:jc w:val="center"/>
              <w:rPr>
                <w:sz w:val="28"/>
                <w:szCs w:val="28"/>
              </w:rPr>
            </w:pPr>
            <w:r w:rsidRPr="006B5689">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45B9C592" w14:textId="77777777" w:rsidR="006B5689" w:rsidRPr="006B5689" w:rsidRDefault="006B5689" w:rsidP="006B5689">
            <w:pPr>
              <w:rPr>
                <w:sz w:val="28"/>
                <w:szCs w:val="28"/>
              </w:rPr>
            </w:pPr>
            <w:r w:rsidRPr="006B5689">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02DD5313" w14:textId="77777777" w:rsidR="006B5689" w:rsidRPr="006B5689" w:rsidRDefault="006B5689" w:rsidP="006B5689">
            <w:pPr>
              <w:jc w:val="center"/>
              <w:rPr>
                <w:snapToGrid w:val="0"/>
                <w:sz w:val="28"/>
                <w:szCs w:val="28"/>
              </w:rPr>
            </w:pPr>
            <w:r w:rsidRPr="006B5689">
              <w:rPr>
                <w:snapToGrid w:val="0"/>
                <w:sz w:val="28"/>
                <w:szCs w:val="28"/>
              </w:rPr>
              <w:t>7 470</w:t>
            </w:r>
          </w:p>
        </w:tc>
      </w:tr>
      <w:tr w:rsidR="006B5689" w:rsidRPr="006B5689" w14:paraId="20AC83C2" w14:textId="77777777" w:rsidTr="00FA56E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2E0F30A" w14:textId="77777777" w:rsidR="006B5689" w:rsidRPr="006B5689" w:rsidRDefault="006B5689" w:rsidP="006B5689">
            <w:pPr>
              <w:jc w:val="center"/>
              <w:rPr>
                <w:sz w:val="28"/>
                <w:szCs w:val="28"/>
              </w:rPr>
            </w:pPr>
            <w:r w:rsidRPr="006B5689">
              <w:rPr>
                <w:sz w:val="28"/>
                <w:szCs w:val="28"/>
              </w:rPr>
              <w:t>2</w:t>
            </w:r>
          </w:p>
        </w:tc>
        <w:tc>
          <w:tcPr>
            <w:tcW w:w="7188" w:type="dxa"/>
            <w:tcBorders>
              <w:top w:val="nil"/>
              <w:left w:val="nil"/>
              <w:bottom w:val="single" w:sz="4" w:space="0" w:color="auto"/>
              <w:right w:val="single" w:sz="4" w:space="0" w:color="auto"/>
            </w:tcBorders>
            <w:shd w:val="clear" w:color="auto" w:fill="auto"/>
            <w:noWrap/>
            <w:vAlign w:val="center"/>
            <w:hideMark/>
          </w:tcPr>
          <w:p w14:paraId="1AD8A977" w14:textId="77777777" w:rsidR="006B5689" w:rsidRPr="006B5689" w:rsidRDefault="006B5689" w:rsidP="006B5689">
            <w:pPr>
              <w:rPr>
                <w:sz w:val="28"/>
                <w:szCs w:val="28"/>
              </w:rPr>
            </w:pPr>
            <w:r w:rsidRPr="006B5689">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04EA041D"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49F416BF" w14:textId="77777777" w:rsidTr="00FA56E1">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5477E4C" w14:textId="77777777" w:rsidR="006B5689" w:rsidRPr="006B5689" w:rsidRDefault="006B5689" w:rsidP="006B5689">
            <w:pPr>
              <w:jc w:val="center"/>
              <w:rPr>
                <w:sz w:val="28"/>
                <w:szCs w:val="28"/>
              </w:rPr>
            </w:pPr>
            <w:r w:rsidRPr="006B5689">
              <w:rPr>
                <w:sz w:val="28"/>
                <w:szCs w:val="28"/>
              </w:rPr>
              <w:t>3</w:t>
            </w:r>
          </w:p>
        </w:tc>
        <w:tc>
          <w:tcPr>
            <w:tcW w:w="7188" w:type="dxa"/>
            <w:tcBorders>
              <w:top w:val="nil"/>
              <w:left w:val="nil"/>
              <w:bottom w:val="single" w:sz="4" w:space="0" w:color="auto"/>
              <w:right w:val="single" w:sz="4" w:space="0" w:color="auto"/>
            </w:tcBorders>
            <w:shd w:val="clear" w:color="auto" w:fill="auto"/>
            <w:noWrap/>
            <w:vAlign w:val="center"/>
            <w:hideMark/>
          </w:tcPr>
          <w:p w14:paraId="72C4F4C2" w14:textId="77777777" w:rsidR="006B5689" w:rsidRPr="006B5689" w:rsidRDefault="006B5689" w:rsidP="006B5689">
            <w:pPr>
              <w:jc w:val="both"/>
              <w:rPr>
                <w:sz w:val="28"/>
                <w:szCs w:val="28"/>
              </w:rPr>
            </w:pPr>
            <w:r w:rsidRPr="006B5689">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08EEBDCD"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33FB5EF1" w14:textId="77777777" w:rsidTr="00FA56E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4197CD9" w14:textId="77777777" w:rsidR="006B5689" w:rsidRPr="006B5689" w:rsidRDefault="006B5689" w:rsidP="006B5689">
            <w:pPr>
              <w:jc w:val="center"/>
              <w:rPr>
                <w:sz w:val="28"/>
                <w:szCs w:val="28"/>
              </w:rPr>
            </w:pPr>
            <w:r w:rsidRPr="006B5689">
              <w:rPr>
                <w:sz w:val="28"/>
                <w:szCs w:val="28"/>
              </w:rPr>
              <w:t>4</w:t>
            </w:r>
          </w:p>
        </w:tc>
        <w:tc>
          <w:tcPr>
            <w:tcW w:w="7188" w:type="dxa"/>
            <w:tcBorders>
              <w:top w:val="nil"/>
              <w:left w:val="nil"/>
              <w:bottom w:val="single" w:sz="4" w:space="0" w:color="auto"/>
              <w:right w:val="single" w:sz="4" w:space="0" w:color="auto"/>
            </w:tcBorders>
            <w:shd w:val="clear" w:color="auto" w:fill="auto"/>
            <w:vAlign w:val="center"/>
            <w:hideMark/>
          </w:tcPr>
          <w:p w14:paraId="50D7540B" w14:textId="77777777" w:rsidR="006B5689" w:rsidRPr="006B5689" w:rsidRDefault="006B5689" w:rsidP="006B5689">
            <w:pPr>
              <w:jc w:val="both"/>
              <w:rPr>
                <w:sz w:val="28"/>
                <w:szCs w:val="28"/>
              </w:rPr>
            </w:pPr>
            <w:r w:rsidRPr="006B5689">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6FC00136" w14:textId="77777777" w:rsidR="006B5689" w:rsidRPr="006B5689" w:rsidRDefault="006B5689" w:rsidP="006B5689">
            <w:pPr>
              <w:jc w:val="center"/>
              <w:rPr>
                <w:snapToGrid w:val="0"/>
                <w:sz w:val="28"/>
                <w:szCs w:val="28"/>
              </w:rPr>
            </w:pPr>
            <w:r w:rsidRPr="006B5689">
              <w:rPr>
                <w:snapToGrid w:val="0"/>
                <w:sz w:val="28"/>
                <w:szCs w:val="28"/>
              </w:rPr>
              <w:t>7 470</w:t>
            </w:r>
          </w:p>
        </w:tc>
      </w:tr>
    </w:tbl>
    <w:p w14:paraId="4D7613CC" w14:textId="77777777" w:rsidR="006B5689" w:rsidRPr="006B5689" w:rsidRDefault="006B5689" w:rsidP="006B5689">
      <w:pPr>
        <w:autoSpaceDE w:val="0"/>
        <w:autoSpaceDN w:val="0"/>
        <w:adjustRightInd w:val="0"/>
        <w:jc w:val="both"/>
        <w:rPr>
          <w:snapToGrid w:val="0"/>
          <w:sz w:val="28"/>
          <w:szCs w:val="28"/>
          <w:lang w:eastAsia="en-US"/>
        </w:rPr>
      </w:pPr>
    </w:p>
    <w:p w14:paraId="45E2678E" w14:textId="77777777" w:rsidR="006B5689" w:rsidRPr="006B5689" w:rsidRDefault="006B5689" w:rsidP="006B5689">
      <w:pPr>
        <w:autoSpaceDE w:val="0"/>
        <w:autoSpaceDN w:val="0"/>
        <w:adjustRightInd w:val="0"/>
        <w:ind w:firstLine="709"/>
        <w:jc w:val="both"/>
        <w:rPr>
          <w:snapToGrid w:val="0"/>
          <w:sz w:val="28"/>
          <w:szCs w:val="28"/>
          <w:lang w:eastAsia="en-US"/>
        </w:rPr>
      </w:pPr>
      <w:r w:rsidRPr="006B5689">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19AB8263" w14:textId="77777777" w:rsidR="006B5689" w:rsidRPr="006B5689" w:rsidRDefault="006B5689" w:rsidP="006B5689">
      <w:pPr>
        <w:numPr>
          <w:ilvl w:val="0"/>
          <w:numId w:val="10"/>
        </w:numPr>
        <w:ind w:right="-426"/>
        <w:jc w:val="right"/>
        <w:rPr>
          <w:snapToGrid w:val="0"/>
          <w:sz w:val="28"/>
          <w:szCs w:val="28"/>
          <w:lang w:eastAsia="en-US"/>
        </w:rPr>
      </w:pPr>
      <w:r w:rsidRPr="006B5689">
        <w:rPr>
          <w:snapToGrid w:val="0"/>
          <w:sz w:val="28"/>
          <w:szCs w:val="28"/>
          <w:lang w:eastAsia="en-US"/>
        </w:rPr>
        <w:br w:type="page"/>
      </w:r>
    </w:p>
    <w:p w14:paraId="63B5D499" w14:textId="77777777" w:rsidR="006B5689" w:rsidRPr="006B5689" w:rsidRDefault="006B5689" w:rsidP="006B5689">
      <w:pPr>
        <w:keepNext/>
        <w:jc w:val="center"/>
        <w:outlineLvl w:val="1"/>
        <w:rPr>
          <w:b/>
          <w:sz w:val="28"/>
          <w:szCs w:val="20"/>
          <w:lang w:eastAsia="x-none"/>
        </w:rPr>
      </w:pPr>
      <w:bookmarkStart w:id="71" w:name="_Toc470509583"/>
      <w:bookmarkStart w:id="72" w:name="_Toc500323252"/>
      <w:bookmarkStart w:id="73" w:name="_Toc531854405"/>
      <w:bookmarkStart w:id="74" w:name="_Toc532896289"/>
      <w:r w:rsidRPr="006B5689">
        <w:rPr>
          <w:b/>
          <w:sz w:val="28"/>
          <w:szCs w:val="20"/>
          <w:lang w:eastAsia="x-none"/>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bookmarkEnd w:id="71"/>
      <w:bookmarkEnd w:id="72"/>
      <w:bookmarkEnd w:id="73"/>
      <w:bookmarkEnd w:id="74"/>
    </w:p>
    <w:p w14:paraId="51A9DA1B" w14:textId="77777777" w:rsidR="006B5689" w:rsidRPr="006B5689" w:rsidRDefault="006B5689" w:rsidP="006B5689">
      <w:pPr>
        <w:jc w:val="right"/>
        <w:rPr>
          <w:sz w:val="28"/>
          <w:szCs w:val="28"/>
        </w:rPr>
      </w:pPr>
      <w:r w:rsidRPr="006B5689">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17"/>
        <w:gridCol w:w="2268"/>
      </w:tblGrid>
      <w:tr w:rsidR="006B5689" w:rsidRPr="006B5689" w14:paraId="73739A10" w14:textId="77777777" w:rsidTr="00FA56E1">
        <w:trPr>
          <w:trHeight w:val="507"/>
        </w:trPr>
        <w:tc>
          <w:tcPr>
            <w:tcW w:w="594" w:type="dxa"/>
            <w:vMerge w:val="restart"/>
            <w:shd w:val="clear" w:color="auto" w:fill="auto"/>
            <w:vAlign w:val="center"/>
            <w:hideMark/>
          </w:tcPr>
          <w:p w14:paraId="7C21268E" w14:textId="77777777" w:rsidR="006B5689" w:rsidRPr="006B5689" w:rsidRDefault="006B5689" w:rsidP="006B5689">
            <w:pPr>
              <w:jc w:val="center"/>
              <w:rPr>
                <w:sz w:val="28"/>
                <w:szCs w:val="28"/>
              </w:rPr>
            </w:pPr>
            <w:r w:rsidRPr="006B5689">
              <w:rPr>
                <w:sz w:val="28"/>
                <w:szCs w:val="28"/>
              </w:rPr>
              <w:t>№ п/п</w:t>
            </w:r>
          </w:p>
        </w:tc>
        <w:tc>
          <w:tcPr>
            <w:tcW w:w="6607" w:type="dxa"/>
            <w:vMerge w:val="restart"/>
            <w:shd w:val="clear" w:color="auto" w:fill="auto"/>
            <w:vAlign w:val="center"/>
            <w:hideMark/>
          </w:tcPr>
          <w:p w14:paraId="1ED1133E" w14:textId="77777777" w:rsidR="006B5689" w:rsidRPr="006B5689" w:rsidRDefault="006B5689" w:rsidP="006B5689">
            <w:pPr>
              <w:jc w:val="center"/>
              <w:rPr>
                <w:sz w:val="28"/>
                <w:szCs w:val="28"/>
              </w:rPr>
            </w:pPr>
            <w:r w:rsidRPr="006B5689">
              <w:rPr>
                <w:sz w:val="28"/>
                <w:szCs w:val="28"/>
              </w:rPr>
              <w:t>Наименование ресурса</w:t>
            </w:r>
          </w:p>
        </w:tc>
        <w:tc>
          <w:tcPr>
            <w:tcW w:w="2297" w:type="dxa"/>
            <w:vMerge w:val="restart"/>
            <w:shd w:val="clear" w:color="auto" w:fill="auto"/>
            <w:vAlign w:val="center"/>
            <w:hideMark/>
          </w:tcPr>
          <w:p w14:paraId="55DBFC87" w14:textId="77777777" w:rsidR="006B5689" w:rsidRPr="006B5689" w:rsidRDefault="006B5689" w:rsidP="006B5689">
            <w:pPr>
              <w:jc w:val="center"/>
              <w:rPr>
                <w:sz w:val="28"/>
                <w:szCs w:val="28"/>
              </w:rPr>
            </w:pPr>
            <w:r w:rsidRPr="006B5689">
              <w:rPr>
                <w:sz w:val="28"/>
                <w:szCs w:val="28"/>
              </w:rPr>
              <w:t>Факт</w:t>
            </w:r>
            <w:r w:rsidRPr="006B5689">
              <w:rPr>
                <w:sz w:val="28"/>
                <w:szCs w:val="28"/>
              </w:rPr>
              <w:br/>
              <w:t>2020 года</w:t>
            </w:r>
          </w:p>
        </w:tc>
      </w:tr>
      <w:tr w:rsidR="006B5689" w:rsidRPr="006B5689" w14:paraId="37CF7085" w14:textId="77777777" w:rsidTr="00FA56E1">
        <w:trPr>
          <w:trHeight w:val="507"/>
        </w:trPr>
        <w:tc>
          <w:tcPr>
            <w:tcW w:w="594" w:type="dxa"/>
            <w:vMerge/>
            <w:shd w:val="clear" w:color="auto" w:fill="auto"/>
            <w:hideMark/>
          </w:tcPr>
          <w:p w14:paraId="34EA3B8B" w14:textId="77777777" w:rsidR="006B5689" w:rsidRPr="006B5689" w:rsidRDefault="006B5689" w:rsidP="006B5689">
            <w:pPr>
              <w:jc w:val="both"/>
              <w:rPr>
                <w:sz w:val="28"/>
                <w:szCs w:val="28"/>
              </w:rPr>
            </w:pPr>
          </w:p>
        </w:tc>
        <w:tc>
          <w:tcPr>
            <w:tcW w:w="6607" w:type="dxa"/>
            <w:vMerge/>
            <w:shd w:val="clear" w:color="auto" w:fill="auto"/>
            <w:hideMark/>
          </w:tcPr>
          <w:p w14:paraId="18FB1459" w14:textId="77777777" w:rsidR="006B5689" w:rsidRPr="006B5689" w:rsidRDefault="006B5689" w:rsidP="006B5689">
            <w:pPr>
              <w:jc w:val="both"/>
              <w:rPr>
                <w:sz w:val="28"/>
                <w:szCs w:val="28"/>
              </w:rPr>
            </w:pPr>
          </w:p>
        </w:tc>
        <w:tc>
          <w:tcPr>
            <w:tcW w:w="2297" w:type="dxa"/>
            <w:vMerge/>
            <w:shd w:val="clear" w:color="auto" w:fill="auto"/>
            <w:hideMark/>
          </w:tcPr>
          <w:p w14:paraId="73484D6E" w14:textId="77777777" w:rsidR="006B5689" w:rsidRPr="006B5689" w:rsidRDefault="006B5689" w:rsidP="006B5689">
            <w:pPr>
              <w:jc w:val="both"/>
              <w:rPr>
                <w:sz w:val="28"/>
                <w:szCs w:val="28"/>
              </w:rPr>
            </w:pPr>
          </w:p>
        </w:tc>
      </w:tr>
      <w:tr w:rsidR="006B5689" w:rsidRPr="006B5689" w14:paraId="3B6F0350" w14:textId="77777777" w:rsidTr="00FA56E1">
        <w:trPr>
          <w:trHeight w:val="353"/>
        </w:trPr>
        <w:tc>
          <w:tcPr>
            <w:tcW w:w="594" w:type="dxa"/>
            <w:shd w:val="clear" w:color="auto" w:fill="auto"/>
            <w:vAlign w:val="center"/>
            <w:hideMark/>
          </w:tcPr>
          <w:p w14:paraId="2C1C6606" w14:textId="77777777" w:rsidR="006B5689" w:rsidRPr="006B5689" w:rsidRDefault="006B5689" w:rsidP="006B5689">
            <w:pPr>
              <w:jc w:val="center"/>
              <w:rPr>
                <w:sz w:val="28"/>
                <w:szCs w:val="28"/>
              </w:rPr>
            </w:pPr>
            <w:r w:rsidRPr="006B5689">
              <w:rPr>
                <w:sz w:val="28"/>
                <w:szCs w:val="28"/>
              </w:rPr>
              <w:t>1</w:t>
            </w:r>
          </w:p>
        </w:tc>
        <w:tc>
          <w:tcPr>
            <w:tcW w:w="6607" w:type="dxa"/>
            <w:shd w:val="clear" w:color="auto" w:fill="auto"/>
            <w:vAlign w:val="center"/>
            <w:hideMark/>
          </w:tcPr>
          <w:p w14:paraId="5882C780" w14:textId="77777777" w:rsidR="006B5689" w:rsidRPr="006B5689" w:rsidRDefault="006B5689" w:rsidP="006B5689">
            <w:pPr>
              <w:rPr>
                <w:sz w:val="28"/>
                <w:szCs w:val="28"/>
              </w:rPr>
            </w:pPr>
            <w:r w:rsidRPr="006B5689">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C52BE" w14:textId="77777777" w:rsidR="006B5689" w:rsidRPr="006B5689" w:rsidRDefault="006B5689" w:rsidP="006B5689">
            <w:pPr>
              <w:jc w:val="center"/>
              <w:rPr>
                <w:snapToGrid w:val="0"/>
                <w:sz w:val="28"/>
                <w:szCs w:val="28"/>
              </w:rPr>
            </w:pPr>
            <w:r w:rsidRPr="006B5689">
              <w:rPr>
                <w:snapToGrid w:val="0"/>
                <w:sz w:val="28"/>
                <w:szCs w:val="28"/>
              </w:rPr>
              <w:t>25 758</w:t>
            </w:r>
          </w:p>
        </w:tc>
      </w:tr>
      <w:tr w:rsidR="006B5689" w:rsidRPr="006B5689" w14:paraId="4888E95F" w14:textId="77777777" w:rsidTr="00FA56E1">
        <w:trPr>
          <w:trHeight w:val="353"/>
        </w:trPr>
        <w:tc>
          <w:tcPr>
            <w:tcW w:w="594" w:type="dxa"/>
            <w:shd w:val="clear" w:color="auto" w:fill="auto"/>
            <w:vAlign w:val="center"/>
            <w:hideMark/>
          </w:tcPr>
          <w:p w14:paraId="2CDEE80F" w14:textId="77777777" w:rsidR="006B5689" w:rsidRPr="006B5689" w:rsidRDefault="006B5689" w:rsidP="006B5689">
            <w:pPr>
              <w:jc w:val="center"/>
              <w:rPr>
                <w:sz w:val="28"/>
                <w:szCs w:val="28"/>
              </w:rPr>
            </w:pPr>
            <w:r w:rsidRPr="006B5689">
              <w:rPr>
                <w:sz w:val="28"/>
                <w:szCs w:val="28"/>
              </w:rPr>
              <w:t>2</w:t>
            </w:r>
          </w:p>
        </w:tc>
        <w:tc>
          <w:tcPr>
            <w:tcW w:w="6607" w:type="dxa"/>
            <w:shd w:val="clear" w:color="auto" w:fill="auto"/>
            <w:vAlign w:val="center"/>
            <w:hideMark/>
          </w:tcPr>
          <w:p w14:paraId="7E7952AC" w14:textId="77777777" w:rsidR="006B5689" w:rsidRPr="006B5689" w:rsidRDefault="006B5689" w:rsidP="006B5689">
            <w:pPr>
              <w:rPr>
                <w:sz w:val="28"/>
                <w:szCs w:val="28"/>
              </w:rPr>
            </w:pPr>
            <w:r w:rsidRPr="006B5689">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0F659EC7" w14:textId="77777777" w:rsidR="006B5689" w:rsidRPr="006B5689" w:rsidRDefault="006B5689" w:rsidP="006B5689">
            <w:pPr>
              <w:jc w:val="center"/>
              <w:rPr>
                <w:snapToGrid w:val="0"/>
                <w:sz w:val="28"/>
                <w:szCs w:val="28"/>
              </w:rPr>
            </w:pPr>
            <w:r w:rsidRPr="006B5689">
              <w:rPr>
                <w:snapToGrid w:val="0"/>
                <w:sz w:val="28"/>
                <w:szCs w:val="28"/>
              </w:rPr>
              <w:t>9 851</w:t>
            </w:r>
          </w:p>
        </w:tc>
      </w:tr>
      <w:tr w:rsidR="006B5689" w:rsidRPr="006B5689" w14:paraId="6DFE21B8" w14:textId="77777777" w:rsidTr="00FA56E1">
        <w:trPr>
          <w:trHeight w:val="353"/>
        </w:trPr>
        <w:tc>
          <w:tcPr>
            <w:tcW w:w="594" w:type="dxa"/>
            <w:shd w:val="clear" w:color="auto" w:fill="auto"/>
            <w:vAlign w:val="center"/>
            <w:hideMark/>
          </w:tcPr>
          <w:p w14:paraId="476DBA60" w14:textId="77777777" w:rsidR="006B5689" w:rsidRPr="006B5689" w:rsidRDefault="006B5689" w:rsidP="006B5689">
            <w:pPr>
              <w:jc w:val="center"/>
              <w:rPr>
                <w:sz w:val="28"/>
                <w:szCs w:val="28"/>
              </w:rPr>
            </w:pPr>
            <w:r w:rsidRPr="006B5689">
              <w:rPr>
                <w:sz w:val="28"/>
                <w:szCs w:val="28"/>
              </w:rPr>
              <w:t>3</w:t>
            </w:r>
          </w:p>
        </w:tc>
        <w:tc>
          <w:tcPr>
            <w:tcW w:w="6607" w:type="dxa"/>
            <w:shd w:val="clear" w:color="auto" w:fill="auto"/>
            <w:vAlign w:val="center"/>
            <w:hideMark/>
          </w:tcPr>
          <w:p w14:paraId="5793DF0C" w14:textId="77777777" w:rsidR="006B5689" w:rsidRPr="006B5689" w:rsidRDefault="006B5689" w:rsidP="006B5689">
            <w:pPr>
              <w:rPr>
                <w:sz w:val="28"/>
                <w:szCs w:val="28"/>
              </w:rPr>
            </w:pPr>
            <w:r w:rsidRPr="006B5689">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5EE0B7F5"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36825D92" w14:textId="77777777" w:rsidTr="00FA56E1">
        <w:trPr>
          <w:trHeight w:val="353"/>
        </w:trPr>
        <w:tc>
          <w:tcPr>
            <w:tcW w:w="594" w:type="dxa"/>
            <w:shd w:val="clear" w:color="auto" w:fill="auto"/>
            <w:vAlign w:val="center"/>
            <w:hideMark/>
          </w:tcPr>
          <w:p w14:paraId="49608961" w14:textId="77777777" w:rsidR="006B5689" w:rsidRPr="006B5689" w:rsidRDefault="006B5689" w:rsidP="006B5689">
            <w:pPr>
              <w:jc w:val="center"/>
              <w:rPr>
                <w:sz w:val="28"/>
                <w:szCs w:val="28"/>
              </w:rPr>
            </w:pPr>
            <w:r w:rsidRPr="006B5689">
              <w:rPr>
                <w:sz w:val="28"/>
                <w:szCs w:val="28"/>
              </w:rPr>
              <w:t>4</w:t>
            </w:r>
          </w:p>
        </w:tc>
        <w:tc>
          <w:tcPr>
            <w:tcW w:w="6607" w:type="dxa"/>
            <w:shd w:val="clear" w:color="auto" w:fill="auto"/>
            <w:vAlign w:val="center"/>
            <w:hideMark/>
          </w:tcPr>
          <w:p w14:paraId="178319B2" w14:textId="77777777" w:rsidR="006B5689" w:rsidRPr="006B5689" w:rsidRDefault="006B5689" w:rsidP="006B5689">
            <w:pPr>
              <w:rPr>
                <w:sz w:val="28"/>
                <w:szCs w:val="28"/>
              </w:rPr>
            </w:pPr>
            <w:r w:rsidRPr="006B5689">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1B7D71C5" w14:textId="77777777" w:rsidR="006B5689" w:rsidRPr="006B5689" w:rsidRDefault="006B5689" w:rsidP="006B5689">
            <w:pPr>
              <w:jc w:val="center"/>
              <w:rPr>
                <w:snapToGrid w:val="0"/>
                <w:sz w:val="28"/>
                <w:szCs w:val="28"/>
              </w:rPr>
            </w:pPr>
            <w:r w:rsidRPr="006B5689">
              <w:rPr>
                <w:snapToGrid w:val="0"/>
                <w:sz w:val="28"/>
                <w:szCs w:val="28"/>
              </w:rPr>
              <w:t>476</w:t>
            </w:r>
          </w:p>
        </w:tc>
      </w:tr>
      <w:tr w:rsidR="006B5689" w:rsidRPr="006B5689" w14:paraId="7B06148A" w14:textId="77777777" w:rsidTr="00FA56E1">
        <w:trPr>
          <w:trHeight w:val="353"/>
        </w:trPr>
        <w:tc>
          <w:tcPr>
            <w:tcW w:w="594" w:type="dxa"/>
            <w:shd w:val="clear" w:color="auto" w:fill="auto"/>
            <w:vAlign w:val="center"/>
            <w:hideMark/>
          </w:tcPr>
          <w:p w14:paraId="424C7D0F" w14:textId="77777777" w:rsidR="006B5689" w:rsidRPr="006B5689" w:rsidRDefault="006B5689" w:rsidP="006B5689">
            <w:pPr>
              <w:jc w:val="center"/>
              <w:rPr>
                <w:sz w:val="28"/>
                <w:szCs w:val="28"/>
              </w:rPr>
            </w:pPr>
            <w:r w:rsidRPr="006B5689">
              <w:rPr>
                <w:sz w:val="28"/>
                <w:szCs w:val="28"/>
              </w:rPr>
              <w:t>5</w:t>
            </w:r>
          </w:p>
        </w:tc>
        <w:tc>
          <w:tcPr>
            <w:tcW w:w="6607" w:type="dxa"/>
            <w:shd w:val="clear" w:color="auto" w:fill="auto"/>
            <w:vAlign w:val="center"/>
            <w:hideMark/>
          </w:tcPr>
          <w:p w14:paraId="0B668C2F" w14:textId="77777777" w:rsidR="006B5689" w:rsidRPr="006B5689" w:rsidRDefault="006B5689" w:rsidP="006B5689">
            <w:pPr>
              <w:rPr>
                <w:sz w:val="28"/>
                <w:szCs w:val="28"/>
              </w:rPr>
            </w:pPr>
            <w:r w:rsidRPr="006B5689">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781C917B"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289004E6" w14:textId="77777777" w:rsidTr="00FA56E1">
        <w:trPr>
          <w:trHeight w:val="353"/>
        </w:trPr>
        <w:tc>
          <w:tcPr>
            <w:tcW w:w="594" w:type="dxa"/>
            <w:shd w:val="clear" w:color="auto" w:fill="auto"/>
            <w:vAlign w:val="center"/>
            <w:hideMark/>
          </w:tcPr>
          <w:p w14:paraId="334EF1E3" w14:textId="77777777" w:rsidR="006B5689" w:rsidRPr="006B5689" w:rsidRDefault="006B5689" w:rsidP="006B5689">
            <w:pPr>
              <w:jc w:val="center"/>
              <w:rPr>
                <w:sz w:val="28"/>
                <w:szCs w:val="28"/>
              </w:rPr>
            </w:pPr>
            <w:r w:rsidRPr="006B5689">
              <w:rPr>
                <w:sz w:val="28"/>
                <w:szCs w:val="28"/>
              </w:rPr>
              <w:t>6</w:t>
            </w:r>
          </w:p>
        </w:tc>
        <w:tc>
          <w:tcPr>
            <w:tcW w:w="6607" w:type="dxa"/>
            <w:shd w:val="clear" w:color="auto" w:fill="auto"/>
            <w:vAlign w:val="center"/>
            <w:hideMark/>
          </w:tcPr>
          <w:p w14:paraId="76A25FC3" w14:textId="77777777" w:rsidR="006B5689" w:rsidRPr="006B5689" w:rsidRDefault="006B5689" w:rsidP="006B5689">
            <w:pPr>
              <w:rPr>
                <w:sz w:val="28"/>
                <w:szCs w:val="28"/>
              </w:rPr>
            </w:pPr>
            <w:r w:rsidRPr="006B5689">
              <w:rPr>
                <w:sz w:val="28"/>
                <w:szCs w:val="28"/>
              </w:rPr>
              <w:t>ИТОГО:</w:t>
            </w:r>
          </w:p>
          <w:p w14:paraId="4E40B4EC" w14:textId="77777777" w:rsidR="006B5689" w:rsidRPr="006B5689" w:rsidRDefault="006B5689" w:rsidP="006B5689">
            <w:pPr>
              <w:autoSpaceDE w:val="0"/>
              <w:autoSpaceDN w:val="0"/>
              <w:adjustRightInd w:val="0"/>
              <w:jc w:val="both"/>
              <w:rPr>
                <w:sz w:val="28"/>
                <w:szCs w:val="28"/>
              </w:rPr>
            </w:pPr>
            <w:r w:rsidRPr="006B5689">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2369AFF5" w14:textId="77777777" w:rsidR="006B5689" w:rsidRPr="006B5689" w:rsidRDefault="006B5689" w:rsidP="006B5689">
            <w:pPr>
              <w:jc w:val="center"/>
              <w:rPr>
                <w:snapToGrid w:val="0"/>
                <w:sz w:val="28"/>
                <w:szCs w:val="28"/>
              </w:rPr>
            </w:pPr>
            <w:r w:rsidRPr="006B5689">
              <w:rPr>
                <w:snapToGrid w:val="0"/>
                <w:sz w:val="28"/>
                <w:szCs w:val="28"/>
              </w:rPr>
              <w:t>36 085</w:t>
            </w:r>
          </w:p>
        </w:tc>
      </w:tr>
    </w:tbl>
    <w:p w14:paraId="3818BC8E" w14:textId="77777777" w:rsidR="006B5689" w:rsidRPr="006B5689" w:rsidRDefault="006B5689" w:rsidP="006B5689">
      <w:pPr>
        <w:autoSpaceDE w:val="0"/>
        <w:autoSpaceDN w:val="0"/>
        <w:adjustRightInd w:val="0"/>
        <w:jc w:val="both"/>
        <w:rPr>
          <w:snapToGrid w:val="0"/>
          <w:sz w:val="28"/>
          <w:szCs w:val="28"/>
          <w:lang w:eastAsia="en-US"/>
        </w:rPr>
      </w:pPr>
    </w:p>
    <w:p w14:paraId="280654A0" w14:textId="77777777" w:rsidR="006B5689" w:rsidRPr="006B5689" w:rsidRDefault="006B5689" w:rsidP="006B5689">
      <w:pPr>
        <w:autoSpaceDE w:val="0"/>
        <w:autoSpaceDN w:val="0"/>
        <w:adjustRightInd w:val="0"/>
        <w:ind w:firstLine="709"/>
        <w:jc w:val="both"/>
        <w:rPr>
          <w:snapToGrid w:val="0"/>
          <w:sz w:val="28"/>
          <w:szCs w:val="28"/>
          <w:lang w:eastAsia="en-US"/>
        </w:rPr>
      </w:pPr>
      <w:r w:rsidRPr="006B5689">
        <w:rPr>
          <w:snapToGrid w:val="0"/>
          <w:sz w:val="28"/>
          <w:szCs w:val="28"/>
          <w:lang w:eastAsia="en-US"/>
        </w:rPr>
        <w:t>4. Фактическая прибыль у предприятия отсутствует.</w:t>
      </w:r>
    </w:p>
    <w:p w14:paraId="15E94B14" w14:textId="77777777" w:rsidR="006B5689" w:rsidRPr="006B5689" w:rsidRDefault="006B5689" w:rsidP="006B5689">
      <w:pPr>
        <w:numPr>
          <w:ilvl w:val="0"/>
          <w:numId w:val="10"/>
        </w:numPr>
        <w:ind w:right="-426"/>
        <w:jc w:val="right"/>
        <w:rPr>
          <w:snapToGrid w:val="0"/>
          <w:sz w:val="28"/>
          <w:szCs w:val="28"/>
          <w:lang w:eastAsia="en-US"/>
        </w:rPr>
      </w:pPr>
      <w:r w:rsidRPr="006B5689">
        <w:rPr>
          <w:snapToGrid w:val="0"/>
          <w:sz w:val="28"/>
          <w:szCs w:val="28"/>
          <w:lang w:eastAsia="en-US"/>
        </w:rPr>
        <w:br w:type="page"/>
      </w:r>
    </w:p>
    <w:p w14:paraId="31F206A6" w14:textId="77777777" w:rsidR="006B5689" w:rsidRPr="006B5689" w:rsidRDefault="006B5689" w:rsidP="006B5689">
      <w:pPr>
        <w:jc w:val="center"/>
        <w:rPr>
          <w:b/>
          <w:snapToGrid w:val="0"/>
          <w:sz w:val="28"/>
          <w:szCs w:val="28"/>
        </w:rPr>
      </w:pPr>
      <w:r w:rsidRPr="006B5689">
        <w:rPr>
          <w:b/>
          <w:snapToGrid w:val="0"/>
          <w:sz w:val="28"/>
          <w:szCs w:val="28"/>
        </w:rPr>
        <w:lastRenderedPageBreak/>
        <w:t>Смета расходов (сводный расчет фактической необходимой валовой выручки методом индексации установленных тарифов</w:t>
      </w:r>
    </w:p>
    <w:p w14:paraId="2CF5D39D" w14:textId="77777777" w:rsidR="006B5689" w:rsidRPr="006B5689" w:rsidRDefault="006B5689" w:rsidP="006B5689">
      <w:pPr>
        <w:jc w:val="center"/>
        <w:rPr>
          <w:b/>
          <w:snapToGrid w:val="0"/>
          <w:sz w:val="28"/>
          <w:szCs w:val="28"/>
        </w:rPr>
      </w:pPr>
      <w:r w:rsidRPr="006B5689">
        <w:rPr>
          <w:b/>
          <w:snapToGrid w:val="0"/>
          <w:sz w:val="28"/>
          <w:szCs w:val="28"/>
        </w:rPr>
        <w:t xml:space="preserve"> на </w:t>
      </w:r>
      <w:r w:rsidRPr="006B5689">
        <w:rPr>
          <w:b/>
          <w:snapToGrid w:val="0"/>
          <w:color w:val="000000"/>
          <w:sz w:val="28"/>
          <w:szCs w:val="28"/>
        </w:rPr>
        <w:t>тепловую энергию</w:t>
      </w:r>
      <w:r w:rsidRPr="006B5689">
        <w:rPr>
          <w:b/>
          <w:snapToGrid w:val="0"/>
          <w:sz w:val="28"/>
          <w:szCs w:val="28"/>
        </w:rPr>
        <w:t>)</w:t>
      </w:r>
    </w:p>
    <w:p w14:paraId="6DC4088C" w14:textId="77777777" w:rsidR="006B5689" w:rsidRPr="006B5689" w:rsidRDefault="006B5689" w:rsidP="006B5689">
      <w:pPr>
        <w:jc w:val="right"/>
        <w:rPr>
          <w:snapToGrid w:val="0"/>
          <w:sz w:val="28"/>
          <w:szCs w:val="28"/>
        </w:rPr>
      </w:pPr>
      <w:r w:rsidRPr="006B5689">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6B5689" w:rsidRPr="006B5689" w14:paraId="3277D8C9" w14:textId="77777777" w:rsidTr="00FA56E1">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88CCE3" w14:textId="77777777" w:rsidR="006B5689" w:rsidRPr="006B5689" w:rsidRDefault="006B5689" w:rsidP="006B5689">
            <w:pPr>
              <w:jc w:val="center"/>
              <w:rPr>
                <w:color w:val="000000"/>
                <w:sz w:val="28"/>
                <w:szCs w:val="28"/>
              </w:rPr>
            </w:pPr>
            <w:r w:rsidRPr="006B5689">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28D4D7" w14:textId="77777777" w:rsidR="006B5689" w:rsidRPr="006B5689" w:rsidRDefault="006B5689" w:rsidP="006B5689">
            <w:pPr>
              <w:jc w:val="center"/>
              <w:rPr>
                <w:color w:val="000000"/>
                <w:sz w:val="28"/>
                <w:szCs w:val="28"/>
              </w:rPr>
            </w:pPr>
            <w:r w:rsidRPr="006B5689">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7A14AC" w14:textId="77777777" w:rsidR="006B5689" w:rsidRPr="006B5689" w:rsidRDefault="006B5689" w:rsidP="006B5689">
            <w:pPr>
              <w:jc w:val="center"/>
              <w:rPr>
                <w:color w:val="000000"/>
                <w:sz w:val="28"/>
                <w:szCs w:val="28"/>
              </w:rPr>
            </w:pPr>
            <w:r w:rsidRPr="006B5689">
              <w:rPr>
                <w:color w:val="000000"/>
                <w:sz w:val="28"/>
                <w:szCs w:val="28"/>
              </w:rPr>
              <w:t>2020 год</w:t>
            </w:r>
          </w:p>
        </w:tc>
      </w:tr>
      <w:tr w:rsidR="006B5689" w:rsidRPr="006B5689" w14:paraId="10318CA3" w14:textId="77777777" w:rsidTr="00FA56E1">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3AC469BE" w14:textId="77777777" w:rsidR="006B5689" w:rsidRPr="006B5689" w:rsidRDefault="006B5689" w:rsidP="006B5689">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1C1965E2" w14:textId="77777777" w:rsidR="006B5689" w:rsidRPr="006B5689" w:rsidRDefault="006B5689" w:rsidP="006B5689">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15664A00" w14:textId="77777777" w:rsidR="006B5689" w:rsidRPr="006B5689" w:rsidRDefault="006B5689" w:rsidP="006B5689">
            <w:pPr>
              <w:jc w:val="center"/>
              <w:rPr>
                <w:color w:val="000000"/>
                <w:sz w:val="28"/>
                <w:szCs w:val="28"/>
              </w:rPr>
            </w:pPr>
            <w:r w:rsidRPr="006B5689">
              <w:rPr>
                <w:color w:val="000000"/>
                <w:sz w:val="28"/>
                <w:szCs w:val="28"/>
              </w:rPr>
              <w:t>Факт</w:t>
            </w:r>
          </w:p>
        </w:tc>
      </w:tr>
      <w:tr w:rsidR="006B5689" w:rsidRPr="006B5689" w14:paraId="1A1027C3" w14:textId="77777777" w:rsidTr="00FA56E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ED0A40" w14:textId="77777777" w:rsidR="006B5689" w:rsidRPr="006B5689" w:rsidRDefault="006B5689" w:rsidP="006B5689">
            <w:pPr>
              <w:jc w:val="center"/>
              <w:rPr>
                <w:color w:val="000000"/>
                <w:sz w:val="28"/>
                <w:szCs w:val="28"/>
              </w:rPr>
            </w:pPr>
            <w:r w:rsidRPr="006B5689">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3BAF2C91" w14:textId="77777777" w:rsidR="006B5689" w:rsidRPr="006B5689" w:rsidRDefault="006B5689" w:rsidP="006B5689">
            <w:pPr>
              <w:rPr>
                <w:color w:val="000000"/>
                <w:sz w:val="28"/>
                <w:szCs w:val="28"/>
              </w:rPr>
            </w:pPr>
            <w:r w:rsidRPr="006B5689">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4A4D7F0E" w14:textId="77777777" w:rsidR="006B5689" w:rsidRPr="006B5689" w:rsidRDefault="006B5689" w:rsidP="006B5689">
            <w:pPr>
              <w:jc w:val="center"/>
              <w:rPr>
                <w:snapToGrid w:val="0"/>
                <w:sz w:val="28"/>
                <w:szCs w:val="28"/>
              </w:rPr>
            </w:pPr>
            <w:r w:rsidRPr="006B5689">
              <w:rPr>
                <w:snapToGrid w:val="0"/>
                <w:sz w:val="28"/>
                <w:szCs w:val="28"/>
              </w:rPr>
              <w:t>34 779</w:t>
            </w:r>
          </w:p>
        </w:tc>
      </w:tr>
      <w:tr w:rsidR="006B5689" w:rsidRPr="006B5689" w14:paraId="75F3A9E0" w14:textId="77777777" w:rsidTr="00FA56E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D217FD" w14:textId="77777777" w:rsidR="006B5689" w:rsidRPr="006B5689" w:rsidRDefault="006B5689" w:rsidP="006B5689">
            <w:pPr>
              <w:jc w:val="center"/>
              <w:rPr>
                <w:color w:val="000000"/>
                <w:sz w:val="28"/>
                <w:szCs w:val="28"/>
              </w:rPr>
            </w:pPr>
            <w:r w:rsidRPr="006B5689">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2EEF2EEF" w14:textId="77777777" w:rsidR="006B5689" w:rsidRPr="006B5689" w:rsidRDefault="006B5689" w:rsidP="006B5689">
            <w:pPr>
              <w:jc w:val="both"/>
              <w:rPr>
                <w:color w:val="000000"/>
                <w:sz w:val="28"/>
                <w:szCs w:val="28"/>
              </w:rPr>
            </w:pPr>
            <w:r w:rsidRPr="006B5689">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28E86190" w14:textId="77777777" w:rsidR="006B5689" w:rsidRPr="006B5689" w:rsidRDefault="006B5689" w:rsidP="006B5689">
            <w:pPr>
              <w:jc w:val="center"/>
              <w:rPr>
                <w:snapToGrid w:val="0"/>
                <w:sz w:val="28"/>
                <w:szCs w:val="28"/>
              </w:rPr>
            </w:pPr>
            <w:r w:rsidRPr="006B5689">
              <w:rPr>
                <w:snapToGrid w:val="0"/>
                <w:sz w:val="28"/>
                <w:szCs w:val="28"/>
              </w:rPr>
              <w:t>7 470</w:t>
            </w:r>
          </w:p>
        </w:tc>
      </w:tr>
      <w:tr w:rsidR="006B5689" w:rsidRPr="006B5689" w14:paraId="1417D729" w14:textId="77777777" w:rsidTr="00FA56E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C8EB0A" w14:textId="77777777" w:rsidR="006B5689" w:rsidRPr="006B5689" w:rsidRDefault="006B5689" w:rsidP="006B5689">
            <w:pPr>
              <w:jc w:val="center"/>
              <w:rPr>
                <w:color w:val="000000"/>
                <w:sz w:val="28"/>
                <w:szCs w:val="28"/>
              </w:rPr>
            </w:pPr>
            <w:r w:rsidRPr="006B5689">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79EDB16D" w14:textId="77777777" w:rsidR="006B5689" w:rsidRPr="006B5689" w:rsidRDefault="006B5689" w:rsidP="006B5689">
            <w:pPr>
              <w:jc w:val="both"/>
              <w:rPr>
                <w:color w:val="000000"/>
                <w:sz w:val="28"/>
                <w:szCs w:val="28"/>
              </w:rPr>
            </w:pPr>
            <w:r w:rsidRPr="006B5689">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2EBC97C9" w14:textId="77777777" w:rsidR="006B5689" w:rsidRPr="006B5689" w:rsidRDefault="006B5689" w:rsidP="006B5689">
            <w:pPr>
              <w:jc w:val="center"/>
              <w:rPr>
                <w:snapToGrid w:val="0"/>
                <w:sz w:val="28"/>
                <w:szCs w:val="28"/>
              </w:rPr>
            </w:pPr>
            <w:r w:rsidRPr="006B5689">
              <w:rPr>
                <w:snapToGrid w:val="0"/>
                <w:sz w:val="28"/>
                <w:szCs w:val="28"/>
              </w:rPr>
              <w:t>36 085</w:t>
            </w:r>
          </w:p>
        </w:tc>
      </w:tr>
      <w:tr w:rsidR="006B5689" w:rsidRPr="006B5689" w14:paraId="4B2DAD6A" w14:textId="77777777" w:rsidTr="00FA56E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A5EAE7" w14:textId="77777777" w:rsidR="006B5689" w:rsidRPr="006B5689" w:rsidRDefault="006B5689" w:rsidP="006B5689">
            <w:pPr>
              <w:jc w:val="center"/>
              <w:rPr>
                <w:color w:val="000000"/>
                <w:sz w:val="28"/>
                <w:szCs w:val="28"/>
              </w:rPr>
            </w:pPr>
            <w:r w:rsidRPr="006B5689">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053183CD" w14:textId="77777777" w:rsidR="006B5689" w:rsidRPr="006B5689" w:rsidRDefault="006B5689" w:rsidP="006B5689">
            <w:pPr>
              <w:jc w:val="both"/>
              <w:rPr>
                <w:color w:val="000000"/>
                <w:sz w:val="28"/>
                <w:szCs w:val="28"/>
              </w:rPr>
            </w:pPr>
            <w:r w:rsidRPr="006B5689">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579A07E4"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6FA263CB" w14:textId="77777777" w:rsidTr="00FA56E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629174" w14:textId="77777777" w:rsidR="006B5689" w:rsidRPr="006B5689" w:rsidRDefault="006B5689" w:rsidP="006B5689">
            <w:pPr>
              <w:jc w:val="center"/>
              <w:rPr>
                <w:color w:val="000000"/>
                <w:sz w:val="28"/>
                <w:szCs w:val="28"/>
              </w:rPr>
            </w:pPr>
            <w:r w:rsidRPr="006B5689">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0A72CFBB" w14:textId="77777777" w:rsidR="006B5689" w:rsidRPr="006B5689" w:rsidRDefault="006B5689" w:rsidP="006B5689">
            <w:pPr>
              <w:jc w:val="both"/>
              <w:rPr>
                <w:color w:val="000000"/>
                <w:sz w:val="28"/>
                <w:szCs w:val="28"/>
              </w:rPr>
            </w:pPr>
            <w:r w:rsidRPr="006B5689">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71980270"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04B42E9A" w14:textId="77777777" w:rsidTr="00FA56E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DB4C2C" w14:textId="77777777" w:rsidR="006B5689" w:rsidRPr="006B5689" w:rsidRDefault="006B5689" w:rsidP="006B5689">
            <w:pPr>
              <w:jc w:val="center"/>
              <w:rPr>
                <w:color w:val="000000"/>
                <w:sz w:val="28"/>
                <w:szCs w:val="28"/>
              </w:rPr>
            </w:pPr>
            <w:r w:rsidRPr="006B5689">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4F05FD57" w14:textId="77777777" w:rsidR="006B5689" w:rsidRPr="006B5689" w:rsidRDefault="006B5689" w:rsidP="006B5689">
            <w:pPr>
              <w:jc w:val="both"/>
              <w:rPr>
                <w:color w:val="000000"/>
                <w:sz w:val="28"/>
                <w:szCs w:val="28"/>
              </w:rPr>
            </w:pPr>
            <w:r w:rsidRPr="006B5689">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33D4C5C7"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5B6FAFDE" w14:textId="77777777" w:rsidTr="00FA56E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6C6C1E" w14:textId="77777777" w:rsidR="006B5689" w:rsidRPr="006B5689" w:rsidRDefault="006B5689" w:rsidP="006B5689">
            <w:pPr>
              <w:jc w:val="center"/>
              <w:rPr>
                <w:color w:val="000000"/>
                <w:sz w:val="28"/>
                <w:szCs w:val="28"/>
              </w:rPr>
            </w:pPr>
            <w:r w:rsidRPr="006B5689">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4D7C67C8" w14:textId="77777777" w:rsidR="006B5689" w:rsidRPr="006B5689" w:rsidRDefault="006B5689" w:rsidP="006B5689">
            <w:pPr>
              <w:jc w:val="both"/>
              <w:rPr>
                <w:color w:val="000000"/>
                <w:sz w:val="28"/>
                <w:szCs w:val="28"/>
              </w:rPr>
            </w:pPr>
            <w:r w:rsidRPr="006B5689">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38A635EE"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5F65C207" w14:textId="77777777" w:rsidTr="00FA56E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BAD1A1" w14:textId="77777777" w:rsidR="006B5689" w:rsidRPr="006B5689" w:rsidRDefault="006B5689" w:rsidP="006B5689">
            <w:pPr>
              <w:jc w:val="center"/>
              <w:rPr>
                <w:color w:val="000000"/>
                <w:sz w:val="28"/>
                <w:szCs w:val="28"/>
              </w:rPr>
            </w:pPr>
            <w:r w:rsidRPr="006B5689">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2809029A" w14:textId="77777777" w:rsidR="006B5689" w:rsidRPr="006B5689" w:rsidRDefault="006B5689" w:rsidP="006B5689">
            <w:pPr>
              <w:jc w:val="both"/>
              <w:rPr>
                <w:color w:val="000000"/>
                <w:sz w:val="28"/>
                <w:szCs w:val="28"/>
              </w:rPr>
            </w:pPr>
            <w:r w:rsidRPr="006B5689">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7CB5A41C"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741767DF" w14:textId="77777777" w:rsidTr="00FA56E1">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D16A1F" w14:textId="77777777" w:rsidR="006B5689" w:rsidRPr="006B5689" w:rsidRDefault="006B5689" w:rsidP="006B5689">
            <w:pPr>
              <w:jc w:val="center"/>
              <w:rPr>
                <w:color w:val="000000"/>
                <w:sz w:val="28"/>
                <w:szCs w:val="28"/>
              </w:rPr>
            </w:pPr>
            <w:r w:rsidRPr="006B5689">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45E11076" w14:textId="77777777" w:rsidR="006B5689" w:rsidRPr="006B5689" w:rsidRDefault="006B5689" w:rsidP="006B5689">
            <w:pPr>
              <w:jc w:val="both"/>
              <w:rPr>
                <w:color w:val="000000"/>
                <w:sz w:val="28"/>
                <w:szCs w:val="28"/>
              </w:rPr>
            </w:pPr>
            <w:r w:rsidRPr="006B5689">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6641599A"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18178D57" w14:textId="77777777" w:rsidTr="00FA56E1">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F8CAAD" w14:textId="77777777" w:rsidR="006B5689" w:rsidRPr="006B5689" w:rsidRDefault="006B5689" w:rsidP="006B5689">
            <w:pPr>
              <w:jc w:val="center"/>
              <w:rPr>
                <w:color w:val="000000"/>
                <w:sz w:val="28"/>
                <w:szCs w:val="28"/>
              </w:rPr>
            </w:pPr>
            <w:r w:rsidRPr="006B5689">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238421A5" w14:textId="77777777" w:rsidR="006B5689" w:rsidRPr="006B5689" w:rsidRDefault="006B5689" w:rsidP="006B5689">
            <w:pPr>
              <w:jc w:val="both"/>
              <w:rPr>
                <w:color w:val="000000"/>
                <w:sz w:val="28"/>
                <w:szCs w:val="28"/>
              </w:rPr>
            </w:pPr>
            <w:r w:rsidRPr="006B5689">
              <w:rPr>
                <w:color w:val="000000"/>
                <w:sz w:val="28"/>
                <w:szCs w:val="28"/>
              </w:rPr>
              <w:t>Корректировка, подлежащая учету в НВВ</w:t>
            </w:r>
            <w:r w:rsidRPr="006B5689">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1F0B85C5"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369B72EA" w14:textId="77777777" w:rsidTr="00FA56E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9613FA" w14:textId="77777777" w:rsidR="006B5689" w:rsidRPr="006B5689" w:rsidRDefault="006B5689" w:rsidP="006B5689">
            <w:pPr>
              <w:jc w:val="center"/>
              <w:rPr>
                <w:color w:val="000000"/>
                <w:sz w:val="28"/>
                <w:szCs w:val="28"/>
              </w:rPr>
            </w:pPr>
            <w:r w:rsidRPr="006B5689">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4A8941B3" w14:textId="77777777" w:rsidR="006B5689" w:rsidRPr="006B5689" w:rsidRDefault="006B5689" w:rsidP="006B5689">
            <w:pPr>
              <w:jc w:val="both"/>
              <w:rPr>
                <w:color w:val="000000"/>
                <w:sz w:val="28"/>
                <w:szCs w:val="28"/>
              </w:rPr>
            </w:pPr>
            <w:r w:rsidRPr="006B5689">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0EAA4EBD" w14:textId="77777777" w:rsidR="006B5689" w:rsidRPr="006B5689" w:rsidRDefault="006B5689" w:rsidP="006B5689">
            <w:pPr>
              <w:jc w:val="center"/>
              <w:rPr>
                <w:snapToGrid w:val="0"/>
                <w:sz w:val="28"/>
                <w:szCs w:val="28"/>
              </w:rPr>
            </w:pPr>
            <w:r w:rsidRPr="006B5689">
              <w:rPr>
                <w:snapToGrid w:val="0"/>
                <w:sz w:val="28"/>
                <w:szCs w:val="28"/>
              </w:rPr>
              <w:t>78 334</w:t>
            </w:r>
          </w:p>
        </w:tc>
      </w:tr>
    </w:tbl>
    <w:p w14:paraId="04945513" w14:textId="77777777" w:rsidR="006B5689" w:rsidRPr="006B5689" w:rsidRDefault="006B5689" w:rsidP="006B5689">
      <w:pPr>
        <w:autoSpaceDE w:val="0"/>
        <w:autoSpaceDN w:val="0"/>
        <w:adjustRightInd w:val="0"/>
        <w:ind w:firstLine="709"/>
        <w:jc w:val="both"/>
        <w:rPr>
          <w:snapToGrid w:val="0"/>
          <w:color w:val="000000"/>
          <w:sz w:val="28"/>
          <w:szCs w:val="28"/>
          <w:lang w:eastAsia="en-US"/>
        </w:rPr>
      </w:pPr>
    </w:p>
    <w:p w14:paraId="49907A1E" w14:textId="77777777" w:rsidR="006B5689" w:rsidRPr="006B5689" w:rsidRDefault="006B5689" w:rsidP="006B5689">
      <w:pPr>
        <w:autoSpaceDE w:val="0"/>
        <w:autoSpaceDN w:val="0"/>
        <w:adjustRightInd w:val="0"/>
        <w:ind w:firstLine="709"/>
        <w:jc w:val="both"/>
        <w:rPr>
          <w:snapToGrid w:val="0"/>
          <w:color w:val="000000"/>
          <w:sz w:val="28"/>
          <w:szCs w:val="28"/>
          <w:lang w:eastAsia="en-US"/>
        </w:rPr>
      </w:pPr>
      <w:r w:rsidRPr="006B5689">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2020 год.</w:t>
      </w:r>
    </w:p>
    <w:p w14:paraId="46A99DED" w14:textId="77777777" w:rsidR="006B5689" w:rsidRPr="006B5689" w:rsidRDefault="006B5689" w:rsidP="006B5689">
      <w:pPr>
        <w:numPr>
          <w:ilvl w:val="0"/>
          <w:numId w:val="10"/>
        </w:numPr>
        <w:ind w:right="-426"/>
        <w:jc w:val="right"/>
        <w:rPr>
          <w:snapToGrid w:val="0"/>
          <w:color w:val="000000"/>
          <w:sz w:val="28"/>
          <w:szCs w:val="28"/>
        </w:rPr>
      </w:pPr>
      <w:r w:rsidRPr="006B5689">
        <w:rPr>
          <w:snapToGrid w:val="0"/>
          <w:color w:val="000000"/>
          <w:sz w:val="28"/>
          <w:szCs w:val="28"/>
        </w:rPr>
        <w:br w:type="page"/>
      </w:r>
      <w:bookmarkStart w:id="75" w:name="_Toc21094965"/>
      <w:bookmarkStart w:id="76" w:name="_Toc23151654"/>
    </w:p>
    <w:p w14:paraId="741C5C72" w14:textId="77777777" w:rsidR="006B5689" w:rsidRPr="006B5689" w:rsidRDefault="006B5689" w:rsidP="006B5689">
      <w:pPr>
        <w:keepNext/>
        <w:keepLines/>
        <w:jc w:val="center"/>
        <w:outlineLvl w:val="1"/>
        <w:rPr>
          <w:rFonts w:eastAsia="Calibri"/>
          <w:b/>
          <w:sz w:val="28"/>
          <w:szCs w:val="28"/>
          <w:lang w:eastAsia="en-US"/>
        </w:rPr>
      </w:pPr>
      <w:r w:rsidRPr="006B5689">
        <w:rPr>
          <w:rFonts w:eastAsia="Calibri"/>
          <w:b/>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6B5689">
        <w:rPr>
          <w:rFonts w:eastAsia="Calibri"/>
          <w:b/>
          <w:color w:val="000000"/>
          <w:sz w:val="28"/>
          <w:szCs w:val="28"/>
          <w:lang w:eastAsia="en-US"/>
        </w:rPr>
        <w:t xml:space="preserve">тепловую энергию </w:t>
      </w:r>
      <w:r w:rsidRPr="006B5689">
        <w:rPr>
          <w:rFonts w:eastAsia="Calibri"/>
          <w:b/>
          <w:sz w:val="28"/>
          <w:szCs w:val="28"/>
          <w:lang w:eastAsia="en-US"/>
        </w:rPr>
        <w:t>(дельта НВВ)</w:t>
      </w:r>
      <w:bookmarkEnd w:id="75"/>
      <w:bookmarkEnd w:id="7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6B5689" w:rsidRPr="006B5689" w14:paraId="6B88D4A0" w14:textId="77777777" w:rsidTr="00FA56E1">
        <w:trPr>
          <w:trHeight w:val="300"/>
        </w:trPr>
        <w:tc>
          <w:tcPr>
            <w:tcW w:w="6220" w:type="dxa"/>
            <w:shd w:val="clear" w:color="auto" w:fill="auto"/>
            <w:vAlign w:val="center"/>
            <w:hideMark/>
          </w:tcPr>
          <w:p w14:paraId="7F1368F6" w14:textId="77777777" w:rsidR="006B5689" w:rsidRPr="006B5689" w:rsidRDefault="006B5689" w:rsidP="006B5689">
            <w:pPr>
              <w:jc w:val="both"/>
              <w:rPr>
                <w:sz w:val="28"/>
                <w:szCs w:val="28"/>
              </w:rPr>
            </w:pPr>
            <w:r w:rsidRPr="006B5689">
              <w:rPr>
                <w:sz w:val="28"/>
                <w:szCs w:val="28"/>
              </w:rPr>
              <w:t>Фактическая необходимая валовая выручка</w:t>
            </w:r>
          </w:p>
        </w:tc>
        <w:tc>
          <w:tcPr>
            <w:tcW w:w="1435" w:type="dxa"/>
            <w:vAlign w:val="center"/>
          </w:tcPr>
          <w:p w14:paraId="26AEA6C5" w14:textId="77777777" w:rsidR="006B5689" w:rsidRPr="006B5689" w:rsidRDefault="006B5689" w:rsidP="006B5689">
            <w:pPr>
              <w:jc w:val="center"/>
              <w:rPr>
                <w:sz w:val="28"/>
                <w:szCs w:val="28"/>
              </w:rPr>
            </w:pPr>
            <w:r w:rsidRPr="006B5689">
              <w:rPr>
                <w:snapToGrid w:val="0"/>
                <w:sz w:val="28"/>
                <w:szCs w:val="28"/>
              </w:rPr>
              <w:t>тыс. руб.</w:t>
            </w:r>
          </w:p>
        </w:tc>
        <w:tc>
          <w:tcPr>
            <w:tcW w:w="1843" w:type="dxa"/>
            <w:vAlign w:val="center"/>
          </w:tcPr>
          <w:p w14:paraId="1540A1B8" w14:textId="77777777" w:rsidR="006B5689" w:rsidRPr="006B5689" w:rsidRDefault="006B5689" w:rsidP="006B5689">
            <w:pPr>
              <w:jc w:val="center"/>
              <w:rPr>
                <w:snapToGrid w:val="0"/>
                <w:sz w:val="28"/>
                <w:szCs w:val="28"/>
              </w:rPr>
            </w:pPr>
            <w:r w:rsidRPr="006B5689">
              <w:rPr>
                <w:snapToGrid w:val="0"/>
                <w:sz w:val="28"/>
                <w:szCs w:val="28"/>
              </w:rPr>
              <w:t>78 334</w:t>
            </w:r>
          </w:p>
        </w:tc>
      </w:tr>
      <w:tr w:rsidR="006B5689" w:rsidRPr="006B5689" w14:paraId="1E3D62A5" w14:textId="77777777" w:rsidTr="00FA56E1">
        <w:trPr>
          <w:trHeight w:val="300"/>
        </w:trPr>
        <w:tc>
          <w:tcPr>
            <w:tcW w:w="6220" w:type="dxa"/>
            <w:shd w:val="clear" w:color="auto" w:fill="auto"/>
            <w:vAlign w:val="center"/>
            <w:hideMark/>
          </w:tcPr>
          <w:p w14:paraId="7B51F495" w14:textId="77777777" w:rsidR="006B5689" w:rsidRPr="006B5689" w:rsidRDefault="006B5689" w:rsidP="006B5689">
            <w:pPr>
              <w:jc w:val="both"/>
              <w:rPr>
                <w:sz w:val="28"/>
                <w:szCs w:val="28"/>
              </w:rPr>
            </w:pPr>
            <w:r w:rsidRPr="006B5689">
              <w:rPr>
                <w:sz w:val="28"/>
                <w:szCs w:val="28"/>
              </w:rPr>
              <w:t>Выручка от реализации тепловой энергии</w:t>
            </w:r>
          </w:p>
        </w:tc>
        <w:tc>
          <w:tcPr>
            <w:tcW w:w="1435" w:type="dxa"/>
            <w:vAlign w:val="center"/>
          </w:tcPr>
          <w:p w14:paraId="1220FF14" w14:textId="77777777" w:rsidR="006B5689" w:rsidRPr="006B5689" w:rsidRDefault="006B5689" w:rsidP="006B5689">
            <w:pPr>
              <w:jc w:val="center"/>
              <w:rPr>
                <w:snapToGrid w:val="0"/>
                <w:sz w:val="28"/>
                <w:szCs w:val="28"/>
              </w:rPr>
            </w:pPr>
            <w:r w:rsidRPr="006B5689">
              <w:rPr>
                <w:snapToGrid w:val="0"/>
                <w:sz w:val="28"/>
                <w:szCs w:val="28"/>
              </w:rPr>
              <w:t>тыс. руб.</w:t>
            </w:r>
          </w:p>
        </w:tc>
        <w:tc>
          <w:tcPr>
            <w:tcW w:w="1843" w:type="dxa"/>
            <w:vAlign w:val="center"/>
          </w:tcPr>
          <w:p w14:paraId="16E65AFD" w14:textId="77777777" w:rsidR="006B5689" w:rsidRPr="006B5689" w:rsidRDefault="006B5689" w:rsidP="006B5689">
            <w:pPr>
              <w:jc w:val="center"/>
              <w:rPr>
                <w:snapToGrid w:val="0"/>
                <w:sz w:val="28"/>
                <w:szCs w:val="28"/>
              </w:rPr>
            </w:pPr>
            <w:r w:rsidRPr="006B5689">
              <w:rPr>
                <w:snapToGrid w:val="0"/>
                <w:sz w:val="28"/>
                <w:szCs w:val="28"/>
              </w:rPr>
              <w:t>77 749</w:t>
            </w:r>
          </w:p>
        </w:tc>
      </w:tr>
      <w:tr w:rsidR="006B5689" w:rsidRPr="006B5689" w14:paraId="08AB295C" w14:textId="77777777" w:rsidTr="00FA56E1">
        <w:trPr>
          <w:trHeight w:val="300"/>
        </w:trPr>
        <w:tc>
          <w:tcPr>
            <w:tcW w:w="6220" w:type="dxa"/>
            <w:shd w:val="clear" w:color="auto" w:fill="auto"/>
            <w:vAlign w:val="center"/>
            <w:hideMark/>
          </w:tcPr>
          <w:p w14:paraId="33FE1967" w14:textId="77777777" w:rsidR="006B5689" w:rsidRPr="006B5689" w:rsidRDefault="006B5689" w:rsidP="006B5689">
            <w:pPr>
              <w:jc w:val="both"/>
              <w:rPr>
                <w:sz w:val="28"/>
                <w:szCs w:val="28"/>
              </w:rPr>
            </w:pPr>
            <w:r w:rsidRPr="006B5689">
              <w:rPr>
                <w:sz w:val="28"/>
                <w:szCs w:val="28"/>
              </w:rPr>
              <w:t>1 полугодие</w:t>
            </w:r>
          </w:p>
        </w:tc>
        <w:tc>
          <w:tcPr>
            <w:tcW w:w="1435" w:type="dxa"/>
            <w:vAlign w:val="center"/>
          </w:tcPr>
          <w:p w14:paraId="36214681" w14:textId="77777777" w:rsidR="006B5689" w:rsidRPr="006B5689" w:rsidRDefault="006B5689" w:rsidP="006B5689">
            <w:pPr>
              <w:jc w:val="center"/>
              <w:rPr>
                <w:snapToGrid w:val="0"/>
                <w:sz w:val="28"/>
                <w:szCs w:val="28"/>
              </w:rPr>
            </w:pPr>
            <w:r w:rsidRPr="006B5689">
              <w:rPr>
                <w:snapToGrid w:val="0"/>
                <w:sz w:val="28"/>
                <w:szCs w:val="28"/>
              </w:rPr>
              <w:t> тыс. руб.</w:t>
            </w:r>
          </w:p>
        </w:tc>
        <w:tc>
          <w:tcPr>
            <w:tcW w:w="1843" w:type="dxa"/>
            <w:vAlign w:val="center"/>
          </w:tcPr>
          <w:p w14:paraId="359AA4A5" w14:textId="77777777" w:rsidR="006B5689" w:rsidRPr="006B5689" w:rsidRDefault="006B5689" w:rsidP="006B5689">
            <w:pPr>
              <w:jc w:val="center"/>
              <w:rPr>
                <w:snapToGrid w:val="0"/>
                <w:sz w:val="28"/>
                <w:szCs w:val="28"/>
              </w:rPr>
            </w:pPr>
            <w:r w:rsidRPr="006B5689">
              <w:rPr>
                <w:snapToGrid w:val="0"/>
                <w:sz w:val="28"/>
                <w:szCs w:val="28"/>
              </w:rPr>
              <w:t>40 266</w:t>
            </w:r>
          </w:p>
        </w:tc>
      </w:tr>
      <w:tr w:rsidR="006B5689" w:rsidRPr="006B5689" w14:paraId="3942EBBB" w14:textId="77777777" w:rsidTr="00FA56E1">
        <w:trPr>
          <w:trHeight w:val="300"/>
        </w:trPr>
        <w:tc>
          <w:tcPr>
            <w:tcW w:w="6220" w:type="dxa"/>
            <w:shd w:val="clear" w:color="auto" w:fill="auto"/>
            <w:vAlign w:val="center"/>
            <w:hideMark/>
          </w:tcPr>
          <w:p w14:paraId="295E529D" w14:textId="77777777" w:rsidR="006B5689" w:rsidRPr="006B5689" w:rsidRDefault="006B5689" w:rsidP="006B5689">
            <w:pPr>
              <w:jc w:val="both"/>
              <w:rPr>
                <w:sz w:val="28"/>
                <w:szCs w:val="28"/>
              </w:rPr>
            </w:pPr>
            <w:r w:rsidRPr="006B5689">
              <w:rPr>
                <w:sz w:val="28"/>
                <w:szCs w:val="28"/>
              </w:rPr>
              <w:t>2 полугодие</w:t>
            </w:r>
          </w:p>
        </w:tc>
        <w:tc>
          <w:tcPr>
            <w:tcW w:w="1435" w:type="dxa"/>
            <w:vAlign w:val="center"/>
          </w:tcPr>
          <w:p w14:paraId="2294209C" w14:textId="77777777" w:rsidR="006B5689" w:rsidRPr="006B5689" w:rsidRDefault="006B5689" w:rsidP="006B5689">
            <w:pPr>
              <w:jc w:val="center"/>
              <w:rPr>
                <w:snapToGrid w:val="0"/>
                <w:sz w:val="28"/>
                <w:szCs w:val="28"/>
              </w:rPr>
            </w:pPr>
            <w:r w:rsidRPr="006B5689">
              <w:rPr>
                <w:snapToGrid w:val="0"/>
                <w:sz w:val="28"/>
                <w:szCs w:val="28"/>
              </w:rPr>
              <w:t> тыс. руб.</w:t>
            </w:r>
          </w:p>
        </w:tc>
        <w:tc>
          <w:tcPr>
            <w:tcW w:w="1843" w:type="dxa"/>
            <w:vAlign w:val="center"/>
          </w:tcPr>
          <w:p w14:paraId="27B3D6C4" w14:textId="77777777" w:rsidR="006B5689" w:rsidRPr="006B5689" w:rsidRDefault="006B5689" w:rsidP="006B5689">
            <w:pPr>
              <w:jc w:val="center"/>
              <w:rPr>
                <w:snapToGrid w:val="0"/>
                <w:sz w:val="28"/>
                <w:szCs w:val="28"/>
              </w:rPr>
            </w:pPr>
            <w:r w:rsidRPr="006B5689">
              <w:rPr>
                <w:snapToGrid w:val="0"/>
                <w:sz w:val="28"/>
                <w:szCs w:val="28"/>
              </w:rPr>
              <w:t>37 483</w:t>
            </w:r>
          </w:p>
        </w:tc>
      </w:tr>
      <w:tr w:rsidR="006B5689" w:rsidRPr="006B5689" w14:paraId="576662F5" w14:textId="77777777" w:rsidTr="00FA56E1">
        <w:trPr>
          <w:trHeight w:val="600"/>
        </w:trPr>
        <w:tc>
          <w:tcPr>
            <w:tcW w:w="6220" w:type="dxa"/>
            <w:shd w:val="clear" w:color="auto" w:fill="auto"/>
            <w:vAlign w:val="center"/>
            <w:hideMark/>
          </w:tcPr>
          <w:p w14:paraId="575A2632" w14:textId="77777777" w:rsidR="006B5689" w:rsidRPr="006B5689" w:rsidRDefault="006B5689" w:rsidP="006B5689">
            <w:pPr>
              <w:jc w:val="both"/>
              <w:rPr>
                <w:sz w:val="28"/>
                <w:szCs w:val="28"/>
              </w:rPr>
            </w:pPr>
            <w:r w:rsidRPr="006B5689">
              <w:rPr>
                <w:sz w:val="28"/>
                <w:szCs w:val="28"/>
              </w:rPr>
              <w:t>Полезный отпуск на потребительский рынок (</w:t>
            </w:r>
            <w:r w:rsidRPr="006B5689">
              <w:t>шаблон BALANCE.CALC.TARIFF.WARM.2019.FACT)</w:t>
            </w:r>
          </w:p>
        </w:tc>
        <w:tc>
          <w:tcPr>
            <w:tcW w:w="1435" w:type="dxa"/>
            <w:vAlign w:val="center"/>
          </w:tcPr>
          <w:p w14:paraId="38782E05" w14:textId="77777777" w:rsidR="006B5689" w:rsidRPr="006B5689" w:rsidRDefault="006B5689" w:rsidP="006B5689">
            <w:pPr>
              <w:jc w:val="center"/>
              <w:rPr>
                <w:snapToGrid w:val="0"/>
                <w:sz w:val="28"/>
                <w:szCs w:val="28"/>
              </w:rPr>
            </w:pPr>
            <w:r w:rsidRPr="006B5689">
              <w:rPr>
                <w:snapToGrid w:val="0"/>
                <w:sz w:val="28"/>
                <w:szCs w:val="28"/>
              </w:rPr>
              <w:t>тыс. Гкал</w:t>
            </w:r>
          </w:p>
        </w:tc>
        <w:tc>
          <w:tcPr>
            <w:tcW w:w="1843" w:type="dxa"/>
            <w:vAlign w:val="center"/>
          </w:tcPr>
          <w:p w14:paraId="758A5832" w14:textId="77777777" w:rsidR="006B5689" w:rsidRPr="006B5689" w:rsidRDefault="006B5689" w:rsidP="006B5689">
            <w:pPr>
              <w:jc w:val="center"/>
              <w:rPr>
                <w:snapToGrid w:val="0"/>
                <w:sz w:val="28"/>
                <w:szCs w:val="28"/>
              </w:rPr>
            </w:pPr>
            <w:r w:rsidRPr="006B5689">
              <w:rPr>
                <w:snapToGrid w:val="0"/>
                <w:sz w:val="28"/>
                <w:szCs w:val="28"/>
              </w:rPr>
              <w:t>74,113</w:t>
            </w:r>
          </w:p>
        </w:tc>
      </w:tr>
      <w:tr w:rsidR="006B5689" w:rsidRPr="006B5689" w14:paraId="4AA0DEDF" w14:textId="77777777" w:rsidTr="00FA56E1">
        <w:trPr>
          <w:trHeight w:val="300"/>
        </w:trPr>
        <w:tc>
          <w:tcPr>
            <w:tcW w:w="6220" w:type="dxa"/>
            <w:shd w:val="clear" w:color="auto" w:fill="auto"/>
            <w:vAlign w:val="center"/>
            <w:hideMark/>
          </w:tcPr>
          <w:p w14:paraId="0DEF4752" w14:textId="77777777" w:rsidR="006B5689" w:rsidRPr="006B5689" w:rsidRDefault="006B5689" w:rsidP="006B5689">
            <w:pPr>
              <w:jc w:val="both"/>
              <w:rPr>
                <w:sz w:val="28"/>
                <w:szCs w:val="28"/>
              </w:rPr>
            </w:pPr>
            <w:r w:rsidRPr="006B5689">
              <w:rPr>
                <w:sz w:val="28"/>
                <w:szCs w:val="28"/>
              </w:rPr>
              <w:t>1 полугодие</w:t>
            </w:r>
          </w:p>
        </w:tc>
        <w:tc>
          <w:tcPr>
            <w:tcW w:w="1435" w:type="dxa"/>
            <w:vAlign w:val="center"/>
          </w:tcPr>
          <w:p w14:paraId="2F8FC100" w14:textId="77777777" w:rsidR="006B5689" w:rsidRPr="006B5689" w:rsidRDefault="006B5689" w:rsidP="006B5689">
            <w:pPr>
              <w:jc w:val="center"/>
              <w:rPr>
                <w:snapToGrid w:val="0"/>
                <w:sz w:val="28"/>
                <w:szCs w:val="28"/>
              </w:rPr>
            </w:pPr>
            <w:r w:rsidRPr="006B5689">
              <w:rPr>
                <w:snapToGrid w:val="0"/>
                <w:sz w:val="28"/>
                <w:szCs w:val="28"/>
              </w:rPr>
              <w:t>тыс. Гкал</w:t>
            </w:r>
          </w:p>
        </w:tc>
        <w:tc>
          <w:tcPr>
            <w:tcW w:w="1843" w:type="dxa"/>
            <w:vAlign w:val="center"/>
          </w:tcPr>
          <w:p w14:paraId="38EBD6EC" w14:textId="77777777" w:rsidR="006B5689" w:rsidRPr="006B5689" w:rsidRDefault="006B5689" w:rsidP="006B5689">
            <w:pPr>
              <w:jc w:val="center"/>
              <w:rPr>
                <w:snapToGrid w:val="0"/>
                <w:sz w:val="28"/>
                <w:szCs w:val="28"/>
              </w:rPr>
            </w:pPr>
            <w:r w:rsidRPr="006B5689">
              <w:rPr>
                <w:snapToGrid w:val="0"/>
                <w:sz w:val="28"/>
                <w:szCs w:val="28"/>
              </w:rPr>
              <w:t>39,634</w:t>
            </w:r>
          </w:p>
        </w:tc>
      </w:tr>
      <w:tr w:rsidR="006B5689" w:rsidRPr="006B5689" w14:paraId="3C0C07E8" w14:textId="77777777" w:rsidTr="00FA56E1">
        <w:trPr>
          <w:trHeight w:val="300"/>
        </w:trPr>
        <w:tc>
          <w:tcPr>
            <w:tcW w:w="6220" w:type="dxa"/>
            <w:shd w:val="clear" w:color="auto" w:fill="auto"/>
            <w:vAlign w:val="center"/>
            <w:hideMark/>
          </w:tcPr>
          <w:p w14:paraId="1892E143" w14:textId="77777777" w:rsidR="006B5689" w:rsidRPr="006B5689" w:rsidRDefault="006B5689" w:rsidP="006B5689">
            <w:pPr>
              <w:jc w:val="both"/>
              <w:rPr>
                <w:sz w:val="28"/>
                <w:szCs w:val="28"/>
              </w:rPr>
            </w:pPr>
            <w:r w:rsidRPr="006B5689">
              <w:rPr>
                <w:sz w:val="28"/>
                <w:szCs w:val="28"/>
              </w:rPr>
              <w:t>2 полугодие</w:t>
            </w:r>
          </w:p>
        </w:tc>
        <w:tc>
          <w:tcPr>
            <w:tcW w:w="1435" w:type="dxa"/>
            <w:vAlign w:val="center"/>
          </w:tcPr>
          <w:p w14:paraId="55D88F6B" w14:textId="77777777" w:rsidR="006B5689" w:rsidRPr="006B5689" w:rsidRDefault="006B5689" w:rsidP="006B5689">
            <w:pPr>
              <w:jc w:val="center"/>
              <w:rPr>
                <w:snapToGrid w:val="0"/>
                <w:sz w:val="28"/>
                <w:szCs w:val="28"/>
              </w:rPr>
            </w:pPr>
            <w:r w:rsidRPr="006B5689">
              <w:rPr>
                <w:snapToGrid w:val="0"/>
                <w:sz w:val="28"/>
                <w:szCs w:val="28"/>
              </w:rPr>
              <w:t>тыс. Гкал</w:t>
            </w:r>
          </w:p>
        </w:tc>
        <w:tc>
          <w:tcPr>
            <w:tcW w:w="1843" w:type="dxa"/>
            <w:vAlign w:val="center"/>
          </w:tcPr>
          <w:p w14:paraId="7002F208" w14:textId="77777777" w:rsidR="006B5689" w:rsidRPr="006B5689" w:rsidRDefault="006B5689" w:rsidP="006B5689">
            <w:pPr>
              <w:jc w:val="center"/>
              <w:rPr>
                <w:snapToGrid w:val="0"/>
                <w:sz w:val="28"/>
                <w:szCs w:val="28"/>
              </w:rPr>
            </w:pPr>
            <w:r w:rsidRPr="006B5689">
              <w:rPr>
                <w:snapToGrid w:val="0"/>
                <w:sz w:val="28"/>
                <w:szCs w:val="28"/>
              </w:rPr>
              <w:t>34,479</w:t>
            </w:r>
          </w:p>
        </w:tc>
      </w:tr>
      <w:tr w:rsidR="006B5689" w:rsidRPr="006B5689" w14:paraId="03A04123" w14:textId="77777777" w:rsidTr="00FA56E1">
        <w:trPr>
          <w:trHeight w:val="600"/>
        </w:trPr>
        <w:tc>
          <w:tcPr>
            <w:tcW w:w="6220" w:type="dxa"/>
            <w:shd w:val="clear" w:color="auto" w:fill="auto"/>
            <w:hideMark/>
          </w:tcPr>
          <w:p w14:paraId="34981172" w14:textId="77777777" w:rsidR="006B5689" w:rsidRPr="006B5689" w:rsidRDefault="006B5689" w:rsidP="006B5689">
            <w:pPr>
              <w:rPr>
                <w:snapToGrid w:val="0"/>
                <w:sz w:val="28"/>
                <w:szCs w:val="28"/>
              </w:rPr>
            </w:pPr>
            <w:r w:rsidRPr="006B5689">
              <w:rPr>
                <w:snapToGrid w:val="0"/>
                <w:sz w:val="28"/>
                <w:szCs w:val="28"/>
              </w:rPr>
              <w:t>Тариф с 1 января 2020 года (постановление РЭК от 20.12.2019 № 781)</w:t>
            </w:r>
          </w:p>
        </w:tc>
        <w:tc>
          <w:tcPr>
            <w:tcW w:w="1435" w:type="dxa"/>
            <w:vAlign w:val="center"/>
          </w:tcPr>
          <w:p w14:paraId="48E204CD" w14:textId="77777777" w:rsidR="006B5689" w:rsidRPr="006B5689" w:rsidRDefault="006B5689" w:rsidP="006B5689">
            <w:pPr>
              <w:jc w:val="center"/>
              <w:rPr>
                <w:snapToGrid w:val="0"/>
                <w:sz w:val="28"/>
                <w:szCs w:val="28"/>
              </w:rPr>
            </w:pPr>
            <w:r w:rsidRPr="006B5689">
              <w:rPr>
                <w:snapToGrid w:val="0"/>
                <w:sz w:val="28"/>
                <w:szCs w:val="28"/>
              </w:rPr>
              <w:t>руб./Гкал</w:t>
            </w:r>
          </w:p>
        </w:tc>
        <w:tc>
          <w:tcPr>
            <w:tcW w:w="1843" w:type="dxa"/>
            <w:vAlign w:val="center"/>
          </w:tcPr>
          <w:p w14:paraId="21DF03C4" w14:textId="77777777" w:rsidR="006B5689" w:rsidRPr="006B5689" w:rsidRDefault="006B5689" w:rsidP="006B5689">
            <w:pPr>
              <w:jc w:val="center"/>
              <w:rPr>
                <w:snapToGrid w:val="0"/>
                <w:sz w:val="28"/>
                <w:szCs w:val="28"/>
              </w:rPr>
            </w:pPr>
            <w:r w:rsidRPr="006B5689">
              <w:rPr>
                <w:snapToGrid w:val="0"/>
                <w:sz w:val="28"/>
                <w:szCs w:val="28"/>
              </w:rPr>
              <w:t>1 015,95</w:t>
            </w:r>
          </w:p>
        </w:tc>
      </w:tr>
      <w:tr w:rsidR="006B5689" w:rsidRPr="006B5689" w14:paraId="7E42AA3F" w14:textId="77777777" w:rsidTr="00FA56E1">
        <w:trPr>
          <w:trHeight w:val="600"/>
        </w:trPr>
        <w:tc>
          <w:tcPr>
            <w:tcW w:w="6220" w:type="dxa"/>
            <w:shd w:val="clear" w:color="auto" w:fill="auto"/>
            <w:hideMark/>
          </w:tcPr>
          <w:p w14:paraId="35EF8168" w14:textId="77777777" w:rsidR="006B5689" w:rsidRPr="006B5689" w:rsidRDefault="006B5689" w:rsidP="006B5689">
            <w:pPr>
              <w:rPr>
                <w:snapToGrid w:val="0"/>
                <w:sz w:val="28"/>
                <w:szCs w:val="28"/>
              </w:rPr>
            </w:pPr>
            <w:r w:rsidRPr="006B5689">
              <w:rPr>
                <w:snapToGrid w:val="0"/>
                <w:sz w:val="28"/>
                <w:szCs w:val="28"/>
              </w:rPr>
              <w:t>Тариф с 1 июля 2020 года (постановление РЭК от 20.12.2019 № 781)</w:t>
            </w:r>
          </w:p>
        </w:tc>
        <w:tc>
          <w:tcPr>
            <w:tcW w:w="1435" w:type="dxa"/>
            <w:vAlign w:val="center"/>
          </w:tcPr>
          <w:p w14:paraId="40443445" w14:textId="77777777" w:rsidR="006B5689" w:rsidRPr="006B5689" w:rsidRDefault="006B5689" w:rsidP="006B5689">
            <w:pPr>
              <w:jc w:val="center"/>
              <w:rPr>
                <w:snapToGrid w:val="0"/>
                <w:sz w:val="28"/>
                <w:szCs w:val="28"/>
              </w:rPr>
            </w:pPr>
            <w:r w:rsidRPr="006B5689">
              <w:rPr>
                <w:snapToGrid w:val="0"/>
                <w:sz w:val="28"/>
                <w:szCs w:val="28"/>
              </w:rPr>
              <w:t>руб./Гкал</w:t>
            </w:r>
          </w:p>
        </w:tc>
        <w:tc>
          <w:tcPr>
            <w:tcW w:w="1843" w:type="dxa"/>
            <w:vAlign w:val="center"/>
          </w:tcPr>
          <w:p w14:paraId="13960B78" w14:textId="77777777" w:rsidR="006B5689" w:rsidRPr="006B5689" w:rsidRDefault="006B5689" w:rsidP="006B5689">
            <w:pPr>
              <w:jc w:val="center"/>
              <w:rPr>
                <w:snapToGrid w:val="0"/>
                <w:sz w:val="28"/>
                <w:szCs w:val="28"/>
              </w:rPr>
            </w:pPr>
            <w:r w:rsidRPr="006B5689">
              <w:rPr>
                <w:snapToGrid w:val="0"/>
                <w:sz w:val="28"/>
                <w:szCs w:val="28"/>
              </w:rPr>
              <w:t>1 087,11</w:t>
            </w:r>
          </w:p>
        </w:tc>
      </w:tr>
      <w:tr w:rsidR="006B5689" w:rsidRPr="006B5689" w14:paraId="20492B9E" w14:textId="77777777" w:rsidTr="00FA56E1">
        <w:trPr>
          <w:trHeight w:val="300"/>
        </w:trPr>
        <w:tc>
          <w:tcPr>
            <w:tcW w:w="6220" w:type="dxa"/>
            <w:shd w:val="clear" w:color="auto" w:fill="auto"/>
            <w:vAlign w:val="center"/>
            <w:hideMark/>
          </w:tcPr>
          <w:p w14:paraId="5E8A20CE" w14:textId="77777777" w:rsidR="006B5689" w:rsidRPr="006B5689" w:rsidRDefault="006B5689" w:rsidP="006B5689">
            <w:pPr>
              <w:jc w:val="both"/>
              <w:rPr>
                <w:sz w:val="28"/>
                <w:szCs w:val="28"/>
              </w:rPr>
            </w:pPr>
            <w:r w:rsidRPr="006B5689">
              <w:rPr>
                <w:sz w:val="28"/>
                <w:szCs w:val="28"/>
              </w:rPr>
              <w:t>Дельта НВВ (стр. 1 – стр. 2)</w:t>
            </w:r>
          </w:p>
        </w:tc>
        <w:tc>
          <w:tcPr>
            <w:tcW w:w="1435" w:type="dxa"/>
            <w:vAlign w:val="center"/>
          </w:tcPr>
          <w:p w14:paraId="74196AA8" w14:textId="77777777" w:rsidR="006B5689" w:rsidRPr="006B5689" w:rsidRDefault="006B5689" w:rsidP="006B5689">
            <w:pPr>
              <w:jc w:val="center"/>
              <w:rPr>
                <w:snapToGrid w:val="0"/>
                <w:sz w:val="28"/>
                <w:szCs w:val="28"/>
              </w:rPr>
            </w:pPr>
            <w:r w:rsidRPr="006B5689">
              <w:rPr>
                <w:snapToGrid w:val="0"/>
                <w:sz w:val="28"/>
                <w:szCs w:val="28"/>
              </w:rPr>
              <w:t>тыс. руб.</w:t>
            </w:r>
          </w:p>
        </w:tc>
        <w:tc>
          <w:tcPr>
            <w:tcW w:w="1843" w:type="dxa"/>
            <w:vAlign w:val="center"/>
          </w:tcPr>
          <w:p w14:paraId="0E1D977C" w14:textId="77777777" w:rsidR="006B5689" w:rsidRPr="006B5689" w:rsidRDefault="006B5689" w:rsidP="006B5689">
            <w:pPr>
              <w:jc w:val="center"/>
              <w:rPr>
                <w:snapToGrid w:val="0"/>
                <w:sz w:val="28"/>
                <w:szCs w:val="28"/>
              </w:rPr>
            </w:pPr>
            <w:r w:rsidRPr="006B5689">
              <w:rPr>
                <w:snapToGrid w:val="0"/>
                <w:sz w:val="28"/>
                <w:szCs w:val="28"/>
              </w:rPr>
              <w:t>585</w:t>
            </w:r>
          </w:p>
        </w:tc>
      </w:tr>
    </w:tbl>
    <w:p w14:paraId="321B0F63" w14:textId="77777777" w:rsidR="006B5689" w:rsidRPr="006B5689" w:rsidRDefault="006B5689" w:rsidP="006B5689">
      <w:pPr>
        <w:autoSpaceDE w:val="0"/>
        <w:autoSpaceDN w:val="0"/>
        <w:adjustRightInd w:val="0"/>
        <w:ind w:firstLine="851"/>
        <w:jc w:val="both"/>
        <w:rPr>
          <w:snapToGrid w:val="0"/>
          <w:sz w:val="28"/>
          <w:szCs w:val="28"/>
        </w:rPr>
      </w:pPr>
    </w:p>
    <w:p w14:paraId="532A0B47" w14:textId="77777777" w:rsidR="006B5689" w:rsidRPr="006B5689" w:rsidRDefault="006B5689" w:rsidP="006B5689">
      <w:pPr>
        <w:autoSpaceDE w:val="0"/>
        <w:autoSpaceDN w:val="0"/>
        <w:adjustRightInd w:val="0"/>
        <w:ind w:firstLine="851"/>
        <w:jc w:val="both"/>
        <w:rPr>
          <w:snapToGrid w:val="0"/>
          <w:sz w:val="28"/>
          <w:szCs w:val="28"/>
        </w:rPr>
      </w:pPr>
      <w:r w:rsidRPr="006B5689">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6B5689">
        <w:rPr>
          <w:snapToGrid w:val="0"/>
          <w:sz w:val="28"/>
          <w:szCs w:val="28"/>
        </w:rPr>
        <w:br/>
        <w:t>при установлении тарифов, составляет 585 тыс. руб.</w:t>
      </w:r>
    </w:p>
    <w:p w14:paraId="0EFF731F" w14:textId="77777777" w:rsidR="006B5689" w:rsidRPr="006B5689" w:rsidRDefault="006B5689" w:rsidP="006B5689">
      <w:pPr>
        <w:ind w:firstLine="709"/>
        <w:jc w:val="both"/>
        <w:rPr>
          <w:snapToGrid w:val="0"/>
          <w:sz w:val="28"/>
          <w:szCs w:val="28"/>
        </w:rPr>
      </w:pPr>
      <w:r w:rsidRPr="006B5689">
        <w:rPr>
          <w:snapToGrid w:val="0"/>
          <w:sz w:val="28"/>
          <w:szCs w:val="28"/>
        </w:rPr>
        <w:t xml:space="preserve">Рассчитанный размер корректировки, в соответствии с пунктом 51 Методических указаний подлежит умножению на ИПЦ 1,036 (2021/2020) </w:t>
      </w:r>
      <w:r w:rsidRPr="006B5689">
        <w:rPr>
          <w:snapToGrid w:val="0"/>
          <w:sz w:val="28"/>
          <w:szCs w:val="28"/>
        </w:rPr>
        <w:br/>
        <w:t>и 1,039 (2022/2021), опубликованные на сайте Минэкономразвития России 26.09.2020. Таким образом корректировка с целью учета отклонений фактических значений параметров расчета тарифов от значений, учтенных</w:t>
      </w:r>
      <w:r w:rsidRPr="006B5689">
        <w:rPr>
          <w:snapToGrid w:val="0"/>
          <w:sz w:val="28"/>
          <w:szCs w:val="28"/>
        </w:rPr>
        <w:br/>
        <w:t xml:space="preserve">при установлении тарифов </w:t>
      </w:r>
      <w:r w:rsidRPr="006B5689">
        <w:rPr>
          <w:snapToGrid w:val="0"/>
          <w:color w:val="000000"/>
          <w:sz w:val="28"/>
          <w:szCs w:val="28"/>
        </w:rPr>
        <w:t>на тепловую энергию,</w:t>
      </w:r>
      <w:r w:rsidRPr="006B5689">
        <w:rPr>
          <w:snapToGrid w:val="0"/>
          <w:sz w:val="28"/>
          <w:szCs w:val="28"/>
        </w:rPr>
        <w:t xml:space="preserve"> составляет </w:t>
      </w:r>
      <w:r w:rsidRPr="006B5689">
        <w:rPr>
          <w:b/>
          <w:bCs/>
          <w:snapToGrid w:val="0"/>
          <w:sz w:val="28"/>
          <w:szCs w:val="28"/>
        </w:rPr>
        <w:t>630 тыс. руб.</w:t>
      </w:r>
      <w:r w:rsidRPr="006B5689">
        <w:rPr>
          <w:snapToGrid w:val="0"/>
          <w:sz w:val="28"/>
          <w:szCs w:val="28"/>
        </w:rPr>
        <w:t xml:space="preserve"> (строка 7 таблицы 9).</w:t>
      </w:r>
    </w:p>
    <w:p w14:paraId="78F014F2" w14:textId="77777777" w:rsidR="006B5689" w:rsidRPr="006B5689" w:rsidRDefault="006B5689" w:rsidP="006B5689">
      <w:pPr>
        <w:ind w:firstLine="709"/>
        <w:jc w:val="both"/>
        <w:rPr>
          <w:snapToGrid w:val="0"/>
          <w:sz w:val="28"/>
          <w:szCs w:val="28"/>
        </w:rPr>
      </w:pPr>
      <w:r w:rsidRPr="006B5689">
        <w:rPr>
          <w:snapToGrid w:val="0"/>
          <w:sz w:val="28"/>
          <w:szCs w:val="28"/>
        </w:rPr>
        <w:t xml:space="preserve">В связи  с тем, что в предложениях предприятия на 2022 год отсутствует сумма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теплоносителя, величина рассчитанной  корректировки не включается в НВВ </w:t>
      </w:r>
      <w:r w:rsidRPr="006B5689">
        <w:rPr>
          <w:snapToGrid w:val="0"/>
          <w:sz w:val="28"/>
          <w:szCs w:val="28"/>
        </w:rPr>
        <w:br/>
        <w:t>предприятия на 2022 год для соблюдения баланса экономических интересов теплоснабжающих организаций и интересов потребителей.</w:t>
      </w:r>
    </w:p>
    <w:p w14:paraId="2D6079F5" w14:textId="77777777" w:rsidR="006B5689" w:rsidRPr="006B5689" w:rsidRDefault="006B5689" w:rsidP="006B5689">
      <w:pPr>
        <w:autoSpaceDE w:val="0"/>
        <w:autoSpaceDN w:val="0"/>
        <w:adjustRightInd w:val="0"/>
        <w:ind w:firstLine="709"/>
        <w:jc w:val="center"/>
        <w:rPr>
          <w:b/>
          <w:snapToGrid w:val="0"/>
          <w:sz w:val="28"/>
          <w:szCs w:val="28"/>
        </w:rPr>
      </w:pPr>
      <w:r w:rsidRPr="006B5689">
        <w:rPr>
          <w:snapToGrid w:val="0"/>
          <w:color w:val="000000"/>
          <w:sz w:val="28"/>
          <w:szCs w:val="28"/>
          <w:lang w:eastAsia="en-US"/>
        </w:rPr>
        <w:br w:type="page"/>
      </w:r>
      <w:bookmarkStart w:id="77" w:name="_Toc21094966"/>
      <w:bookmarkStart w:id="78" w:name="_Toc24891740"/>
      <w:r w:rsidRPr="006B5689">
        <w:rPr>
          <w:b/>
          <w:snapToGrid w:val="0"/>
          <w:sz w:val="28"/>
          <w:szCs w:val="28"/>
        </w:rPr>
        <w:lastRenderedPageBreak/>
        <w:t>Расчет необходимой валовой выручки методом индексации установленных тарифов на тепловую энергию</w:t>
      </w:r>
      <w:bookmarkEnd w:id="77"/>
      <w:r w:rsidRPr="006B5689">
        <w:rPr>
          <w:b/>
          <w:snapToGrid w:val="0"/>
          <w:sz w:val="28"/>
          <w:szCs w:val="28"/>
        </w:rPr>
        <w:t xml:space="preserve"> на 2022 год</w:t>
      </w:r>
      <w:bookmarkEnd w:id="78"/>
    </w:p>
    <w:p w14:paraId="69337129" w14:textId="77777777" w:rsidR="006B5689" w:rsidRPr="006B5689" w:rsidRDefault="006B5689" w:rsidP="006B5689">
      <w:pPr>
        <w:rPr>
          <w:snapToGrid w:val="0"/>
          <w:sz w:val="28"/>
          <w:szCs w:val="28"/>
          <w:lang w:eastAsia="en-US"/>
        </w:rPr>
      </w:pPr>
    </w:p>
    <w:p w14:paraId="758924D5" w14:textId="77777777" w:rsidR="006B5689" w:rsidRPr="006B5689" w:rsidRDefault="006B5689" w:rsidP="006B5689">
      <w:pPr>
        <w:numPr>
          <w:ilvl w:val="0"/>
          <w:numId w:val="10"/>
        </w:numPr>
        <w:ind w:right="-426"/>
        <w:jc w:val="right"/>
        <w:rPr>
          <w:snapToGrid w:val="0"/>
          <w:sz w:val="28"/>
          <w:szCs w:val="28"/>
          <w:lang w:eastAsia="en-US"/>
        </w:rPr>
      </w:pPr>
    </w:p>
    <w:p w14:paraId="2956F1A5" w14:textId="77777777" w:rsidR="006B5689" w:rsidRPr="006B5689" w:rsidRDefault="006B5689" w:rsidP="006B5689">
      <w:pPr>
        <w:autoSpaceDE w:val="0"/>
        <w:autoSpaceDN w:val="0"/>
        <w:adjustRightInd w:val="0"/>
        <w:ind w:firstLine="539"/>
        <w:jc w:val="both"/>
        <w:rPr>
          <w:sz w:val="28"/>
          <w:szCs w:val="28"/>
        </w:rPr>
      </w:pPr>
    </w:p>
    <w:p w14:paraId="078120EF" w14:textId="77777777" w:rsidR="006B5689" w:rsidRPr="006B5689" w:rsidRDefault="006B5689" w:rsidP="006B5689">
      <w:pPr>
        <w:keepNext/>
        <w:ind w:right="-144"/>
        <w:jc w:val="center"/>
        <w:outlineLvl w:val="2"/>
        <w:rPr>
          <w:rFonts w:cs="Arial"/>
          <w:b/>
          <w:bCs/>
          <w:snapToGrid w:val="0"/>
          <w:sz w:val="28"/>
          <w:szCs w:val="26"/>
          <w:lang w:eastAsia="en-US"/>
        </w:rPr>
      </w:pPr>
      <w:bookmarkStart w:id="79" w:name="_Toc24891741"/>
      <w:r w:rsidRPr="006B5689">
        <w:rPr>
          <w:rFonts w:cs="Arial"/>
          <w:b/>
          <w:bCs/>
          <w:snapToGrid w:val="0"/>
          <w:sz w:val="28"/>
          <w:szCs w:val="26"/>
          <w:lang w:eastAsia="en-US"/>
        </w:rPr>
        <w:t>Расчёт операционных (подконтрольных) расходов на 2022 год долгосрочного периода регулирования на тепловую энерги</w:t>
      </w:r>
      <w:bookmarkEnd w:id="79"/>
      <w:r w:rsidRPr="006B5689">
        <w:rPr>
          <w:rFonts w:cs="Arial"/>
          <w:b/>
          <w:bCs/>
          <w:snapToGrid w:val="0"/>
          <w:sz w:val="28"/>
          <w:szCs w:val="26"/>
          <w:lang w:eastAsia="en-US"/>
        </w:rPr>
        <w:t xml:space="preserve">ю </w:t>
      </w:r>
    </w:p>
    <w:p w14:paraId="7FD92A11" w14:textId="77777777" w:rsidR="006B5689" w:rsidRPr="006B5689" w:rsidRDefault="006B5689" w:rsidP="006B5689">
      <w:pPr>
        <w:jc w:val="center"/>
        <w:rPr>
          <w:snapToGrid w:val="0"/>
          <w:sz w:val="28"/>
        </w:rPr>
      </w:pPr>
      <w:r w:rsidRPr="006B5689">
        <w:rPr>
          <w:snapToGrid w:val="0"/>
          <w:sz w:val="28"/>
        </w:rPr>
        <w:t>(приложение 5.2 к Методическим указаниям)</w:t>
      </w:r>
    </w:p>
    <w:p w14:paraId="492FC5B0" w14:textId="77777777" w:rsidR="006B5689" w:rsidRPr="006B5689" w:rsidRDefault="006B5689" w:rsidP="006B5689">
      <w:pPr>
        <w:spacing w:line="360" w:lineRule="auto"/>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6B5689" w:rsidRPr="006B5689" w14:paraId="5052BFA4" w14:textId="77777777" w:rsidTr="00FA56E1">
        <w:trPr>
          <w:trHeight w:val="283"/>
          <w:tblHeader/>
        </w:trPr>
        <w:tc>
          <w:tcPr>
            <w:tcW w:w="644" w:type="dxa"/>
            <w:shd w:val="clear" w:color="auto" w:fill="auto"/>
            <w:vAlign w:val="center"/>
            <w:hideMark/>
          </w:tcPr>
          <w:p w14:paraId="48BFBFFD" w14:textId="77777777" w:rsidR="006B5689" w:rsidRPr="006B5689" w:rsidRDefault="006B5689" w:rsidP="006B5689">
            <w:pPr>
              <w:jc w:val="center"/>
              <w:rPr>
                <w:snapToGrid w:val="0"/>
                <w:szCs w:val="28"/>
              </w:rPr>
            </w:pPr>
            <w:r w:rsidRPr="006B5689">
              <w:rPr>
                <w:snapToGrid w:val="0"/>
                <w:szCs w:val="28"/>
              </w:rPr>
              <w:t>№ п/п</w:t>
            </w:r>
          </w:p>
        </w:tc>
        <w:tc>
          <w:tcPr>
            <w:tcW w:w="3147" w:type="dxa"/>
            <w:shd w:val="clear" w:color="auto" w:fill="auto"/>
            <w:vAlign w:val="center"/>
            <w:hideMark/>
          </w:tcPr>
          <w:p w14:paraId="7F351896" w14:textId="77777777" w:rsidR="006B5689" w:rsidRPr="006B5689" w:rsidRDefault="006B5689" w:rsidP="006B5689">
            <w:pPr>
              <w:jc w:val="center"/>
              <w:rPr>
                <w:snapToGrid w:val="0"/>
                <w:szCs w:val="28"/>
              </w:rPr>
            </w:pPr>
            <w:r w:rsidRPr="006B5689">
              <w:rPr>
                <w:snapToGrid w:val="0"/>
                <w:szCs w:val="28"/>
              </w:rPr>
              <w:t>Параметры расчета расходов</w:t>
            </w:r>
          </w:p>
        </w:tc>
        <w:tc>
          <w:tcPr>
            <w:tcW w:w="992" w:type="dxa"/>
            <w:shd w:val="clear" w:color="auto" w:fill="auto"/>
            <w:vAlign w:val="center"/>
            <w:hideMark/>
          </w:tcPr>
          <w:p w14:paraId="32FD1DDE" w14:textId="77777777" w:rsidR="006B5689" w:rsidRPr="006B5689" w:rsidRDefault="006B5689" w:rsidP="006B5689">
            <w:pPr>
              <w:ind w:left="-113" w:right="-113"/>
              <w:jc w:val="center"/>
              <w:rPr>
                <w:snapToGrid w:val="0"/>
                <w:szCs w:val="28"/>
              </w:rPr>
            </w:pPr>
            <w:r w:rsidRPr="006B5689">
              <w:rPr>
                <w:snapToGrid w:val="0"/>
                <w:szCs w:val="28"/>
              </w:rPr>
              <w:t>Ед. изм.</w:t>
            </w:r>
          </w:p>
        </w:tc>
        <w:tc>
          <w:tcPr>
            <w:tcW w:w="1596" w:type="dxa"/>
          </w:tcPr>
          <w:p w14:paraId="336F8C5D" w14:textId="77777777" w:rsidR="006B5689" w:rsidRPr="006B5689" w:rsidRDefault="006B5689" w:rsidP="006B5689">
            <w:pPr>
              <w:ind w:left="-57" w:right="-57"/>
              <w:jc w:val="center"/>
              <w:rPr>
                <w:snapToGrid w:val="0"/>
                <w:szCs w:val="28"/>
              </w:rPr>
            </w:pPr>
            <w:r w:rsidRPr="006B5689">
              <w:rPr>
                <w:snapToGrid w:val="0"/>
                <w:szCs w:val="28"/>
              </w:rPr>
              <w:t>Предложение предприятия на 2022 год</w:t>
            </w:r>
          </w:p>
        </w:tc>
        <w:tc>
          <w:tcPr>
            <w:tcW w:w="1559" w:type="dxa"/>
          </w:tcPr>
          <w:p w14:paraId="5968A6E6" w14:textId="77777777" w:rsidR="006B5689" w:rsidRPr="006B5689" w:rsidRDefault="006B5689" w:rsidP="006B5689">
            <w:pPr>
              <w:ind w:left="-57" w:right="-57"/>
              <w:jc w:val="center"/>
              <w:rPr>
                <w:snapToGrid w:val="0"/>
                <w:szCs w:val="28"/>
              </w:rPr>
            </w:pPr>
            <w:r w:rsidRPr="006B5689">
              <w:rPr>
                <w:snapToGrid w:val="0"/>
                <w:szCs w:val="28"/>
              </w:rPr>
              <w:t>Предложение экспертов на 2022 год</w:t>
            </w:r>
          </w:p>
        </w:tc>
        <w:tc>
          <w:tcPr>
            <w:tcW w:w="1701" w:type="dxa"/>
          </w:tcPr>
          <w:p w14:paraId="1ED79A9A" w14:textId="77777777" w:rsidR="006B5689" w:rsidRPr="006B5689" w:rsidRDefault="006B5689" w:rsidP="006B5689">
            <w:pPr>
              <w:ind w:left="-57" w:right="-57"/>
              <w:jc w:val="center"/>
              <w:rPr>
                <w:snapToGrid w:val="0"/>
                <w:szCs w:val="28"/>
              </w:rPr>
            </w:pPr>
            <w:r w:rsidRPr="006B5689">
              <w:rPr>
                <w:snapToGrid w:val="0"/>
                <w:szCs w:val="28"/>
              </w:rPr>
              <w:t>Корректировка предложения предприятия</w:t>
            </w:r>
          </w:p>
        </w:tc>
      </w:tr>
      <w:tr w:rsidR="006B5689" w:rsidRPr="006B5689" w14:paraId="2C939BAA" w14:textId="77777777" w:rsidTr="00FA56E1">
        <w:trPr>
          <w:trHeight w:val="895"/>
          <w:tblHeader/>
        </w:trPr>
        <w:tc>
          <w:tcPr>
            <w:tcW w:w="644" w:type="dxa"/>
            <w:shd w:val="clear" w:color="auto" w:fill="auto"/>
            <w:vAlign w:val="center"/>
            <w:hideMark/>
          </w:tcPr>
          <w:p w14:paraId="118ECB2D" w14:textId="77777777" w:rsidR="006B5689" w:rsidRPr="006B5689" w:rsidRDefault="006B5689" w:rsidP="006B5689">
            <w:pPr>
              <w:jc w:val="center"/>
              <w:rPr>
                <w:snapToGrid w:val="0"/>
                <w:szCs w:val="28"/>
              </w:rPr>
            </w:pPr>
            <w:r w:rsidRPr="006B5689">
              <w:rPr>
                <w:snapToGrid w:val="0"/>
                <w:szCs w:val="28"/>
              </w:rPr>
              <w:t>1</w:t>
            </w:r>
          </w:p>
        </w:tc>
        <w:tc>
          <w:tcPr>
            <w:tcW w:w="3147" w:type="dxa"/>
            <w:shd w:val="clear" w:color="auto" w:fill="auto"/>
            <w:vAlign w:val="center"/>
            <w:hideMark/>
          </w:tcPr>
          <w:p w14:paraId="2E153399" w14:textId="77777777" w:rsidR="006B5689" w:rsidRPr="006B5689" w:rsidRDefault="006B5689" w:rsidP="006B5689">
            <w:pPr>
              <w:rPr>
                <w:snapToGrid w:val="0"/>
                <w:szCs w:val="28"/>
              </w:rPr>
            </w:pPr>
            <w:r w:rsidRPr="006B5689">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7E693B89" w14:textId="77777777" w:rsidR="006B5689" w:rsidRPr="006B5689" w:rsidRDefault="006B5689" w:rsidP="006B5689">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14:paraId="261DF780" w14:textId="77777777" w:rsidR="006B5689" w:rsidRPr="006B5689" w:rsidRDefault="006B5689" w:rsidP="006B5689">
            <w:pPr>
              <w:jc w:val="center"/>
              <w:rPr>
                <w:snapToGrid w:val="0"/>
                <w:sz w:val="28"/>
                <w:szCs w:val="28"/>
              </w:rPr>
            </w:pPr>
            <w:r w:rsidRPr="006B5689">
              <w:rPr>
                <w:snapToGrid w:val="0"/>
                <w:sz w:val="28"/>
                <w:szCs w:val="28"/>
              </w:rPr>
              <w:t>1,250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6AC9F5F" w14:textId="77777777" w:rsidR="006B5689" w:rsidRPr="006B5689" w:rsidRDefault="006B5689" w:rsidP="006B5689">
            <w:pPr>
              <w:jc w:val="center"/>
              <w:rPr>
                <w:snapToGrid w:val="0"/>
                <w:sz w:val="28"/>
                <w:szCs w:val="28"/>
              </w:rPr>
            </w:pPr>
            <w:r w:rsidRPr="006B5689">
              <w:rPr>
                <w:snapToGrid w:val="0"/>
                <w:sz w:val="28"/>
                <w:szCs w:val="28"/>
              </w:rPr>
              <w:t>1,039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6AF05C" w14:textId="77777777" w:rsidR="006B5689" w:rsidRPr="006B5689" w:rsidRDefault="006B5689" w:rsidP="006B5689">
            <w:pPr>
              <w:jc w:val="center"/>
              <w:rPr>
                <w:snapToGrid w:val="0"/>
                <w:sz w:val="28"/>
                <w:szCs w:val="28"/>
              </w:rPr>
            </w:pPr>
            <w:r w:rsidRPr="006B5689">
              <w:rPr>
                <w:snapToGrid w:val="0"/>
                <w:sz w:val="28"/>
                <w:szCs w:val="28"/>
              </w:rPr>
              <w:t>-0,211</w:t>
            </w:r>
          </w:p>
        </w:tc>
      </w:tr>
      <w:tr w:rsidR="006B5689" w:rsidRPr="006B5689" w14:paraId="6D52FA08" w14:textId="77777777" w:rsidTr="00FA56E1">
        <w:trPr>
          <w:trHeight w:val="575"/>
          <w:tblHeader/>
        </w:trPr>
        <w:tc>
          <w:tcPr>
            <w:tcW w:w="644" w:type="dxa"/>
            <w:shd w:val="clear" w:color="auto" w:fill="auto"/>
            <w:vAlign w:val="center"/>
            <w:hideMark/>
          </w:tcPr>
          <w:p w14:paraId="35C7A2F9" w14:textId="77777777" w:rsidR="006B5689" w:rsidRPr="006B5689" w:rsidRDefault="006B5689" w:rsidP="006B5689">
            <w:pPr>
              <w:jc w:val="center"/>
              <w:rPr>
                <w:snapToGrid w:val="0"/>
                <w:szCs w:val="28"/>
              </w:rPr>
            </w:pPr>
            <w:r w:rsidRPr="006B5689">
              <w:rPr>
                <w:snapToGrid w:val="0"/>
                <w:szCs w:val="28"/>
              </w:rPr>
              <w:t>2</w:t>
            </w:r>
          </w:p>
        </w:tc>
        <w:tc>
          <w:tcPr>
            <w:tcW w:w="3147" w:type="dxa"/>
            <w:shd w:val="clear" w:color="auto" w:fill="auto"/>
            <w:vAlign w:val="center"/>
            <w:hideMark/>
          </w:tcPr>
          <w:p w14:paraId="46C3F89B" w14:textId="77777777" w:rsidR="006B5689" w:rsidRPr="006B5689" w:rsidRDefault="006B5689" w:rsidP="006B5689">
            <w:pPr>
              <w:rPr>
                <w:snapToGrid w:val="0"/>
                <w:szCs w:val="28"/>
              </w:rPr>
            </w:pPr>
            <w:r w:rsidRPr="006B5689">
              <w:rPr>
                <w:snapToGrid w:val="0"/>
                <w:szCs w:val="28"/>
              </w:rPr>
              <w:t>Индекс эффективности операционных расходов (ИР)</w:t>
            </w:r>
          </w:p>
        </w:tc>
        <w:tc>
          <w:tcPr>
            <w:tcW w:w="992" w:type="dxa"/>
            <w:shd w:val="clear" w:color="auto" w:fill="auto"/>
            <w:vAlign w:val="center"/>
            <w:hideMark/>
          </w:tcPr>
          <w:p w14:paraId="67253D74" w14:textId="77777777" w:rsidR="006B5689" w:rsidRPr="006B5689" w:rsidRDefault="006B5689" w:rsidP="006B5689">
            <w:pPr>
              <w:ind w:left="-113" w:right="-113"/>
              <w:jc w:val="center"/>
              <w:rPr>
                <w:snapToGrid w:val="0"/>
                <w:szCs w:val="28"/>
              </w:rPr>
            </w:pPr>
            <w:r w:rsidRPr="006B5689">
              <w:rPr>
                <w:snapToGrid w:val="0"/>
                <w:szCs w:val="28"/>
              </w:rPr>
              <w:t>%</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1AB3819B" w14:textId="77777777" w:rsidR="006B5689" w:rsidRPr="006B5689" w:rsidRDefault="006B5689" w:rsidP="006B5689">
            <w:pPr>
              <w:jc w:val="center"/>
              <w:rPr>
                <w:snapToGrid w:val="0"/>
                <w:sz w:val="28"/>
                <w:szCs w:val="28"/>
              </w:rPr>
            </w:pPr>
            <w:r w:rsidRPr="006B5689">
              <w:rPr>
                <w:snapToGrid w:val="0"/>
                <w:sz w:val="28"/>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37FD173" w14:textId="77777777" w:rsidR="006B5689" w:rsidRPr="006B5689" w:rsidRDefault="006B5689" w:rsidP="006B5689">
            <w:pPr>
              <w:jc w:val="center"/>
              <w:rPr>
                <w:snapToGrid w:val="0"/>
                <w:sz w:val="28"/>
                <w:szCs w:val="28"/>
              </w:rPr>
            </w:pPr>
            <w:r w:rsidRPr="006B5689">
              <w:rPr>
                <w:snapToGrid w:val="0"/>
                <w:sz w:val="28"/>
                <w:szCs w:val="28"/>
              </w:rPr>
              <w:t>1%</w:t>
            </w:r>
          </w:p>
        </w:tc>
        <w:tc>
          <w:tcPr>
            <w:tcW w:w="1701" w:type="dxa"/>
            <w:tcBorders>
              <w:top w:val="nil"/>
              <w:left w:val="nil"/>
              <w:bottom w:val="single" w:sz="4" w:space="0" w:color="auto"/>
              <w:right w:val="single" w:sz="4" w:space="0" w:color="auto"/>
            </w:tcBorders>
            <w:shd w:val="clear" w:color="auto" w:fill="auto"/>
            <w:vAlign w:val="center"/>
          </w:tcPr>
          <w:p w14:paraId="0993272F"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5594F9DE" w14:textId="77777777" w:rsidTr="00FA56E1">
        <w:trPr>
          <w:trHeight w:val="461"/>
          <w:tblHeader/>
        </w:trPr>
        <w:tc>
          <w:tcPr>
            <w:tcW w:w="644" w:type="dxa"/>
            <w:shd w:val="clear" w:color="auto" w:fill="auto"/>
            <w:vAlign w:val="center"/>
            <w:hideMark/>
          </w:tcPr>
          <w:p w14:paraId="234EFB72" w14:textId="77777777" w:rsidR="006B5689" w:rsidRPr="006B5689" w:rsidRDefault="006B5689" w:rsidP="006B5689">
            <w:pPr>
              <w:jc w:val="center"/>
              <w:rPr>
                <w:snapToGrid w:val="0"/>
                <w:szCs w:val="28"/>
              </w:rPr>
            </w:pPr>
            <w:r w:rsidRPr="006B5689">
              <w:rPr>
                <w:snapToGrid w:val="0"/>
                <w:szCs w:val="28"/>
              </w:rPr>
              <w:t>3</w:t>
            </w:r>
          </w:p>
        </w:tc>
        <w:tc>
          <w:tcPr>
            <w:tcW w:w="3147" w:type="dxa"/>
            <w:shd w:val="clear" w:color="auto" w:fill="auto"/>
            <w:vAlign w:val="center"/>
            <w:hideMark/>
          </w:tcPr>
          <w:p w14:paraId="281105AE" w14:textId="77777777" w:rsidR="006B5689" w:rsidRPr="006B5689" w:rsidRDefault="006B5689" w:rsidP="006B5689">
            <w:pPr>
              <w:rPr>
                <w:snapToGrid w:val="0"/>
                <w:szCs w:val="28"/>
              </w:rPr>
            </w:pPr>
            <w:r w:rsidRPr="006B5689">
              <w:rPr>
                <w:snapToGrid w:val="0"/>
                <w:szCs w:val="28"/>
              </w:rPr>
              <w:t>Индекс изменения количества активов (ИКА)</w:t>
            </w:r>
          </w:p>
        </w:tc>
        <w:tc>
          <w:tcPr>
            <w:tcW w:w="992" w:type="dxa"/>
            <w:shd w:val="clear" w:color="auto" w:fill="auto"/>
            <w:vAlign w:val="center"/>
            <w:hideMark/>
          </w:tcPr>
          <w:p w14:paraId="30139FB5" w14:textId="77777777" w:rsidR="006B5689" w:rsidRPr="006B5689" w:rsidRDefault="006B5689" w:rsidP="006B5689">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7BE29EC5" w14:textId="77777777" w:rsidR="006B5689" w:rsidRPr="006B5689" w:rsidRDefault="006B5689" w:rsidP="006B5689">
            <w:pPr>
              <w:jc w:val="center"/>
              <w:rPr>
                <w:snapToGrid w:val="0"/>
                <w:sz w:val="28"/>
                <w:szCs w:val="28"/>
              </w:rPr>
            </w:pPr>
            <w:r w:rsidRPr="006B5689">
              <w:rPr>
                <w:snapToGrid w:val="0"/>
                <w:sz w:val="28"/>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FF1D85D"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3C0637BC"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16156C9C" w14:textId="77777777" w:rsidTr="00FA56E1">
        <w:trPr>
          <w:trHeight w:val="1468"/>
          <w:tblHeader/>
        </w:trPr>
        <w:tc>
          <w:tcPr>
            <w:tcW w:w="644" w:type="dxa"/>
            <w:shd w:val="clear" w:color="auto" w:fill="auto"/>
            <w:vAlign w:val="center"/>
            <w:hideMark/>
          </w:tcPr>
          <w:p w14:paraId="4F4299EE" w14:textId="77777777" w:rsidR="006B5689" w:rsidRPr="006B5689" w:rsidRDefault="006B5689" w:rsidP="006B5689">
            <w:pPr>
              <w:jc w:val="center"/>
              <w:rPr>
                <w:snapToGrid w:val="0"/>
                <w:szCs w:val="28"/>
              </w:rPr>
            </w:pPr>
            <w:r w:rsidRPr="006B5689">
              <w:rPr>
                <w:snapToGrid w:val="0"/>
                <w:szCs w:val="28"/>
              </w:rPr>
              <w:t>3.1</w:t>
            </w:r>
          </w:p>
        </w:tc>
        <w:tc>
          <w:tcPr>
            <w:tcW w:w="3147" w:type="dxa"/>
            <w:shd w:val="clear" w:color="auto" w:fill="auto"/>
            <w:vAlign w:val="center"/>
            <w:hideMark/>
          </w:tcPr>
          <w:p w14:paraId="491828F6" w14:textId="77777777" w:rsidR="006B5689" w:rsidRPr="006B5689" w:rsidRDefault="006B5689" w:rsidP="006B5689">
            <w:pPr>
              <w:rPr>
                <w:snapToGrid w:val="0"/>
                <w:szCs w:val="28"/>
              </w:rPr>
            </w:pPr>
            <w:r w:rsidRPr="006B5689">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3EE8359E" w14:textId="77777777" w:rsidR="006B5689" w:rsidRPr="006B5689" w:rsidRDefault="006B5689" w:rsidP="006B5689">
            <w:pPr>
              <w:ind w:left="-113" w:right="-113"/>
              <w:jc w:val="center"/>
              <w:rPr>
                <w:snapToGrid w:val="0"/>
                <w:szCs w:val="28"/>
              </w:rPr>
            </w:pPr>
            <w:r w:rsidRPr="006B5689">
              <w:rPr>
                <w:snapToGrid w:val="0"/>
                <w:szCs w:val="28"/>
              </w:rPr>
              <w:t>у.е.</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6D5DB67A" w14:textId="77777777" w:rsidR="006B5689" w:rsidRPr="006B5689" w:rsidRDefault="006B5689" w:rsidP="006B5689">
            <w:pPr>
              <w:jc w:val="center"/>
              <w:rPr>
                <w:snapToGrid w:val="0"/>
                <w:sz w:val="28"/>
                <w:szCs w:val="28"/>
              </w:rPr>
            </w:pPr>
            <w:r w:rsidRPr="006B5689">
              <w:rPr>
                <w:snapToGrid w:val="0"/>
                <w:sz w:val="28"/>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F2E5C7C" w14:textId="77777777" w:rsidR="006B5689" w:rsidRPr="006B5689" w:rsidRDefault="006B5689" w:rsidP="006B5689">
            <w:pPr>
              <w:jc w:val="center"/>
              <w:rPr>
                <w:snapToGrid w:val="0"/>
                <w:sz w:val="28"/>
                <w:szCs w:val="28"/>
              </w:rPr>
            </w:pPr>
            <w:r w:rsidRPr="006B5689">
              <w:rPr>
                <w:snapToGrid w:val="0"/>
                <w:sz w:val="28"/>
                <w:szCs w:val="28"/>
              </w:rPr>
              <w:t>25,35</w:t>
            </w:r>
          </w:p>
        </w:tc>
        <w:tc>
          <w:tcPr>
            <w:tcW w:w="1701" w:type="dxa"/>
            <w:tcBorders>
              <w:top w:val="nil"/>
              <w:left w:val="nil"/>
              <w:bottom w:val="single" w:sz="4" w:space="0" w:color="auto"/>
              <w:right w:val="single" w:sz="4" w:space="0" w:color="auto"/>
            </w:tcBorders>
            <w:shd w:val="clear" w:color="auto" w:fill="auto"/>
            <w:vAlign w:val="center"/>
          </w:tcPr>
          <w:p w14:paraId="709EC5C1" w14:textId="77777777" w:rsidR="006B5689" w:rsidRPr="006B5689" w:rsidRDefault="006B5689" w:rsidP="006B5689">
            <w:pPr>
              <w:jc w:val="center"/>
              <w:rPr>
                <w:snapToGrid w:val="0"/>
                <w:sz w:val="28"/>
                <w:szCs w:val="28"/>
              </w:rPr>
            </w:pPr>
            <w:r w:rsidRPr="006B5689">
              <w:rPr>
                <w:snapToGrid w:val="0"/>
                <w:sz w:val="28"/>
                <w:szCs w:val="28"/>
              </w:rPr>
              <w:t>25</w:t>
            </w:r>
          </w:p>
        </w:tc>
      </w:tr>
      <w:tr w:rsidR="006B5689" w:rsidRPr="006B5689" w14:paraId="0A3AB213" w14:textId="77777777" w:rsidTr="00FA56E1">
        <w:trPr>
          <w:trHeight w:val="737"/>
          <w:tblHeader/>
        </w:trPr>
        <w:tc>
          <w:tcPr>
            <w:tcW w:w="644" w:type="dxa"/>
            <w:shd w:val="clear" w:color="auto" w:fill="auto"/>
            <w:vAlign w:val="center"/>
            <w:hideMark/>
          </w:tcPr>
          <w:p w14:paraId="4EF45AF0" w14:textId="77777777" w:rsidR="006B5689" w:rsidRPr="006B5689" w:rsidRDefault="006B5689" w:rsidP="006B5689">
            <w:pPr>
              <w:jc w:val="center"/>
              <w:rPr>
                <w:snapToGrid w:val="0"/>
                <w:szCs w:val="28"/>
              </w:rPr>
            </w:pPr>
            <w:r w:rsidRPr="006B5689">
              <w:rPr>
                <w:snapToGrid w:val="0"/>
                <w:szCs w:val="28"/>
              </w:rPr>
              <w:t>3.2</w:t>
            </w:r>
          </w:p>
        </w:tc>
        <w:tc>
          <w:tcPr>
            <w:tcW w:w="3147" w:type="dxa"/>
            <w:shd w:val="clear" w:color="auto" w:fill="auto"/>
            <w:vAlign w:val="center"/>
            <w:hideMark/>
          </w:tcPr>
          <w:p w14:paraId="0F5180DB" w14:textId="77777777" w:rsidR="006B5689" w:rsidRPr="006B5689" w:rsidRDefault="006B5689" w:rsidP="006B5689">
            <w:pPr>
              <w:rPr>
                <w:snapToGrid w:val="0"/>
                <w:szCs w:val="28"/>
              </w:rPr>
            </w:pPr>
            <w:r w:rsidRPr="006B5689">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44C918F7" w14:textId="77777777" w:rsidR="006B5689" w:rsidRPr="006B5689" w:rsidRDefault="006B5689" w:rsidP="006B5689">
            <w:pPr>
              <w:ind w:left="-113" w:right="-113"/>
              <w:jc w:val="center"/>
              <w:rPr>
                <w:snapToGrid w:val="0"/>
                <w:szCs w:val="28"/>
              </w:rPr>
            </w:pPr>
            <w:r w:rsidRPr="006B5689">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71CF998A" w14:textId="77777777" w:rsidR="006B5689" w:rsidRPr="006B5689" w:rsidRDefault="006B5689" w:rsidP="006B5689">
            <w:pPr>
              <w:jc w:val="center"/>
              <w:rPr>
                <w:snapToGrid w:val="0"/>
                <w:sz w:val="28"/>
                <w:szCs w:val="28"/>
              </w:rPr>
            </w:pPr>
            <w:r w:rsidRPr="006B5689">
              <w:rPr>
                <w:snapToGrid w:val="0"/>
                <w:sz w:val="28"/>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4422CDB" w14:textId="77777777" w:rsidR="006B5689" w:rsidRPr="006B5689" w:rsidRDefault="006B5689" w:rsidP="006B5689">
            <w:pPr>
              <w:jc w:val="center"/>
              <w:rPr>
                <w:snapToGrid w:val="0"/>
                <w:sz w:val="28"/>
                <w:szCs w:val="28"/>
              </w:rPr>
            </w:pPr>
            <w:r w:rsidRPr="006B5689">
              <w:rPr>
                <w:snapToGrid w:val="0"/>
                <w:sz w:val="28"/>
                <w:szCs w:val="28"/>
              </w:rPr>
              <w:t>79,9</w:t>
            </w:r>
          </w:p>
        </w:tc>
        <w:tc>
          <w:tcPr>
            <w:tcW w:w="1701" w:type="dxa"/>
            <w:tcBorders>
              <w:top w:val="nil"/>
              <w:left w:val="nil"/>
              <w:bottom w:val="single" w:sz="4" w:space="0" w:color="auto"/>
              <w:right w:val="single" w:sz="4" w:space="0" w:color="auto"/>
            </w:tcBorders>
            <w:shd w:val="clear" w:color="auto" w:fill="auto"/>
            <w:vAlign w:val="center"/>
          </w:tcPr>
          <w:p w14:paraId="39BFB2CA" w14:textId="77777777" w:rsidR="006B5689" w:rsidRPr="006B5689" w:rsidRDefault="006B5689" w:rsidP="006B5689">
            <w:pPr>
              <w:jc w:val="center"/>
              <w:rPr>
                <w:snapToGrid w:val="0"/>
                <w:sz w:val="28"/>
                <w:szCs w:val="28"/>
              </w:rPr>
            </w:pPr>
            <w:r w:rsidRPr="006B5689">
              <w:rPr>
                <w:snapToGrid w:val="0"/>
                <w:sz w:val="28"/>
                <w:szCs w:val="28"/>
              </w:rPr>
              <w:t>80</w:t>
            </w:r>
          </w:p>
        </w:tc>
      </w:tr>
      <w:tr w:rsidR="006B5689" w:rsidRPr="006B5689" w14:paraId="7A27590D" w14:textId="77777777" w:rsidTr="00FA56E1">
        <w:trPr>
          <w:trHeight w:val="843"/>
          <w:tblHeader/>
        </w:trPr>
        <w:tc>
          <w:tcPr>
            <w:tcW w:w="644" w:type="dxa"/>
            <w:shd w:val="clear" w:color="auto" w:fill="auto"/>
            <w:vAlign w:val="center"/>
            <w:hideMark/>
          </w:tcPr>
          <w:p w14:paraId="08CE2958" w14:textId="77777777" w:rsidR="006B5689" w:rsidRPr="006B5689" w:rsidRDefault="006B5689" w:rsidP="006B5689">
            <w:pPr>
              <w:jc w:val="center"/>
              <w:rPr>
                <w:snapToGrid w:val="0"/>
                <w:szCs w:val="28"/>
              </w:rPr>
            </w:pPr>
            <w:r w:rsidRPr="006B5689">
              <w:rPr>
                <w:snapToGrid w:val="0"/>
                <w:szCs w:val="28"/>
              </w:rPr>
              <w:t>4</w:t>
            </w:r>
          </w:p>
        </w:tc>
        <w:tc>
          <w:tcPr>
            <w:tcW w:w="3147" w:type="dxa"/>
            <w:shd w:val="clear" w:color="auto" w:fill="auto"/>
            <w:vAlign w:val="center"/>
            <w:hideMark/>
          </w:tcPr>
          <w:p w14:paraId="6814CF69" w14:textId="77777777" w:rsidR="006B5689" w:rsidRPr="006B5689" w:rsidRDefault="006B5689" w:rsidP="006B5689">
            <w:pPr>
              <w:rPr>
                <w:snapToGrid w:val="0"/>
                <w:szCs w:val="28"/>
              </w:rPr>
            </w:pPr>
            <w:r w:rsidRPr="006B5689">
              <w:rPr>
                <w:snapToGrid w:val="0"/>
                <w:szCs w:val="28"/>
              </w:rPr>
              <w:t>Коэффициент эластичности затрат по росту активов (К</w:t>
            </w:r>
            <w:r w:rsidRPr="006B5689">
              <w:rPr>
                <w:snapToGrid w:val="0"/>
                <w:szCs w:val="28"/>
                <w:vertAlign w:val="subscript"/>
              </w:rPr>
              <w:t>эл</w:t>
            </w:r>
            <w:r w:rsidRPr="006B5689">
              <w:rPr>
                <w:snapToGrid w:val="0"/>
                <w:szCs w:val="28"/>
              </w:rPr>
              <w:t>)</w:t>
            </w:r>
          </w:p>
        </w:tc>
        <w:tc>
          <w:tcPr>
            <w:tcW w:w="992" w:type="dxa"/>
            <w:shd w:val="clear" w:color="auto" w:fill="auto"/>
            <w:vAlign w:val="center"/>
            <w:hideMark/>
          </w:tcPr>
          <w:p w14:paraId="0165E310" w14:textId="77777777" w:rsidR="006B5689" w:rsidRPr="006B5689" w:rsidRDefault="006B5689" w:rsidP="006B5689">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3CC49037" w14:textId="77777777" w:rsidR="006B5689" w:rsidRPr="006B5689" w:rsidRDefault="006B5689" w:rsidP="006B5689">
            <w:pPr>
              <w:jc w:val="center"/>
              <w:rPr>
                <w:snapToGrid w:val="0"/>
                <w:sz w:val="28"/>
                <w:szCs w:val="28"/>
              </w:rPr>
            </w:pPr>
            <w:r w:rsidRPr="006B5689">
              <w:rPr>
                <w:snapToGrid w:val="0"/>
                <w:sz w:val="28"/>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BDD58AF" w14:textId="77777777" w:rsidR="006B5689" w:rsidRPr="006B5689" w:rsidRDefault="006B5689" w:rsidP="006B5689">
            <w:pPr>
              <w:jc w:val="center"/>
              <w:rPr>
                <w:snapToGrid w:val="0"/>
                <w:sz w:val="28"/>
                <w:szCs w:val="28"/>
              </w:rPr>
            </w:pPr>
            <w:r w:rsidRPr="006B5689">
              <w:rPr>
                <w:snapToGrid w:val="0"/>
                <w:sz w:val="28"/>
                <w:szCs w:val="28"/>
              </w:rPr>
              <w:t>0,75</w:t>
            </w:r>
          </w:p>
        </w:tc>
        <w:tc>
          <w:tcPr>
            <w:tcW w:w="1701" w:type="dxa"/>
            <w:tcBorders>
              <w:top w:val="nil"/>
              <w:left w:val="nil"/>
              <w:bottom w:val="single" w:sz="4" w:space="0" w:color="auto"/>
              <w:right w:val="single" w:sz="4" w:space="0" w:color="auto"/>
            </w:tcBorders>
            <w:shd w:val="clear" w:color="auto" w:fill="auto"/>
            <w:vAlign w:val="center"/>
          </w:tcPr>
          <w:p w14:paraId="55A01A8C" w14:textId="77777777" w:rsidR="006B5689" w:rsidRPr="006B5689" w:rsidRDefault="006B5689" w:rsidP="006B5689">
            <w:pPr>
              <w:jc w:val="center"/>
              <w:rPr>
                <w:snapToGrid w:val="0"/>
                <w:sz w:val="28"/>
                <w:szCs w:val="28"/>
              </w:rPr>
            </w:pPr>
            <w:r w:rsidRPr="006B5689">
              <w:rPr>
                <w:snapToGrid w:val="0"/>
                <w:sz w:val="28"/>
                <w:szCs w:val="28"/>
              </w:rPr>
              <w:t>1</w:t>
            </w:r>
          </w:p>
        </w:tc>
      </w:tr>
      <w:tr w:rsidR="006B5689" w:rsidRPr="006B5689" w14:paraId="20E0F829" w14:textId="77777777" w:rsidTr="00FA56E1">
        <w:trPr>
          <w:trHeight w:val="250"/>
          <w:tblHeader/>
        </w:trPr>
        <w:tc>
          <w:tcPr>
            <w:tcW w:w="644" w:type="dxa"/>
            <w:shd w:val="clear" w:color="auto" w:fill="auto"/>
            <w:vAlign w:val="center"/>
            <w:hideMark/>
          </w:tcPr>
          <w:p w14:paraId="52905303" w14:textId="77777777" w:rsidR="006B5689" w:rsidRPr="006B5689" w:rsidRDefault="006B5689" w:rsidP="006B5689">
            <w:pPr>
              <w:jc w:val="center"/>
              <w:rPr>
                <w:snapToGrid w:val="0"/>
                <w:szCs w:val="28"/>
              </w:rPr>
            </w:pPr>
            <w:r w:rsidRPr="006B5689">
              <w:rPr>
                <w:snapToGrid w:val="0"/>
                <w:szCs w:val="28"/>
              </w:rPr>
              <w:t>5</w:t>
            </w:r>
          </w:p>
        </w:tc>
        <w:tc>
          <w:tcPr>
            <w:tcW w:w="3147" w:type="dxa"/>
            <w:shd w:val="clear" w:color="auto" w:fill="auto"/>
            <w:vAlign w:val="center"/>
            <w:hideMark/>
          </w:tcPr>
          <w:p w14:paraId="05CD8DB5" w14:textId="77777777" w:rsidR="006B5689" w:rsidRPr="006B5689" w:rsidRDefault="006B5689" w:rsidP="006B5689">
            <w:pPr>
              <w:rPr>
                <w:snapToGrid w:val="0"/>
                <w:szCs w:val="28"/>
              </w:rPr>
            </w:pPr>
            <w:r w:rsidRPr="006B5689">
              <w:rPr>
                <w:snapToGrid w:val="0"/>
                <w:szCs w:val="28"/>
              </w:rPr>
              <w:t>Операционные (подконтрольные)</w:t>
            </w:r>
            <w:r w:rsidRPr="006B5689">
              <w:rPr>
                <w:snapToGrid w:val="0"/>
                <w:szCs w:val="28"/>
              </w:rPr>
              <w:br/>
              <w:t>расходы</w:t>
            </w:r>
          </w:p>
        </w:tc>
        <w:tc>
          <w:tcPr>
            <w:tcW w:w="992" w:type="dxa"/>
            <w:shd w:val="clear" w:color="auto" w:fill="auto"/>
            <w:vAlign w:val="center"/>
            <w:hideMark/>
          </w:tcPr>
          <w:p w14:paraId="39C216A5" w14:textId="77777777" w:rsidR="006B5689" w:rsidRPr="006B5689" w:rsidRDefault="006B5689" w:rsidP="006B5689">
            <w:pPr>
              <w:ind w:left="-113" w:right="-113"/>
              <w:jc w:val="center"/>
              <w:rPr>
                <w:snapToGrid w:val="0"/>
                <w:szCs w:val="28"/>
              </w:rPr>
            </w:pPr>
            <w:r w:rsidRPr="006B5689">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65EB9321" w14:textId="77777777" w:rsidR="006B5689" w:rsidRPr="006B5689" w:rsidRDefault="006B5689" w:rsidP="006B5689">
            <w:pPr>
              <w:jc w:val="center"/>
              <w:rPr>
                <w:snapToGrid w:val="0"/>
                <w:sz w:val="28"/>
                <w:szCs w:val="28"/>
              </w:rPr>
            </w:pPr>
            <w:r w:rsidRPr="006B5689">
              <w:rPr>
                <w:snapToGrid w:val="0"/>
                <w:sz w:val="28"/>
                <w:szCs w:val="28"/>
              </w:rPr>
              <w:t>71 833</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9783501" w14:textId="77777777" w:rsidR="006B5689" w:rsidRPr="006B5689" w:rsidRDefault="006B5689" w:rsidP="006B5689">
            <w:pPr>
              <w:jc w:val="center"/>
              <w:rPr>
                <w:snapToGrid w:val="0"/>
                <w:sz w:val="28"/>
                <w:szCs w:val="28"/>
              </w:rPr>
            </w:pPr>
            <w:r w:rsidRPr="006B5689">
              <w:rPr>
                <w:snapToGrid w:val="0"/>
                <w:sz w:val="28"/>
                <w:szCs w:val="28"/>
              </w:rPr>
              <w:t>59 090</w:t>
            </w:r>
          </w:p>
        </w:tc>
        <w:tc>
          <w:tcPr>
            <w:tcW w:w="1701" w:type="dxa"/>
            <w:tcBorders>
              <w:top w:val="nil"/>
              <w:left w:val="nil"/>
              <w:bottom w:val="single" w:sz="4" w:space="0" w:color="auto"/>
              <w:right w:val="single" w:sz="4" w:space="0" w:color="auto"/>
            </w:tcBorders>
            <w:shd w:val="clear" w:color="auto" w:fill="auto"/>
            <w:vAlign w:val="center"/>
          </w:tcPr>
          <w:p w14:paraId="33961CF0" w14:textId="77777777" w:rsidR="006B5689" w:rsidRPr="006B5689" w:rsidRDefault="006B5689" w:rsidP="006B5689">
            <w:pPr>
              <w:jc w:val="center"/>
              <w:rPr>
                <w:snapToGrid w:val="0"/>
                <w:sz w:val="28"/>
                <w:szCs w:val="28"/>
              </w:rPr>
            </w:pPr>
            <w:r w:rsidRPr="006B5689">
              <w:rPr>
                <w:snapToGrid w:val="0"/>
                <w:sz w:val="28"/>
                <w:szCs w:val="28"/>
              </w:rPr>
              <w:t>-12 743</w:t>
            </w:r>
          </w:p>
        </w:tc>
      </w:tr>
    </w:tbl>
    <w:p w14:paraId="719CEF9E" w14:textId="77777777" w:rsidR="006B5689" w:rsidRPr="006B5689" w:rsidRDefault="006B5689" w:rsidP="006B5689">
      <w:pPr>
        <w:autoSpaceDE w:val="0"/>
        <w:autoSpaceDN w:val="0"/>
        <w:adjustRightInd w:val="0"/>
        <w:ind w:firstLine="540"/>
        <w:jc w:val="both"/>
        <w:rPr>
          <w:sz w:val="28"/>
          <w:szCs w:val="28"/>
        </w:rPr>
      </w:pPr>
    </w:p>
    <w:p w14:paraId="2CA17F7A" w14:textId="77777777" w:rsidR="006B5689" w:rsidRPr="006B5689" w:rsidRDefault="006B5689" w:rsidP="006B5689">
      <w:pPr>
        <w:autoSpaceDE w:val="0"/>
        <w:autoSpaceDN w:val="0"/>
        <w:adjustRightInd w:val="0"/>
        <w:ind w:firstLine="709"/>
        <w:jc w:val="both"/>
        <w:rPr>
          <w:snapToGrid w:val="0"/>
          <w:sz w:val="28"/>
          <w:szCs w:val="28"/>
        </w:rPr>
      </w:pPr>
      <w:r w:rsidRPr="006B5689">
        <w:rPr>
          <w:snapToGrid w:val="0"/>
          <w:sz w:val="28"/>
          <w:szCs w:val="28"/>
        </w:rPr>
        <w:t xml:space="preserve">Расчет операционных расходов произведен в соответствии </w:t>
      </w:r>
      <w:r w:rsidRPr="006B5689">
        <w:rPr>
          <w:snapToGrid w:val="0"/>
          <w:sz w:val="28"/>
          <w:szCs w:val="28"/>
        </w:rPr>
        <w:br/>
        <w:t>с Методическими указаниями по формуле:</w:t>
      </w:r>
    </w:p>
    <w:p w14:paraId="4AA4478F" w14:textId="61320749" w:rsidR="006B5689" w:rsidRPr="006B5689" w:rsidRDefault="006B5689" w:rsidP="006B5689">
      <w:pPr>
        <w:autoSpaceDE w:val="0"/>
        <w:autoSpaceDN w:val="0"/>
        <w:adjustRightInd w:val="0"/>
        <w:ind w:right="-569"/>
        <w:jc w:val="both"/>
      </w:pPr>
      <w:r w:rsidRPr="006B5689">
        <w:rPr>
          <w:noProof/>
          <w:position w:val="-33"/>
        </w:rPr>
        <w:drawing>
          <wp:inline distT="0" distB="0" distL="0" distR="0" wp14:anchorId="11F6D5AE" wp14:editId="19AEC7C1">
            <wp:extent cx="5987415" cy="59817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987415" cy="598170"/>
                    </a:xfrm>
                    <a:prstGeom prst="rect">
                      <a:avLst/>
                    </a:prstGeom>
                    <a:noFill/>
                    <a:ln>
                      <a:noFill/>
                    </a:ln>
                  </pic:spPr>
                </pic:pic>
              </a:graphicData>
            </a:graphic>
          </wp:inline>
        </w:drawing>
      </w:r>
      <w:r w:rsidRPr="006B5689">
        <w:t xml:space="preserve"> (10)</w:t>
      </w:r>
    </w:p>
    <w:p w14:paraId="1B5A036E" w14:textId="77777777" w:rsidR="006B5689" w:rsidRPr="006B5689" w:rsidRDefault="006B5689" w:rsidP="006B5689">
      <w:pPr>
        <w:ind w:firstLine="709"/>
        <w:jc w:val="both"/>
        <w:rPr>
          <w:b/>
          <w:snapToGrid w:val="0"/>
          <w:sz w:val="28"/>
          <w:szCs w:val="28"/>
          <w:lang w:eastAsia="en-US"/>
        </w:rPr>
      </w:pPr>
      <w:r w:rsidRPr="006B5689">
        <w:rPr>
          <w:snapToGrid w:val="0"/>
          <w:sz w:val="28"/>
          <w:szCs w:val="28"/>
          <w:lang w:eastAsia="en-US"/>
        </w:rPr>
        <w:t xml:space="preserve">Операционные расходы 2022 года </w:t>
      </w:r>
      <w:r w:rsidRPr="006B5689">
        <w:rPr>
          <w:bCs/>
          <w:snapToGrid w:val="0"/>
          <w:sz w:val="28"/>
          <w:szCs w:val="28"/>
          <w:lang w:eastAsia="en-US"/>
        </w:rPr>
        <w:t>на</w:t>
      </w:r>
      <w:r w:rsidRPr="006B5689">
        <w:rPr>
          <w:b/>
          <w:snapToGrid w:val="0"/>
          <w:sz w:val="28"/>
          <w:szCs w:val="28"/>
          <w:lang w:eastAsia="en-US"/>
        </w:rPr>
        <w:t xml:space="preserve"> </w:t>
      </w:r>
      <w:r w:rsidRPr="006B5689">
        <w:rPr>
          <w:snapToGrid w:val="0"/>
          <w:sz w:val="28"/>
          <w:szCs w:val="28"/>
          <w:lang w:eastAsia="en-US"/>
        </w:rPr>
        <w:t xml:space="preserve">тепловую энергию = </w:t>
      </w:r>
      <w:r w:rsidRPr="006B5689">
        <w:rPr>
          <w:snapToGrid w:val="0"/>
          <w:sz w:val="28"/>
          <w:szCs w:val="28"/>
          <w:lang w:eastAsia="en-US"/>
        </w:rPr>
        <w:br/>
        <w:t xml:space="preserve">57 446 тыс. руб. (операционные расходы 2021 года) × (1 – 1%÷100%) × 1,039 × </w:t>
      </w:r>
      <w:r w:rsidRPr="006B5689">
        <w:rPr>
          <w:snapToGrid w:val="0"/>
          <w:sz w:val="28"/>
          <w:szCs w:val="28"/>
          <w:lang w:eastAsia="en-US"/>
        </w:rPr>
        <w:br/>
        <w:t xml:space="preserve">(1 + 0,75×0) = </w:t>
      </w:r>
      <w:r w:rsidRPr="006B5689">
        <w:rPr>
          <w:b/>
          <w:snapToGrid w:val="0"/>
          <w:sz w:val="28"/>
          <w:szCs w:val="28"/>
          <w:lang w:eastAsia="en-US"/>
        </w:rPr>
        <w:t>59 090 тыс. руб.</w:t>
      </w:r>
    </w:p>
    <w:p w14:paraId="67425B90" w14:textId="77777777" w:rsidR="006B5689" w:rsidRPr="006B5689" w:rsidRDefault="006B5689" w:rsidP="006B5689">
      <w:pPr>
        <w:jc w:val="both"/>
        <w:rPr>
          <w:snapToGrid w:val="0"/>
          <w:sz w:val="28"/>
          <w:szCs w:val="28"/>
          <w:lang w:eastAsia="en-US"/>
        </w:rPr>
      </w:pPr>
    </w:p>
    <w:p w14:paraId="77BFA3E3" w14:textId="77777777" w:rsidR="006B5689" w:rsidRPr="006B5689" w:rsidRDefault="006B5689" w:rsidP="006B5689">
      <w:pPr>
        <w:jc w:val="both"/>
        <w:rPr>
          <w:snapToGrid w:val="0"/>
          <w:sz w:val="28"/>
          <w:szCs w:val="28"/>
          <w:lang w:eastAsia="en-US"/>
        </w:rPr>
      </w:pPr>
    </w:p>
    <w:p w14:paraId="0DFF2FFB" w14:textId="77777777" w:rsidR="006B5689" w:rsidRPr="006B5689" w:rsidRDefault="006B5689" w:rsidP="006B5689">
      <w:pPr>
        <w:jc w:val="both"/>
        <w:rPr>
          <w:snapToGrid w:val="0"/>
          <w:sz w:val="28"/>
          <w:szCs w:val="28"/>
          <w:lang w:eastAsia="en-US"/>
        </w:rPr>
      </w:pPr>
    </w:p>
    <w:p w14:paraId="11E0750C" w14:textId="77777777" w:rsidR="006B5689" w:rsidRPr="006B5689" w:rsidRDefault="006B5689" w:rsidP="006B5689">
      <w:pPr>
        <w:jc w:val="both"/>
        <w:rPr>
          <w:snapToGrid w:val="0"/>
          <w:sz w:val="28"/>
          <w:szCs w:val="28"/>
          <w:lang w:eastAsia="en-US"/>
        </w:rPr>
      </w:pPr>
    </w:p>
    <w:p w14:paraId="6AF6FE0F" w14:textId="77777777" w:rsidR="006B5689" w:rsidRPr="006B5689" w:rsidRDefault="006B5689" w:rsidP="006B5689">
      <w:pPr>
        <w:jc w:val="both"/>
        <w:rPr>
          <w:snapToGrid w:val="0"/>
          <w:sz w:val="28"/>
          <w:szCs w:val="28"/>
          <w:lang w:eastAsia="en-US"/>
        </w:rPr>
      </w:pPr>
    </w:p>
    <w:p w14:paraId="207D8834" w14:textId="77777777" w:rsidR="006B5689" w:rsidRPr="006B5689" w:rsidRDefault="006B5689" w:rsidP="006B5689">
      <w:pPr>
        <w:numPr>
          <w:ilvl w:val="0"/>
          <w:numId w:val="10"/>
        </w:numPr>
        <w:ind w:right="-568"/>
        <w:jc w:val="right"/>
        <w:rPr>
          <w:snapToGrid w:val="0"/>
          <w:sz w:val="28"/>
          <w:szCs w:val="28"/>
          <w:lang w:eastAsia="en-US"/>
        </w:rPr>
      </w:pPr>
    </w:p>
    <w:p w14:paraId="0ADEE505" w14:textId="77777777" w:rsidR="006B5689" w:rsidRPr="006B5689" w:rsidRDefault="006B5689" w:rsidP="006B5689">
      <w:pPr>
        <w:keepNext/>
        <w:ind w:right="-144"/>
        <w:jc w:val="center"/>
        <w:outlineLvl w:val="2"/>
        <w:rPr>
          <w:rFonts w:cs="Arial"/>
          <w:b/>
          <w:bCs/>
          <w:snapToGrid w:val="0"/>
          <w:sz w:val="28"/>
          <w:szCs w:val="26"/>
          <w:lang w:eastAsia="en-US"/>
        </w:rPr>
      </w:pPr>
      <w:bookmarkStart w:id="80" w:name="_Toc21094968"/>
      <w:bookmarkStart w:id="81" w:name="_Toc24891744"/>
      <w:r w:rsidRPr="006B5689">
        <w:rPr>
          <w:rFonts w:cs="Arial"/>
          <w:b/>
          <w:bCs/>
          <w:snapToGrid w:val="0"/>
          <w:sz w:val="28"/>
          <w:szCs w:val="26"/>
          <w:lang w:eastAsia="en-US"/>
        </w:rPr>
        <w:t xml:space="preserve">Реестр неподконтрольных расходов </w:t>
      </w:r>
      <w:r w:rsidRPr="006B5689">
        <w:rPr>
          <w:rFonts w:cs="Arial"/>
          <w:b/>
          <w:bCs/>
          <w:snapToGrid w:val="0"/>
          <w:sz w:val="28"/>
          <w:szCs w:val="26"/>
          <w:lang w:eastAsia="en-US"/>
        </w:rPr>
        <w:br/>
        <w:t xml:space="preserve">на тепловую энергию </w:t>
      </w:r>
      <w:bookmarkEnd w:id="80"/>
      <w:r w:rsidRPr="006B5689">
        <w:rPr>
          <w:rFonts w:cs="Arial"/>
          <w:b/>
          <w:bCs/>
          <w:snapToGrid w:val="0"/>
          <w:sz w:val="28"/>
          <w:szCs w:val="26"/>
          <w:lang w:eastAsia="en-US"/>
        </w:rPr>
        <w:t>на 2022 год</w:t>
      </w:r>
      <w:bookmarkEnd w:id="81"/>
    </w:p>
    <w:p w14:paraId="2404B826" w14:textId="77777777" w:rsidR="006B5689" w:rsidRPr="006B5689" w:rsidRDefault="006B5689" w:rsidP="006B5689">
      <w:pPr>
        <w:jc w:val="center"/>
        <w:rPr>
          <w:snapToGrid w:val="0"/>
          <w:sz w:val="28"/>
        </w:rPr>
      </w:pPr>
      <w:r w:rsidRPr="006B5689">
        <w:rPr>
          <w:snapToGrid w:val="0"/>
          <w:sz w:val="28"/>
        </w:rPr>
        <w:t>(приложение 5.3 к Методическим указаниям)</w:t>
      </w:r>
    </w:p>
    <w:p w14:paraId="641960A5" w14:textId="77777777" w:rsidR="006B5689" w:rsidRPr="006B5689" w:rsidRDefault="006B5689" w:rsidP="006B5689">
      <w:pPr>
        <w:jc w:val="right"/>
        <w:rPr>
          <w:snapToGrid w:val="0"/>
          <w:sz w:val="28"/>
          <w:szCs w:val="28"/>
        </w:rPr>
      </w:pPr>
      <w:r w:rsidRPr="006B5689">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6B5689" w:rsidRPr="006B5689" w14:paraId="1C31457B" w14:textId="77777777" w:rsidTr="00FA56E1">
        <w:trPr>
          <w:trHeight w:val="507"/>
        </w:trPr>
        <w:tc>
          <w:tcPr>
            <w:tcW w:w="814" w:type="dxa"/>
            <w:vMerge w:val="restart"/>
            <w:shd w:val="clear" w:color="auto" w:fill="auto"/>
            <w:vAlign w:val="center"/>
            <w:hideMark/>
          </w:tcPr>
          <w:p w14:paraId="3C9D87C9" w14:textId="77777777" w:rsidR="006B5689" w:rsidRPr="006B5689" w:rsidRDefault="006B5689" w:rsidP="006B5689">
            <w:pPr>
              <w:jc w:val="center"/>
              <w:rPr>
                <w:snapToGrid w:val="0"/>
                <w:szCs w:val="28"/>
              </w:rPr>
            </w:pPr>
            <w:r w:rsidRPr="006B5689">
              <w:rPr>
                <w:snapToGrid w:val="0"/>
                <w:szCs w:val="28"/>
              </w:rPr>
              <w:t>№ п/п</w:t>
            </w:r>
          </w:p>
        </w:tc>
        <w:tc>
          <w:tcPr>
            <w:tcW w:w="4148" w:type="dxa"/>
            <w:vMerge w:val="restart"/>
            <w:shd w:val="clear" w:color="auto" w:fill="auto"/>
            <w:vAlign w:val="center"/>
            <w:hideMark/>
          </w:tcPr>
          <w:p w14:paraId="026F0ECD" w14:textId="77777777" w:rsidR="006B5689" w:rsidRPr="006B5689" w:rsidRDefault="006B5689" w:rsidP="006B5689">
            <w:pPr>
              <w:jc w:val="center"/>
              <w:rPr>
                <w:snapToGrid w:val="0"/>
                <w:szCs w:val="28"/>
              </w:rPr>
            </w:pPr>
            <w:r w:rsidRPr="006B5689">
              <w:rPr>
                <w:snapToGrid w:val="0"/>
                <w:szCs w:val="28"/>
              </w:rPr>
              <w:t>Наименование расхода</w:t>
            </w:r>
          </w:p>
        </w:tc>
        <w:tc>
          <w:tcPr>
            <w:tcW w:w="1565" w:type="dxa"/>
            <w:vMerge w:val="restart"/>
          </w:tcPr>
          <w:p w14:paraId="79978DB5" w14:textId="77777777" w:rsidR="006B5689" w:rsidRPr="006B5689" w:rsidRDefault="006B5689" w:rsidP="006B5689">
            <w:pPr>
              <w:ind w:left="-57" w:right="-57"/>
              <w:jc w:val="center"/>
              <w:rPr>
                <w:snapToGrid w:val="0"/>
                <w:szCs w:val="28"/>
              </w:rPr>
            </w:pPr>
            <w:r w:rsidRPr="006B5689">
              <w:rPr>
                <w:snapToGrid w:val="0"/>
                <w:szCs w:val="28"/>
              </w:rPr>
              <w:t>Предложение предприятия на 202</w:t>
            </w:r>
            <w:r w:rsidRPr="006B5689">
              <w:rPr>
                <w:snapToGrid w:val="0"/>
                <w:szCs w:val="28"/>
                <w:lang w:val="en-US"/>
              </w:rPr>
              <w:t>2</w:t>
            </w:r>
            <w:r w:rsidRPr="006B5689">
              <w:rPr>
                <w:snapToGrid w:val="0"/>
                <w:szCs w:val="28"/>
              </w:rPr>
              <w:t xml:space="preserve"> год</w:t>
            </w:r>
          </w:p>
        </w:tc>
        <w:tc>
          <w:tcPr>
            <w:tcW w:w="1560" w:type="dxa"/>
            <w:vMerge w:val="restart"/>
          </w:tcPr>
          <w:p w14:paraId="462464A6" w14:textId="77777777" w:rsidR="006B5689" w:rsidRPr="006B5689" w:rsidRDefault="006B5689" w:rsidP="006B5689">
            <w:pPr>
              <w:ind w:left="-57" w:right="-57"/>
              <w:jc w:val="center"/>
              <w:rPr>
                <w:snapToGrid w:val="0"/>
                <w:szCs w:val="28"/>
              </w:rPr>
            </w:pPr>
            <w:r w:rsidRPr="006B5689">
              <w:rPr>
                <w:snapToGrid w:val="0"/>
                <w:szCs w:val="28"/>
              </w:rPr>
              <w:t>Предложение экспертов на 202</w:t>
            </w:r>
            <w:r w:rsidRPr="006B5689">
              <w:rPr>
                <w:snapToGrid w:val="0"/>
                <w:szCs w:val="28"/>
                <w:lang w:val="en-US"/>
              </w:rPr>
              <w:t>2</w:t>
            </w:r>
            <w:r w:rsidRPr="006B5689">
              <w:rPr>
                <w:snapToGrid w:val="0"/>
                <w:szCs w:val="28"/>
              </w:rPr>
              <w:t xml:space="preserve"> год</w:t>
            </w:r>
          </w:p>
        </w:tc>
        <w:tc>
          <w:tcPr>
            <w:tcW w:w="1701" w:type="dxa"/>
            <w:vMerge w:val="restart"/>
          </w:tcPr>
          <w:p w14:paraId="7D360380" w14:textId="77777777" w:rsidR="006B5689" w:rsidRPr="006B5689" w:rsidRDefault="006B5689" w:rsidP="006B5689">
            <w:pPr>
              <w:ind w:left="-57" w:right="-57"/>
              <w:jc w:val="center"/>
              <w:rPr>
                <w:snapToGrid w:val="0"/>
                <w:szCs w:val="28"/>
              </w:rPr>
            </w:pPr>
            <w:r w:rsidRPr="006B5689">
              <w:rPr>
                <w:snapToGrid w:val="0"/>
                <w:szCs w:val="28"/>
              </w:rPr>
              <w:t>Корректировка предложения предприятия</w:t>
            </w:r>
          </w:p>
        </w:tc>
      </w:tr>
      <w:tr w:rsidR="006B5689" w:rsidRPr="006B5689" w14:paraId="2A8AD65D" w14:textId="77777777" w:rsidTr="00FA56E1">
        <w:trPr>
          <w:trHeight w:val="507"/>
        </w:trPr>
        <w:tc>
          <w:tcPr>
            <w:tcW w:w="814" w:type="dxa"/>
            <w:vMerge/>
            <w:shd w:val="clear" w:color="auto" w:fill="auto"/>
            <w:vAlign w:val="center"/>
            <w:hideMark/>
          </w:tcPr>
          <w:p w14:paraId="29433C74" w14:textId="77777777" w:rsidR="006B5689" w:rsidRPr="006B5689" w:rsidRDefault="006B5689" w:rsidP="006B5689">
            <w:pPr>
              <w:jc w:val="center"/>
              <w:rPr>
                <w:snapToGrid w:val="0"/>
                <w:szCs w:val="28"/>
              </w:rPr>
            </w:pPr>
          </w:p>
        </w:tc>
        <w:tc>
          <w:tcPr>
            <w:tcW w:w="4148" w:type="dxa"/>
            <w:vMerge/>
            <w:shd w:val="clear" w:color="auto" w:fill="auto"/>
            <w:vAlign w:val="center"/>
            <w:hideMark/>
          </w:tcPr>
          <w:p w14:paraId="1372ED88" w14:textId="77777777" w:rsidR="006B5689" w:rsidRPr="006B5689" w:rsidRDefault="006B5689" w:rsidP="006B5689">
            <w:pPr>
              <w:jc w:val="center"/>
              <w:rPr>
                <w:snapToGrid w:val="0"/>
                <w:szCs w:val="28"/>
              </w:rPr>
            </w:pPr>
          </w:p>
        </w:tc>
        <w:tc>
          <w:tcPr>
            <w:tcW w:w="1565" w:type="dxa"/>
            <w:vMerge/>
            <w:vAlign w:val="center"/>
          </w:tcPr>
          <w:p w14:paraId="3B0F4782" w14:textId="77777777" w:rsidR="006B5689" w:rsidRPr="006B5689" w:rsidRDefault="006B5689" w:rsidP="006B5689">
            <w:pPr>
              <w:jc w:val="center"/>
              <w:rPr>
                <w:snapToGrid w:val="0"/>
                <w:szCs w:val="28"/>
              </w:rPr>
            </w:pPr>
          </w:p>
        </w:tc>
        <w:tc>
          <w:tcPr>
            <w:tcW w:w="1560" w:type="dxa"/>
            <w:vMerge/>
            <w:shd w:val="clear" w:color="auto" w:fill="FFFFCC"/>
            <w:vAlign w:val="center"/>
          </w:tcPr>
          <w:p w14:paraId="54371C8B" w14:textId="77777777" w:rsidR="006B5689" w:rsidRPr="006B5689" w:rsidRDefault="006B5689" w:rsidP="006B5689">
            <w:pPr>
              <w:jc w:val="center"/>
              <w:rPr>
                <w:snapToGrid w:val="0"/>
                <w:szCs w:val="28"/>
              </w:rPr>
            </w:pPr>
          </w:p>
        </w:tc>
        <w:tc>
          <w:tcPr>
            <w:tcW w:w="1701" w:type="dxa"/>
            <w:vMerge/>
            <w:vAlign w:val="center"/>
          </w:tcPr>
          <w:p w14:paraId="614EE3ED" w14:textId="77777777" w:rsidR="006B5689" w:rsidRPr="006B5689" w:rsidRDefault="006B5689" w:rsidP="006B5689">
            <w:pPr>
              <w:jc w:val="center"/>
              <w:rPr>
                <w:snapToGrid w:val="0"/>
                <w:szCs w:val="28"/>
              </w:rPr>
            </w:pPr>
          </w:p>
        </w:tc>
      </w:tr>
      <w:tr w:rsidR="006B5689" w:rsidRPr="006B5689" w14:paraId="11E58083" w14:textId="77777777" w:rsidTr="00FA56E1">
        <w:trPr>
          <w:trHeight w:val="806"/>
        </w:trPr>
        <w:tc>
          <w:tcPr>
            <w:tcW w:w="814" w:type="dxa"/>
            <w:shd w:val="clear" w:color="auto" w:fill="auto"/>
            <w:noWrap/>
            <w:vAlign w:val="center"/>
            <w:hideMark/>
          </w:tcPr>
          <w:p w14:paraId="2B4E6A67" w14:textId="77777777" w:rsidR="006B5689" w:rsidRPr="006B5689" w:rsidRDefault="006B5689" w:rsidP="006B5689">
            <w:pPr>
              <w:jc w:val="center"/>
              <w:rPr>
                <w:snapToGrid w:val="0"/>
                <w:szCs w:val="28"/>
              </w:rPr>
            </w:pPr>
            <w:r w:rsidRPr="006B5689">
              <w:rPr>
                <w:snapToGrid w:val="0"/>
                <w:szCs w:val="28"/>
              </w:rPr>
              <w:t>1.1</w:t>
            </w:r>
          </w:p>
        </w:tc>
        <w:tc>
          <w:tcPr>
            <w:tcW w:w="4148" w:type="dxa"/>
            <w:shd w:val="clear" w:color="auto" w:fill="auto"/>
            <w:vAlign w:val="center"/>
            <w:hideMark/>
          </w:tcPr>
          <w:p w14:paraId="7A54C93B" w14:textId="77777777" w:rsidR="006B5689" w:rsidRPr="006B5689" w:rsidRDefault="006B5689" w:rsidP="006B5689">
            <w:pPr>
              <w:rPr>
                <w:snapToGrid w:val="0"/>
                <w:szCs w:val="28"/>
              </w:rPr>
            </w:pPr>
            <w:r w:rsidRPr="006B5689">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1B8D824" w14:textId="77777777" w:rsidR="006B5689" w:rsidRPr="006B5689" w:rsidRDefault="006B5689" w:rsidP="006B5689">
            <w:pPr>
              <w:jc w:val="center"/>
              <w:rPr>
                <w:snapToGrid w:val="0"/>
                <w:sz w:val="28"/>
                <w:szCs w:val="28"/>
              </w:rPr>
            </w:pPr>
            <w:r w:rsidRPr="006B5689">
              <w:rPr>
                <w:snapToGrid w:val="0"/>
                <w:sz w:val="28"/>
                <w:szCs w:val="28"/>
              </w:rPr>
              <w:t>2 185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B48B2B9" w14:textId="77777777" w:rsidR="006B5689" w:rsidRPr="006B5689" w:rsidRDefault="006B5689" w:rsidP="006B5689">
            <w:pPr>
              <w:jc w:val="center"/>
              <w:rPr>
                <w:snapToGrid w:val="0"/>
                <w:sz w:val="28"/>
                <w:szCs w:val="28"/>
              </w:rPr>
            </w:pPr>
            <w:r w:rsidRPr="006B5689">
              <w:rPr>
                <w:snapToGrid w:val="0"/>
                <w:sz w:val="28"/>
                <w:szCs w:val="28"/>
              </w:rPr>
              <w:t>2 185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FD2E49"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597CD18A" w14:textId="77777777" w:rsidTr="00FA56E1">
        <w:trPr>
          <w:trHeight w:val="137"/>
        </w:trPr>
        <w:tc>
          <w:tcPr>
            <w:tcW w:w="814" w:type="dxa"/>
            <w:shd w:val="clear" w:color="auto" w:fill="auto"/>
            <w:noWrap/>
            <w:vAlign w:val="center"/>
            <w:hideMark/>
          </w:tcPr>
          <w:p w14:paraId="2C7FDAD6" w14:textId="77777777" w:rsidR="006B5689" w:rsidRPr="006B5689" w:rsidRDefault="006B5689" w:rsidP="006B5689">
            <w:pPr>
              <w:jc w:val="center"/>
              <w:rPr>
                <w:snapToGrid w:val="0"/>
                <w:szCs w:val="28"/>
              </w:rPr>
            </w:pPr>
            <w:r w:rsidRPr="006B5689">
              <w:rPr>
                <w:snapToGrid w:val="0"/>
                <w:szCs w:val="28"/>
              </w:rPr>
              <w:t>1.2</w:t>
            </w:r>
          </w:p>
        </w:tc>
        <w:tc>
          <w:tcPr>
            <w:tcW w:w="4148" w:type="dxa"/>
            <w:shd w:val="clear" w:color="auto" w:fill="auto"/>
            <w:noWrap/>
            <w:vAlign w:val="center"/>
            <w:hideMark/>
          </w:tcPr>
          <w:p w14:paraId="3FFB14E4" w14:textId="77777777" w:rsidR="006B5689" w:rsidRPr="006B5689" w:rsidRDefault="006B5689" w:rsidP="006B5689">
            <w:pPr>
              <w:rPr>
                <w:snapToGrid w:val="0"/>
                <w:szCs w:val="28"/>
              </w:rPr>
            </w:pPr>
            <w:r w:rsidRPr="006B5689">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1E5D3DCE"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7A18CC8B"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246BDFFE"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47EA873D" w14:textId="77777777" w:rsidTr="00FA56E1">
        <w:trPr>
          <w:trHeight w:val="227"/>
        </w:trPr>
        <w:tc>
          <w:tcPr>
            <w:tcW w:w="814" w:type="dxa"/>
            <w:shd w:val="clear" w:color="auto" w:fill="auto"/>
            <w:noWrap/>
            <w:vAlign w:val="center"/>
            <w:hideMark/>
          </w:tcPr>
          <w:p w14:paraId="247F72CD" w14:textId="77777777" w:rsidR="006B5689" w:rsidRPr="006B5689" w:rsidRDefault="006B5689" w:rsidP="006B5689">
            <w:pPr>
              <w:jc w:val="center"/>
              <w:rPr>
                <w:snapToGrid w:val="0"/>
                <w:szCs w:val="28"/>
              </w:rPr>
            </w:pPr>
            <w:r w:rsidRPr="006B5689">
              <w:rPr>
                <w:snapToGrid w:val="0"/>
                <w:szCs w:val="28"/>
              </w:rPr>
              <w:t>1.3</w:t>
            </w:r>
          </w:p>
        </w:tc>
        <w:tc>
          <w:tcPr>
            <w:tcW w:w="4148" w:type="dxa"/>
            <w:shd w:val="clear" w:color="auto" w:fill="auto"/>
            <w:noWrap/>
            <w:vAlign w:val="center"/>
            <w:hideMark/>
          </w:tcPr>
          <w:p w14:paraId="4863E9E1" w14:textId="77777777" w:rsidR="006B5689" w:rsidRPr="006B5689" w:rsidRDefault="006B5689" w:rsidP="006B5689">
            <w:pPr>
              <w:rPr>
                <w:snapToGrid w:val="0"/>
                <w:szCs w:val="28"/>
              </w:rPr>
            </w:pPr>
            <w:r w:rsidRPr="006B5689">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3C103A8D"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55A2F695"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67DA9748"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4A511002" w14:textId="77777777" w:rsidTr="00FA56E1">
        <w:trPr>
          <w:trHeight w:val="673"/>
        </w:trPr>
        <w:tc>
          <w:tcPr>
            <w:tcW w:w="814" w:type="dxa"/>
            <w:shd w:val="clear" w:color="auto" w:fill="auto"/>
            <w:noWrap/>
            <w:vAlign w:val="center"/>
            <w:hideMark/>
          </w:tcPr>
          <w:p w14:paraId="0B530016" w14:textId="77777777" w:rsidR="006B5689" w:rsidRPr="006B5689" w:rsidRDefault="006B5689" w:rsidP="006B5689">
            <w:pPr>
              <w:jc w:val="center"/>
              <w:rPr>
                <w:snapToGrid w:val="0"/>
                <w:color w:val="000000"/>
                <w:szCs w:val="28"/>
              </w:rPr>
            </w:pPr>
            <w:r w:rsidRPr="006B5689">
              <w:rPr>
                <w:snapToGrid w:val="0"/>
                <w:color w:val="000000"/>
                <w:szCs w:val="28"/>
              </w:rPr>
              <w:t>1.4</w:t>
            </w:r>
          </w:p>
        </w:tc>
        <w:tc>
          <w:tcPr>
            <w:tcW w:w="4148" w:type="dxa"/>
            <w:shd w:val="clear" w:color="auto" w:fill="auto"/>
            <w:vAlign w:val="center"/>
            <w:hideMark/>
          </w:tcPr>
          <w:p w14:paraId="0A370611" w14:textId="77777777" w:rsidR="006B5689" w:rsidRPr="006B5689" w:rsidRDefault="006B5689" w:rsidP="006B5689">
            <w:pPr>
              <w:rPr>
                <w:snapToGrid w:val="0"/>
                <w:color w:val="000000"/>
                <w:szCs w:val="28"/>
              </w:rPr>
            </w:pPr>
            <w:r w:rsidRPr="006B5689">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7BF064E2" w14:textId="77777777" w:rsidR="006B5689" w:rsidRPr="006B5689" w:rsidRDefault="006B5689" w:rsidP="006B5689">
            <w:pPr>
              <w:jc w:val="center"/>
              <w:rPr>
                <w:snapToGrid w:val="0"/>
                <w:sz w:val="28"/>
                <w:szCs w:val="28"/>
              </w:rPr>
            </w:pPr>
            <w:r w:rsidRPr="006B5689">
              <w:rPr>
                <w:snapToGrid w:val="0"/>
                <w:sz w:val="28"/>
                <w:szCs w:val="28"/>
              </w:rPr>
              <w:t>18</w:t>
            </w:r>
          </w:p>
        </w:tc>
        <w:tc>
          <w:tcPr>
            <w:tcW w:w="1560" w:type="dxa"/>
            <w:tcBorders>
              <w:top w:val="nil"/>
              <w:left w:val="nil"/>
              <w:bottom w:val="single" w:sz="4" w:space="0" w:color="auto"/>
              <w:right w:val="single" w:sz="4" w:space="0" w:color="auto"/>
            </w:tcBorders>
            <w:shd w:val="clear" w:color="auto" w:fill="auto"/>
            <w:noWrap/>
            <w:vAlign w:val="center"/>
          </w:tcPr>
          <w:p w14:paraId="505B2078"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52F98ADD" w14:textId="77777777" w:rsidR="006B5689" w:rsidRPr="006B5689" w:rsidRDefault="006B5689" w:rsidP="006B5689">
            <w:pPr>
              <w:jc w:val="center"/>
              <w:rPr>
                <w:snapToGrid w:val="0"/>
                <w:sz w:val="28"/>
                <w:szCs w:val="28"/>
              </w:rPr>
            </w:pPr>
            <w:r w:rsidRPr="006B5689">
              <w:rPr>
                <w:snapToGrid w:val="0"/>
                <w:sz w:val="28"/>
                <w:szCs w:val="28"/>
              </w:rPr>
              <w:t>-18</w:t>
            </w:r>
          </w:p>
        </w:tc>
      </w:tr>
      <w:tr w:rsidR="006B5689" w:rsidRPr="006B5689" w14:paraId="7DA74084" w14:textId="77777777" w:rsidTr="00FA56E1">
        <w:trPr>
          <w:trHeight w:val="1846"/>
        </w:trPr>
        <w:tc>
          <w:tcPr>
            <w:tcW w:w="814" w:type="dxa"/>
            <w:shd w:val="clear" w:color="auto" w:fill="auto"/>
            <w:noWrap/>
            <w:vAlign w:val="center"/>
            <w:hideMark/>
          </w:tcPr>
          <w:p w14:paraId="22E000C2" w14:textId="77777777" w:rsidR="006B5689" w:rsidRPr="006B5689" w:rsidRDefault="006B5689" w:rsidP="006B5689">
            <w:pPr>
              <w:jc w:val="center"/>
              <w:rPr>
                <w:snapToGrid w:val="0"/>
                <w:color w:val="000000"/>
                <w:szCs w:val="28"/>
              </w:rPr>
            </w:pPr>
            <w:r w:rsidRPr="006B5689">
              <w:rPr>
                <w:snapToGrid w:val="0"/>
                <w:color w:val="000000"/>
                <w:szCs w:val="28"/>
              </w:rPr>
              <w:t>1.4.1</w:t>
            </w:r>
          </w:p>
        </w:tc>
        <w:tc>
          <w:tcPr>
            <w:tcW w:w="4148" w:type="dxa"/>
            <w:shd w:val="clear" w:color="auto" w:fill="auto"/>
            <w:vAlign w:val="center"/>
            <w:hideMark/>
          </w:tcPr>
          <w:p w14:paraId="0689D8C3" w14:textId="77777777" w:rsidR="006B5689" w:rsidRPr="006B5689" w:rsidRDefault="006B5689" w:rsidP="006B5689">
            <w:pPr>
              <w:rPr>
                <w:snapToGrid w:val="0"/>
                <w:color w:val="000000"/>
                <w:szCs w:val="28"/>
              </w:rPr>
            </w:pPr>
            <w:r w:rsidRPr="006B5689">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14D72D9"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433BF002"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6D735C42"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4DB1B9A3" w14:textId="77777777" w:rsidTr="00FA56E1">
        <w:trPr>
          <w:trHeight w:val="70"/>
        </w:trPr>
        <w:tc>
          <w:tcPr>
            <w:tcW w:w="814" w:type="dxa"/>
            <w:shd w:val="clear" w:color="auto" w:fill="auto"/>
            <w:noWrap/>
            <w:vAlign w:val="center"/>
            <w:hideMark/>
          </w:tcPr>
          <w:p w14:paraId="14630191" w14:textId="77777777" w:rsidR="006B5689" w:rsidRPr="006B5689" w:rsidRDefault="006B5689" w:rsidP="006B5689">
            <w:pPr>
              <w:jc w:val="center"/>
              <w:rPr>
                <w:snapToGrid w:val="0"/>
                <w:color w:val="000000"/>
                <w:szCs w:val="28"/>
              </w:rPr>
            </w:pPr>
            <w:r w:rsidRPr="006B5689">
              <w:rPr>
                <w:snapToGrid w:val="0"/>
                <w:color w:val="000000"/>
                <w:szCs w:val="28"/>
              </w:rPr>
              <w:t>1.4.2</w:t>
            </w:r>
          </w:p>
        </w:tc>
        <w:tc>
          <w:tcPr>
            <w:tcW w:w="4148" w:type="dxa"/>
            <w:shd w:val="clear" w:color="auto" w:fill="auto"/>
            <w:vAlign w:val="center"/>
            <w:hideMark/>
          </w:tcPr>
          <w:p w14:paraId="353FC3A9" w14:textId="77777777" w:rsidR="006B5689" w:rsidRPr="006B5689" w:rsidRDefault="006B5689" w:rsidP="006B5689">
            <w:pPr>
              <w:rPr>
                <w:snapToGrid w:val="0"/>
                <w:color w:val="000000"/>
                <w:szCs w:val="28"/>
              </w:rPr>
            </w:pPr>
            <w:r w:rsidRPr="006B5689">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6A41F5C5" w14:textId="77777777" w:rsidR="006B5689" w:rsidRPr="006B5689" w:rsidRDefault="006B5689" w:rsidP="006B5689">
            <w:pPr>
              <w:jc w:val="center"/>
              <w:rPr>
                <w:snapToGrid w:val="0"/>
                <w:sz w:val="28"/>
                <w:szCs w:val="28"/>
              </w:rPr>
            </w:pPr>
            <w:r w:rsidRPr="006B5689">
              <w:rPr>
                <w:snapToGrid w:val="0"/>
                <w:sz w:val="28"/>
                <w:szCs w:val="28"/>
              </w:rPr>
              <w:t>18</w:t>
            </w:r>
          </w:p>
        </w:tc>
        <w:tc>
          <w:tcPr>
            <w:tcW w:w="1560" w:type="dxa"/>
            <w:tcBorders>
              <w:top w:val="nil"/>
              <w:left w:val="nil"/>
              <w:bottom w:val="single" w:sz="4" w:space="0" w:color="auto"/>
              <w:right w:val="single" w:sz="4" w:space="0" w:color="auto"/>
            </w:tcBorders>
            <w:shd w:val="clear" w:color="auto" w:fill="auto"/>
            <w:noWrap/>
            <w:vAlign w:val="center"/>
          </w:tcPr>
          <w:p w14:paraId="7F7E7C6D"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32785716" w14:textId="77777777" w:rsidR="006B5689" w:rsidRPr="006B5689" w:rsidRDefault="006B5689" w:rsidP="006B5689">
            <w:pPr>
              <w:jc w:val="center"/>
              <w:rPr>
                <w:snapToGrid w:val="0"/>
                <w:sz w:val="28"/>
                <w:szCs w:val="28"/>
              </w:rPr>
            </w:pPr>
            <w:r w:rsidRPr="006B5689">
              <w:rPr>
                <w:snapToGrid w:val="0"/>
                <w:sz w:val="28"/>
                <w:szCs w:val="28"/>
              </w:rPr>
              <w:t>-18</w:t>
            </w:r>
          </w:p>
        </w:tc>
      </w:tr>
      <w:tr w:rsidR="006B5689" w:rsidRPr="006B5689" w14:paraId="71BCDE37" w14:textId="77777777" w:rsidTr="00FA56E1">
        <w:trPr>
          <w:trHeight w:val="70"/>
        </w:trPr>
        <w:tc>
          <w:tcPr>
            <w:tcW w:w="814" w:type="dxa"/>
            <w:shd w:val="clear" w:color="auto" w:fill="auto"/>
            <w:noWrap/>
            <w:vAlign w:val="center"/>
            <w:hideMark/>
          </w:tcPr>
          <w:p w14:paraId="362B8978" w14:textId="77777777" w:rsidR="006B5689" w:rsidRPr="006B5689" w:rsidRDefault="006B5689" w:rsidP="006B5689">
            <w:pPr>
              <w:jc w:val="center"/>
              <w:rPr>
                <w:snapToGrid w:val="0"/>
                <w:color w:val="000000"/>
                <w:szCs w:val="28"/>
              </w:rPr>
            </w:pPr>
            <w:r w:rsidRPr="006B5689">
              <w:rPr>
                <w:snapToGrid w:val="0"/>
                <w:color w:val="000000"/>
                <w:szCs w:val="28"/>
              </w:rPr>
              <w:t>1.4.3</w:t>
            </w:r>
          </w:p>
        </w:tc>
        <w:tc>
          <w:tcPr>
            <w:tcW w:w="4148" w:type="dxa"/>
            <w:shd w:val="clear" w:color="auto" w:fill="auto"/>
            <w:noWrap/>
            <w:vAlign w:val="center"/>
            <w:hideMark/>
          </w:tcPr>
          <w:p w14:paraId="3F457F9C" w14:textId="77777777" w:rsidR="006B5689" w:rsidRPr="006B5689" w:rsidRDefault="006B5689" w:rsidP="006B5689">
            <w:pPr>
              <w:rPr>
                <w:snapToGrid w:val="0"/>
                <w:color w:val="000000"/>
                <w:szCs w:val="28"/>
              </w:rPr>
            </w:pPr>
            <w:r w:rsidRPr="006B5689">
              <w:rPr>
                <w:snapToGrid w:val="0"/>
                <w:color w:val="00000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683D544B"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13D7AC2C"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53F4CF2D"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0C734144" w14:textId="77777777" w:rsidTr="00FA56E1">
        <w:trPr>
          <w:trHeight w:val="183"/>
        </w:trPr>
        <w:tc>
          <w:tcPr>
            <w:tcW w:w="814" w:type="dxa"/>
            <w:shd w:val="clear" w:color="auto" w:fill="auto"/>
            <w:noWrap/>
            <w:vAlign w:val="center"/>
            <w:hideMark/>
          </w:tcPr>
          <w:p w14:paraId="75A5E142" w14:textId="77777777" w:rsidR="006B5689" w:rsidRPr="006B5689" w:rsidRDefault="006B5689" w:rsidP="006B5689">
            <w:pPr>
              <w:jc w:val="center"/>
              <w:rPr>
                <w:snapToGrid w:val="0"/>
                <w:color w:val="000000"/>
                <w:szCs w:val="28"/>
              </w:rPr>
            </w:pPr>
            <w:r w:rsidRPr="006B5689">
              <w:rPr>
                <w:snapToGrid w:val="0"/>
                <w:color w:val="000000"/>
                <w:szCs w:val="28"/>
              </w:rPr>
              <w:t>1.5</w:t>
            </w:r>
          </w:p>
        </w:tc>
        <w:tc>
          <w:tcPr>
            <w:tcW w:w="4148" w:type="dxa"/>
            <w:shd w:val="clear" w:color="auto" w:fill="auto"/>
            <w:vAlign w:val="center"/>
            <w:hideMark/>
          </w:tcPr>
          <w:p w14:paraId="77BF95C9" w14:textId="77777777" w:rsidR="006B5689" w:rsidRPr="006B5689" w:rsidRDefault="006B5689" w:rsidP="006B5689">
            <w:pPr>
              <w:rPr>
                <w:snapToGrid w:val="0"/>
                <w:color w:val="000000"/>
                <w:szCs w:val="28"/>
              </w:rPr>
            </w:pPr>
            <w:r w:rsidRPr="006B5689">
              <w:rPr>
                <w:snapToGrid w:val="0"/>
                <w:color w:val="000000"/>
                <w:szCs w:val="28"/>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0BE2471E" w14:textId="77777777" w:rsidR="006B5689" w:rsidRPr="006B5689" w:rsidRDefault="006B5689" w:rsidP="006B5689">
            <w:pPr>
              <w:jc w:val="center"/>
              <w:rPr>
                <w:snapToGrid w:val="0"/>
                <w:sz w:val="28"/>
                <w:szCs w:val="28"/>
              </w:rPr>
            </w:pPr>
            <w:r w:rsidRPr="006B5689">
              <w:rPr>
                <w:snapToGrid w:val="0"/>
                <w:sz w:val="28"/>
                <w:szCs w:val="28"/>
              </w:rPr>
              <w:t>7 581</w:t>
            </w:r>
          </w:p>
        </w:tc>
        <w:tc>
          <w:tcPr>
            <w:tcW w:w="1560" w:type="dxa"/>
            <w:tcBorders>
              <w:top w:val="nil"/>
              <w:left w:val="nil"/>
              <w:bottom w:val="single" w:sz="4" w:space="0" w:color="auto"/>
              <w:right w:val="single" w:sz="4" w:space="0" w:color="auto"/>
            </w:tcBorders>
            <w:shd w:val="clear" w:color="auto" w:fill="auto"/>
            <w:noWrap/>
            <w:vAlign w:val="center"/>
          </w:tcPr>
          <w:p w14:paraId="02CF108F" w14:textId="77777777" w:rsidR="006B5689" w:rsidRPr="006B5689" w:rsidRDefault="006B5689" w:rsidP="006B5689">
            <w:pPr>
              <w:jc w:val="center"/>
              <w:rPr>
                <w:snapToGrid w:val="0"/>
                <w:sz w:val="28"/>
                <w:szCs w:val="28"/>
              </w:rPr>
            </w:pPr>
            <w:r w:rsidRPr="006B5689">
              <w:rPr>
                <w:snapToGrid w:val="0"/>
                <w:sz w:val="28"/>
                <w:szCs w:val="28"/>
              </w:rPr>
              <w:t>7 258</w:t>
            </w:r>
          </w:p>
        </w:tc>
        <w:tc>
          <w:tcPr>
            <w:tcW w:w="1701" w:type="dxa"/>
            <w:tcBorders>
              <w:top w:val="nil"/>
              <w:left w:val="nil"/>
              <w:bottom w:val="single" w:sz="4" w:space="0" w:color="auto"/>
              <w:right w:val="single" w:sz="4" w:space="0" w:color="auto"/>
            </w:tcBorders>
            <w:shd w:val="clear" w:color="auto" w:fill="auto"/>
            <w:vAlign w:val="center"/>
          </w:tcPr>
          <w:p w14:paraId="5CBAFC70" w14:textId="77777777" w:rsidR="006B5689" w:rsidRPr="006B5689" w:rsidRDefault="006B5689" w:rsidP="006B5689">
            <w:pPr>
              <w:jc w:val="center"/>
              <w:rPr>
                <w:snapToGrid w:val="0"/>
                <w:sz w:val="28"/>
                <w:szCs w:val="28"/>
              </w:rPr>
            </w:pPr>
            <w:r w:rsidRPr="006B5689">
              <w:rPr>
                <w:snapToGrid w:val="0"/>
                <w:sz w:val="28"/>
                <w:szCs w:val="28"/>
              </w:rPr>
              <w:t>-323</w:t>
            </w:r>
          </w:p>
        </w:tc>
      </w:tr>
      <w:tr w:rsidR="006B5689" w:rsidRPr="006B5689" w14:paraId="3DE92652" w14:textId="77777777" w:rsidTr="00FA56E1">
        <w:trPr>
          <w:trHeight w:val="70"/>
        </w:trPr>
        <w:tc>
          <w:tcPr>
            <w:tcW w:w="814" w:type="dxa"/>
            <w:shd w:val="clear" w:color="auto" w:fill="auto"/>
            <w:noWrap/>
            <w:vAlign w:val="center"/>
            <w:hideMark/>
          </w:tcPr>
          <w:p w14:paraId="3C9B7963" w14:textId="77777777" w:rsidR="006B5689" w:rsidRPr="006B5689" w:rsidRDefault="006B5689" w:rsidP="006B5689">
            <w:pPr>
              <w:jc w:val="center"/>
              <w:rPr>
                <w:snapToGrid w:val="0"/>
                <w:color w:val="000000"/>
                <w:szCs w:val="28"/>
              </w:rPr>
            </w:pPr>
            <w:r w:rsidRPr="006B5689">
              <w:rPr>
                <w:snapToGrid w:val="0"/>
                <w:color w:val="000000"/>
                <w:szCs w:val="28"/>
              </w:rPr>
              <w:t>1.6</w:t>
            </w:r>
          </w:p>
        </w:tc>
        <w:tc>
          <w:tcPr>
            <w:tcW w:w="4148" w:type="dxa"/>
            <w:shd w:val="clear" w:color="auto" w:fill="auto"/>
            <w:vAlign w:val="center"/>
            <w:hideMark/>
          </w:tcPr>
          <w:p w14:paraId="338CA0D5" w14:textId="77777777" w:rsidR="006B5689" w:rsidRPr="006B5689" w:rsidRDefault="006B5689" w:rsidP="006B5689">
            <w:pPr>
              <w:rPr>
                <w:snapToGrid w:val="0"/>
                <w:color w:val="000000"/>
                <w:szCs w:val="28"/>
              </w:rPr>
            </w:pPr>
            <w:r w:rsidRPr="006B5689">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502EB5D"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4C0C1C69"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07AAC8E1"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00710002" w14:textId="77777777" w:rsidTr="00FA56E1">
        <w:trPr>
          <w:trHeight w:val="279"/>
        </w:trPr>
        <w:tc>
          <w:tcPr>
            <w:tcW w:w="814" w:type="dxa"/>
            <w:shd w:val="clear" w:color="auto" w:fill="auto"/>
            <w:noWrap/>
            <w:vAlign w:val="center"/>
            <w:hideMark/>
          </w:tcPr>
          <w:p w14:paraId="346FF5AD" w14:textId="77777777" w:rsidR="006B5689" w:rsidRPr="006B5689" w:rsidRDefault="006B5689" w:rsidP="006B5689">
            <w:pPr>
              <w:jc w:val="center"/>
              <w:rPr>
                <w:snapToGrid w:val="0"/>
                <w:color w:val="000000"/>
                <w:szCs w:val="28"/>
              </w:rPr>
            </w:pPr>
            <w:r w:rsidRPr="006B5689">
              <w:rPr>
                <w:snapToGrid w:val="0"/>
                <w:color w:val="000000"/>
                <w:szCs w:val="28"/>
              </w:rPr>
              <w:t>1.7</w:t>
            </w:r>
          </w:p>
        </w:tc>
        <w:tc>
          <w:tcPr>
            <w:tcW w:w="4148" w:type="dxa"/>
            <w:shd w:val="clear" w:color="auto" w:fill="auto"/>
            <w:vAlign w:val="center"/>
            <w:hideMark/>
          </w:tcPr>
          <w:p w14:paraId="4630B82D" w14:textId="77777777" w:rsidR="006B5689" w:rsidRPr="006B5689" w:rsidRDefault="006B5689" w:rsidP="006B5689">
            <w:pPr>
              <w:rPr>
                <w:snapToGrid w:val="0"/>
                <w:color w:val="000000"/>
                <w:szCs w:val="28"/>
              </w:rPr>
            </w:pPr>
            <w:r w:rsidRPr="006B5689">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56167761" w14:textId="77777777" w:rsidR="006B5689" w:rsidRPr="006B5689" w:rsidRDefault="006B5689" w:rsidP="006B5689">
            <w:pPr>
              <w:jc w:val="center"/>
              <w:rPr>
                <w:snapToGrid w:val="0"/>
                <w:sz w:val="28"/>
                <w:szCs w:val="28"/>
              </w:rPr>
            </w:pPr>
            <w:r w:rsidRPr="006B5689">
              <w:rPr>
                <w:snapToGrid w:val="0"/>
                <w:sz w:val="28"/>
                <w:szCs w:val="28"/>
              </w:rPr>
              <w:t>2 106</w:t>
            </w:r>
          </w:p>
        </w:tc>
        <w:tc>
          <w:tcPr>
            <w:tcW w:w="1560" w:type="dxa"/>
            <w:tcBorders>
              <w:top w:val="nil"/>
              <w:left w:val="nil"/>
              <w:bottom w:val="single" w:sz="4" w:space="0" w:color="auto"/>
              <w:right w:val="single" w:sz="4" w:space="0" w:color="auto"/>
            </w:tcBorders>
            <w:shd w:val="clear" w:color="auto" w:fill="auto"/>
            <w:noWrap/>
            <w:vAlign w:val="center"/>
          </w:tcPr>
          <w:p w14:paraId="36EEA6B2" w14:textId="77777777" w:rsidR="006B5689" w:rsidRPr="006B5689" w:rsidRDefault="006B5689" w:rsidP="006B5689">
            <w:pPr>
              <w:jc w:val="center"/>
              <w:rPr>
                <w:snapToGrid w:val="0"/>
                <w:sz w:val="28"/>
                <w:szCs w:val="28"/>
              </w:rPr>
            </w:pPr>
            <w:r w:rsidRPr="006B5689">
              <w:rPr>
                <w:snapToGrid w:val="0"/>
                <w:sz w:val="28"/>
                <w:szCs w:val="28"/>
              </w:rPr>
              <w:t>2 025</w:t>
            </w:r>
          </w:p>
        </w:tc>
        <w:tc>
          <w:tcPr>
            <w:tcW w:w="1701" w:type="dxa"/>
            <w:tcBorders>
              <w:top w:val="nil"/>
              <w:left w:val="nil"/>
              <w:bottom w:val="single" w:sz="4" w:space="0" w:color="auto"/>
              <w:right w:val="single" w:sz="4" w:space="0" w:color="auto"/>
            </w:tcBorders>
            <w:shd w:val="clear" w:color="auto" w:fill="auto"/>
            <w:vAlign w:val="center"/>
          </w:tcPr>
          <w:p w14:paraId="7C7DC810" w14:textId="77777777" w:rsidR="006B5689" w:rsidRPr="006B5689" w:rsidRDefault="006B5689" w:rsidP="006B5689">
            <w:pPr>
              <w:jc w:val="center"/>
              <w:rPr>
                <w:snapToGrid w:val="0"/>
                <w:sz w:val="28"/>
                <w:szCs w:val="28"/>
              </w:rPr>
            </w:pPr>
            <w:r w:rsidRPr="006B5689">
              <w:rPr>
                <w:snapToGrid w:val="0"/>
                <w:sz w:val="28"/>
                <w:szCs w:val="28"/>
              </w:rPr>
              <w:t>-81</w:t>
            </w:r>
          </w:p>
        </w:tc>
      </w:tr>
      <w:tr w:rsidR="006B5689" w:rsidRPr="006B5689" w14:paraId="5C6FD0D0" w14:textId="77777777" w:rsidTr="00FA56E1">
        <w:trPr>
          <w:trHeight w:val="545"/>
        </w:trPr>
        <w:tc>
          <w:tcPr>
            <w:tcW w:w="814" w:type="dxa"/>
            <w:shd w:val="clear" w:color="auto" w:fill="auto"/>
            <w:noWrap/>
            <w:vAlign w:val="center"/>
            <w:hideMark/>
          </w:tcPr>
          <w:p w14:paraId="0A19F950" w14:textId="77777777" w:rsidR="006B5689" w:rsidRPr="006B5689" w:rsidRDefault="006B5689" w:rsidP="006B5689">
            <w:pPr>
              <w:jc w:val="center"/>
              <w:rPr>
                <w:snapToGrid w:val="0"/>
                <w:color w:val="000000"/>
                <w:szCs w:val="28"/>
              </w:rPr>
            </w:pPr>
            <w:r w:rsidRPr="006B5689">
              <w:rPr>
                <w:snapToGrid w:val="0"/>
                <w:color w:val="000000"/>
                <w:szCs w:val="28"/>
              </w:rPr>
              <w:t>1.8</w:t>
            </w:r>
          </w:p>
        </w:tc>
        <w:tc>
          <w:tcPr>
            <w:tcW w:w="4148" w:type="dxa"/>
            <w:shd w:val="clear" w:color="auto" w:fill="auto"/>
            <w:noWrap/>
            <w:vAlign w:val="center"/>
            <w:hideMark/>
          </w:tcPr>
          <w:p w14:paraId="217E2877" w14:textId="77777777" w:rsidR="006B5689" w:rsidRPr="006B5689" w:rsidRDefault="006B5689" w:rsidP="006B5689">
            <w:pPr>
              <w:rPr>
                <w:snapToGrid w:val="0"/>
                <w:color w:val="000000"/>
                <w:szCs w:val="28"/>
              </w:rPr>
            </w:pPr>
            <w:r w:rsidRPr="006B5689">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7FE31742"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4600461C"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138E7D76"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65982F1D" w14:textId="77777777" w:rsidTr="00FA56E1">
        <w:trPr>
          <w:trHeight w:val="141"/>
        </w:trPr>
        <w:tc>
          <w:tcPr>
            <w:tcW w:w="814" w:type="dxa"/>
            <w:shd w:val="clear" w:color="auto" w:fill="auto"/>
            <w:noWrap/>
            <w:vAlign w:val="center"/>
            <w:hideMark/>
          </w:tcPr>
          <w:p w14:paraId="48AA9733" w14:textId="77777777" w:rsidR="006B5689" w:rsidRPr="006B5689" w:rsidRDefault="006B5689" w:rsidP="006B5689">
            <w:pPr>
              <w:jc w:val="center"/>
              <w:rPr>
                <w:snapToGrid w:val="0"/>
                <w:color w:val="000000"/>
                <w:szCs w:val="28"/>
              </w:rPr>
            </w:pPr>
          </w:p>
        </w:tc>
        <w:tc>
          <w:tcPr>
            <w:tcW w:w="4148" w:type="dxa"/>
            <w:shd w:val="clear" w:color="auto" w:fill="auto"/>
            <w:noWrap/>
            <w:vAlign w:val="center"/>
            <w:hideMark/>
          </w:tcPr>
          <w:p w14:paraId="53775EFC" w14:textId="77777777" w:rsidR="006B5689" w:rsidRPr="006B5689" w:rsidRDefault="006B5689" w:rsidP="006B5689">
            <w:pPr>
              <w:rPr>
                <w:snapToGrid w:val="0"/>
                <w:color w:val="000000"/>
                <w:szCs w:val="28"/>
              </w:rPr>
            </w:pPr>
            <w:r w:rsidRPr="006B5689">
              <w:rPr>
                <w:snapToGrid w:val="0"/>
                <w:color w:val="000000"/>
                <w:szCs w:val="28"/>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2583D31F" w14:textId="77777777" w:rsidR="006B5689" w:rsidRPr="006B5689" w:rsidRDefault="006B5689" w:rsidP="006B5689">
            <w:pPr>
              <w:jc w:val="center"/>
              <w:rPr>
                <w:snapToGrid w:val="0"/>
                <w:sz w:val="28"/>
                <w:szCs w:val="28"/>
              </w:rPr>
            </w:pPr>
            <w:r w:rsidRPr="006B5689">
              <w:rPr>
                <w:snapToGrid w:val="0"/>
                <w:sz w:val="28"/>
                <w:szCs w:val="28"/>
              </w:rPr>
              <w:t>11 890</w:t>
            </w:r>
          </w:p>
        </w:tc>
        <w:tc>
          <w:tcPr>
            <w:tcW w:w="1560" w:type="dxa"/>
            <w:tcBorders>
              <w:top w:val="nil"/>
              <w:left w:val="nil"/>
              <w:bottom w:val="single" w:sz="4" w:space="0" w:color="auto"/>
              <w:right w:val="single" w:sz="4" w:space="0" w:color="auto"/>
            </w:tcBorders>
            <w:shd w:val="clear" w:color="auto" w:fill="auto"/>
            <w:noWrap/>
            <w:vAlign w:val="center"/>
          </w:tcPr>
          <w:p w14:paraId="4D47237A" w14:textId="77777777" w:rsidR="006B5689" w:rsidRPr="006B5689" w:rsidRDefault="006B5689" w:rsidP="006B5689">
            <w:pPr>
              <w:jc w:val="center"/>
              <w:rPr>
                <w:snapToGrid w:val="0"/>
                <w:sz w:val="28"/>
                <w:szCs w:val="28"/>
              </w:rPr>
            </w:pPr>
            <w:r w:rsidRPr="006B5689">
              <w:rPr>
                <w:snapToGrid w:val="0"/>
                <w:sz w:val="28"/>
                <w:szCs w:val="28"/>
              </w:rPr>
              <w:t>11 468</w:t>
            </w:r>
          </w:p>
        </w:tc>
        <w:tc>
          <w:tcPr>
            <w:tcW w:w="1701" w:type="dxa"/>
            <w:tcBorders>
              <w:top w:val="nil"/>
              <w:left w:val="nil"/>
              <w:bottom w:val="single" w:sz="4" w:space="0" w:color="auto"/>
              <w:right w:val="single" w:sz="4" w:space="0" w:color="auto"/>
            </w:tcBorders>
            <w:shd w:val="clear" w:color="auto" w:fill="auto"/>
            <w:vAlign w:val="center"/>
          </w:tcPr>
          <w:p w14:paraId="3D28E9A5" w14:textId="77777777" w:rsidR="006B5689" w:rsidRPr="006B5689" w:rsidRDefault="006B5689" w:rsidP="006B5689">
            <w:pPr>
              <w:jc w:val="center"/>
              <w:rPr>
                <w:snapToGrid w:val="0"/>
                <w:sz w:val="28"/>
                <w:szCs w:val="28"/>
              </w:rPr>
            </w:pPr>
            <w:r w:rsidRPr="006B5689">
              <w:rPr>
                <w:snapToGrid w:val="0"/>
                <w:sz w:val="28"/>
                <w:szCs w:val="28"/>
              </w:rPr>
              <w:t>-422</w:t>
            </w:r>
          </w:p>
        </w:tc>
      </w:tr>
      <w:tr w:rsidR="006B5689" w:rsidRPr="006B5689" w14:paraId="20463FDB" w14:textId="77777777" w:rsidTr="00FA56E1">
        <w:trPr>
          <w:trHeight w:val="70"/>
        </w:trPr>
        <w:tc>
          <w:tcPr>
            <w:tcW w:w="814" w:type="dxa"/>
            <w:shd w:val="clear" w:color="auto" w:fill="auto"/>
            <w:noWrap/>
            <w:vAlign w:val="center"/>
            <w:hideMark/>
          </w:tcPr>
          <w:p w14:paraId="1A545304" w14:textId="77777777" w:rsidR="006B5689" w:rsidRPr="006B5689" w:rsidRDefault="006B5689" w:rsidP="006B5689">
            <w:pPr>
              <w:jc w:val="center"/>
              <w:rPr>
                <w:snapToGrid w:val="0"/>
                <w:color w:val="000000"/>
                <w:szCs w:val="28"/>
              </w:rPr>
            </w:pPr>
            <w:r w:rsidRPr="006B5689">
              <w:rPr>
                <w:snapToGrid w:val="0"/>
                <w:color w:val="000000"/>
                <w:szCs w:val="28"/>
              </w:rPr>
              <w:t>2</w:t>
            </w:r>
          </w:p>
        </w:tc>
        <w:tc>
          <w:tcPr>
            <w:tcW w:w="4148" w:type="dxa"/>
            <w:shd w:val="clear" w:color="auto" w:fill="auto"/>
            <w:noWrap/>
            <w:vAlign w:val="center"/>
            <w:hideMark/>
          </w:tcPr>
          <w:p w14:paraId="30016E03" w14:textId="77777777" w:rsidR="006B5689" w:rsidRPr="006B5689" w:rsidRDefault="006B5689" w:rsidP="006B5689">
            <w:pPr>
              <w:rPr>
                <w:snapToGrid w:val="0"/>
                <w:color w:val="000000"/>
                <w:szCs w:val="28"/>
              </w:rPr>
            </w:pPr>
            <w:r w:rsidRPr="006B5689">
              <w:rPr>
                <w:snapToGrid w:val="0"/>
                <w:color w:val="00000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41E62D5A"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36669B61"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1963AF3C"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3B04B3DC" w14:textId="77777777" w:rsidTr="00FA56E1">
        <w:trPr>
          <w:trHeight w:val="70"/>
        </w:trPr>
        <w:tc>
          <w:tcPr>
            <w:tcW w:w="814" w:type="dxa"/>
            <w:shd w:val="clear" w:color="auto" w:fill="auto"/>
            <w:noWrap/>
            <w:vAlign w:val="center"/>
            <w:hideMark/>
          </w:tcPr>
          <w:p w14:paraId="420C6ABB" w14:textId="77777777" w:rsidR="006B5689" w:rsidRPr="006B5689" w:rsidRDefault="006B5689" w:rsidP="006B5689">
            <w:pPr>
              <w:jc w:val="center"/>
              <w:rPr>
                <w:snapToGrid w:val="0"/>
                <w:color w:val="000000"/>
                <w:szCs w:val="28"/>
              </w:rPr>
            </w:pPr>
            <w:r w:rsidRPr="006B5689">
              <w:rPr>
                <w:snapToGrid w:val="0"/>
                <w:color w:val="000000"/>
                <w:szCs w:val="28"/>
              </w:rPr>
              <w:t>3</w:t>
            </w:r>
          </w:p>
        </w:tc>
        <w:tc>
          <w:tcPr>
            <w:tcW w:w="4148" w:type="dxa"/>
            <w:shd w:val="clear" w:color="auto" w:fill="auto"/>
            <w:noWrap/>
            <w:vAlign w:val="center"/>
            <w:hideMark/>
          </w:tcPr>
          <w:p w14:paraId="71676E48" w14:textId="77777777" w:rsidR="006B5689" w:rsidRPr="006B5689" w:rsidRDefault="006B5689" w:rsidP="006B5689">
            <w:pPr>
              <w:rPr>
                <w:snapToGrid w:val="0"/>
                <w:color w:val="000000"/>
                <w:szCs w:val="28"/>
              </w:rPr>
            </w:pPr>
            <w:r w:rsidRPr="006B5689">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27FEC502"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73D89326"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56920633"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44454CDF" w14:textId="77777777" w:rsidTr="00FA56E1">
        <w:trPr>
          <w:trHeight w:val="199"/>
        </w:trPr>
        <w:tc>
          <w:tcPr>
            <w:tcW w:w="814" w:type="dxa"/>
            <w:shd w:val="clear" w:color="auto" w:fill="auto"/>
            <w:noWrap/>
            <w:vAlign w:val="center"/>
            <w:hideMark/>
          </w:tcPr>
          <w:p w14:paraId="3E74D6E3" w14:textId="77777777" w:rsidR="006B5689" w:rsidRPr="006B5689" w:rsidRDefault="006B5689" w:rsidP="006B5689">
            <w:pPr>
              <w:jc w:val="center"/>
              <w:rPr>
                <w:snapToGrid w:val="0"/>
                <w:color w:val="000000"/>
                <w:szCs w:val="28"/>
              </w:rPr>
            </w:pPr>
            <w:r w:rsidRPr="006B5689">
              <w:rPr>
                <w:snapToGrid w:val="0"/>
                <w:color w:val="000000"/>
                <w:szCs w:val="28"/>
              </w:rPr>
              <w:t>4</w:t>
            </w:r>
          </w:p>
        </w:tc>
        <w:tc>
          <w:tcPr>
            <w:tcW w:w="4148" w:type="dxa"/>
            <w:shd w:val="clear" w:color="auto" w:fill="auto"/>
            <w:vAlign w:val="center"/>
            <w:hideMark/>
          </w:tcPr>
          <w:p w14:paraId="2364A5BF" w14:textId="77777777" w:rsidR="006B5689" w:rsidRPr="006B5689" w:rsidRDefault="006B5689" w:rsidP="006B5689">
            <w:pPr>
              <w:rPr>
                <w:snapToGrid w:val="0"/>
                <w:color w:val="000000"/>
                <w:szCs w:val="28"/>
              </w:rPr>
            </w:pPr>
            <w:r w:rsidRPr="006B5689">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67375DB6" w14:textId="77777777" w:rsidR="006B5689" w:rsidRPr="006B5689" w:rsidRDefault="006B5689" w:rsidP="006B5689">
            <w:pPr>
              <w:jc w:val="center"/>
              <w:rPr>
                <w:snapToGrid w:val="0"/>
                <w:sz w:val="28"/>
                <w:szCs w:val="28"/>
              </w:rPr>
            </w:pPr>
            <w:r w:rsidRPr="006B5689">
              <w:rPr>
                <w:snapToGrid w:val="0"/>
                <w:sz w:val="28"/>
                <w:szCs w:val="28"/>
              </w:rPr>
              <w:t>11 890</w:t>
            </w:r>
          </w:p>
        </w:tc>
        <w:tc>
          <w:tcPr>
            <w:tcW w:w="1560" w:type="dxa"/>
            <w:tcBorders>
              <w:top w:val="nil"/>
              <w:left w:val="nil"/>
              <w:bottom w:val="single" w:sz="4" w:space="0" w:color="auto"/>
              <w:right w:val="single" w:sz="4" w:space="0" w:color="auto"/>
            </w:tcBorders>
            <w:shd w:val="clear" w:color="auto" w:fill="auto"/>
            <w:noWrap/>
            <w:vAlign w:val="center"/>
          </w:tcPr>
          <w:p w14:paraId="5212FA57" w14:textId="77777777" w:rsidR="006B5689" w:rsidRPr="006B5689" w:rsidRDefault="006B5689" w:rsidP="006B5689">
            <w:pPr>
              <w:jc w:val="center"/>
              <w:rPr>
                <w:snapToGrid w:val="0"/>
                <w:sz w:val="28"/>
                <w:szCs w:val="28"/>
              </w:rPr>
            </w:pPr>
            <w:r w:rsidRPr="006B5689">
              <w:rPr>
                <w:snapToGrid w:val="0"/>
                <w:sz w:val="28"/>
                <w:szCs w:val="28"/>
              </w:rPr>
              <w:t>11 468</w:t>
            </w:r>
          </w:p>
        </w:tc>
        <w:tc>
          <w:tcPr>
            <w:tcW w:w="1701" w:type="dxa"/>
            <w:tcBorders>
              <w:top w:val="nil"/>
              <w:left w:val="nil"/>
              <w:bottom w:val="single" w:sz="4" w:space="0" w:color="auto"/>
              <w:right w:val="single" w:sz="4" w:space="0" w:color="auto"/>
            </w:tcBorders>
            <w:shd w:val="clear" w:color="auto" w:fill="auto"/>
            <w:vAlign w:val="center"/>
          </w:tcPr>
          <w:p w14:paraId="3D1AB2AC" w14:textId="77777777" w:rsidR="006B5689" w:rsidRPr="006B5689" w:rsidRDefault="006B5689" w:rsidP="006B5689">
            <w:pPr>
              <w:jc w:val="center"/>
              <w:rPr>
                <w:snapToGrid w:val="0"/>
                <w:sz w:val="28"/>
                <w:szCs w:val="28"/>
              </w:rPr>
            </w:pPr>
            <w:r w:rsidRPr="006B5689">
              <w:rPr>
                <w:snapToGrid w:val="0"/>
                <w:sz w:val="28"/>
                <w:szCs w:val="28"/>
              </w:rPr>
              <w:t>-422</w:t>
            </w:r>
          </w:p>
        </w:tc>
      </w:tr>
    </w:tbl>
    <w:p w14:paraId="31A2DF6E" w14:textId="77777777" w:rsidR="006B5689" w:rsidRPr="006B5689" w:rsidRDefault="006B5689" w:rsidP="006B5689">
      <w:pPr>
        <w:autoSpaceDE w:val="0"/>
        <w:autoSpaceDN w:val="0"/>
        <w:adjustRightInd w:val="0"/>
        <w:ind w:firstLine="709"/>
        <w:jc w:val="both"/>
        <w:rPr>
          <w:color w:val="000000"/>
          <w:sz w:val="28"/>
          <w:szCs w:val="28"/>
        </w:rPr>
      </w:pPr>
    </w:p>
    <w:p w14:paraId="50623F53" w14:textId="77777777" w:rsidR="006B5689" w:rsidRPr="006B5689" w:rsidRDefault="006B5689" w:rsidP="006B5689">
      <w:pPr>
        <w:tabs>
          <w:tab w:val="left" w:pos="1890"/>
        </w:tabs>
        <w:ind w:firstLine="851"/>
        <w:jc w:val="both"/>
        <w:rPr>
          <w:sz w:val="28"/>
          <w:szCs w:val="28"/>
        </w:rPr>
      </w:pPr>
      <w:r w:rsidRPr="006B5689">
        <w:rPr>
          <w:snapToGrid w:val="0"/>
          <w:sz w:val="28"/>
          <w:szCs w:val="28"/>
        </w:rPr>
        <w:t xml:space="preserve">Расчет неподконтрольных расходов произведен в соответствии </w:t>
      </w:r>
      <w:r w:rsidRPr="006B5689">
        <w:rPr>
          <w:snapToGrid w:val="0"/>
          <w:sz w:val="28"/>
          <w:szCs w:val="28"/>
        </w:rPr>
        <w:br/>
        <w:t xml:space="preserve">с Методическими указаниями по расчету регулируемых цен (тарифов) </w:t>
      </w:r>
      <w:r w:rsidRPr="006B5689">
        <w:rPr>
          <w:snapToGrid w:val="0"/>
          <w:sz w:val="28"/>
          <w:szCs w:val="28"/>
        </w:rPr>
        <w:br/>
        <w:t xml:space="preserve">в сфере теплоснабжения, утвержденными Приказом ФСТ России </w:t>
      </w:r>
      <w:r w:rsidRPr="006B5689">
        <w:rPr>
          <w:snapToGrid w:val="0"/>
          <w:sz w:val="28"/>
          <w:szCs w:val="28"/>
        </w:rPr>
        <w:br/>
        <w:t>от 13.06.2013 № 760-э.</w:t>
      </w:r>
    </w:p>
    <w:p w14:paraId="64242E1D" w14:textId="77777777" w:rsidR="006B5689" w:rsidRPr="006B5689" w:rsidRDefault="006B5689" w:rsidP="006B5689">
      <w:pPr>
        <w:rPr>
          <w:snapToGrid w:val="0"/>
          <w:sz w:val="28"/>
          <w:szCs w:val="28"/>
        </w:rPr>
      </w:pPr>
      <w:r w:rsidRPr="006B5689">
        <w:rPr>
          <w:snapToGrid w:val="0"/>
          <w:sz w:val="28"/>
          <w:szCs w:val="28"/>
        </w:rPr>
        <w:lastRenderedPageBreak/>
        <w:br w:type="page"/>
      </w:r>
    </w:p>
    <w:p w14:paraId="5B09FC01" w14:textId="77777777" w:rsidR="006B5689" w:rsidRPr="006B5689" w:rsidRDefault="006B5689" w:rsidP="006B5689">
      <w:pPr>
        <w:numPr>
          <w:ilvl w:val="0"/>
          <w:numId w:val="10"/>
        </w:numPr>
        <w:ind w:right="-426"/>
        <w:jc w:val="right"/>
        <w:rPr>
          <w:snapToGrid w:val="0"/>
          <w:sz w:val="28"/>
          <w:szCs w:val="28"/>
          <w:lang w:eastAsia="en-US"/>
        </w:rPr>
      </w:pPr>
    </w:p>
    <w:p w14:paraId="29159AAA" w14:textId="77777777" w:rsidR="006B5689" w:rsidRPr="006B5689" w:rsidRDefault="006B5689" w:rsidP="006B5689">
      <w:pPr>
        <w:keepNext/>
        <w:ind w:right="-144"/>
        <w:jc w:val="center"/>
        <w:outlineLvl w:val="2"/>
        <w:rPr>
          <w:rFonts w:cs="Arial"/>
          <w:b/>
          <w:bCs/>
          <w:snapToGrid w:val="0"/>
          <w:sz w:val="28"/>
          <w:szCs w:val="26"/>
          <w:lang w:eastAsia="en-US"/>
        </w:rPr>
      </w:pPr>
      <w:bookmarkStart w:id="82" w:name="_Toc21094969"/>
      <w:bookmarkStart w:id="83" w:name="_Toc24891745"/>
      <w:r w:rsidRPr="006B5689">
        <w:rPr>
          <w:rFonts w:cs="Arial"/>
          <w:b/>
          <w:bCs/>
          <w:snapToGrid w:val="0"/>
          <w:sz w:val="28"/>
          <w:szCs w:val="26"/>
          <w:lang w:eastAsia="en-US"/>
        </w:rPr>
        <w:t xml:space="preserve">Реестр расходов на приобретение энергетических ресурсов, </w:t>
      </w:r>
      <w:r w:rsidRPr="006B5689">
        <w:rPr>
          <w:rFonts w:cs="Arial"/>
          <w:b/>
          <w:bCs/>
          <w:snapToGrid w:val="0"/>
          <w:sz w:val="28"/>
          <w:szCs w:val="26"/>
          <w:lang w:eastAsia="en-US"/>
        </w:rPr>
        <w:br/>
        <w:t xml:space="preserve">холодной воды и теплоносителя (далее - ресурсы) </w:t>
      </w:r>
      <w:bookmarkEnd w:id="82"/>
      <w:r w:rsidRPr="006B5689">
        <w:rPr>
          <w:rFonts w:cs="Arial"/>
          <w:b/>
          <w:bCs/>
          <w:snapToGrid w:val="0"/>
          <w:sz w:val="28"/>
          <w:szCs w:val="26"/>
          <w:lang w:eastAsia="en-US"/>
        </w:rPr>
        <w:t xml:space="preserve">на тепловую энергию </w:t>
      </w:r>
      <w:r w:rsidRPr="006B5689">
        <w:rPr>
          <w:rFonts w:cs="Arial"/>
          <w:b/>
          <w:bCs/>
          <w:snapToGrid w:val="0"/>
          <w:sz w:val="28"/>
          <w:szCs w:val="26"/>
          <w:lang w:eastAsia="en-US"/>
        </w:rPr>
        <w:br/>
        <w:t>на 202</w:t>
      </w:r>
      <w:r w:rsidRPr="006B5689">
        <w:rPr>
          <w:rFonts w:cs="Arial"/>
          <w:b/>
          <w:bCs/>
          <w:snapToGrid w:val="0"/>
          <w:sz w:val="28"/>
          <w:szCs w:val="26"/>
          <w:lang w:val="en-US" w:eastAsia="en-US"/>
        </w:rPr>
        <w:t>2</w:t>
      </w:r>
      <w:r w:rsidRPr="006B5689">
        <w:rPr>
          <w:rFonts w:cs="Arial"/>
          <w:b/>
          <w:bCs/>
          <w:snapToGrid w:val="0"/>
          <w:sz w:val="28"/>
          <w:szCs w:val="26"/>
          <w:lang w:eastAsia="en-US"/>
        </w:rPr>
        <w:t xml:space="preserve"> год</w:t>
      </w:r>
      <w:bookmarkEnd w:id="83"/>
    </w:p>
    <w:p w14:paraId="3CDB3F9A" w14:textId="77777777" w:rsidR="006B5689" w:rsidRPr="006B5689" w:rsidRDefault="006B5689" w:rsidP="006B5689">
      <w:pPr>
        <w:spacing w:line="360" w:lineRule="auto"/>
        <w:jc w:val="center"/>
        <w:rPr>
          <w:snapToGrid w:val="0"/>
          <w:sz w:val="28"/>
        </w:rPr>
      </w:pPr>
      <w:r w:rsidRPr="006B5689">
        <w:rPr>
          <w:snapToGrid w:val="0"/>
          <w:sz w:val="28"/>
        </w:rPr>
        <w:t>(Приложение 5.4 к Методическим указаниям)</w:t>
      </w:r>
    </w:p>
    <w:p w14:paraId="4223DA9A" w14:textId="77777777" w:rsidR="006B5689" w:rsidRPr="006B5689" w:rsidRDefault="006B5689" w:rsidP="006B5689">
      <w:pPr>
        <w:spacing w:line="360" w:lineRule="auto"/>
        <w:ind w:firstLine="851"/>
        <w:jc w:val="right"/>
        <w:rPr>
          <w:snapToGrid w:val="0"/>
          <w:sz w:val="28"/>
          <w:szCs w:val="28"/>
        </w:rPr>
      </w:pPr>
      <w:r w:rsidRPr="006B5689">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837"/>
        <w:gridCol w:w="1557"/>
        <w:gridCol w:w="1557"/>
        <w:gridCol w:w="1814"/>
      </w:tblGrid>
      <w:tr w:rsidR="006B5689" w:rsidRPr="006B5689" w14:paraId="5B01101B" w14:textId="77777777" w:rsidTr="00FA56E1">
        <w:trPr>
          <w:trHeight w:val="670"/>
        </w:trPr>
        <w:tc>
          <w:tcPr>
            <w:tcW w:w="625" w:type="dxa"/>
            <w:shd w:val="clear" w:color="auto" w:fill="auto"/>
            <w:vAlign w:val="center"/>
            <w:hideMark/>
          </w:tcPr>
          <w:p w14:paraId="74860FBF" w14:textId="77777777" w:rsidR="006B5689" w:rsidRPr="006B5689" w:rsidRDefault="006B5689" w:rsidP="006B5689">
            <w:pPr>
              <w:jc w:val="center"/>
              <w:rPr>
                <w:snapToGrid w:val="0"/>
                <w:szCs w:val="28"/>
              </w:rPr>
            </w:pPr>
            <w:r w:rsidRPr="006B5689">
              <w:rPr>
                <w:snapToGrid w:val="0"/>
                <w:szCs w:val="28"/>
              </w:rPr>
              <w:t>№ п/п</w:t>
            </w:r>
          </w:p>
        </w:tc>
        <w:tc>
          <w:tcPr>
            <w:tcW w:w="4150" w:type="dxa"/>
            <w:shd w:val="clear" w:color="auto" w:fill="auto"/>
            <w:vAlign w:val="center"/>
            <w:hideMark/>
          </w:tcPr>
          <w:p w14:paraId="56170F5E" w14:textId="77777777" w:rsidR="006B5689" w:rsidRPr="006B5689" w:rsidRDefault="006B5689" w:rsidP="006B5689">
            <w:pPr>
              <w:jc w:val="center"/>
              <w:rPr>
                <w:snapToGrid w:val="0"/>
                <w:szCs w:val="28"/>
              </w:rPr>
            </w:pPr>
            <w:r w:rsidRPr="006B5689">
              <w:rPr>
                <w:snapToGrid w:val="0"/>
                <w:szCs w:val="28"/>
              </w:rPr>
              <w:t>Наименование ресурса</w:t>
            </w:r>
          </w:p>
        </w:tc>
        <w:tc>
          <w:tcPr>
            <w:tcW w:w="1500" w:type="dxa"/>
          </w:tcPr>
          <w:p w14:paraId="4DB56216" w14:textId="77777777" w:rsidR="006B5689" w:rsidRPr="006B5689" w:rsidRDefault="006B5689" w:rsidP="006B5689">
            <w:pPr>
              <w:ind w:left="-57" w:right="-57"/>
              <w:jc w:val="center"/>
              <w:rPr>
                <w:snapToGrid w:val="0"/>
                <w:szCs w:val="28"/>
              </w:rPr>
            </w:pPr>
            <w:r w:rsidRPr="006B5689">
              <w:rPr>
                <w:snapToGrid w:val="0"/>
                <w:szCs w:val="28"/>
              </w:rPr>
              <w:t>Предложение предприятия на 202</w:t>
            </w:r>
            <w:r w:rsidRPr="006B5689">
              <w:rPr>
                <w:snapToGrid w:val="0"/>
                <w:szCs w:val="28"/>
                <w:lang w:val="en-US"/>
              </w:rPr>
              <w:t>2</w:t>
            </w:r>
            <w:r w:rsidRPr="006B5689">
              <w:rPr>
                <w:snapToGrid w:val="0"/>
                <w:szCs w:val="28"/>
              </w:rPr>
              <w:t xml:space="preserve"> год</w:t>
            </w:r>
          </w:p>
        </w:tc>
        <w:tc>
          <w:tcPr>
            <w:tcW w:w="1500" w:type="dxa"/>
          </w:tcPr>
          <w:p w14:paraId="4280D722" w14:textId="77777777" w:rsidR="006B5689" w:rsidRPr="006B5689" w:rsidRDefault="006B5689" w:rsidP="006B5689">
            <w:pPr>
              <w:ind w:left="-57" w:right="-57"/>
              <w:jc w:val="center"/>
              <w:rPr>
                <w:snapToGrid w:val="0"/>
                <w:szCs w:val="28"/>
              </w:rPr>
            </w:pPr>
            <w:r w:rsidRPr="006B5689">
              <w:rPr>
                <w:snapToGrid w:val="0"/>
                <w:szCs w:val="28"/>
              </w:rPr>
              <w:t>Предложение экспертов на 202</w:t>
            </w:r>
            <w:r w:rsidRPr="006B5689">
              <w:rPr>
                <w:snapToGrid w:val="0"/>
                <w:szCs w:val="28"/>
                <w:lang w:val="en-US"/>
              </w:rPr>
              <w:t>2</w:t>
            </w:r>
            <w:r w:rsidRPr="006B5689">
              <w:rPr>
                <w:snapToGrid w:val="0"/>
                <w:szCs w:val="28"/>
              </w:rPr>
              <w:t xml:space="preserve"> год</w:t>
            </w:r>
          </w:p>
        </w:tc>
        <w:tc>
          <w:tcPr>
            <w:tcW w:w="1830" w:type="dxa"/>
          </w:tcPr>
          <w:p w14:paraId="63CA17D4" w14:textId="77777777" w:rsidR="006B5689" w:rsidRPr="006B5689" w:rsidRDefault="006B5689" w:rsidP="006B5689">
            <w:pPr>
              <w:ind w:left="-57" w:right="-57"/>
              <w:jc w:val="center"/>
              <w:rPr>
                <w:snapToGrid w:val="0"/>
                <w:szCs w:val="28"/>
              </w:rPr>
            </w:pPr>
            <w:r w:rsidRPr="006B5689">
              <w:rPr>
                <w:snapToGrid w:val="0"/>
                <w:szCs w:val="28"/>
              </w:rPr>
              <w:t>Корректировка предложения предприятия</w:t>
            </w:r>
          </w:p>
        </w:tc>
      </w:tr>
      <w:tr w:rsidR="006B5689" w:rsidRPr="006B5689" w14:paraId="77C74C81" w14:textId="77777777" w:rsidTr="00FA56E1">
        <w:trPr>
          <w:trHeight w:val="163"/>
        </w:trPr>
        <w:tc>
          <w:tcPr>
            <w:tcW w:w="625" w:type="dxa"/>
            <w:shd w:val="clear" w:color="auto" w:fill="auto"/>
            <w:vAlign w:val="center"/>
            <w:hideMark/>
          </w:tcPr>
          <w:p w14:paraId="52D3D1D2" w14:textId="77777777" w:rsidR="006B5689" w:rsidRPr="006B5689" w:rsidRDefault="006B5689" w:rsidP="006B5689">
            <w:pPr>
              <w:jc w:val="center"/>
              <w:rPr>
                <w:snapToGrid w:val="0"/>
                <w:szCs w:val="28"/>
              </w:rPr>
            </w:pPr>
            <w:r w:rsidRPr="006B5689">
              <w:rPr>
                <w:snapToGrid w:val="0"/>
                <w:szCs w:val="28"/>
              </w:rPr>
              <w:t>1</w:t>
            </w:r>
          </w:p>
        </w:tc>
        <w:tc>
          <w:tcPr>
            <w:tcW w:w="4150" w:type="dxa"/>
            <w:shd w:val="clear" w:color="auto" w:fill="auto"/>
            <w:vAlign w:val="center"/>
            <w:hideMark/>
          </w:tcPr>
          <w:p w14:paraId="2325425A" w14:textId="77777777" w:rsidR="006B5689" w:rsidRPr="006B5689" w:rsidRDefault="006B5689" w:rsidP="006B5689">
            <w:pPr>
              <w:rPr>
                <w:snapToGrid w:val="0"/>
                <w:szCs w:val="28"/>
              </w:rPr>
            </w:pPr>
            <w:r w:rsidRPr="006B5689">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676F4119" w14:textId="77777777" w:rsidR="006B5689" w:rsidRPr="006B5689" w:rsidRDefault="006B5689" w:rsidP="006B5689">
            <w:pPr>
              <w:jc w:val="center"/>
              <w:rPr>
                <w:snapToGrid w:val="0"/>
                <w:sz w:val="28"/>
                <w:szCs w:val="28"/>
              </w:rPr>
            </w:pPr>
            <w:r w:rsidRPr="006B5689">
              <w:rPr>
                <w:snapToGrid w:val="0"/>
                <w:sz w:val="28"/>
                <w:szCs w:val="28"/>
              </w:rPr>
              <w:t>66 657</w:t>
            </w:r>
          </w:p>
        </w:tc>
        <w:tc>
          <w:tcPr>
            <w:tcW w:w="1500" w:type="dxa"/>
            <w:tcBorders>
              <w:top w:val="single" w:sz="4" w:space="0" w:color="auto"/>
              <w:left w:val="nil"/>
              <w:bottom w:val="single" w:sz="4" w:space="0" w:color="auto"/>
              <w:right w:val="single" w:sz="4" w:space="0" w:color="auto"/>
            </w:tcBorders>
            <w:shd w:val="clear" w:color="000000" w:fill="FFFFFF"/>
            <w:vAlign w:val="center"/>
          </w:tcPr>
          <w:p w14:paraId="32214415" w14:textId="77777777" w:rsidR="006B5689" w:rsidRPr="006B5689" w:rsidRDefault="006B5689" w:rsidP="006B5689">
            <w:pPr>
              <w:jc w:val="center"/>
              <w:rPr>
                <w:snapToGrid w:val="0"/>
                <w:sz w:val="28"/>
                <w:szCs w:val="28"/>
              </w:rPr>
            </w:pPr>
            <w:r w:rsidRPr="006B5689">
              <w:rPr>
                <w:snapToGrid w:val="0"/>
                <w:sz w:val="28"/>
                <w:szCs w:val="28"/>
              </w:rPr>
              <w:t>59 489</w:t>
            </w:r>
          </w:p>
        </w:tc>
        <w:tc>
          <w:tcPr>
            <w:tcW w:w="1830" w:type="dxa"/>
            <w:tcBorders>
              <w:top w:val="single" w:sz="4" w:space="0" w:color="auto"/>
              <w:left w:val="nil"/>
              <w:bottom w:val="single" w:sz="4" w:space="0" w:color="auto"/>
              <w:right w:val="single" w:sz="4" w:space="0" w:color="auto"/>
            </w:tcBorders>
            <w:shd w:val="clear" w:color="auto" w:fill="auto"/>
            <w:vAlign w:val="center"/>
          </w:tcPr>
          <w:p w14:paraId="413DB7F7" w14:textId="77777777" w:rsidR="006B5689" w:rsidRPr="006B5689" w:rsidRDefault="006B5689" w:rsidP="006B5689">
            <w:pPr>
              <w:jc w:val="center"/>
              <w:rPr>
                <w:snapToGrid w:val="0"/>
                <w:sz w:val="28"/>
                <w:szCs w:val="28"/>
              </w:rPr>
            </w:pPr>
            <w:r w:rsidRPr="006B5689">
              <w:rPr>
                <w:snapToGrid w:val="0"/>
                <w:sz w:val="28"/>
                <w:szCs w:val="28"/>
              </w:rPr>
              <w:t>-7 168</w:t>
            </w:r>
          </w:p>
        </w:tc>
      </w:tr>
      <w:tr w:rsidR="006B5689" w:rsidRPr="006B5689" w14:paraId="50AF4D27" w14:textId="77777777" w:rsidTr="00FA56E1">
        <w:trPr>
          <w:trHeight w:val="253"/>
        </w:trPr>
        <w:tc>
          <w:tcPr>
            <w:tcW w:w="625" w:type="dxa"/>
            <w:shd w:val="clear" w:color="auto" w:fill="auto"/>
            <w:vAlign w:val="center"/>
            <w:hideMark/>
          </w:tcPr>
          <w:p w14:paraId="33CEDF89" w14:textId="77777777" w:rsidR="006B5689" w:rsidRPr="006B5689" w:rsidRDefault="006B5689" w:rsidP="006B5689">
            <w:pPr>
              <w:jc w:val="center"/>
              <w:rPr>
                <w:snapToGrid w:val="0"/>
                <w:szCs w:val="28"/>
              </w:rPr>
            </w:pPr>
            <w:r w:rsidRPr="006B5689">
              <w:rPr>
                <w:snapToGrid w:val="0"/>
                <w:szCs w:val="28"/>
              </w:rPr>
              <w:t>2</w:t>
            </w:r>
          </w:p>
        </w:tc>
        <w:tc>
          <w:tcPr>
            <w:tcW w:w="4150" w:type="dxa"/>
            <w:shd w:val="clear" w:color="auto" w:fill="auto"/>
            <w:vAlign w:val="center"/>
            <w:hideMark/>
          </w:tcPr>
          <w:p w14:paraId="22624930" w14:textId="77777777" w:rsidR="006B5689" w:rsidRPr="006B5689" w:rsidRDefault="006B5689" w:rsidP="006B5689">
            <w:pPr>
              <w:rPr>
                <w:snapToGrid w:val="0"/>
                <w:szCs w:val="28"/>
              </w:rPr>
            </w:pPr>
            <w:r w:rsidRPr="006B5689">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F9E75AE" w14:textId="77777777" w:rsidR="006B5689" w:rsidRPr="006B5689" w:rsidRDefault="006B5689" w:rsidP="006B5689">
            <w:pPr>
              <w:jc w:val="center"/>
              <w:rPr>
                <w:snapToGrid w:val="0"/>
                <w:sz w:val="28"/>
                <w:szCs w:val="28"/>
              </w:rPr>
            </w:pPr>
            <w:r w:rsidRPr="006B5689">
              <w:rPr>
                <w:snapToGrid w:val="0"/>
                <w:sz w:val="28"/>
                <w:szCs w:val="28"/>
              </w:rPr>
              <w:t>23 752</w:t>
            </w:r>
          </w:p>
        </w:tc>
        <w:tc>
          <w:tcPr>
            <w:tcW w:w="1500" w:type="dxa"/>
            <w:tcBorders>
              <w:top w:val="nil"/>
              <w:left w:val="nil"/>
              <w:bottom w:val="single" w:sz="4" w:space="0" w:color="auto"/>
              <w:right w:val="single" w:sz="4" w:space="0" w:color="auto"/>
            </w:tcBorders>
            <w:shd w:val="clear" w:color="000000" w:fill="FFFFFF"/>
            <w:vAlign w:val="center"/>
          </w:tcPr>
          <w:p w14:paraId="6D155360" w14:textId="77777777" w:rsidR="006B5689" w:rsidRPr="006B5689" w:rsidRDefault="006B5689" w:rsidP="006B5689">
            <w:pPr>
              <w:jc w:val="center"/>
              <w:rPr>
                <w:snapToGrid w:val="0"/>
                <w:sz w:val="28"/>
                <w:szCs w:val="28"/>
              </w:rPr>
            </w:pPr>
            <w:r w:rsidRPr="006B5689">
              <w:rPr>
                <w:snapToGrid w:val="0"/>
                <w:sz w:val="28"/>
                <w:szCs w:val="28"/>
              </w:rPr>
              <w:t>22 317</w:t>
            </w:r>
          </w:p>
        </w:tc>
        <w:tc>
          <w:tcPr>
            <w:tcW w:w="1830" w:type="dxa"/>
            <w:tcBorders>
              <w:top w:val="nil"/>
              <w:left w:val="nil"/>
              <w:bottom w:val="single" w:sz="4" w:space="0" w:color="auto"/>
              <w:right w:val="single" w:sz="4" w:space="0" w:color="auto"/>
            </w:tcBorders>
            <w:shd w:val="clear" w:color="auto" w:fill="auto"/>
            <w:vAlign w:val="center"/>
          </w:tcPr>
          <w:p w14:paraId="662C686F" w14:textId="77777777" w:rsidR="006B5689" w:rsidRPr="006B5689" w:rsidRDefault="006B5689" w:rsidP="006B5689">
            <w:pPr>
              <w:jc w:val="center"/>
              <w:rPr>
                <w:snapToGrid w:val="0"/>
                <w:sz w:val="28"/>
                <w:szCs w:val="28"/>
              </w:rPr>
            </w:pPr>
            <w:r w:rsidRPr="006B5689">
              <w:rPr>
                <w:snapToGrid w:val="0"/>
                <w:sz w:val="28"/>
                <w:szCs w:val="28"/>
              </w:rPr>
              <w:t>-1 435</w:t>
            </w:r>
          </w:p>
        </w:tc>
      </w:tr>
      <w:tr w:rsidR="006B5689" w:rsidRPr="006B5689" w14:paraId="79719CF9" w14:textId="77777777" w:rsidTr="00FA56E1">
        <w:trPr>
          <w:trHeight w:val="187"/>
        </w:trPr>
        <w:tc>
          <w:tcPr>
            <w:tcW w:w="625" w:type="dxa"/>
            <w:shd w:val="clear" w:color="auto" w:fill="auto"/>
            <w:vAlign w:val="center"/>
            <w:hideMark/>
          </w:tcPr>
          <w:p w14:paraId="702FC168" w14:textId="77777777" w:rsidR="006B5689" w:rsidRPr="006B5689" w:rsidRDefault="006B5689" w:rsidP="006B5689">
            <w:pPr>
              <w:jc w:val="center"/>
              <w:rPr>
                <w:snapToGrid w:val="0"/>
                <w:szCs w:val="28"/>
              </w:rPr>
            </w:pPr>
            <w:r w:rsidRPr="006B5689">
              <w:rPr>
                <w:snapToGrid w:val="0"/>
                <w:szCs w:val="28"/>
              </w:rPr>
              <w:t>3</w:t>
            </w:r>
          </w:p>
        </w:tc>
        <w:tc>
          <w:tcPr>
            <w:tcW w:w="4150" w:type="dxa"/>
            <w:shd w:val="clear" w:color="auto" w:fill="auto"/>
            <w:vAlign w:val="center"/>
            <w:hideMark/>
          </w:tcPr>
          <w:p w14:paraId="731BB6BA" w14:textId="77777777" w:rsidR="006B5689" w:rsidRPr="006B5689" w:rsidRDefault="006B5689" w:rsidP="006B5689">
            <w:pPr>
              <w:rPr>
                <w:snapToGrid w:val="0"/>
                <w:szCs w:val="28"/>
              </w:rPr>
            </w:pPr>
            <w:r w:rsidRPr="006B5689">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093DF8D5" w14:textId="77777777" w:rsidR="006B5689" w:rsidRPr="006B5689" w:rsidRDefault="006B5689" w:rsidP="006B5689">
            <w:pPr>
              <w:jc w:val="center"/>
              <w:rPr>
                <w:snapToGrid w:val="0"/>
                <w:sz w:val="28"/>
                <w:szCs w:val="28"/>
              </w:rPr>
            </w:pPr>
            <w:r w:rsidRPr="006B5689">
              <w:rPr>
                <w:snapToGrid w:val="0"/>
                <w:sz w:val="28"/>
                <w:szCs w:val="28"/>
              </w:rPr>
              <w:t>0</w:t>
            </w:r>
          </w:p>
        </w:tc>
        <w:tc>
          <w:tcPr>
            <w:tcW w:w="1500" w:type="dxa"/>
            <w:tcBorders>
              <w:top w:val="nil"/>
              <w:left w:val="nil"/>
              <w:bottom w:val="single" w:sz="4" w:space="0" w:color="auto"/>
              <w:right w:val="single" w:sz="4" w:space="0" w:color="auto"/>
            </w:tcBorders>
            <w:shd w:val="clear" w:color="000000" w:fill="FFFFFF"/>
            <w:vAlign w:val="center"/>
          </w:tcPr>
          <w:p w14:paraId="297FAF37" w14:textId="77777777" w:rsidR="006B5689" w:rsidRPr="006B5689" w:rsidRDefault="006B5689" w:rsidP="006B5689">
            <w:pPr>
              <w:jc w:val="center"/>
              <w:rPr>
                <w:snapToGrid w:val="0"/>
                <w:sz w:val="28"/>
                <w:szCs w:val="28"/>
              </w:rPr>
            </w:pPr>
            <w:r w:rsidRPr="006B5689">
              <w:rPr>
                <w:snapToGrid w:val="0"/>
                <w:sz w:val="28"/>
                <w:szCs w:val="28"/>
              </w:rPr>
              <w:t>0</w:t>
            </w:r>
          </w:p>
        </w:tc>
        <w:tc>
          <w:tcPr>
            <w:tcW w:w="1830" w:type="dxa"/>
            <w:tcBorders>
              <w:top w:val="nil"/>
              <w:left w:val="nil"/>
              <w:bottom w:val="single" w:sz="4" w:space="0" w:color="auto"/>
              <w:right w:val="single" w:sz="4" w:space="0" w:color="auto"/>
            </w:tcBorders>
            <w:shd w:val="clear" w:color="auto" w:fill="auto"/>
            <w:vAlign w:val="center"/>
          </w:tcPr>
          <w:p w14:paraId="22718E6C"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3906AB84" w14:textId="77777777" w:rsidTr="00FA56E1">
        <w:trPr>
          <w:trHeight w:val="121"/>
        </w:trPr>
        <w:tc>
          <w:tcPr>
            <w:tcW w:w="625" w:type="dxa"/>
            <w:shd w:val="clear" w:color="auto" w:fill="auto"/>
            <w:vAlign w:val="center"/>
            <w:hideMark/>
          </w:tcPr>
          <w:p w14:paraId="169FF133" w14:textId="77777777" w:rsidR="006B5689" w:rsidRPr="006B5689" w:rsidRDefault="006B5689" w:rsidP="006B5689">
            <w:pPr>
              <w:jc w:val="center"/>
              <w:rPr>
                <w:snapToGrid w:val="0"/>
                <w:szCs w:val="28"/>
              </w:rPr>
            </w:pPr>
            <w:r w:rsidRPr="006B5689">
              <w:rPr>
                <w:snapToGrid w:val="0"/>
                <w:szCs w:val="28"/>
              </w:rPr>
              <w:t>4</w:t>
            </w:r>
          </w:p>
        </w:tc>
        <w:tc>
          <w:tcPr>
            <w:tcW w:w="4150" w:type="dxa"/>
            <w:shd w:val="clear" w:color="auto" w:fill="auto"/>
            <w:vAlign w:val="center"/>
            <w:hideMark/>
          </w:tcPr>
          <w:p w14:paraId="10F4E502" w14:textId="77777777" w:rsidR="006B5689" w:rsidRPr="006B5689" w:rsidRDefault="006B5689" w:rsidP="006B5689">
            <w:pPr>
              <w:rPr>
                <w:snapToGrid w:val="0"/>
                <w:szCs w:val="28"/>
              </w:rPr>
            </w:pPr>
            <w:r w:rsidRPr="006B5689">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E02290A" w14:textId="77777777" w:rsidR="006B5689" w:rsidRPr="006B5689" w:rsidRDefault="006B5689" w:rsidP="006B5689">
            <w:pPr>
              <w:jc w:val="center"/>
              <w:rPr>
                <w:snapToGrid w:val="0"/>
                <w:sz w:val="28"/>
                <w:szCs w:val="28"/>
              </w:rPr>
            </w:pPr>
            <w:r w:rsidRPr="006B5689">
              <w:rPr>
                <w:snapToGrid w:val="0"/>
                <w:sz w:val="28"/>
                <w:szCs w:val="28"/>
              </w:rPr>
              <w:t>1 004</w:t>
            </w:r>
          </w:p>
        </w:tc>
        <w:tc>
          <w:tcPr>
            <w:tcW w:w="1500" w:type="dxa"/>
            <w:tcBorders>
              <w:top w:val="nil"/>
              <w:left w:val="nil"/>
              <w:bottom w:val="single" w:sz="4" w:space="0" w:color="auto"/>
              <w:right w:val="single" w:sz="4" w:space="0" w:color="auto"/>
            </w:tcBorders>
            <w:shd w:val="clear" w:color="000000" w:fill="FFFFFF"/>
            <w:vAlign w:val="center"/>
          </w:tcPr>
          <w:p w14:paraId="53ED17A8" w14:textId="77777777" w:rsidR="006B5689" w:rsidRPr="006B5689" w:rsidRDefault="006B5689" w:rsidP="006B5689">
            <w:pPr>
              <w:jc w:val="center"/>
              <w:rPr>
                <w:snapToGrid w:val="0"/>
                <w:sz w:val="28"/>
                <w:szCs w:val="28"/>
              </w:rPr>
            </w:pPr>
            <w:r w:rsidRPr="006B5689">
              <w:rPr>
                <w:snapToGrid w:val="0"/>
                <w:sz w:val="28"/>
                <w:szCs w:val="28"/>
              </w:rPr>
              <w:t>936</w:t>
            </w:r>
          </w:p>
        </w:tc>
        <w:tc>
          <w:tcPr>
            <w:tcW w:w="1830" w:type="dxa"/>
            <w:tcBorders>
              <w:top w:val="nil"/>
              <w:left w:val="nil"/>
              <w:bottom w:val="single" w:sz="4" w:space="0" w:color="auto"/>
              <w:right w:val="single" w:sz="4" w:space="0" w:color="auto"/>
            </w:tcBorders>
            <w:shd w:val="clear" w:color="auto" w:fill="auto"/>
            <w:vAlign w:val="center"/>
          </w:tcPr>
          <w:p w14:paraId="49B17C9F" w14:textId="77777777" w:rsidR="006B5689" w:rsidRPr="006B5689" w:rsidRDefault="006B5689" w:rsidP="006B5689">
            <w:pPr>
              <w:jc w:val="center"/>
              <w:rPr>
                <w:snapToGrid w:val="0"/>
                <w:sz w:val="28"/>
                <w:szCs w:val="28"/>
              </w:rPr>
            </w:pPr>
            <w:r w:rsidRPr="006B5689">
              <w:rPr>
                <w:snapToGrid w:val="0"/>
                <w:sz w:val="28"/>
                <w:szCs w:val="28"/>
              </w:rPr>
              <w:t>-68</w:t>
            </w:r>
          </w:p>
        </w:tc>
      </w:tr>
      <w:tr w:rsidR="006B5689" w:rsidRPr="006B5689" w14:paraId="76100B30" w14:textId="77777777" w:rsidTr="00FA56E1">
        <w:trPr>
          <w:trHeight w:val="169"/>
        </w:trPr>
        <w:tc>
          <w:tcPr>
            <w:tcW w:w="625" w:type="dxa"/>
            <w:shd w:val="clear" w:color="auto" w:fill="auto"/>
            <w:vAlign w:val="center"/>
            <w:hideMark/>
          </w:tcPr>
          <w:p w14:paraId="4FEEB2EE" w14:textId="77777777" w:rsidR="006B5689" w:rsidRPr="006B5689" w:rsidRDefault="006B5689" w:rsidP="006B5689">
            <w:pPr>
              <w:jc w:val="center"/>
              <w:rPr>
                <w:snapToGrid w:val="0"/>
                <w:szCs w:val="28"/>
              </w:rPr>
            </w:pPr>
            <w:r w:rsidRPr="006B5689">
              <w:rPr>
                <w:snapToGrid w:val="0"/>
                <w:szCs w:val="28"/>
              </w:rPr>
              <w:t>5</w:t>
            </w:r>
          </w:p>
        </w:tc>
        <w:tc>
          <w:tcPr>
            <w:tcW w:w="4150" w:type="dxa"/>
            <w:shd w:val="clear" w:color="auto" w:fill="auto"/>
            <w:vAlign w:val="center"/>
            <w:hideMark/>
          </w:tcPr>
          <w:p w14:paraId="13533559" w14:textId="77777777" w:rsidR="006B5689" w:rsidRPr="006B5689" w:rsidRDefault="006B5689" w:rsidP="006B5689">
            <w:pPr>
              <w:rPr>
                <w:snapToGrid w:val="0"/>
                <w:szCs w:val="28"/>
              </w:rPr>
            </w:pPr>
            <w:r w:rsidRPr="006B5689">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7A32457C" w14:textId="77777777" w:rsidR="006B5689" w:rsidRPr="006B5689" w:rsidRDefault="006B5689" w:rsidP="006B5689">
            <w:pPr>
              <w:jc w:val="center"/>
              <w:rPr>
                <w:snapToGrid w:val="0"/>
                <w:sz w:val="28"/>
                <w:szCs w:val="28"/>
              </w:rPr>
            </w:pPr>
            <w:r w:rsidRPr="006B5689">
              <w:rPr>
                <w:snapToGrid w:val="0"/>
                <w:sz w:val="28"/>
                <w:szCs w:val="28"/>
              </w:rPr>
              <w:t>0</w:t>
            </w:r>
          </w:p>
        </w:tc>
        <w:tc>
          <w:tcPr>
            <w:tcW w:w="1500" w:type="dxa"/>
            <w:tcBorders>
              <w:top w:val="nil"/>
              <w:left w:val="nil"/>
              <w:bottom w:val="single" w:sz="4" w:space="0" w:color="auto"/>
              <w:right w:val="single" w:sz="4" w:space="0" w:color="auto"/>
            </w:tcBorders>
            <w:shd w:val="clear" w:color="000000" w:fill="FFFFFF"/>
            <w:vAlign w:val="center"/>
          </w:tcPr>
          <w:p w14:paraId="75A0A20D" w14:textId="77777777" w:rsidR="006B5689" w:rsidRPr="006B5689" w:rsidRDefault="006B5689" w:rsidP="006B5689">
            <w:pPr>
              <w:jc w:val="center"/>
              <w:rPr>
                <w:snapToGrid w:val="0"/>
                <w:sz w:val="28"/>
                <w:szCs w:val="28"/>
              </w:rPr>
            </w:pPr>
            <w:r w:rsidRPr="006B5689">
              <w:rPr>
                <w:snapToGrid w:val="0"/>
                <w:sz w:val="28"/>
                <w:szCs w:val="28"/>
              </w:rPr>
              <w:t>0</w:t>
            </w:r>
          </w:p>
        </w:tc>
        <w:tc>
          <w:tcPr>
            <w:tcW w:w="1830" w:type="dxa"/>
            <w:tcBorders>
              <w:top w:val="nil"/>
              <w:left w:val="nil"/>
              <w:bottom w:val="single" w:sz="4" w:space="0" w:color="auto"/>
              <w:right w:val="single" w:sz="4" w:space="0" w:color="auto"/>
            </w:tcBorders>
            <w:shd w:val="clear" w:color="auto" w:fill="auto"/>
            <w:vAlign w:val="center"/>
          </w:tcPr>
          <w:p w14:paraId="2E75BE3E"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7FAD29CF" w14:textId="77777777" w:rsidTr="00FA56E1">
        <w:trPr>
          <w:trHeight w:val="201"/>
        </w:trPr>
        <w:tc>
          <w:tcPr>
            <w:tcW w:w="625" w:type="dxa"/>
            <w:shd w:val="clear" w:color="auto" w:fill="auto"/>
            <w:vAlign w:val="center"/>
            <w:hideMark/>
          </w:tcPr>
          <w:p w14:paraId="608A3941" w14:textId="77777777" w:rsidR="006B5689" w:rsidRPr="006B5689" w:rsidRDefault="006B5689" w:rsidP="006B5689">
            <w:pPr>
              <w:jc w:val="center"/>
              <w:rPr>
                <w:snapToGrid w:val="0"/>
                <w:szCs w:val="28"/>
              </w:rPr>
            </w:pPr>
            <w:r w:rsidRPr="006B5689">
              <w:rPr>
                <w:snapToGrid w:val="0"/>
                <w:szCs w:val="28"/>
              </w:rPr>
              <w:t>6</w:t>
            </w:r>
          </w:p>
        </w:tc>
        <w:tc>
          <w:tcPr>
            <w:tcW w:w="4150" w:type="dxa"/>
            <w:shd w:val="clear" w:color="auto" w:fill="auto"/>
            <w:vAlign w:val="center"/>
            <w:hideMark/>
          </w:tcPr>
          <w:p w14:paraId="31C36687" w14:textId="77777777" w:rsidR="006B5689" w:rsidRPr="006B5689" w:rsidRDefault="006B5689" w:rsidP="006B5689">
            <w:pPr>
              <w:rPr>
                <w:snapToGrid w:val="0"/>
                <w:szCs w:val="28"/>
              </w:rPr>
            </w:pPr>
            <w:r w:rsidRPr="006B5689">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304122CF" w14:textId="77777777" w:rsidR="006B5689" w:rsidRPr="006B5689" w:rsidRDefault="006B5689" w:rsidP="006B5689">
            <w:pPr>
              <w:jc w:val="center"/>
              <w:rPr>
                <w:snapToGrid w:val="0"/>
                <w:sz w:val="28"/>
                <w:szCs w:val="28"/>
              </w:rPr>
            </w:pPr>
            <w:r w:rsidRPr="006B5689">
              <w:rPr>
                <w:snapToGrid w:val="0"/>
                <w:sz w:val="28"/>
                <w:szCs w:val="28"/>
              </w:rPr>
              <w:t>91 413</w:t>
            </w:r>
          </w:p>
        </w:tc>
        <w:tc>
          <w:tcPr>
            <w:tcW w:w="1500" w:type="dxa"/>
            <w:tcBorders>
              <w:top w:val="nil"/>
              <w:left w:val="nil"/>
              <w:bottom w:val="single" w:sz="4" w:space="0" w:color="auto"/>
              <w:right w:val="single" w:sz="4" w:space="0" w:color="auto"/>
            </w:tcBorders>
            <w:shd w:val="clear" w:color="000000" w:fill="FFFFFF"/>
            <w:vAlign w:val="center"/>
          </w:tcPr>
          <w:p w14:paraId="4DE129E7" w14:textId="77777777" w:rsidR="006B5689" w:rsidRPr="006B5689" w:rsidRDefault="006B5689" w:rsidP="006B5689">
            <w:pPr>
              <w:jc w:val="center"/>
              <w:rPr>
                <w:snapToGrid w:val="0"/>
                <w:sz w:val="28"/>
                <w:szCs w:val="28"/>
              </w:rPr>
            </w:pPr>
            <w:r w:rsidRPr="006B5689">
              <w:rPr>
                <w:snapToGrid w:val="0"/>
                <w:sz w:val="28"/>
                <w:szCs w:val="28"/>
              </w:rPr>
              <w:t>82 742</w:t>
            </w:r>
          </w:p>
        </w:tc>
        <w:tc>
          <w:tcPr>
            <w:tcW w:w="1830" w:type="dxa"/>
            <w:tcBorders>
              <w:top w:val="nil"/>
              <w:left w:val="nil"/>
              <w:bottom w:val="single" w:sz="4" w:space="0" w:color="auto"/>
              <w:right w:val="single" w:sz="4" w:space="0" w:color="auto"/>
            </w:tcBorders>
            <w:shd w:val="clear" w:color="auto" w:fill="auto"/>
            <w:vAlign w:val="center"/>
          </w:tcPr>
          <w:p w14:paraId="5211606D" w14:textId="77777777" w:rsidR="006B5689" w:rsidRPr="006B5689" w:rsidRDefault="006B5689" w:rsidP="006B5689">
            <w:pPr>
              <w:jc w:val="center"/>
              <w:rPr>
                <w:snapToGrid w:val="0"/>
                <w:sz w:val="28"/>
                <w:szCs w:val="28"/>
              </w:rPr>
            </w:pPr>
            <w:r w:rsidRPr="006B5689">
              <w:rPr>
                <w:snapToGrid w:val="0"/>
                <w:sz w:val="28"/>
                <w:szCs w:val="28"/>
              </w:rPr>
              <w:t>-8 671</w:t>
            </w:r>
          </w:p>
        </w:tc>
      </w:tr>
    </w:tbl>
    <w:p w14:paraId="3129DFD6" w14:textId="77777777" w:rsidR="006B5689" w:rsidRPr="006B5689" w:rsidRDefault="006B5689" w:rsidP="006B5689">
      <w:pPr>
        <w:tabs>
          <w:tab w:val="left" w:pos="1890"/>
        </w:tabs>
        <w:ind w:firstLine="720"/>
        <w:jc w:val="both"/>
        <w:rPr>
          <w:snapToGrid w:val="0"/>
          <w:sz w:val="28"/>
          <w:szCs w:val="28"/>
        </w:rPr>
      </w:pPr>
    </w:p>
    <w:p w14:paraId="2E7CF57A" w14:textId="77777777" w:rsidR="006B5689" w:rsidRPr="006B5689" w:rsidRDefault="006B5689" w:rsidP="006B5689">
      <w:pPr>
        <w:tabs>
          <w:tab w:val="left" w:pos="1890"/>
        </w:tabs>
        <w:ind w:firstLine="851"/>
        <w:jc w:val="both"/>
        <w:rPr>
          <w:sz w:val="28"/>
          <w:szCs w:val="28"/>
        </w:rPr>
      </w:pPr>
      <w:r w:rsidRPr="006B5689">
        <w:rPr>
          <w:snapToGrid w:val="0"/>
          <w:sz w:val="28"/>
          <w:szCs w:val="28"/>
        </w:rPr>
        <w:t xml:space="preserve">Расчет расходов на приобретение энергетических ресурсов произведен </w:t>
      </w:r>
      <w:r w:rsidRPr="006B5689">
        <w:rPr>
          <w:snapToGrid w:val="0"/>
          <w:sz w:val="28"/>
          <w:szCs w:val="28"/>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6B5689">
        <w:rPr>
          <w:snapToGrid w:val="0"/>
          <w:sz w:val="28"/>
          <w:szCs w:val="28"/>
        </w:rPr>
        <w:br/>
        <w:t>от 13.06.2013 № 760-э.</w:t>
      </w:r>
    </w:p>
    <w:p w14:paraId="0AE20FE8" w14:textId="77777777" w:rsidR="006B5689" w:rsidRPr="006B5689" w:rsidRDefault="006B5689" w:rsidP="006B5689">
      <w:pPr>
        <w:rPr>
          <w:snapToGrid w:val="0"/>
          <w:sz w:val="28"/>
          <w:szCs w:val="28"/>
        </w:rPr>
      </w:pPr>
    </w:p>
    <w:p w14:paraId="1D88EECE" w14:textId="77777777" w:rsidR="006B5689" w:rsidRPr="006B5689" w:rsidRDefault="006B5689" w:rsidP="006B5689">
      <w:pPr>
        <w:numPr>
          <w:ilvl w:val="0"/>
          <w:numId w:val="10"/>
        </w:numPr>
        <w:ind w:right="-142"/>
        <w:jc w:val="right"/>
        <w:rPr>
          <w:snapToGrid w:val="0"/>
          <w:sz w:val="28"/>
          <w:szCs w:val="28"/>
        </w:rPr>
      </w:pPr>
      <w:r w:rsidRPr="006B5689">
        <w:rPr>
          <w:snapToGrid w:val="0"/>
          <w:sz w:val="28"/>
          <w:szCs w:val="28"/>
        </w:rPr>
        <w:br w:type="page"/>
      </w:r>
    </w:p>
    <w:p w14:paraId="293E1F2B" w14:textId="77777777" w:rsidR="006B5689" w:rsidRPr="006B5689" w:rsidRDefault="006B5689" w:rsidP="006B5689">
      <w:pPr>
        <w:keepNext/>
        <w:tabs>
          <w:tab w:val="left" w:pos="9214"/>
        </w:tabs>
        <w:ind w:right="283"/>
        <w:jc w:val="center"/>
        <w:outlineLvl w:val="2"/>
        <w:rPr>
          <w:rFonts w:cs="Arial"/>
          <w:b/>
          <w:bCs/>
          <w:snapToGrid w:val="0"/>
          <w:sz w:val="28"/>
          <w:szCs w:val="26"/>
          <w:lang w:eastAsia="en-US"/>
        </w:rPr>
      </w:pPr>
      <w:bookmarkStart w:id="84" w:name="_Toc21094970"/>
      <w:bookmarkStart w:id="85" w:name="_Toc24891746"/>
      <w:r w:rsidRPr="006B5689">
        <w:rPr>
          <w:rFonts w:cs="Arial"/>
          <w:b/>
          <w:bCs/>
          <w:snapToGrid w:val="0"/>
          <w:sz w:val="28"/>
          <w:szCs w:val="26"/>
          <w:lang w:eastAsia="en-US"/>
        </w:rPr>
        <w:lastRenderedPageBreak/>
        <w:t xml:space="preserve">Расчёт необходимой валовой выручки на тепловую энергию </w:t>
      </w:r>
      <w:r w:rsidRPr="006B5689">
        <w:rPr>
          <w:rFonts w:cs="Arial"/>
          <w:b/>
          <w:bCs/>
          <w:snapToGrid w:val="0"/>
          <w:sz w:val="28"/>
          <w:szCs w:val="26"/>
          <w:lang w:eastAsia="en-US"/>
        </w:rPr>
        <w:br/>
        <w:t>методом индексации установленных тарифов</w:t>
      </w:r>
      <w:bookmarkEnd w:id="84"/>
      <w:r w:rsidRPr="006B5689">
        <w:rPr>
          <w:rFonts w:cs="Arial"/>
          <w:b/>
          <w:bCs/>
          <w:snapToGrid w:val="0"/>
          <w:sz w:val="28"/>
          <w:szCs w:val="26"/>
          <w:lang w:eastAsia="en-US"/>
        </w:rPr>
        <w:t xml:space="preserve"> на 2022 год</w:t>
      </w:r>
      <w:bookmarkEnd w:id="85"/>
    </w:p>
    <w:p w14:paraId="4F3E6F4A" w14:textId="77777777" w:rsidR="006B5689" w:rsidRPr="006B5689" w:rsidRDefault="006B5689" w:rsidP="006B5689">
      <w:pPr>
        <w:tabs>
          <w:tab w:val="left" w:pos="9214"/>
        </w:tabs>
        <w:spacing w:line="360" w:lineRule="auto"/>
        <w:ind w:right="283"/>
        <w:jc w:val="center"/>
        <w:rPr>
          <w:snapToGrid w:val="0"/>
          <w:sz w:val="28"/>
        </w:rPr>
      </w:pPr>
      <w:r w:rsidRPr="006B5689">
        <w:rPr>
          <w:snapToGrid w:val="0"/>
          <w:sz w:val="28"/>
        </w:rPr>
        <w:t>(Приложение 5.9 к Методическим указаниям)</w:t>
      </w:r>
    </w:p>
    <w:p w14:paraId="29404C57" w14:textId="77777777" w:rsidR="006B5689" w:rsidRPr="006B5689" w:rsidRDefault="006B5689" w:rsidP="006B5689">
      <w:pPr>
        <w:ind w:right="283"/>
        <w:jc w:val="right"/>
        <w:rPr>
          <w:snapToGrid w:val="0"/>
          <w:sz w:val="28"/>
          <w:szCs w:val="28"/>
        </w:rPr>
      </w:pPr>
      <w:r w:rsidRPr="006B5689">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6B5689" w:rsidRPr="006B5689" w14:paraId="4F8F4713" w14:textId="77777777" w:rsidTr="00FA56E1">
        <w:trPr>
          <w:trHeight w:val="507"/>
          <w:tblHeader/>
        </w:trPr>
        <w:tc>
          <w:tcPr>
            <w:tcW w:w="658" w:type="dxa"/>
            <w:vMerge w:val="restart"/>
            <w:shd w:val="clear" w:color="auto" w:fill="auto"/>
            <w:vAlign w:val="center"/>
            <w:hideMark/>
          </w:tcPr>
          <w:p w14:paraId="22BD7302" w14:textId="77777777" w:rsidR="006B5689" w:rsidRPr="006B5689" w:rsidRDefault="006B5689" w:rsidP="006B5689">
            <w:pPr>
              <w:jc w:val="center"/>
              <w:rPr>
                <w:snapToGrid w:val="0"/>
                <w:szCs w:val="28"/>
              </w:rPr>
            </w:pPr>
            <w:r w:rsidRPr="006B5689">
              <w:rPr>
                <w:snapToGrid w:val="0"/>
                <w:szCs w:val="28"/>
              </w:rPr>
              <w:t>№ п/п</w:t>
            </w:r>
          </w:p>
        </w:tc>
        <w:tc>
          <w:tcPr>
            <w:tcW w:w="3878" w:type="dxa"/>
            <w:vMerge w:val="restart"/>
            <w:shd w:val="clear" w:color="auto" w:fill="auto"/>
            <w:vAlign w:val="center"/>
            <w:hideMark/>
          </w:tcPr>
          <w:p w14:paraId="58F1DF8E" w14:textId="77777777" w:rsidR="006B5689" w:rsidRPr="006B5689" w:rsidRDefault="006B5689" w:rsidP="006B5689">
            <w:pPr>
              <w:jc w:val="center"/>
              <w:rPr>
                <w:snapToGrid w:val="0"/>
                <w:szCs w:val="28"/>
              </w:rPr>
            </w:pPr>
            <w:r w:rsidRPr="006B5689">
              <w:rPr>
                <w:snapToGrid w:val="0"/>
                <w:szCs w:val="28"/>
              </w:rPr>
              <w:t>Наименование расхода</w:t>
            </w:r>
          </w:p>
        </w:tc>
        <w:tc>
          <w:tcPr>
            <w:tcW w:w="1599" w:type="dxa"/>
            <w:vMerge w:val="restart"/>
          </w:tcPr>
          <w:p w14:paraId="521A1D88" w14:textId="77777777" w:rsidR="006B5689" w:rsidRPr="006B5689" w:rsidRDefault="006B5689" w:rsidP="006B5689">
            <w:pPr>
              <w:ind w:left="-57" w:right="-57"/>
              <w:jc w:val="center"/>
              <w:rPr>
                <w:snapToGrid w:val="0"/>
                <w:szCs w:val="28"/>
              </w:rPr>
            </w:pPr>
            <w:r w:rsidRPr="006B5689">
              <w:rPr>
                <w:snapToGrid w:val="0"/>
                <w:szCs w:val="28"/>
              </w:rPr>
              <w:t>Предложение предприятия на 202</w:t>
            </w:r>
            <w:r w:rsidRPr="006B5689">
              <w:rPr>
                <w:snapToGrid w:val="0"/>
                <w:szCs w:val="28"/>
                <w:lang w:val="en-US"/>
              </w:rPr>
              <w:t>2</w:t>
            </w:r>
            <w:r w:rsidRPr="006B5689">
              <w:rPr>
                <w:snapToGrid w:val="0"/>
                <w:szCs w:val="28"/>
              </w:rPr>
              <w:t xml:space="preserve"> год</w:t>
            </w:r>
          </w:p>
        </w:tc>
        <w:tc>
          <w:tcPr>
            <w:tcW w:w="1560" w:type="dxa"/>
            <w:vMerge w:val="restart"/>
          </w:tcPr>
          <w:p w14:paraId="4EEBC72B" w14:textId="77777777" w:rsidR="006B5689" w:rsidRPr="006B5689" w:rsidRDefault="006B5689" w:rsidP="006B5689">
            <w:pPr>
              <w:ind w:left="-57" w:right="-57"/>
              <w:jc w:val="center"/>
              <w:rPr>
                <w:snapToGrid w:val="0"/>
                <w:szCs w:val="28"/>
              </w:rPr>
            </w:pPr>
            <w:r w:rsidRPr="006B5689">
              <w:rPr>
                <w:snapToGrid w:val="0"/>
                <w:szCs w:val="28"/>
              </w:rPr>
              <w:t>Предложение экспертов на 202</w:t>
            </w:r>
            <w:r w:rsidRPr="006B5689">
              <w:rPr>
                <w:snapToGrid w:val="0"/>
                <w:szCs w:val="28"/>
                <w:lang w:val="en-US"/>
              </w:rPr>
              <w:t>2</w:t>
            </w:r>
            <w:r w:rsidRPr="006B5689">
              <w:rPr>
                <w:snapToGrid w:val="0"/>
                <w:szCs w:val="28"/>
              </w:rPr>
              <w:t xml:space="preserve"> год</w:t>
            </w:r>
          </w:p>
        </w:tc>
        <w:tc>
          <w:tcPr>
            <w:tcW w:w="1701" w:type="dxa"/>
            <w:vMerge w:val="restart"/>
          </w:tcPr>
          <w:p w14:paraId="46449184" w14:textId="77777777" w:rsidR="006B5689" w:rsidRPr="006B5689" w:rsidRDefault="006B5689" w:rsidP="006B5689">
            <w:pPr>
              <w:ind w:left="-57" w:right="-57"/>
              <w:jc w:val="center"/>
              <w:rPr>
                <w:snapToGrid w:val="0"/>
                <w:szCs w:val="28"/>
              </w:rPr>
            </w:pPr>
            <w:r w:rsidRPr="006B5689">
              <w:rPr>
                <w:snapToGrid w:val="0"/>
                <w:szCs w:val="28"/>
              </w:rPr>
              <w:t>Корректировка предложения предприятия</w:t>
            </w:r>
          </w:p>
        </w:tc>
      </w:tr>
      <w:tr w:rsidR="006B5689" w:rsidRPr="006B5689" w14:paraId="7D3DA3EB" w14:textId="77777777" w:rsidTr="00FA56E1">
        <w:trPr>
          <w:trHeight w:val="507"/>
          <w:tblHeader/>
        </w:trPr>
        <w:tc>
          <w:tcPr>
            <w:tcW w:w="658" w:type="dxa"/>
            <w:vMerge/>
            <w:shd w:val="clear" w:color="auto" w:fill="auto"/>
            <w:vAlign w:val="center"/>
            <w:hideMark/>
          </w:tcPr>
          <w:p w14:paraId="46A680BD" w14:textId="77777777" w:rsidR="006B5689" w:rsidRPr="006B5689" w:rsidRDefault="006B5689" w:rsidP="006B5689">
            <w:pPr>
              <w:jc w:val="center"/>
              <w:rPr>
                <w:snapToGrid w:val="0"/>
                <w:szCs w:val="28"/>
              </w:rPr>
            </w:pPr>
          </w:p>
        </w:tc>
        <w:tc>
          <w:tcPr>
            <w:tcW w:w="3878" w:type="dxa"/>
            <w:vMerge/>
            <w:shd w:val="clear" w:color="auto" w:fill="auto"/>
            <w:vAlign w:val="center"/>
            <w:hideMark/>
          </w:tcPr>
          <w:p w14:paraId="7CA5AE85" w14:textId="77777777" w:rsidR="006B5689" w:rsidRPr="006B5689" w:rsidRDefault="006B5689" w:rsidP="006B5689">
            <w:pPr>
              <w:jc w:val="center"/>
              <w:rPr>
                <w:snapToGrid w:val="0"/>
                <w:szCs w:val="28"/>
              </w:rPr>
            </w:pPr>
          </w:p>
        </w:tc>
        <w:tc>
          <w:tcPr>
            <w:tcW w:w="1599" w:type="dxa"/>
            <w:vMerge/>
            <w:vAlign w:val="center"/>
          </w:tcPr>
          <w:p w14:paraId="7B2518AD" w14:textId="77777777" w:rsidR="006B5689" w:rsidRPr="006B5689" w:rsidRDefault="006B5689" w:rsidP="006B5689">
            <w:pPr>
              <w:jc w:val="center"/>
              <w:rPr>
                <w:snapToGrid w:val="0"/>
                <w:szCs w:val="28"/>
              </w:rPr>
            </w:pPr>
          </w:p>
        </w:tc>
        <w:tc>
          <w:tcPr>
            <w:tcW w:w="1560" w:type="dxa"/>
            <w:vMerge/>
            <w:shd w:val="clear" w:color="auto" w:fill="FFFFCC"/>
            <w:vAlign w:val="center"/>
          </w:tcPr>
          <w:p w14:paraId="5930A87F" w14:textId="77777777" w:rsidR="006B5689" w:rsidRPr="006B5689" w:rsidRDefault="006B5689" w:rsidP="006B5689">
            <w:pPr>
              <w:jc w:val="center"/>
              <w:rPr>
                <w:snapToGrid w:val="0"/>
                <w:szCs w:val="28"/>
              </w:rPr>
            </w:pPr>
          </w:p>
        </w:tc>
        <w:tc>
          <w:tcPr>
            <w:tcW w:w="1701" w:type="dxa"/>
            <w:vMerge/>
            <w:vAlign w:val="center"/>
          </w:tcPr>
          <w:p w14:paraId="3ABCEF85" w14:textId="77777777" w:rsidR="006B5689" w:rsidRPr="006B5689" w:rsidRDefault="006B5689" w:rsidP="006B5689">
            <w:pPr>
              <w:jc w:val="center"/>
              <w:rPr>
                <w:snapToGrid w:val="0"/>
                <w:szCs w:val="28"/>
              </w:rPr>
            </w:pPr>
          </w:p>
        </w:tc>
      </w:tr>
      <w:tr w:rsidR="006B5689" w:rsidRPr="006B5689" w14:paraId="37CC5898" w14:textId="77777777" w:rsidTr="00FA56E1">
        <w:trPr>
          <w:trHeight w:val="349"/>
        </w:trPr>
        <w:tc>
          <w:tcPr>
            <w:tcW w:w="658" w:type="dxa"/>
            <w:shd w:val="clear" w:color="auto" w:fill="auto"/>
            <w:vAlign w:val="center"/>
            <w:hideMark/>
          </w:tcPr>
          <w:p w14:paraId="40C67012" w14:textId="77777777" w:rsidR="006B5689" w:rsidRPr="006B5689" w:rsidRDefault="006B5689" w:rsidP="006B5689">
            <w:pPr>
              <w:jc w:val="center"/>
              <w:rPr>
                <w:snapToGrid w:val="0"/>
                <w:szCs w:val="28"/>
              </w:rPr>
            </w:pPr>
            <w:r w:rsidRPr="006B5689">
              <w:rPr>
                <w:snapToGrid w:val="0"/>
                <w:szCs w:val="28"/>
              </w:rPr>
              <w:t>1</w:t>
            </w:r>
          </w:p>
        </w:tc>
        <w:tc>
          <w:tcPr>
            <w:tcW w:w="3878" w:type="dxa"/>
            <w:shd w:val="clear" w:color="auto" w:fill="auto"/>
            <w:vAlign w:val="center"/>
            <w:hideMark/>
          </w:tcPr>
          <w:p w14:paraId="17C64C91" w14:textId="77777777" w:rsidR="006B5689" w:rsidRPr="006B5689" w:rsidRDefault="006B5689" w:rsidP="006B5689">
            <w:pPr>
              <w:rPr>
                <w:snapToGrid w:val="0"/>
                <w:szCs w:val="28"/>
              </w:rPr>
            </w:pPr>
            <w:r w:rsidRPr="006B5689">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D740AFA" w14:textId="77777777" w:rsidR="006B5689" w:rsidRPr="006B5689" w:rsidRDefault="006B5689" w:rsidP="006B5689">
            <w:pPr>
              <w:jc w:val="center"/>
              <w:rPr>
                <w:snapToGrid w:val="0"/>
                <w:sz w:val="28"/>
                <w:szCs w:val="28"/>
              </w:rPr>
            </w:pPr>
            <w:r w:rsidRPr="006B5689">
              <w:rPr>
                <w:snapToGrid w:val="0"/>
                <w:sz w:val="28"/>
                <w:szCs w:val="28"/>
              </w:rPr>
              <w:t>71 833</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7D5EA6B" w14:textId="77777777" w:rsidR="006B5689" w:rsidRPr="006B5689" w:rsidRDefault="006B5689" w:rsidP="006B5689">
            <w:pPr>
              <w:jc w:val="center"/>
              <w:rPr>
                <w:snapToGrid w:val="0"/>
                <w:sz w:val="28"/>
                <w:szCs w:val="28"/>
              </w:rPr>
            </w:pPr>
            <w:r w:rsidRPr="006B5689">
              <w:rPr>
                <w:snapToGrid w:val="0"/>
                <w:sz w:val="28"/>
                <w:szCs w:val="28"/>
              </w:rPr>
              <w:t>59 090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48EDD4B" w14:textId="77777777" w:rsidR="006B5689" w:rsidRPr="006B5689" w:rsidRDefault="006B5689" w:rsidP="006B5689">
            <w:pPr>
              <w:jc w:val="center"/>
              <w:rPr>
                <w:snapToGrid w:val="0"/>
                <w:sz w:val="28"/>
                <w:szCs w:val="28"/>
              </w:rPr>
            </w:pPr>
            <w:r w:rsidRPr="006B5689">
              <w:rPr>
                <w:snapToGrid w:val="0"/>
                <w:sz w:val="28"/>
                <w:szCs w:val="28"/>
              </w:rPr>
              <w:t>-12 743</w:t>
            </w:r>
          </w:p>
        </w:tc>
      </w:tr>
      <w:tr w:rsidR="006B5689" w:rsidRPr="006B5689" w14:paraId="0C2D3B1A" w14:textId="77777777" w:rsidTr="00FA56E1">
        <w:trPr>
          <w:trHeight w:val="204"/>
        </w:trPr>
        <w:tc>
          <w:tcPr>
            <w:tcW w:w="658" w:type="dxa"/>
            <w:shd w:val="clear" w:color="auto" w:fill="auto"/>
            <w:vAlign w:val="center"/>
            <w:hideMark/>
          </w:tcPr>
          <w:p w14:paraId="356F8A99" w14:textId="77777777" w:rsidR="006B5689" w:rsidRPr="006B5689" w:rsidRDefault="006B5689" w:rsidP="006B5689">
            <w:pPr>
              <w:jc w:val="center"/>
              <w:rPr>
                <w:snapToGrid w:val="0"/>
                <w:szCs w:val="28"/>
              </w:rPr>
            </w:pPr>
            <w:r w:rsidRPr="006B5689">
              <w:rPr>
                <w:snapToGrid w:val="0"/>
                <w:szCs w:val="28"/>
              </w:rPr>
              <w:t>2</w:t>
            </w:r>
          </w:p>
        </w:tc>
        <w:tc>
          <w:tcPr>
            <w:tcW w:w="3878" w:type="dxa"/>
            <w:shd w:val="clear" w:color="auto" w:fill="auto"/>
            <w:vAlign w:val="center"/>
            <w:hideMark/>
          </w:tcPr>
          <w:p w14:paraId="1324DF16" w14:textId="77777777" w:rsidR="006B5689" w:rsidRPr="006B5689" w:rsidRDefault="006B5689" w:rsidP="006B5689">
            <w:pPr>
              <w:rPr>
                <w:snapToGrid w:val="0"/>
                <w:szCs w:val="28"/>
              </w:rPr>
            </w:pPr>
            <w:r w:rsidRPr="006B5689">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088EF7C2" w14:textId="77777777" w:rsidR="006B5689" w:rsidRPr="006B5689" w:rsidRDefault="006B5689" w:rsidP="006B5689">
            <w:pPr>
              <w:jc w:val="center"/>
              <w:rPr>
                <w:snapToGrid w:val="0"/>
                <w:sz w:val="28"/>
                <w:szCs w:val="28"/>
              </w:rPr>
            </w:pPr>
            <w:r w:rsidRPr="006B5689">
              <w:rPr>
                <w:snapToGrid w:val="0"/>
                <w:sz w:val="28"/>
                <w:szCs w:val="28"/>
              </w:rPr>
              <w:t>11 890</w:t>
            </w:r>
          </w:p>
        </w:tc>
        <w:tc>
          <w:tcPr>
            <w:tcW w:w="1560" w:type="dxa"/>
            <w:tcBorders>
              <w:top w:val="nil"/>
              <w:left w:val="nil"/>
              <w:bottom w:val="single" w:sz="4" w:space="0" w:color="auto"/>
              <w:right w:val="single" w:sz="4" w:space="0" w:color="auto"/>
            </w:tcBorders>
            <w:shd w:val="clear" w:color="000000" w:fill="FFFFFF"/>
            <w:vAlign w:val="center"/>
          </w:tcPr>
          <w:p w14:paraId="6FC379C2" w14:textId="77777777" w:rsidR="006B5689" w:rsidRPr="006B5689" w:rsidRDefault="006B5689" w:rsidP="006B5689">
            <w:pPr>
              <w:jc w:val="center"/>
              <w:rPr>
                <w:snapToGrid w:val="0"/>
                <w:sz w:val="28"/>
                <w:szCs w:val="28"/>
              </w:rPr>
            </w:pPr>
            <w:r w:rsidRPr="006B5689">
              <w:rPr>
                <w:snapToGrid w:val="0"/>
                <w:sz w:val="28"/>
                <w:szCs w:val="28"/>
              </w:rPr>
              <w:t>11 468</w:t>
            </w:r>
          </w:p>
        </w:tc>
        <w:tc>
          <w:tcPr>
            <w:tcW w:w="1701" w:type="dxa"/>
            <w:tcBorders>
              <w:top w:val="nil"/>
              <w:left w:val="nil"/>
              <w:bottom w:val="single" w:sz="4" w:space="0" w:color="auto"/>
              <w:right w:val="single" w:sz="4" w:space="0" w:color="auto"/>
            </w:tcBorders>
            <w:shd w:val="clear" w:color="000000" w:fill="FFFFFF"/>
            <w:vAlign w:val="center"/>
          </w:tcPr>
          <w:p w14:paraId="3922EEBA" w14:textId="77777777" w:rsidR="006B5689" w:rsidRPr="006B5689" w:rsidRDefault="006B5689" w:rsidP="006B5689">
            <w:pPr>
              <w:jc w:val="center"/>
              <w:rPr>
                <w:snapToGrid w:val="0"/>
                <w:sz w:val="28"/>
                <w:szCs w:val="28"/>
              </w:rPr>
            </w:pPr>
            <w:r w:rsidRPr="006B5689">
              <w:rPr>
                <w:snapToGrid w:val="0"/>
                <w:sz w:val="28"/>
                <w:szCs w:val="28"/>
              </w:rPr>
              <w:t>-422</w:t>
            </w:r>
          </w:p>
        </w:tc>
      </w:tr>
      <w:tr w:rsidR="006B5689" w:rsidRPr="006B5689" w14:paraId="60F41198" w14:textId="77777777" w:rsidTr="00FA56E1">
        <w:trPr>
          <w:trHeight w:val="818"/>
        </w:trPr>
        <w:tc>
          <w:tcPr>
            <w:tcW w:w="658" w:type="dxa"/>
            <w:shd w:val="clear" w:color="auto" w:fill="auto"/>
            <w:vAlign w:val="center"/>
            <w:hideMark/>
          </w:tcPr>
          <w:p w14:paraId="3E410CA4" w14:textId="77777777" w:rsidR="006B5689" w:rsidRPr="006B5689" w:rsidRDefault="006B5689" w:rsidP="006B5689">
            <w:pPr>
              <w:jc w:val="center"/>
              <w:rPr>
                <w:snapToGrid w:val="0"/>
                <w:szCs w:val="28"/>
              </w:rPr>
            </w:pPr>
            <w:r w:rsidRPr="006B5689">
              <w:rPr>
                <w:snapToGrid w:val="0"/>
                <w:szCs w:val="28"/>
              </w:rPr>
              <w:t>3</w:t>
            </w:r>
          </w:p>
        </w:tc>
        <w:tc>
          <w:tcPr>
            <w:tcW w:w="3878" w:type="dxa"/>
            <w:shd w:val="clear" w:color="auto" w:fill="auto"/>
            <w:vAlign w:val="center"/>
            <w:hideMark/>
          </w:tcPr>
          <w:p w14:paraId="608ED242" w14:textId="77777777" w:rsidR="006B5689" w:rsidRPr="006B5689" w:rsidRDefault="006B5689" w:rsidP="006B5689">
            <w:pPr>
              <w:rPr>
                <w:snapToGrid w:val="0"/>
                <w:szCs w:val="28"/>
              </w:rPr>
            </w:pPr>
            <w:r w:rsidRPr="006B5689">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62251048" w14:textId="77777777" w:rsidR="006B5689" w:rsidRPr="006B5689" w:rsidRDefault="006B5689" w:rsidP="006B5689">
            <w:pPr>
              <w:jc w:val="center"/>
              <w:rPr>
                <w:snapToGrid w:val="0"/>
                <w:sz w:val="28"/>
                <w:szCs w:val="28"/>
              </w:rPr>
            </w:pPr>
            <w:r w:rsidRPr="006B5689">
              <w:rPr>
                <w:snapToGrid w:val="0"/>
                <w:sz w:val="28"/>
                <w:szCs w:val="28"/>
              </w:rPr>
              <w:t>91 413</w:t>
            </w:r>
          </w:p>
        </w:tc>
        <w:tc>
          <w:tcPr>
            <w:tcW w:w="1560" w:type="dxa"/>
            <w:tcBorders>
              <w:top w:val="nil"/>
              <w:left w:val="nil"/>
              <w:bottom w:val="single" w:sz="4" w:space="0" w:color="auto"/>
              <w:right w:val="single" w:sz="4" w:space="0" w:color="auto"/>
            </w:tcBorders>
            <w:shd w:val="clear" w:color="000000" w:fill="FFFFFF"/>
            <w:vAlign w:val="center"/>
          </w:tcPr>
          <w:p w14:paraId="42EE7FFC" w14:textId="77777777" w:rsidR="006B5689" w:rsidRPr="006B5689" w:rsidRDefault="006B5689" w:rsidP="006B5689">
            <w:pPr>
              <w:jc w:val="center"/>
              <w:rPr>
                <w:snapToGrid w:val="0"/>
                <w:sz w:val="28"/>
                <w:szCs w:val="28"/>
              </w:rPr>
            </w:pPr>
            <w:r w:rsidRPr="006B5689">
              <w:rPr>
                <w:snapToGrid w:val="0"/>
                <w:sz w:val="28"/>
                <w:szCs w:val="28"/>
              </w:rPr>
              <w:t>82 742</w:t>
            </w:r>
          </w:p>
        </w:tc>
        <w:tc>
          <w:tcPr>
            <w:tcW w:w="1701" w:type="dxa"/>
            <w:tcBorders>
              <w:top w:val="nil"/>
              <w:left w:val="nil"/>
              <w:bottom w:val="single" w:sz="4" w:space="0" w:color="auto"/>
              <w:right w:val="single" w:sz="4" w:space="0" w:color="auto"/>
            </w:tcBorders>
            <w:shd w:val="clear" w:color="000000" w:fill="FFFFFF"/>
            <w:vAlign w:val="center"/>
          </w:tcPr>
          <w:p w14:paraId="52B0BA9E" w14:textId="77777777" w:rsidR="006B5689" w:rsidRPr="006B5689" w:rsidRDefault="006B5689" w:rsidP="006B5689">
            <w:pPr>
              <w:jc w:val="center"/>
              <w:rPr>
                <w:snapToGrid w:val="0"/>
                <w:sz w:val="28"/>
                <w:szCs w:val="28"/>
              </w:rPr>
            </w:pPr>
            <w:r w:rsidRPr="006B5689">
              <w:rPr>
                <w:snapToGrid w:val="0"/>
                <w:sz w:val="28"/>
                <w:szCs w:val="28"/>
              </w:rPr>
              <w:t>-8 671</w:t>
            </w:r>
          </w:p>
        </w:tc>
      </w:tr>
      <w:tr w:rsidR="006B5689" w:rsidRPr="006B5689" w14:paraId="26977F73" w14:textId="77777777" w:rsidTr="00FA56E1">
        <w:trPr>
          <w:trHeight w:val="183"/>
        </w:trPr>
        <w:tc>
          <w:tcPr>
            <w:tcW w:w="658" w:type="dxa"/>
            <w:shd w:val="clear" w:color="auto" w:fill="auto"/>
            <w:vAlign w:val="center"/>
            <w:hideMark/>
          </w:tcPr>
          <w:p w14:paraId="0E53D807" w14:textId="77777777" w:rsidR="006B5689" w:rsidRPr="006B5689" w:rsidRDefault="006B5689" w:rsidP="006B5689">
            <w:pPr>
              <w:jc w:val="center"/>
              <w:rPr>
                <w:snapToGrid w:val="0"/>
                <w:szCs w:val="28"/>
              </w:rPr>
            </w:pPr>
            <w:r w:rsidRPr="006B5689">
              <w:rPr>
                <w:snapToGrid w:val="0"/>
                <w:szCs w:val="28"/>
              </w:rPr>
              <w:t>4</w:t>
            </w:r>
          </w:p>
        </w:tc>
        <w:tc>
          <w:tcPr>
            <w:tcW w:w="3878" w:type="dxa"/>
            <w:shd w:val="clear" w:color="auto" w:fill="auto"/>
            <w:vAlign w:val="center"/>
            <w:hideMark/>
          </w:tcPr>
          <w:p w14:paraId="419335EC" w14:textId="77777777" w:rsidR="006B5689" w:rsidRPr="006B5689" w:rsidRDefault="006B5689" w:rsidP="006B5689">
            <w:pPr>
              <w:rPr>
                <w:snapToGrid w:val="0"/>
                <w:szCs w:val="28"/>
              </w:rPr>
            </w:pPr>
            <w:r w:rsidRPr="006B5689">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7886D1C"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57CEA4DC"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2D977606"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0C8C47B8" w14:textId="77777777" w:rsidTr="00FA56E1">
        <w:trPr>
          <w:trHeight w:val="515"/>
        </w:trPr>
        <w:tc>
          <w:tcPr>
            <w:tcW w:w="658" w:type="dxa"/>
            <w:shd w:val="clear" w:color="auto" w:fill="auto"/>
            <w:vAlign w:val="center"/>
          </w:tcPr>
          <w:p w14:paraId="1D012C41" w14:textId="77777777" w:rsidR="006B5689" w:rsidRPr="006B5689" w:rsidRDefault="006B5689" w:rsidP="006B5689">
            <w:pPr>
              <w:jc w:val="center"/>
              <w:rPr>
                <w:snapToGrid w:val="0"/>
                <w:szCs w:val="28"/>
              </w:rPr>
            </w:pPr>
            <w:r w:rsidRPr="006B5689">
              <w:rPr>
                <w:snapToGrid w:val="0"/>
                <w:szCs w:val="28"/>
              </w:rPr>
              <w:t>5</w:t>
            </w:r>
          </w:p>
        </w:tc>
        <w:tc>
          <w:tcPr>
            <w:tcW w:w="3878" w:type="dxa"/>
            <w:shd w:val="clear" w:color="auto" w:fill="auto"/>
            <w:vAlign w:val="center"/>
          </w:tcPr>
          <w:p w14:paraId="510B8C69" w14:textId="77777777" w:rsidR="006B5689" w:rsidRPr="006B5689" w:rsidRDefault="006B5689" w:rsidP="006B5689">
            <w:pPr>
              <w:rPr>
                <w:snapToGrid w:val="0"/>
                <w:szCs w:val="28"/>
              </w:rPr>
            </w:pPr>
            <w:r w:rsidRPr="006B5689">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31666F8"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4D79153B"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393049CE"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2EAB830B" w14:textId="77777777" w:rsidTr="00FA56E1">
        <w:trPr>
          <w:trHeight w:val="992"/>
        </w:trPr>
        <w:tc>
          <w:tcPr>
            <w:tcW w:w="658" w:type="dxa"/>
            <w:shd w:val="clear" w:color="auto" w:fill="auto"/>
            <w:vAlign w:val="center"/>
            <w:hideMark/>
          </w:tcPr>
          <w:p w14:paraId="7CA81630" w14:textId="77777777" w:rsidR="006B5689" w:rsidRPr="006B5689" w:rsidRDefault="006B5689" w:rsidP="006B5689">
            <w:pPr>
              <w:jc w:val="center"/>
              <w:rPr>
                <w:snapToGrid w:val="0"/>
                <w:szCs w:val="28"/>
              </w:rPr>
            </w:pPr>
            <w:r w:rsidRPr="006B5689">
              <w:rPr>
                <w:snapToGrid w:val="0"/>
                <w:szCs w:val="28"/>
              </w:rPr>
              <w:t>6</w:t>
            </w:r>
          </w:p>
        </w:tc>
        <w:tc>
          <w:tcPr>
            <w:tcW w:w="3878" w:type="dxa"/>
            <w:shd w:val="clear" w:color="auto" w:fill="auto"/>
            <w:vAlign w:val="center"/>
            <w:hideMark/>
          </w:tcPr>
          <w:p w14:paraId="5768200E" w14:textId="77777777" w:rsidR="006B5689" w:rsidRPr="006B5689" w:rsidRDefault="006B5689" w:rsidP="006B5689">
            <w:pPr>
              <w:rPr>
                <w:snapToGrid w:val="0"/>
                <w:szCs w:val="28"/>
              </w:rPr>
            </w:pPr>
            <w:r w:rsidRPr="006B5689">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50A29339"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07F6DF42"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24DF8985"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6B1AFC4C" w14:textId="77777777" w:rsidTr="00FA56E1">
        <w:trPr>
          <w:trHeight w:val="1292"/>
        </w:trPr>
        <w:tc>
          <w:tcPr>
            <w:tcW w:w="658" w:type="dxa"/>
            <w:shd w:val="clear" w:color="auto" w:fill="auto"/>
            <w:vAlign w:val="center"/>
            <w:hideMark/>
          </w:tcPr>
          <w:p w14:paraId="04CEFAAB" w14:textId="77777777" w:rsidR="006B5689" w:rsidRPr="006B5689" w:rsidRDefault="006B5689" w:rsidP="006B5689">
            <w:pPr>
              <w:jc w:val="center"/>
              <w:rPr>
                <w:snapToGrid w:val="0"/>
                <w:szCs w:val="28"/>
              </w:rPr>
            </w:pPr>
            <w:r w:rsidRPr="006B5689">
              <w:rPr>
                <w:snapToGrid w:val="0"/>
                <w:szCs w:val="28"/>
              </w:rPr>
              <w:t>7</w:t>
            </w:r>
          </w:p>
        </w:tc>
        <w:tc>
          <w:tcPr>
            <w:tcW w:w="3878" w:type="dxa"/>
            <w:shd w:val="clear" w:color="auto" w:fill="auto"/>
            <w:vAlign w:val="center"/>
            <w:hideMark/>
          </w:tcPr>
          <w:p w14:paraId="1373120B" w14:textId="77777777" w:rsidR="006B5689" w:rsidRPr="006B5689" w:rsidRDefault="006B5689" w:rsidP="006B5689">
            <w:pPr>
              <w:rPr>
                <w:snapToGrid w:val="0"/>
                <w:szCs w:val="28"/>
              </w:rPr>
            </w:pPr>
            <w:r w:rsidRPr="006B5689">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4087F202"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3A5C118A"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7919BAAA"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7579902B" w14:textId="77777777" w:rsidTr="00FA56E1">
        <w:trPr>
          <w:trHeight w:val="987"/>
        </w:trPr>
        <w:tc>
          <w:tcPr>
            <w:tcW w:w="658" w:type="dxa"/>
            <w:shd w:val="clear" w:color="auto" w:fill="auto"/>
            <w:vAlign w:val="center"/>
            <w:hideMark/>
          </w:tcPr>
          <w:p w14:paraId="054DE939" w14:textId="77777777" w:rsidR="006B5689" w:rsidRPr="006B5689" w:rsidRDefault="006B5689" w:rsidP="006B5689">
            <w:pPr>
              <w:jc w:val="center"/>
              <w:rPr>
                <w:snapToGrid w:val="0"/>
                <w:szCs w:val="28"/>
              </w:rPr>
            </w:pPr>
            <w:r w:rsidRPr="006B5689">
              <w:rPr>
                <w:snapToGrid w:val="0"/>
                <w:szCs w:val="28"/>
              </w:rPr>
              <w:t>8</w:t>
            </w:r>
          </w:p>
        </w:tc>
        <w:tc>
          <w:tcPr>
            <w:tcW w:w="3878" w:type="dxa"/>
            <w:shd w:val="clear" w:color="auto" w:fill="auto"/>
            <w:vAlign w:val="center"/>
            <w:hideMark/>
          </w:tcPr>
          <w:p w14:paraId="18F8DBB1" w14:textId="77777777" w:rsidR="006B5689" w:rsidRPr="006B5689" w:rsidRDefault="006B5689" w:rsidP="006B5689">
            <w:pPr>
              <w:rPr>
                <w:snapToGrid w:val="0"/>
                <w:szCs w:val="28"/>
              </w:rPr>
            </w:pPr>
            <w:r w:rsidRPr="006B5689">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1E10E0AE"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088842B7"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6E740F3D"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56414BA5" w14:textId="77777777" w:rsidTr="00FA56E1">
        <w:trPr>
          <w:trHeight w:val="495"/>
        </w:trPr>
        <w:tc>
          <w:tcPr>
            <w:tcW w:w="658" w:type="dxa"/>
            <w:shd w:val="clear" w:color="auto" w:fill="auto"/>
            <w:vAlign w:val="center"/>
            <w:hideMark/>
          </w:tcPr>
          <w:p w14:paraId="539CA8F2" w14:textId="77777777" w:rsidR="006B5689" w:rsidRPr="006B5689" w:rsidRDefault="006B5689" w:rsidP="006B5689">
            <w:pPr>
              <w:jc w:val="center"/>
              <w:rPr>
                <w:snapToGrid w:val="0"/>
                <w:szCs w:val="28"/>
              </w:rPr>
            </w:pPr>
            <w:r w:rsidRPr="006B5689">
              <w:rPr>
                <w:snapToGrid w:val="0"/>
                <w:szCs w:val="28"/>
              </w:rPr>
              <w:t>9</w:t>
            </w:r>
          </w:p>
        </w:tc>
        <w:tc>
          <w:tcPr>
            <w:tcW w:w="3878" w:type="dxa"/>
            <w:shd w:val="clear" w:color="auto" w:fill="auto"/>
            <w:vAlign w:val="center"/>
            <w:hideMark/>
          </w:tcPr>
          <w:p w14:paraId="3C0A3856" w14:textId="77777777" w:rsidR="006B5689" w:rsidRPr="006B5689" w:rsidRDefault="006B5689" w:rsidP="006B5689">
            <w:pPr>
              <w:rPr>
                <w:snapToGrid w:val="0"/>
                <w:szCs w:val="28"/>
              </w:rPr>
            </w:pPr>
            <w:r w:rsidRPr="006B5689">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6F200EB6"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3BE1434B"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4BDF72BB"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33522A35" w14:textId="77777777" w:rsidTr="00FA56E1">
        <w:trPr>
          <w:cantSplit/>
          <w:trHeight w:val="488"/>
        </w:trPr>
        <w:tc>
          <w:tcPr>
            <w:tcW w:w="658" w:type="dxa"/>
            <w:shd w:val="clear" w:color="auto" w:fill="auto"/>
            <w:vAlign w:val="center"/>
            <w:hideMark/>
          </w:tcPr>
          <w:p w14:paraId="21FFDF5F" w14:textId="77777777" w:rsidR="006B5689" w:rsidRPr="006B5689" w:rsidRDefault="006B5689" w:rsidP="006B5689">
            <w:pPr>
              <w:jc w:val="center"/>
              <w:rPr>
                <w:snapToGrid w:val="0"/>
                <w:szCs w:val="28"/>
              </w:rPr>
            </w:pPr>
            <w:r w:rsidRPr="006B5689">
              <w:rPr>
                <w:snapToGrid w:val="0"/>
                <w:szCs w:val="28"/>
              </w:rPr>
              <w:t>10</w:t>
            </w:r>
          </w:p>
        </w:tc>
        <w:tc>
          <w:tcPr>
            <w:tcW w:w="3878" w:type="dxa"/>
            <w:shd w:val="clear" w:color="auto" w:fill="auto"/>
            <w:vAlign w:val="center"/>
            <w:hideMark/>
          </w:tcPr>
          <w:p w14:paraId="7028FE99" w14:textId="77777777" w:rsidR="006B5689" w:rsidRPr="006B5689" w:rsidRDefault="006B5689" w:rsidP="006B5689">
            <w:pPr>
              <w:rPr>
                <w:snapToGrid w:val="0"/>
                <w:szCs w:val="28"/>
              </w:rPr>
            </w:pPr>
            <w:r w:rsidRPr="006B5689">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6FBC3189"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21C53BA6" w14:textId="77777777" w:rsidR="006B5689" w:rsidRPr="006B5689" w:rsidRDefault="006B5689" w:rsidP="006B5689">
            <w:pPr>
              <w:jc w:val="center"/>
              <w:rPr>
                <w:snapToGrid w:val="0"/>
                <w:sz w:val="28"/>
                <w:szCs w:val="28"/>
              </w:rPr>
            </w:pPr>
            <w:r w:rsidRPr="006B5689">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268E11EB" w14:textId="77777777" w:rsidR="006B5689" w:rsidRPr="006B5689" w:rsidRDefault="006B5689" w:rsidP="006B5689">
            <w:pPr>
              <w:jc w:val="center"/>
              <w:rPr>
                <w:snapToGrid w:val="0"/>
                <w:sz w:val="28"/>
                <w:szCs w:val="28"/>
              </w:rPr>
            </w:pPr>
            <w:r w:rsidRPr="006B5689">
              <w:rPr>
                <w:snapToGrid w:val="0"/>
                <w:sz w:val="28"/>
                <w:szCs w:val="28"/>
              </w:rPr>
              <w:t>0</w:t>
            </w:r>
          </w:p>
        </w:tc>
      </w:tr>
      <w:tr w:rsidR="006B5689" w:rsidRPr="006B5689" w14:paraId="036EF26E" w14:textId="77777777" w:rsidTr="00FA56E1">
        <w:trPr>
          <w:trHeight w:val="336"/>
        </w:trPr>
        <w:tc>
          <w:tcPr>
            <w:tcW w:w="658" w:type="dxa"/>
            <w:shd w:val="clear" w:color="auto" w:fill="auto"/>
            <w:vAlign w:val="center"/>
          </w:tcPr>
          <w:p w14:paraId="7229F1D1" w14:textId="77777777" w:rsidR="006B5689" w:rsidRPr="006B5689" w:rsidRDefault="006B5689" w:rsidP="006B5689">
            <w:pPr>
              <w:jc w:val="center"/>
              <w:rPr>
                <w:snapToGrid w:val="0"/>
                <w:szCs w:val="28"/>
              </w:rPr>
            </w:pPr>
            <w:r w:rsidRPr="006B5689">
              <w:rPr>
                <w:snapToGrid w:val="0"/>
                <w:szCs w:val="28"/>
              </w:rPr>
              <w:t>11</w:t>
            </w:r>
          </w:p>
        </w:tc>
        <w:tc>
          <w:tcPr>
            <w:tcW w:w="3878" w:type="dxa"/>
            <w:shd w:val="clear" w:color="auto" w:fill="auto"/>
            <w:vAlign w:val="center"/>
          </w:tcPr>
          <w:p w14:paraId="4E2ED277" w14:textId="77777777" w:rsidR="006B5689" w:rsidRPr="006B5689" w:rsidRDefault="006B5689" w:rsidP="006B5689">
            <w:pPr>
              <w:rPr>
                <w:snapToGrid w:val="0"/>
                <w:szCs w:val="28"/>
              </w:rPr>
            </w:pPr>
            <w:r w:rsidRPr="006B5689">
              <w:rPr>
                <w:snapToGrid w:val="0"/>
                <w:szCs w:val="28"/>
              </w:rPr>
              <w:t>Корректировка НВВ связанная с тарифными ограничениями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754CFCAA" w14:textId="77777777" w:rsidR="006B5689" w:rsidRPr="006B5689" w:rsidRDefault="006B5689" w:rsidP="006B5689">
            <w:pPr>
              <w:jc w:val="center"/>
              <w:rPr>
                <w:snapToGrid w:val="0"/>
                <w:sz w:val="28"/>
                <w:szCs w:val="28"/>
              </w:rPr>
            </w:pPr>
            <w:r w:rsidRPr="006B5689">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2585F301" w14:textId="77777777" w:rsidR="006B5689" w:rsidRPr="006B5689" w:rsidRDefault="006B5689" w:rsidP="006B5689">
            <w:pPr>
              <w:jc w:val="center"/>
              <w:rPr>
                <w:snapToGrid w:val="0"/>
                <w:sz w:val="28"/>
                <w:szCs w:val="28"/>
              </w:rPr>
            </w:pPr>
            <w:r w:rsidRPr="006B5689">
              <w:rPr>
                <w:snapToGrid w:val="0"/>
                <w:sz w:val="28"/>
                <w:szCs w:val="28"/>
              </w:rPr>
              <w:t>-11 593</w:t>
            </w:r>
          </w:p>
        </w:tc>
        <w:tc>
          <w:tcPr>
            <w:tcW w:w="1701" w:type="dxa"/>
            <w:tcBorders>
              <w:top w:val="nil"/>
              <w:left w:val="nil"/>
              <w:bottom w:val="single" w:sz="4" w:space="0" w:color="auto"/>
              <w:right w:val="single" w:sz="4" w:space="0" w:color="auto"/>
            </w:tcBorders>
            <w:shd w:val="clear" w:color="000000" w:fill="FFFFFF"/>
            <w:vAlign w:val="center"/>
          </w:tcPr>
          <w:p w14:paraId="1EC840E9" w14:textId="77777777" w:rsidR="006B5689" w:rsidRPr="006B5689" w:rsidRDefault="006B5689" w:rsidP="006B5689">
            <w:pPr>
              <w:jc w:val="center"/>
              <w:rPr>
                <w:snapToGrid w:val="0"/>
                <w:sz w:val="28"/>
                <w:szCs w:val="28"/>
              </w:rPr>
            </w:pPr>
            <w:r w:rsidRPr="006B5689">
              <w:rPr>
                <w:snapToGrid w:val="0"/>
                <w:sz w:val="28"/>
                <w:szCs w:val="28"/>
              </w:rPr>
              <w:t>-11 593</w:t>
            </w:r>
          </w:p>
        </w:tc>
      </w:tr>
      <w:tr w:rsidR="006B5689" w:rsidRPr="006B5689" w14:paraId="6978BD05" w14:textId="77777777" w:rsidTr="00FA56E1">
        <w:trPr>
          <w:trHeight w:val="337"/>
        </w:trPr>
        <w:tc>
          <w:tcPr>
            <w:tcW w:w="658" w:type="dxa"/>
            <w:shd w:val="clear" w:color="auto" w:fill="auto"/>
            <w:vAlign w:val="center"/>
            <w:hideMark/>
          </w:tcPr>
          <w:p w14:paraId="525719E3" w14:textId="77777777" w:rsidR="006B5689" w:rsidRPr="006B5689" w:rsidRDefault="006B5689" w:rsidP="006B5689">
            <w:pPr>
              <w:jc w:val="center"/>
              <w:rPr>
                <w:snapToGrid w:val="0"/>
                <w:szCs w:val="28"/>
              </w:rPr>
            </w:pPr>
            <w:r w:rsidRPr="006B5689">
              <w:rPr>
                <w:snapToGrid w:val="0"/>
                <w:szCs w:val="28"/>
              </w:rPr>
              <w:t>12</w:t>
            </w:r>
          </w:p>
        </w:tc>
        <w:tc>
          <w:tcPr>
            <w:tcW w:w="3878" w:type="dxa"/>
            <w:shd w:val="clear" w:color="auto" w:fill="auto"/>
            <w:vAlign w:val="center"/>
            <w:hideMark/>
          </w:tcPr>
          <w:p w14:paraId="7288EE95" w14:textId="77777777" w:rsidR="006B5689" w:rsidRPr="006B5689" w:rsidRDefault="006B5689" w:rsidP="006B5689">
            <w:pPr>
              <w:rPr>
                <w:snapToGrid w:val="0"/>
                <w:szCs w:val="28"/>
              </w:rPr>
            </w:pPr>
            <w:r w:rsidRPr="006B5689">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0A35B129" w14:textId="77777777" w:rsidR="006B5689" w:rsidRPr="006B5689" w:rsidRDefault="006B5689" w:rsidP="006B5689">
            <w:pPr>
              <w:jc w:val="center"/>
              <w:rPr>
                <w:snapToGrid w:val="0"/>
                <w:sz w:val="28"/>
                <w:szCs w:val="28"/>
              </w:rPr>
            </w:pPr>
            <w:r w:rsidRPr="006B5689">
              <w:rPr>
                <w:snapToGrid w:val="0"/>
                <w:sz w:val="28"/>
                <w:szCs w:val="28"/>
              </w:rPr>
              <w:t>175 137</w:t>
            </w:r>
          </w:p>
        </w:tc>
        <w:tc>
          <w:tcPr>
            <w:tcW w:w="1560" w:type="dxa"/>
            <w:tcBorders>
              <w:top w:val="nil"/>
              <w:left w:val="nil"/>
              <w:bottom w:val="single" w:sz="4" w:space="0" w:color="auto"/>
              <w:right w:val="single" w:sz="4" w:space="0" w:color="auto"/>
            </w:tcBorders>
            <w:shd w:val="clear" w:color="000000" w:fill="FFFFFF"/>
            <w:vAlign w:val="center"/>
          </w:tcPr>
          <w:p w14:paraId="48DA1C14" w14:textId="77777777" w:rsidR="006B5689" w:rsidRPr="006B5689" w:rsidRDefault="006B5689" w:rsidP="006B5689">
            <w:pPr>
              <w:jc w:val="center"/>
              <w:rPr>
                <w:snapToGrid w:val="0"/>
                <w:sz w:val="28"/>
                <w:szCs w:val="28"/>
              </w:rPr>
            </w:pPr>
            <w:r w:rsidRPr="006B5689">
              <w:rPr>
                <w:snapToGrid w:val="0"/>
                <w:sz w:val="28"/>
                <w:szCs w:val="28"/>
              </w:rPr>
              <w:t>141 707</w:t>
            </w:r>
          </w:p>
        </w:tc>
        <w:tc>
          <w:tcPr>
            <w:tcW w:w="1701" w:type="dxa"/>
            <w:tcBorders>
              <w:top w:val="nil"/>
              <w:left w:val="nil"/>
              <w:bottom w:val="single" w:sz="4" w:space="0" w:color="auto"/>
              <w:right w:val="single" w:sz="4" w:space="0" w:color="auto"/>
            </w:tcBorders>
            <w:shd w:val="clear" w:color="000000" w:fill="FFFFFF"/>
            <w:vAlign w:val="center"/>
          </w:tcPr>
          <w:p w14:paraId="72740F38" w14:textId="77777777" w:rsidR="006B5689" w:rsidRPr="006B5689" w:rsidRDefault="006B5689" w:rsidP="006B5689">
            <w:pPr>
              <w:jc w:val="center"/>
              <w:rPr>
                <w:snapToGrid w:val="0"/>
                <w:sz w:val="28"/>
                <w:szCs w:val="28"/>
              </w:rPr>
            </w:pPr>
            <w:r w:rsidRPr="006B5689">
              <w:rPr>
                <w:snapToGrid w:val="0"/>
                <w:sz w:val="28"/>
                <w:szCs w:val="28"/>
              </w:rPr>
              <w:t>-33 429</w:t>
            </w:r>
          </w:p>
        </w:tc>
      </w:tr>
    </w:tbl>
    <w:p w14:paraId="57F85563" w14:textId="77777777" w:rsidR="006B5689" w:rsidRPr="006B5689" w:rsidRDefault="006B5689" w:rsidP="006B5689">
      <w:pPr>
        <w:tabs>
          <w:tab w:val="left" w:pos="1890"/>
        </w:tabs>
        <w:ind w:firstLine="720"/>
        <w:jc w:val="both"/>
        <w:rPr>
          <w:snapToGrid w:val="0"/>
          <w:sz w:val="28"/>
          <w:szCs w:val="28"/>
        </w:rPr>
      </w:pPr>
    </w:p>
    <w:p w14:paraId="6CF0985F" w14:textId="77777777" w:rsidR="006B5689" w:rsidRPr="006B5689" w:rsidRDefault="006B5689" w:rsidP="006B5689">
      <w:pPr>
        <w:tabs>
          <w:tab w:val="left" w:pos="1890"/>
        </w:tabs>
        <w:ind w:firstLine="720"/>
        <w:jc w:val="both"/>
        <w:rPr>
          <w:snapToGrid w:val="0"/>
          <w:sz w:val="28"/>
          <w:szCs w:val="28"/>
        </w:rPr>
      </w:pPr>
      <w:r w:rsidRPr="006B5689">
        <w:rPr>
          <w:snapToGrid w:val="0"/>
          <w:sz w:val="28"/>
          <w:szCs w:val="28"/>
        </w:rPr>
        <w:br w:type="page"/>
      </w:r>
      <w:r w:rsidRPr="006B5689">
        <w:rPr>
          <w:snapToGrid w:val="0"/>
          <w:sz w:val="28"/>
          <w:szCs w:val="28"/>
        </w:rPr>
        <w:lastRenderedPageBreak/>
        <w:t xml:space="preserve">Расчет необходимой валовой выручки произведен в соответствии </w:t>
      </w:r>
      <w:r w:rsidRPr="006B5689">
        <w:rPr>
          <w:snapToGrid w:val="0"/>
          <w:sz w:val="28"/>
          <w:szCs w:val="28"/>
        </w:rPr>
        <w:br/>
        <w:t xml:space="preserve">с Методическими указаниями по расчету регулируемых цен (тарифов) </w:t>
      </w:r>
      <w:r w:rsidRPr="006B5689">
        <w:rPr>
          <w:snapToGrid w:val="0"/>
          <w:sz w:val="28"/>
          <w:szCs w:val="28"/>
        </w:rPr>
        <w:br/>
        <w:t xml:space="preserve">в сфере теплоснабжения, утвержденными Приказом ФСТ России </w:t>
      </w:r>
      <w:r w:rsidRPr="006B5689">
        <w:rPr>
          <w:snapToGrid w:val="0"/>
          <w:sz w:val="28"/>
          <w:szCs w:val="28"/>
        </w:rPr>
        <w:br/>
        <w:t>от 13.06.2013 № 760-э.</w:t>
      </w:r>
    </w:p>
    <w:p w14:paraId="65125372" w14:textId="77777777" w:rsidR="006B5689" w:rsidRPr="006B5689" w:rsidRDefault="006B5689" w:rsidP="006B5689">
      <w:pPr>
        <w:tabs>
          <w:tab w:val="left" w:pos="1890"/>
        </w:tabs>
        <w:ind w:firstLine="720"/>
        <w:jc w:val="both"/>
        <w:rPr>
          <w:snapToGrid w:val="0"/>
          <w:sz w:val="28"/>
          <w:szCs w:val="28"/>
        </w:rPr>
      </w:pPr>
      <w:r w:rsidRPr="006B5689">
        <w:rPr>
          <w:snapToGrid w:val="0"/>
          <w:sz w:val="28"/>
          <w:szCs w:val="28"/>
        </w:rPr>
        <w:t xml:space="preserve">В соответствии с балансом тепловой энергии (таблица 1) </w:t>
      </w:r>
      <w:r w:rsidRPr="006B5689">
        <w:rPr>
          <w:b/>
          <w:bCs/>
          <w:snapToGrid w:val="0"/>
          <w:sz w:val="28"/>
          <w:szCs w:val="28"/>
        </w:rPr>
        <w:t>доля затрат</w:t>
      </w:r>
      <w:r w:rsidRPr="006B5689">
        <w:rPr>
          <w:snapToGrid w:val="0"/>
          <w:sz w:val="28"/>
          <w:szCs w:val="28"/>
        </w:rPr>
        <w:t xml:space="preserve"> предприятия, которая приходится </w:t>
      </w:r>
      <w:r w:rsidRPr="006B5689">
        <w:rPr>
          <w:b/>
          <w:bCs/>
          <w:snapToGrid w:val="0"/>
          <w:sz w:val="28"/>
          <w:szCs w:val="28"/>
        </w:rPr>
        <w:t>на потребительский рынок</w:t>
      </w:r>
      <w:r w:rsidRPr="006B5689">
        <w:rPr>
          <w:snapToGrid w:val="0"/>
          <w:sz w:val="28"/>
          <w:szCs w:val="28"/>
        </w:rPr>
        <w:t xml:space="preserve"> Гурьевского муниципального округа составляет: 82,013 тыс. Гкал (полезный отпуск </w:t>
      </w:r>
      <w:r w:rsidRPr="006B5689">
        <w:rPr>
          <w:snapToGrid w:val="0"/>
          <w:sz w:val="28"/>
          <w:szCs w:val="28"/>
        </w:rPr>
        <w:br/>
        <w:t xml:space="preserve">на потребительский рынок) ÷ 128,671 тыс. Гкал (общий полезный отпуск) = </w:t>
      </w:r>
      <w:r w:rsidRPr="006B5689">
        <w:rPr>
          <w:b/>
          <w:bCs/>
          <w:snapToGrid w:val="0"/>
          <w:sz w:val="28"/>
          <w:szCs w:val="28"/>
        </w:rPr>
        <w:t>63,74 %.</w:t>
      </w:r>
    </w:p>
    <w:p w14:paraId="0B181BA7" w14:textId="77777777" w:rsidR="006B5689" w:rsidRPr="006B5689" w:rsidRDefault="006B5689" w:rsidP="006B5689">
      <w:pPr>
        <w:tabs>
          <w:tab w:val="left" w:pos="1890"/>
        </w:tabs>
        <w:ind w:firstLine="720"/>
        <w:jc w:val="both"/>
        <w:rPr>
          <w:snapToGrid w:val="0"/>
          <w:sz w:val="28"/>
          <w:szCs w:val="28"/>
        </w:rPr>
      </w:pPr>
      <w:r w:rsidRPr="006B5689">
        <w:rPr>
          <w:snapToGrid w:val="0"/>
          <w:sz w:val="28"/>
          <w:szCs w:val="28"/>
        </w:rPr>
        <w:t xml:space="preserve">В соответствии с ним, </w:t>
      </w:r>
      <w:r w:rsidRPr="006B5689">
        <w:rPr>
          <w:b/>
          <w:bCs/>
          <w:snapToGrid w:val="0"/>
          <w:sz w:val="28"/>
          <w:szCs w:val="28"/>
        </w:rPr>
        <w:t>НВВ</w:t>
      </w:r>
      <w:r w:rsidRPr="006B5689">
        <w:rPr>
          <w:snapToGrid w:val="0"/>
          <w:sz w:val="28"/>
          <w:szCs w:val="28"/>
        </w:rPr>
        <w:t xml:space="preserve"> предприятия </w:t>
      </w:r>
      <w:r w:rsidRPr="006B5689">
        <w:rPr>
          <w:b/>
          <w:bCs/>
          <w:snapToGrid w:val="0"/>
          <w:sz w:val="28"/>
          <w:szCs w:val="28"/>
        </w:rPr>
        <w:t>на потребительский рынок</w:t>
      </w:r>
      <w:r w:rsidRPr="006B5689">
        <w:rPr>
          <w:snapToGrid w:val="0"/>
          <w:sz w:val="28"/>
          <w:szCs w:val="28"/>
        </w:rPr>
        <w:t xml:space="preserve"> </w:t>
      </w:r>
      <w:r w:rsidRPr="006B5689">
        <w:rPr>
          <w:snapToGrid w:val="0"/>
          <w:sz w:val="28"/>
          <w:szCs w:val="28"/>
        </w:rPr>
        <w:br/>
        <w:t xml:space="preserve">на 2022 год составляет: 141 707 тыс. руб. (всего НВВ на 2022 год) × 63,74 % (доля затрат на потребительский рынок) = </w:t>
      </w:r>
      <w:r w:rsidRPr="006B5689">
        <w:rPr>
          <w:b/>
          <w:bCs/>
          <w:snapToGrid w:val="0"/>
          <w:sz w:val="28"/>
          <w:szCs w:val="28"/>
        </w:rPr>
        <w:t>90 322 тыс. руб.</w:t>
      </w:r>
    </w:p>
    <w:p w14:paraId="36E983F9" w14:textId="77777777" w:rsidR="006B5689" w:rsidRPr="006B5689" w:rsidRDefault="006B5689" w:rsidP="006B5689">
      <w:pPr>
        <w:tabs>
          <w:tab w:val="left" w:pos="1890"/>
        </w:tabs>
        <w:ind w:firstLine="720"/>
        <w:jc w:val="both"/>
        <w:rPr>
          <w:snapToGrid w:val="0"/>
          <w:sz w:val="28"/>
          <w:szCs w:val="28"/>
        </w:rPr>
      </w:pPr>
    </w:p>
    <w:p w14:paraId="3778CB0A" w14:textId="77777777" w:rsidR="006B5689" w:rsidRPr="006B5689" w:rsidRDefault="006B5689" w:rsidP="006B5689">
      <w:pPr>
        <w:tabs>
          <w:tab w:val="left" w:pos="1890"/>
        </w:tabs>
        <w:ind w:firstLine="720"/>
        <w:jc w:val="both"/>
        <w:rPr>
          <w:snapToGrid w:val="0"/>
          <w:sz w:val="28"/>
          <w:szCs w:val="28"/>
        </w:rPr>
      </w:pPr>
    </w:p>
    <w:p w14:paraId="30120178" w14:textId="77777777" w:rsidR="006B5689" w:rsidRPr="006B5689" w:rsidRDefault="006B5689" w:rsidP="006B5689">
      <w:pPr>
        <w:keepNext/>
        <w:keepLines/>
        <w:jc w:val="center"/>
        <w:outlineLvl w:val="1"/>
        <w:rPr>
          <w:rFonts w:eastAsia="Calibri"/>
          <w:b/>
          <w:sz w:val="28"/>
          <w:szCs w:val="28"/>
          <w:lang w:eastAsia="en-US"/>
        </w:rPr>
      </w:pPr>
      <w:bookmarkStart w:id="86" w:name="_Toc21094971"/>
      <w:bookmarkStart w:id="87" w:name="_Toc24891747"/>
      <w:r w:rsidRPr="006B5689">
        <w:rPr>
          <w:rFonts w:eastAsia="Calibri"/>
          <w:b/>
          <w:sz w:val="28"/>
          <w:szCs w:val="28"/>
          <w:lang w:eastAsia="en-US"/>
        </w:rPr>
        <w:t>Тарифы на тепловую энергию</w:t>
      </w:r>
      <w:bookmarkEnd w:id="87"/>
      <w:r w:rsidRPr="006B5689">
        <w:rPr>
          <w:rFonts w:eastAsia="Calibri"/>
          <w:b/>
          <w:sz w:val="28"/>
          <w:szCs w:val="28"/>
          <w:lang w:eastAsia="en-US"/>
        </w:rPr>
        <w:t xml:space="preserve"> </w:t>
      </w:r>
      <w:r w:rsidRPr="006B5689">
        <w:rPr>
          <w:rFonts w:eastAsia="Calibri"/>
          <w:b/>
          <w:iCs/>
          <w:sz w:val="28"/>
          <w:szCs w:val="28"/>
          <w:lang w:eastAsia="en-US"/>
        </w:rPr>
        <w:t xml:space="preserve">ОАО «Гурьевский металлургический завод» </w:t>
      </w:r>
      <w:r w:rsidRPr="006B5689">
        <w:rPr>
          <w:rFonts w:eastAsia="Calibri"/>
          <w:b/>
          <w:sz w:val="28"/>
          <w:szCs w:val="28"/>
          <w:lang w:eastAsia="en-US"/>
        </w:rPr>
        <w:t xml:space="preserve">на 2022 год </w:t>
      </w:r>
      <w:bookmarkEnd w:id="86"/>
    </w:p>
    <w:p w14:paraId="3DCF3355" w14:textId="77777777" w:rsidR="006B5689" w:rsidRPr="006B5689" w:rsidRDefault="006B5689" w:rsidP="006B5689">
      <w:pPr>
        <w:ind w:firstLine="851"/>
        <w:jc w:val="both"/>
        <w:rPr>
          <w:sz w:val="28"/>
          <w:szCs w:val="28"/>
        </w:rPr>
      </w:pPr>
    </w:p>
    <w:p w14:paraId="50F11C72" w14:textId="77777777" w:rsidR="006B5689" w:rsidRPr="006B5689" w:rsidRDefault="006B5689" w:rsidP="006B5689">
      <w:pPr>
        <w:ind w:firstLine="709"/>
        <w:jc w:val="both"/>
        <w:rPr>
          <w:sz w:val="28"/>
          <w:szCs w:val="28"/>
        </w:rPr>
      </w:pPr>
      <w:r w:rsidRPr="006B5689">
        <w:rPr>
          <w:sz w:val="28"/>
          <w:szCs w:val="28"/>
        </w:rPr>
        <w:t xml:space="preserve">Тарифы </w:t>
      </w:r>
      <w:r w:rsidRPr="006B5689">
        <w:rPr>
          <w:snapToGrid w:val="0"/>
          <w:sz w:val="28"/>
          <w:szCs w:val="28"/>
        </w:rPr>
        <w:t>на тепловую энергию</w:t>
      </w:r>
      <w:r w:rsidRPr="006B5689">
        <w:rPr>
          <w:sz w:val="28"/>
          <w:szCs w:val="28"/>
        </w:rPr>
        <w:t>, реализуемую на потребительском рынке, на основании скорректированной необходимой валовой выручки на 2022 год рассчитаны следующим образом:</w:t>
      </w:r>
    </w:p>
    <w:p w14:paraId="4CDD0FB7" w14:textId="77777777" w:rsidR="006B5689" w:rsidRPr="006B5689" w:rsidRDefault="006B5689" w:rsidP="006B5689">
      <w:pPr>
        <w:numPr>
          <w:ilvl w:val="0"/>
          <w:numId w:val="10"/>
        </w:numPr>
        <w:ind w:right="-284"/>
        <w:jc w:val="right"/>
        <w:rPr>
          <w:snapToGrid w:val="0"/>
          <w:sz w:val="28"/>
          <w:szCs w:val="28"/>
        </w:rPr>
      </w:pPr>
    </w:p>
    <w:tbl>
      <w:tblPr>
        <w:tblW w:w="9493" w:type="dxa"/>
        <w:tblInd w:w="113" w:type="dxa"/>
        <w:tblLook w:val="04A0" w:firstRow="1" w:lastRow="0" w:firstColumn="1" w:lastColumn="0" w:noHBand="0" w:noVBand="1"/>
      </w:tblPr>
      <w:tblGrid>
        <w:gridCol w:w="2263"/>
        <w:gridCol w:w="2127"/>
        <w:gridCol w:w="1984"/>
        <w:gridCol w:w="1276"/>
        <w:gridCol w:w="1843"/>
      </w:tblGrid>
      <w:tr w:rsidR="006B5689" w:rsidRPr="006B5689" w14:paraId="3DD8E9CF" w14:textId="77777777" w:rsidTr="00FA56E1">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B0B233" w14:textId="77777777" w:rsidR="006B5689" w:rsidRPr="006B5689" w:rsidRDefault="006B5689" w:rsidP="006B5689">
            <w:pPr>
              <w:jc w:val="center"/>
              <w:rPr>
                <w:b/>
                <w:bCs/>
                <w:lang w:val="en-US"/>
              </w:rPr>
            </w:pPr>
            <w:r w:rsidRPr="006B5689">
              <w:rPr>
                <w:b/>
                <w:bCs/>
              </w:rPr>
              <w:t>202</w:t>
            </w:r>
            <w:r w:rsidRPr="006B5689">
              <w:rPr>
                <w:b/>
                <w:bCs/>
                <w:lang w:val="en-US"/>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0B13CC0" w14:textId="77777777" w:rsidR="006B5689" w:rsidRPr="006B5689" w:rsidRDefault="006B5689" w:rsidP="006B5689">
            <w:pPr>
              <w:jc w:val="center"/>
            </w:pPr>
            <w:r w:rsidRPr="006B5689">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A744CA5" w14:textId="77777777" w:rsidR="006B5689" w:rsidRPr="006B5689" w:rsidRDefault="006B5689" w:rsidP="006B5689">
            <w:pPr>
              <w:jc w:val="center"/>
            </w:pPr>
            <w:r w:rsidRPr="006B5689">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AD26F0" w14:textId="77777777" w:rsidR="006B5689" w:rsidRPr="006B5689" w:rsidRDefault="006B5689" w:rsidP="006B5689">
            <w:pPr>
              <w:jc w:val="center"/>
            </w:pPr>
            <w:r w:rsidRPr="006B5689">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BBAC96" w14:textId="77777777" w:rsidR="006B5689" w:rsidRPr="006B5689" w:rsidRDefault="006B5689" w:rsidP="006B5689">
            <w:pPr>
              <w:jc w:val="center"/>
            </w:pPr>
            <w:r w:rsidRPr="006B5689">
              <w:t>НВВ</w:t>
            </w:r>
          </w:p>
        </w:tc>
      </w:tr>
      <w:tr w:rsidR="006B5689" w:rsidRPr="006B5689" w14:paraId="4EFCB086" w14:textId="77777777" w:rsidTr="00FA56E1">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458E7294" w14:textId="77777777" w:rsidR="006B5689" w:rsidRPr="006B5689" w:rsidRDefault="006B5689" w:rsidP="006B5689">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04CE8371" w14:textId="77777777" w:rsidR="006B5689" w:rsidRPr="006B5689" w:rsidRDefault="006B5689" w:rsidP="006B5689">
            <w:pPr>
              <w:jc w:val="center"/>
            </w:pPr>
            <w:r w:rsidRPr="006B5689">
              <w:t>тыс. Гкал</w:t>
            </w:r>
          </w:p>
        </w:tc>
        <w:tc>
          <w:tcPr>
            <w:tcW w:w="1984" w:type="dxa"/>
            <w:tcBorders>
              <w:top w:val="nil"/>
              <w:left w:val="nil"/>
              <w:bottom w:val="single" w:sz="4" w:space="0" w:color="auto"/>
              <w:right w:val="single" w:sz="4" w:space="0" w:color="auto"/>
            </w:tcBorders>
            <w:shd w:val="clear" w:color="auto" w:fill="auto"/>
            <w:vAlign w:val="center"/>
            <w:hideMark/>
          </w:tcPr>
          <w:p w14:paraId="01953A34" w14:textId="77777777" w:rsidR="006B5689" w:rsidRPr="006B5689" w:rsidRDefault="006B5689" w:rsidP="006B5689">
            <w:pPr>
              <w:jc w:val="center"/>
            </w:pPr>
            <w:r w:rsidRPr="006B5689">
              <w:t>руб./Гкал</w:t>
            </w:r>
          </w:p>
        </w:tc>
        <w:tc>
          <w:tcPr>
            <w:tcW w:w="1276" w:type="dxa"/>
            <w:tcBorders>
              <w:top w:val="nil"/>
              <w:left w:val="nil"/>
              <w:bottom w:val="single" w:sz="4" w:space="0" w:color="auto"/>
              <w:right w:val="single" w:sz="4" w:space="0" w:color="auto"/>
            </w:tcBorders>
            <w:shd w:val="clear" w:color="auto" w:fill="auto"/>
            <w:vAlign w:val="center"/>
            <w:hideMark/>
          </w:tcPr>
          <w:p w14:paraId="54E6A08D" w14:textId="77777777" w:rsidR="006B5689" w:rsidRPr="006B5689" w:rsidRDefault="006B5689" w:rsidP="006B5689">
            <w:pPr>
              <w:jc w:val="center"/>
            </w:pPr>
            <w:r w:rsidRPr="006B5689">
              <w:t>%</w:t>
            </w:r>
          </w:p>
        </w:tc>
        <w:tc>
          <w:tcPr>
            <w:tcW w:w="1843" w:type="dxa"/>
            <w:tcBorders>
              <w:top w:val="nil"/>
              <w:left w:val="nil"/>
              <w:bottom w:val="single" w:sz="4" w:space="0" w:color="auto"/>
              <w:right w:val="single" w:sz="4" w:space="0" w:color="auto"/>
            </w:tcBorders>
            <w:shd w:val="clear" w:color="auto" w:fill="auto"/>
            <w:vAlign w:val="center"/>
            <w:hideMark/>
          </w:tcPr>
          <w:p w14:paraId="2EAA1BE3" w14:textId="77777777" w:rsidR="006B5689" w:rsidRPr="006B5689" w:rsidRDefault="006B5689" w:rsidP="006B5689">
            <w:pPr>
              <w:jc w:val="center"/>
            </w:pPr>
            <w:r w:rsidRPr="006B5689">
              <w:t>тыс. руб.</w:t>
            </w:r>
          </w:p>
        </w:tc>
      </w:tr>
      <w:tr w:rsidR="006B5689" w:rsidRPr="006B5689" w14:paraId="0D519B82" w14:textId="77777777" w:rsidTr="00FA56E1">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F0CF572" w14:textId="77777777" w:rsidR="006B5689" w:rsidRPr="006B5689" w:rsidRDefault="006B5689" w:rsidP="006B5689">
            <w:pPr>
              <w:jc w:val="center"/>
            </w:pPr>
            <w:r w:rsidRPr="006B5689">
              <w:t>январь - июнь</w:t>
            </w:r>
          </w:p>
        </w:tc>
        <w:tc>
          <w:tcPr>
            <w:tcW w:w="2127" w:type="dxa"/>
            <w:tcBorders>
              <w:top w:val="nil"/>
              <w:left w:val="nil"/>
              <w:bottom w:val="single" w:sz="4" w:space="0" w:color="auto"/>
              <w:right w:val="single" w:sz="4" w:space="0" w:color="auto"/>
            </w:tcBorders>
            <w:shd w:val="clear" w:color="auto" w:fill="auto"/>
            <w:vAlign w:val="center"/>
            <w:hideMark/>
          </w:tcPr>
          <w:p w14:paraId="3F30FE6A" w14:textId="77777777" w:rsidR="006B5689" w:rsidRPr="006B5689" w:rsidRDefault="006B5689" w:rsidP="006B5689">
            <w:pPr>
              <w:jc w:val="center"/>
              <w:rPr>
                <w:snapToGrid w:val="0"/>
              </w:rPr>
            </w:pPr>
            <w:r w:rsidRPr="006B5689">
              <w:rPr>
                <w:snapToGrid w:val="0"/>
              </w:rPr>
              <w:t>43,467</w:t>
            </w:r>
          </w:p>
        </w:tc>
        <w:tc>
          <w:tcPr>
            <w:tcW w:w="1984" w:type="dxa"/>
            <w:tcBorders>
              <w:top w:val="nil"/>
              <w:left w:val="nil"/>
              <w:bottom w:val="single" w:sz="4" w:space="0" w:color="auto"/>
              <w:right w:val="single" w:sz="4" w:space="0" w:color="auto"/>
            </w:tcBorders>
            <w:shd w:val="clear" w:color="auto" w:fill="auto"/>
            <w:vAlign w:val="center"/>
            <w:hideMark/>
          </w:tcPr>
          <w:p w14:paraId="559D06D7" w14:textId="77777777" w:rsidR="006B5689" w:rsidRPr="006B5689" w:rsidRDefault="006B5689" w:rsidP="006B5689">
            <w:pPr>
              <w:jc w:val="center"/>
              <w:rPr>
                <w:snapToGrid w:val="0"/>
              </w:rPr>
            </w:pPr>
            <w:r w:rsidRPr="006B5689">
              <w:rPr>
                <w:snapToGrid w:val="0"/>
              </w:rPr>
              <w:t>1 081,48</w:t>
            </w:r>
          </w:p>
        </w:tc>
        <w:tc>
          <w:tcPr>
            <w:tcW w:w="1276" w:type="dxa"/>
            <w:tcBorders>
              <w:top w:val="nil"/>
              <w:left w:val="nil"/>
              <w:bottom w:val="single" w:sz="4" w:space="0" w:color="auto"/>
              <w:right w:val="single" w:sz="4" w:space="0" w:color="auto"/>
            </w:tcBorders>
            <w:shd w:val="clear" w:color="auto" w:fill="auto"/>
            <w:vAlign w:val="center"/>
            <w:hideMark/>
          </w:tcPr>
          <w:p w14:paraId="041C5A40" w14:textId="77777777" w:rsidR="006B5689" w:rsidRPr="006B5689" w:rsidRDefault="006B5689" w:rsidP="006B5689">
            <w:pPr>
              <w:jc w:val="center"/>
              <w:rPr>
                <w:snapToGrid w:val="0"/>
              </w:rPr>
            </w:pPr>
            <w:r w:rsidRPr="006B5689">
              <w:rPr>
                <w:snapToGrid w:val="0"/>
              </w:rPr>
              <w:t>0,00%</w:t>
            </w:r>
          </w:p>
        </w:tc>
        <w:tc>
          <w:tcPr>
            <w:tcW w:w="1843" w:type="dxa"/>
            <w:tcBorders>
              <w:top w:val="nil"/>
              <w:left w:val="nil"/>
              <w:bottom w:val="single" w:sz="4" w:space="0" w:color="auto"/>
              <w:right w:val="single" w:sz="4" w:space="0" w:color="auto"/>
            </w:tcBorders>
            <w:shd w:val="clear" w:color="auto" w:fill="auto"/>
            <w:vAlign w:val="center"/>
            <w:hideMark/>
          </w:tcPr>
          <w:p w14:paraId="4EBEEB31" w14:textId="77777777" w:rsidR="006B5689" w:rsidRPr="006B5689" w:rsidRDefault="006B5689" w:rsidP="006B5689">
            <w:pPr>
              <w:jc w:val="center"/>
              <w:rPr>
                <w:snapToGrid w:val="0"/>
              </w:rPr>
            </w:pPr>
            <w:r w:rsidRPr="006B5689">
              <w:rPr>
                <w:snapToGrid w:val="0"/>
              </w:rPr>
              <w:t>47 009</w:t>
            </w:r>
          </w:p>
        </w:tc>
      </w:tr>
      <w:tr w:rsidR="006B5689" w:rsidRPr="006B5689" w14:paraId="4A443EA8" w14:textId="77777777" w:rsidTr="00FA56E1">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EC78280" w14:textId="77777777" w:rsidR="006B5689" w:rsidRPr="006B5689" w:rsidRDefault="006B5689" w:rsidP="006B5689">
            <w:pPr>
              <w:ind w:right="-124" w:hanging="113"/>
              <w:jc w:val="center"/>
            </w:pPr>
            <w:r w:rsidRPr="006B5689">
              <w:t>июль - декабрь</w:t>
            </w:r>
          </w:p>
        </w:tc>
        <w:tc>
          <w:tcPr>
            <w:tcW w:w="2127" w:type="dxa"/>
            <w:tcBorders>
              <w:top w:val="nil"/>
              <w:left w:val="nil"/>
              <w:bottom w:val="single" w:sz="4" w:space="0" w:color="auto"/>
              <w:right w:val="single" w:sz="4" w:space="0" w:color="auto"/>
            </w:tcBorders>
            <w:shd w:val="clear" w:color="auto" w:fill="auto"/>
            <w:vAlign w:val="center"/>
            <w:hideMark/>
          </w:tcPr>
          <w:p w14:paraId="16E62BCA" w14:textId="77777777" w:rsidR="006B5689" w:rsidRPr="006B5689" w:rsidRDefault="006B5689" w:rsidP="006B5689">
            <w:pPr>
              <w:jc w:val="center"/>
              <w:rPr>
                <w:snapToGrid w:val="0"/>
              </w:rPr>
            </w:pPr>
            <w:r w:rsidRPr="006B5689">
              <w:rPr>
                <w:snapToGrid w:val="0"/>
              </w:rPr>
              <w:t>38,546</w:t>
            </w:r>
          </w:p>
        </w:tc>
        <w:tc>
          <w:tcPr>
            <w:tcW w:w="1984" w:type="dxa"/>
            <w:tcBorders>
              <w:top w:val="nil"/>
              <w:left w:val="nil"/>
              <w:bottom w:val="single" w:sz="4" w:space="0" w:color="auto"/>
              <w:right w:val="single" w:sz="4" w:space="0" w:color="auto"/>
            </w:tcBorders>
            <w:shd w:val="clear" w:color="auto" w:fill="auto"/>
            <w:vAlign w:val="center"/>
            <w:hideMark/>
          </w:tcPr>
          <w:p w14:paraId="172A9C35" w14:textId="77777777" w:rsidR="006B5689" w:rsidRPr="006B5689" w:rsidRDefault="006B5689" w:rsidP="006B5689">
            <w:pPr>
              <w:jc w:val="center"/>
              <w:rPr>
                <w:snapToGrid w:val="0"/>
              </w:rPr>
            </w:pPr>
            <w:r w:rsidRPr="006B5689">
              <w:rPr>
                <w:snapToGrid w:val="0"/>
              </w:rPr>
              <w:t>1 123,68</w:t>
            </w:r>
          </w:p>
        </w:tc>
        <w:tc>
          <w:tcPr>
            <w:tcW w:w="1276" w:type="dxa"/>
            <w:tcBorders>
              <w:top w:val="nil"/>
              <w:left w:val="nil"/>
              <w:bottom w:val="single" w:sz="4" w:space="0" w:color="auto"/>
              <w:right w:val="single" w:sz="4" w:space="0" w:color="auto"/>
            </w:tcBorders>
            <w:shd w:val="clear" w:color="auto" w:fill="auto"/>
            <w:vAlign w:val="center"/>
            <w:hideMark/>
          </w:tcPr>
          <w:p w14:paraId="58B75D17" w14:textId="77777777" w:rsidR="006B5689" w:rsidRPr="006B5689" w:rsidRDefault="006B5689" w:rsidP="006B5689">
            <w:pPr>
              <w:jc w:val="center"/>
              <w:rPr>
                <w:snapToGrid w:val="0"/>
              </w:rPr>
            </w:pPr>
            <w:r w:rsidRPr="006B5689">
              <w:rPr>
                <w:snapToGrid w:val="0"/>
              </w:rPr>
              <w:t>3,90%</w:t>
            </w:r>
          </w:p>
        </w:tc>
        <w:tc>
          <w:tcPr>
            <w:tcW w:w="1843" w:type="dxa"/>
            <w:tcBorders>
              <w:top w:val="nil"/>
              <w:left w:val="nil"/>
              <w:bottom w:val="single" w:sz="4" w:space="0" w:color="auto"/>
              <w:right w:val="single" w:sz="4" w:space="0" w:color="auto"/>
            </w:tcBorders>
            <w:shd w:val="clear" w:color="auto" w:fill="auto"/>
            <w:vAlign w:val="center"/>
            <w:hideMark/>
          </w:tcPr>
          <w:p w14:paraId="0D7B3245" w14:textId="77777777" w:rsidR="006B5689" w:rsidRPr="006B5689" w:rsidRDefault="006B5689" w:rsidP="006B5689">
            <w:pPr>
              <w:jc w:val="center"/>
              <w:rPr>
                <w:snapToGrid w:val="0"/>
              </w:rPr>
            </w:pPr>
            <w:r w:rsidRPr="006B5689">
              <w:rPr>
                <w:snapToGrid w:val="0"/>
              </w:rPr>
              <w:t>43 313</w:t>
            </w:r>
          </w:p>
        </w:tc>
      </w:tr>
      <w:tr w:rsidR="006B5689" w:rsidRPr="006B5689" w14:paraId="4F556EAC" w14:textId="77777777" w:rsidTr="00FA56E1">
        <w:trPr>
          <w:trHeight w:val="73"/>
        </w:trPr>
        <w:tc>
          <w:tcPr>
            <w:tcW w:w="2263" w:type="dxa"/>
            <w:tcBorders>
              <w:top w:val="nil"/>
              <w:left w:val="nil"/>
              <w:bottom w:val="single" w:sz="4" w:space="0" w:color="auto"/>
              <w:right w:val="nil"/>
            </w:tcBorders>
            <w:shd w:val="clear" w:color="auto" w:fill="auto"/>
            <w:vAlign w:val="center"/>
            <w:hideMark/>
          </w:tcPr>
          <w:p w14:paraId="372498B6" w14:textId="77777777" w:rsidR="006B5689" w:rsidRPr="006B5689" w:rsidRDefault="006B5689" w:rsidP="006B5689">
            <w:pPr>
              <w:jc w:val="center"/>
            </w:pPr>
          </w:p>
        </w:tc>
        <w:tc>
          <w:tcPr>
            <w:tcW w:w="2127" w:type="dxa"/>
            <w:tcBorders>
              <w:top w:val="nil"/>
              <w:left w:val="nil"/>
              <w:bottom w:val="single" w:sz="4" w:space="0" w:color="auto"/>
              <w:right w:val="nil"/>
            </w:tcBorders>
            <w:shd w:val="clear" w:color="auto" w:fill="auto"/>
            <w:vAlign w:val="center"/>
            <w:hideMark/>
          </w:tcPr>
          <w:p w14:paraId="12034441" w14:textId="77777777" w:rsidR="006B5689" w:rsidRPr="006B5689" w:rsidRDefault="006B5689" w:rsidP="006B5689">
            <w:pPr>
              <w:jc w:val="center"/>
            </w:pPr>
          </w:p>
        </w:tc>
        <w:tc>
          <w:tcPr>
            <w:tcW w:w="1984" w:type="dxa"/>
            <w:tcBorders>
              <w:top w:val="nil"/>
              <w:left w:val="nil"/>
              <w:bottom w:val="single" w:sz="4" w:space="0" w:color="auto"/>
              <w:right w:val="nil"/>
            </w:tcBorders>
            <w:shd w:val="clear" w:color="auto" w:fill="auto"/>
            <w:vAlign w:val="center"/>
            <w:hideMark/>
          </w:tcPr>
          <w:p w14:paraId="225E25B1" w14:textId="77777777" w:rsidR="006B5689" w:rsidRPr="006B5689" w:rsidRDefault="006B5689" w:rsidP="006B5689">
            <w:pPr>
              <w:jc w:val="center"/>
            </w:pPr>
          </w:p>
        </w:tc>
        <w:tc>
          <w:tcPr>
            <w:tcW w:w="1276" w:type="dxa"/>
            <w:tcBorders>
              <w:top w:val="nil"/>
              <w:left w:val="nil"/>
              <w:bottom w:val="single" w:sz="4" w:space="0" w:color="auto"/>
              <w:right w:val="nil"/>
            </w:tcBorders>
            <w:shd w:val="clear" w:color="auto" w:fill="auto"/>
            <w:vAlign w:val="center"/>
            <w:hideMark/>
          </w:tcPr>
          <w:p w14:paraId="10D8B3FF" w14:textId="77777777" w:rsidR="006B5689" w:rsidRPr="006B5689" w:rsidRDefault="006B5689" w:rsidP="006B5689">
            <w:pPr>
              <w:jc w:val="center"/>
            </w:pPr>
          </w:p>
        </w:tc>
        <w:tc>
          <w:tcPr>
            <w:tcW w:w="1843" w:type="dxa"/>
            <w:tcBorders>
              <w:top w:val="nil"/>
              <w:left w:val="nil"/>
              <w:bottom w:val="single" w:sz="4" w:space="0" w:color="auto"/>
              <w:right w:val="nil"/>
            </w:tcBorders>
            <w:shd w:val="clear" w:color="auto" w:fill="auto"/>
            <w:vAlign w:val="center"/>
            <w:hideMark/>
          </w:tcPr>
          <w:p w14:paraId="647DF60E" w14:textId="77777777" w:rsidR="006B5689" w:rsidRPr="006B5689" w:rsidRDefault="006B5689" w:rsidP="006B5689">
            <w:pPr>
              <w:jc w:val="center"/>
            </w:pPr>
          </w:p>
        </w:tc>
      </w:tr>
      <w:tr w:rsidR="006B5689" w:rsidRPr="006B5689" w14:paraId="03377CB7" w14:textId="77777777" w:rsidTr="00FA56E1">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B83926E" w14:textId="77777777" w:rsidR="006B5689" w:rsidRPr="006B5689" w:rsidRDefault="006B5689" w:rsidP="006B5689">
            <w:pPr>
              <w:jc w:val="center"/>
              <w:rPr>
                <w:b/>
                <w:bCs/>
              </w:rPr>
            </w:pPr>
            <w:r w:rsidRPr="006B5689">
              <w:rPr>
                <w:b/>
                <w:bCs/>
              </w:rPr>
              <w:t>год</w:t>
            </w:r>
          </w:p>
        </w:tc>
        <w:tc>
          <w:tcPr>
            <w:tcW w:w="2127" w:type="dxa"/>
            <w:tcBorders>
              <w:top w:val="nil"/>
              <w:left w:val="nil"/>
              <w:bottom w:val="single" w:sz="4" w:space="0" w:color="auto"/>
              <w:right w:val="single" w:sz="4" w:space="0" w:color="auto"/>
            </w:tcBorders>
            <w:shd w:val="clear" w:color="auto" w:fill="auto"/>
            <w:vAlign w:val="center"/>
            <w:hideMark/>
          </w:tcPr>
          <w:p w14:paraId="2195468D" w14:textId="77777777" w:rsidR="006B5689" w:rsidRPr="006B5689" w:rsidRDefault="006B5689" w:rsidP="006B5689">
            <w:pPr>
              <w:jc w:val="center"/>
              <w:rPr>
                <w:b/>
                <w:snapToGrid w:val="0"/>
              </w:rPr>
            </w:pPr>
            <w:r w:rsidRPr="006B5689">
              <w:rPr>
                <w:b/>
                <w:snapToGrid w:val="0"/>
              </w:rPr>
              <w:t>82,013</w:t>
            </w:r>
          </w:p>
        </w:tc>
        <w:tc>
          <w:tcPr>
            <w:tcW w:w="1984" w:type="dxa"/>
            <w:tcBorders>
              <w:top w:val="nil"/>
              <w:left w:val="nil"/>
              <w:bottom w:val="single" w:sz="4" w:space="0" w:color="auto"/>
              <w:right w:val="single" w:sz="4" w:space="0" w:color="auto"/>
            </w:tcBorders>
            <w:shd w:val="clear" w:color="auto" w:fill="auto"/>
            <w:vAlign w:val="center"/>
            <w:hideMark/>
          </w:tcPr>
          <w:p w14:paraId="76C058B9" w14:textId="77777777" w:rsidR="006B5689" w:rsidRPr="006B5689" w:rsidRDefault="006B5689" w:rsidP="006B5689">
            <w:pPr>
              <w:jc w:val="center"/>
              <w:rPr>
                <w:b/>
                <w:snapToGrid w:val="0"/>
              </w:rPr>
            </w:pPr>
            <w:r w:rsidRPr="006B5689">
              <w:rPr>
                <w:b/>
                <w:snapToGrid w:val="0"/>
              </w:rPr>
              <w:t>1 101,32</w:t>
            </w:r>
          </w:p>
        </w:tc>
        <w:tc>
          <w:tcPr>
            <w:tcW w:w="1276" w:type="dxa"/>
            <w:tcBorders>
              <w:top w:val="nil"/>
              <w:left w:val="nil"/>
              <w:bottom w:val="single" w:sz="4" w:space="0" w:color="auto"/>
              <w:right w:val="single" w:sz="4" w:space="0" w:color="auto"/>
            </w:tcBorders>
            <w:shd w:val="clear" w:color="auto" w:fill="auto"/>
            <w:vAlign w:val="center"/>
            <w:hideMark/>
          </w:tcPr>
          <w:p w14:paraId="4C18B8AD" w14:textId="77777777" w:rsidR="006B5689" w:rsidRPr="006B5689" w:rsidRDefault="006B5689" w:rsidP="006B5689">
            <w:pPr>
              <w:jc w:val="center"/>
              <w:rPr>
                <w:b/>
                <w:snapToGrid w:val="0"/>
              </w:rPr>
            </w:pPr>
            <w:r w:rsidRPr="006B5689">
              <w:rPr>
                <w:b/>
                <w:snapToGrid w:val="0"/>
              </w:rPr>
              <w:t>1,83%</w:t>
            </w:r>
          </w:p>
        </w:tc>
        <w:tc>
          <w:tcPr>
            <w:tcW w:w="1843" w:type="dxa"/>
            <w:tcBorders>
              <w:top w:val="nil"/>
              <w:left w:val="nil"/>
              <w:bottom w:val="single" w:sz="4" w:space="0" w:color="auto"/>
              <w:right w:val="single" w:sz="4" w:space="0" w:color="auto"/>
            </w:tcBorders>
            <w:shd w:val="clear" w:color="auto" w:fill="auto"/>
            <w:vAlign w:val="center"/>
            <w:hideMark/>
          </w:tcPr>
          <w:p w14:paraId="6B71AE45" w14:textId="77777777" w:rsidR="006B5689" w:rsidRPr="006B5689" w:rsidRDefault="006B5689" w:rsidP="006B5689">
            <w:pPr>
              <w:jc w:val="center"/>
              <w:rPr>
                <w:b/>
                <w:snapToGrid w:val="0"/>
              </w:rPr>
            </w:pPr>
            <w:r w:rsidRPr="006B5689">
              <w:rPr>
                <w:b/>
                <w:snapToGrid w:val="0"/>
              </w:rPr>
              <w:t>90 322</w:t>
            </w:r>
          </w:p>
        </w:tc>
      </w:tr>
    </w:tbl>
    <w:p w14:paraId="02B81E79" w14:textId="77777777" w:rsidR="006B5689" w:rsidRPr="006B5689" w:rsidRDefault="006B5689" w:rsidP="006B5689">
      <w:pPr>
        <w:rPr>
          <w:snapToGrid w:val="0"/>
          <w:sz w:val="28"/>
          <w:szCs w:val="28"/>
        </w:rPr>
      </w:pPr>
    </w:p>
    <w:p w14:paraId="6C75BEF4" w14:textId="77777777" w:rsidR="006B5689" w:rsidRPr="006B5689" w:rsidRDefault="006B5689" w:rsidP="006B5689">
      <w:pPr>
        <w:ind w:firstLine="709"/>
        <w:jc w:val="both"/>
        <w:rPr>
          <w:snapToGrid w:val="0"/>
          <w:sz w:val="28"/>
          <w:szCs w:val="28"/>
        </w:rPr>
      </w:pPr>
    </w:p>
    <w:p w14:paraId="7C2B93EA" w14:textId="77777777" w:rsidR="006B5689" w:rsidRPr="006B5689" w:rsidRDefault="006B5689" w:rsidP="006B5689">
      <w:pPr>
        <w:keepNext/>
        <w:keepLines/>
        <w:jc w:val="center"/>
        <w:outlineLvl w:val="1"/>
        <w:rPr>
          <w:rFonts w:eastAsia="Calibri"/>
          <w:b/>
          <w:sz w:val="28"/>
          <w:szCs w:val="28"/>
          <w:lang w:eastAsia="en-US"/>
        </w:rPr>
      </w:pPr>
      <w:bookmarkStart w:id="88" w:name="_Toc24891748"/>
      <w:r w:rsidRPr="006B5689">
        <w:rPr>
          <w:rFonts w:eastAsia="Calibri"/>
          <w:b/>
          <w:sz w:val="28"/>
          <w:szCs w:val="28"/>
          <w:lang w:eastAsia="en-US"/>
        </w:rPr>
        <w:t xml:space="preserve">Расчет тарифов </w:t>
      </w:r>
      <w:r w:rsidRPr="006B5689">
        <w:rPr>
          <w:rFonts w:eastAsia="Calibri"/>
          <w:b/>
          <w:iCs/>
          <w:sz w:val="28"/>
          <w:szCs w:val="28"/>
          <w:lang w:eastAsia="en-US"/>
        </w:rPr>
        <w:t xml:space="preserve">ОАО «Гурьевский металлургический завод» </w:t>
      </w:r>
      <w:r w:rsidRPr="006B5689">
        <w:rPr>
          <w:rFonts w:eastAsia="Calibri"/>
          <w:b/>
          <w:sz w:val="28"/>
          <w:szCs w:val="28"/>
          <w:lang w:eastAsia="en-US"/>
        </w:rPr>
        <w:t>на горячую воду в открытой системе теплоснабжения (горячего водоснабжения)</w:t>
      </w:r>
      <w:bookmarkEnd w:id="88"/>
    </w:p>
    <w:p w14:paraId="2ED66554" w14:textId="77777777" w:rsidR="006B5689" w:rsidRPr="006B5689" w:rsidRDefault="006B5689" w:rsidP="006B5689">
      <w:pPr>
        <w:ind w:firstLine="709"/>
        <w:jc w:val="both"/>
        <w:rPr>
          <w:snapToGrid w:val="0"/>
          <w:sz w:val="28"/>
          <w:szCs w:val="28"/>
        </w:rPr>
      </w:pPr>
    </w:p>
    <w:p w14:paraId="71FA21F4" w14:textId="77777777" w:rsidR="006B5689" w:rsidRPr="006B5689" w:rsidRDefault="006B5689" w:rsidP="006B5689">
      <w:pPr>
        <w:ind w:firstLine="709"/>
        <w:jc w:val="both"/>
        <w:rPr>
          <w:snapToGrid w:val="0"/>
          <w:sz w:val="28"/>
          <w:szCs w:val="28"/>
        </w:rPr>
      </w:pPr>
      <w:r w:rsidRPr="006B5689">
        <w:rPr>
          <w:snapToGrid w:val="0"/>
          <w:sz w:val="28"/>
          <w:szCs w:val="28"/>
        </w:rPr>
        <w:t xml:space="preserve">Предприятие </w:t>
      </w:r>
      <w:r w:rsidRPr="006B5689">
        <w:rPr>
          <w:iCs/>
          <w:snapToGrid w:val="0"/>
          <w:sz w:val="28"/>
          <w:szCs w:val="28"/>
        </w:rPr>
        <w:t xml:space="preserve">ОАО «Гурьевский металлургический завод» </w:t>
      </w:r>
      <w:r w:rsidRPr="006B5689">
        <w:rPr>
          <w:snapToGrid w:val="0"/>
          <w:sz w:val="28"/>
          <w:szCs w:val="28"/>
        </w:rPr>
        <w:t>предоставляет коммунальную услугу по горячему водоснабжению на территории Гурьевского муниципального округа в открытой системе теплоснабжения (горячего водоснабжения).</w:t>
      </w:r>
    </w:p>
    <w:p w14:paraId="23F570B3" w14:textId="77777777" w:rsidR="006B5689" w:rsidRPr="006B5689" w:rsidRDefault="006B5689" w:rsidP="006B5689">
      <w:pPr>
        <w:tabs>
          <w:tab w:val="left" w:pos="0"/>
          <w:tab w:val="left" w:pos="9900"/>
        </w:tabs>
        <w:ind w:right="-1" w:firstLine="709"/>
        <w:jc w:val="both"/>
        <w:rPr>
          <w:snapToGrid w:val="0"/>
          <w:color w:val="000000"/>
          <w:sz w:val="28"/>
          <w:szCs w:val="28"/>
        </w:rPr>
      </w:pPr>
      <w:r w:rsidRPr="006B5689">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6B5689">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w:t>
      </w:r>
      <w:r w:rsidRPr="006B5689">
        <w:rPr>
          <w:snapToGrid w:val="0"/>
          <w:color w:val="000000"/>
          <w:sz w:val="28"/>
          <w:szCs w:val="28"/>
        </w:rPr>
        <w:br/>
        <w:t>на теплоноситель и компонента на тепловую энергию.</w:t>
      </w:r>
    </w:p>
    <w:p w14:paraId="19F13B9A" w14:textId="77777777" w:rsidR="006B5689" w:rsidRPr="006B5689" w:rsidRDefault="006B5689" w:rsidP="006B5689">
      <w:pPr>
        <w:tabs>
          <w:tab w:val="left" w:pos="0"/>
          <w:tab w:val="left" w:pos="9900"/>
        </w:tabs>
        <w:ind w:right="-1" w:firstLine="709"/>
        <w:jc w:val="both"/>
        <w:rPr>
          <w:snapToGrid w:val="0"/>
          <w:color w:val="000000"/>
          <w:sz w:val="28"/>
          <w:szCs w:val="28"/>
        </w:rPr>
      </w:pPr>
      <w:r w:rsidRPr="006B5689">
        <w:rPr>
          <w:snapToGrid w:val="0"/>
          <w:color w:val="000000"/>
          <w:sz w:val="28"/>
          <w:szCs w:val="28"/>
        </w:rPr>
        <w:lastRenderedPageBreak/>
        <w:t xml:space="preserve">Все расходы на производство теплоносителя экспертами учтены в смете затрат на тепловую энергию, соответственно </w:t>
      </w:r>
      <w:r w:rsidRPr="006B5689">
        <w:rPr>
          <w:b/>
          <w:bCs/>
          <w:snapToGrid w:val="0"/>
          <w:color w:val="000000"/>
          <w:sz w:val="28"/>
          <w:szCs w:val="28"/>
        </w:rPr>
        <w:t>стоимость теплоносителя принимается равной стоимости исходной воды</w:t>
      </w:r>
      <w:r w:rsidRPr="006B5689">
        <w:rPr>
          <w:snapToGrid w:val="0"/>
          <w:color w:val="000000"/>
          <w:sz w:val="28"/>
          <w:szCs w:val="28"/>
        </w:rPr>
        <w:t>.</w:t>
      </w:r>
    </w:p>
    <w:p w14:paraId="56883BBD" w14:textId="77777777" w:rsidR="006B5689" w:rsidRPr="006B5689" w:rsidRDefault="006B5689" w:rsidP="006B5689">
      <w:pPr>
        <w:tabs>
          <w:tab w:val="left" w:pos="0"/>
          <w:tab w:val="left" w:pos="9900"/>
        </w:tabs>
        <w:ind w:right="-1" w:firstLine="709"/>
        <w:jc w:val="both"/>
        <w:rPr>
          <w:snapToGrid w:val="0"/>
          <w:color w:val="000000"/>
          <w:sz w:val="28"/>
          <w:szCs w:val="28"/>
        </w:rPr>
      </w:pPr>
      <w:r w:rsidRPr="006B5689">
        <w:rPr>
          <w:snapToGrid w:val="0"/>
          <w:color w:val="000000"/>
          <w:sz w:val="28"/>
          <w:szCs w:val="28"/>
        </w:rPr>
        <w:t xml:space="preserve">Нормативы расхода тепловой энергии, необходимый для осуществления горячего водоснабжения </w:t>
      </w:r>
      <w:r w:rsidRPr="006B5689">
        <w:rPr>
          <w:iCs/>
          <w:snapToGrid w:val="0"/>
          <w:sz w:val="28"/>
          <w:szCs w:val="28"/>
        </w:rPr>
        <w:t xml:space="preserve">ОАО «Гурьевский металлургический завод» </w:t>
      </w:r>
      <w:r w:rsidRPr="006B5689">
        <w:rPr>
          <w:snapToGrid w:val="0"/>
          <w:color w:val="000000"/>
          <w:sz w:val="28"/>
          <w:szCs w:val="28"/>
        </w:rPr>
        <w:t xml:space="preserve">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w:t>
      </w:r>
      <w:r w:rsidRPr="006B5689">
        <w:rPr>
          <w:snapToGrid w:val="0"/>
          <w:color w:val="000000"/>
          <w:sz w:val="28"/>
          <w:szCs w:val="28"/>
        </w:rPr>
        <w:br/>
        <w:t xml:space="preserve">для предоставления коммунальной услуги по горячему водоснабжению </w:t>
      </w:r>
      <w:r w:rsidRPr="006B5689">
        <w:rPr>
          <w:snapToGrid w:val="0"/>
          <w:color w:val="000000"/>
          <w:sz w:val="28"/>
          <w:szCs w:val="28"/>
        </w:rPr>
        <w:br/>
        <w:t xml:space="preserve">на территории Кемеровской области»: </w:t>
      </w:r>
    </w:p>
    <w:p w14:paraId="4368B5B9" w14:textId="77777777" w:rsidR="006B5689" w:rsidRPr="006B5689" w:rsidRDefault="006B5689" w:rsidP="006B5689">
      <w:pPr>
        <w:tabs>
          <w:tab w:val="left" w:pos="0"/>
          <w:tab w:val="left" w:pos="9900"/>
        </w:tabs>
        <w:ind w:right="-1" w:firstLine="709"/>
        <w:jc w:val="both"/>
        <w:rPr>
          <w:snapToGrid w:val="0"/>
          <w:color w:val="000000"/>
          <w:sz w:val="28"/>
          <w:szCs w:val="28"/>
        </w:rPr>
      </w:pPr>
    </w:p>
    <w:p w14:paraId="231061E9" w14:textId="77777777" w:rsidR="006B5689" w:rsidRPr="006B5689" w:rsidRDefault="006B5689" w:rsidP="006B5689">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6B5689" w:rsidRPr="006B5689" w14:paraId="7F323558" w14:textId="77777777" w:rsidTr="00FA56E1">
        <w:trPr>
          <w:trHeight w:val="420"/>
          <w:jc w:val="center"/>
        </w:trPr>
        <w:tc>
          <w:tcPr>
            <w:tcW w:w="4676" w:type="dxa"/>
            <w:gridSpan w:val="2"/>
            <w:shd w:val="clear" w:color="auto" w:fill="auto"/>
            <w:vAlign w:val="center"/>
          </w:tcPr>
          <w:p w14:paraId="4688EA1B" w14:textId="77777777" w:rsidR="006B5689" w:rsidRPr="006B5689" w:rsidRDefault="006B5689" w:rsidP="006B5689">
            <w:pPr>
              <w:jc w:val="center"/>
              <w:rPr>
                <w:snapToGrid w:val="0"/>
                <w:szCs w:val="28"/>
              </w:rPr>
            </w:pPr>
            <w:r w:rsidRPr="006B5689">
              <w:rPr>
                <w:snapToGrid w:val="0"/>
                <w:color w:val="000000"/>
                <w:sz w:val="28"/>
                <w:szCs w:val="28"/>
              </w:rPr>
              <w:br w:type="page"/>
            </w:r>
            <w:r w:rsidRPr="006B5689">
              <w:rPr>
                <w:snapToGrid w:val="0"/>
                <w:szCs w:val="28"/>
              </w:rPr>
              <w:t>С изолированными стояками</w:t>
            </w:r>
          </w:p>
        </w:tc>
        <w:tc>
          <w:tcPr>
            <w:tcW w:w="4675" w:type="dxa"/>
            <w:gridSpan w:val="2"/>
            <w:shd w:val="clear" w:color="auto" w:fill="auto"/>
            <w:vAlign w:val="center"/>
            <w:hideMark/>
          </w:tcPr>
          <w:p w14:paraId="0D89EC12" w14:textId="77777777" w:rsidR="006B5689" w:rsidRPr="006B5689" w:rsidRDefault="006B5689" w:rsidP="006B5689">
            <w:pPr>
              <w:jc w:val="center"/>
              <w:rPr>
                <w:snapToGrid w:val="0"/>
                <w:szCs w:val="28"/>
              </w:rPr>
            </w:pPr>
            <w:r w:rsidRPr="006B5689">
              <w:rPr>
                <w:snapToGrid w:val="0"/>
                <w:szCs w:val="28"/>
              </w:rPr>
              <w:t>С неизолированными стояками</w:t>
            </w:r>
          </w:p>
        </w:tc>
      </w:tr>
      <w:tr w:rsidR="006B5689" w:rsidRPr="006B5689" w14:paraId="0987D093" w14:textId="77777777" w:rsidTr="00FA56E1">
        <w:trPr>
          <w:trHeight w:val="255"/>
          <w:jc w:val="center"/>
        </w:trPr>
        <w:tc>
          <w:tcPr>
            <w:tcW w:w="2410" w:type="dxa"/>
            <w:shd w:val="clear" w:color="auto" w:fill="auto"/>
            <w:vAlign w:val="center"/>
            <w:hideMark/>
          </w:tcPr>
          <w:p w14:paraId="443563C2" w14:textId="77777777" w:rsidR="006B5689" w:rsidRPr="006B5689" w:rsidRDefault="006B5689" w:rsidP="006B5689">
            <w:pPr>
              <w:jc w:val="center"/>
              <w:rPr>
                <w:snapToGrid w:val="0"/>
                <w:szCs w:val="28"/>
              </w:rPr>
            </w:pPr>
            <w:r w:rsidRPr="006B5689">
              <w:rPr>
                <w:snapToGrid w:val="0"/>
                <w:szCs w:val="28"/>
              </w:rPr>
              <w:t xml:space="preserve">с </w:t>
            </w:r>
            <w:r w:rsidRPr="006B5689">
              <w:rPr>
                <w:snapToGrid w:val="0"/>
                <w:szCs w:val="28"/>
              </w:rPr>
              <w:br/>
              <w:t>полотенцесушителем</w:t>
            </w:r>
          </w:p>
        </w:tc>
        <w:tc>
          <w:tcPr>
            <w:tcW w:w="2266" w:type="dxa"/>
            <w:shd w:val="clear" w:color="auto" w:fill="auto"/>
            <w:vAlign w:val="center"/>
            <w:hideMark/>
          </w:tcPr>
          <w:p w14:paraId="4F40EDCE" w14:textId="77777777" w:rsidR="006B5689" w:rsidRPr="006B5689" w:rsidRDefault="006B5689" w:rsidP="006B5689">
            <w:pPr>
              <w:jc w:val="center"/>
              <w:rPr>
                <w:snapToGrid w:val="0"/>
                <w:szCs w:val="28"/>
              </w:rPr>
            </w:pPr>
            <w:r w:rsidRPr="006B5689">
              <w:rPr>
                <w:snapToGrid w:val="0"/>
                <w:szCs w:val="28"/>
              </w:rPr>
              <w:t>без полотенцесушителя</w:t>
            </w:r>
          </w:p>
        </w:tc>
        <w:tc>
          <w:tcPr>
            <w:tcW w:w="2409" w:type="dxa"/>
            <w:shd w:val="clear" w:color="auto" w:fill="auto"/>
            <w:vAlign w:val="center"/>
            <w:hideMark/>
          </w:tcPr>
          <w:p w14:paraId="08EFD9FF" w14:textId="77777777" w:rsidR="006B5689" w:rsidRPr="006B5689" w:rsidRDefault="006B5689" w:rsidP="006B5689">
            <w:pPr>
              <w:jc w:val="center"/>
              <w:rPr>
                <w:snapToGrid w:val="0"/>
                <w:szCs w:val="28"/>
              </w:rPr>
            </w:pPr>
            <w:r w:rsidRPr="006B5689">
              <w:rPr>
                <w:snapToGrid w:val="0"/>
                <w:szCs w:val="28"/>
              </w:rPr>
              <w:t xml:space="preserve">с </w:t>
            </w:r>
            <w:r w:rsidRPr="006B5689">
              <w:rPr>
                <w:snapToGrid w:val="0"/>
                <w:szCs w:val="28"/>
              </w:rPr>
              <w:br/>
              <w:t>полотенцесушителем</w:t>
            </w:r>
          </w:p>
        </w:tc>
        <w:tc>
          <w:tcPr>
            <w:tcW w:w="2266" w:type="dxa"/>
            <w:shd w:val="clear" w:color="auto" w:fill="auto"/>
            <w:vAlign w:val="center"/>
            <w:hideMark/>
          </w:tcPr>
          <w:p w14:paraId="748ABD29" w14:textId="77777777" w:rsidR="006B5689" w:rsidRPr="006B5689" w:rsidRDefault="006B5689" w:rsidP="006B5689">
            <w:pPr>
              <w:jc w:val="center"/>
              <w:rPr>
                <w:snapToGrid w:val="0"/>
                <w:szCs w:val="28"/>
              </w:rPr>
            </w:pPr>
            <w:r w:rsidRPr="006B5689">
              <w:rPr>
                <w:snapToGrid w:val="0"/>
                <w:szCs w:val="28"/>
              </w:rPr>
              <w:t>без полотенцесушителя</w:t>
            </w:r>
          </w:p>
        </w:tc>
      </w:tr>
      <w:tr w:rsidR="006B5689" w:rsidRPr="006B5689" w14:paraId="2E9CBE10" w14:textId="77777777" w:rsidTr="00FA56E1">
        <w:trPr>
          <w:trHeight w:val="255"/>
          <w:jc w:val="center"/>
        </w:trPr>
        <w:tc>
          <w:tcPr>
            <w:tcW w:w="2410" w:type="dxa"/>
            <w:shd w:val="clear" w:color="auto" w:fill="auto"/>
            <w:vAlign w:val="bottom"/>
          </w:tcPr>
          <w:p w14:paraId="3A59427D" w14:textId="77777777" w:rsidR="006B5689" w:rsidRPr="006B5689" w:rsidRDefault="006B5689" w:rsidP="006B5689">
            <w:pPr>
              <w:jc w:val="center"/>
              <w:rPr>
                <w:snapToGrid w:val="0"/>
              </w:rPr>
            </w:pPr>
            <w:r w:rsidRPr="006B5689">
              <w:rPr>
                <w:snapToGrid w:val="0"/>
              </w:rPr>
              <w:t>0,0544</w:t>
            </w:r>
          </w:p>
        </w:tc>
        <w:tc>
          <w:tcPr>
            <w:tcW w:w="2266" w:type="dxa"/>
            <w:shd w:val="clear" w:color="auto" w:fill="auto"/>
            <w:vAlign w:val="bottom"/>
          </w:tcPr>
          <w:p w14:paraId="0D5879E6" w14:textId="77777777" w:rsidR="006B5689" w:rsidRPr="006B5689" w:rsidRDefault="006B5689" w:rsidP="006B5689">
            <w:pPr>
              <w:jc w:val="center"/>
              <w:rPr>
                <w:snapToGrid w:val="0"/>
              </w:rPr>
            </w:pPr>
            <w:r w:rsidRPr="006B5689">
              <w:rPr>
                <w:snapToGrid w:val="0"/>
              </w:rPr>
              <w:t>0,0536</w:t>
            </w:r>
          </w:p>
        </w:tc>
        <w:tc>
          <w:tcPr>
            <w:tcW w:w="2409" w:type="dxa"/>
            <w:shd w:val="clear" w:color="auto" w:fill="auto"/>
            <w:vAlign w:val="bottom"/>
          </w:tcPr>
          <w:p w14:paraId="164920C8" w14:textId="77777777" w:rsidR="006B5689" w:rsidRPr="006B5689" w:rsidRDefault="006B5689" w:rsidP="006B5689">
            <w:pPr>
              <w:jc w:val="center"/>
              <w:rPr>
                <w:snapToGrid w:val="0"/>
              </w:rPr>
            </w:pPr>
            <w:r w:rsidRPr="006B5689">
              <w:rPr>
                <w:snapToGrid w:val="0"/>
              </w:rPr>
              <w:t>0,0580</w:t>
            </w:r>
          </w:p>
        </w:tc>
        <w:tc>
          <w:tcPr>
            <w:tcW w:w="2266" w:type="dxa"/>
            <w:shd w:val="clear" w:color="auto" w:fill="auto"/>
            <w:vAlign w:val="bottom"/>
          </w:tcPr>
          <w:p w14:paraId="0E7B634A" w14:textId="77777777" w:rsidR="006B5689" w:rsidRPr="006B5689" w:rsidRDefault="006B5689" w:rsidP="006B5689">
            <w:pPr>
              <w:jc w:val="center"/>
              <w:rPr>
                <w:snapToGrid w:val="0"/>
              </w:rPr>
            </w:pPr>
            <w:r w:rsidRPr="006B5689">
              <w:rPr>
                <w:snapToGrid w:val="0"/>
              </w:rPr>
              <w:t>0,0548</w:t>
            </w:r>
          </w:p>
        </w:tc>
      </w:tr>
    </w:tbl>
    <w:p w14:paraId="4E343DC9" w14:textId="77777777" w:rsidR="006B5689" w:rsidRPr="006B5689" w:rsidRDefault="006B5689" w:rsidP="006B5689">
      <w:pPr>
        <w:tabs>
          <w:tab w:val="left" w:pos="0"/>
          <w:tab w:val="left" w:pos="9900"/>
        </w:tabs>
        <w:ind w:right="-1" w:firstLine="709"/>
        <w:jc w:val="both"/>
        <w:rPr>
          <w:snapToGrid w:val="0"/>
          <w:color w:val="000000"/>
          <w:sz w:val="28"/>
          <w:szCs w:val="28"/>
        </w:rPr>
      </w:pPr>
    </w:p>
    <w:p w14:paraId="453316EB" w14:textId="77777777" w:rsidR="006B5689" w:rsidRPr="006B5689" w:rsidRDefault="006B5689" w:rsidP="006B5689">
      <w:pPr>
        <w:ind w:firstLine="851"/>
        <w:jc w:val="both"/>
        <w:rPr>
          <w:snapToGrid w:val="0"/>
          <w:sz w:val="28"/>
          <w:szCs w:val="28"/>
        </w:rPr>
      </w:pPr>
      <w:r w:rsidRPr="006B5689">
        <w:rPr>
          <w:bCs/>
          <w:snapToGrid w:val="0"/>
          <w:sz w:val="28"/>
          <w:szCs w:val="28"/>
        </w:rPr>
        <w:t xml:space="preserve">Компонент на тепловую энергию для </w:t>
      </w:r>
      <w:r w:rsidRPr="006B5689">
        <w:rPr>
          <w:iCs/>
          <w:snapToGrid w:val="0"/>
          <w:sz w:val="28"/>
          <w:szCs w:val="28"/>
        </w:rPr>
        <w:t>ОАО «Гурьевский металлургический завод»</w:t>
      </w:r>
      <w:r w:rsidRPr="006B5689">
        <w:rPr>
          <w:bCs/>
          <w:snapToGrid w:val="0"/>
          <w:sz w:val="28"/>
          <w:szCs w:val="28"/>
        </w:rPr>
        <w:t xml:space="preserve">, реализуемую на потребительском рынке Гурьевского муниципального округа, установлен постановлением региональной энергетической комиссии Кемеровской области от 18.12.2018 </w:t>
      </w:r>
      <w:r w:rsidRPr="006B5689">
        <w:rPr>
          <w:bCs/>
          <w:snapToGrid w:val="0"/>
          <w:sz w:val="28"/>
          <w:szCs w:val="28"/>
        </w:rPr>
        <w:br/>
        <w:t>№ 585.</w:t>
      </w:r>
    </w:p>
    <w:p w14:paraId="54031979" w14:textId="77777777" w:rsidR="006B5689" w:rsidRPr="006B5689" w:rsidRDefault="006B5689" w:rsidP="006B5689">
      <w:pPr>
        <w:ind w:firstLine="851"/>
        <w:jc w:val="both"/>
        <w:rPr>
          <w:bCs/>
          <w:snapToGrid w:val="0"/>
          <w:sz w:val="28"/>
          <w:szCs w:val="28"/>
        </w:rPr>
      </w:pPr>
      <w:r w:rsidRPr="006B5689">
        <w:rPr>
          <w:bCs/>
          <w:snapToGrid w:val="0"/>
          <w:sz w:val="28"/>
          <w:szCs w:val="28"/>
        </w:rPr>
        <w:t xml:space="preserve">Компонент на теплоноситель для </w:t>
      </w:r>
      <w:r w:rsidRPr="006B5689">
        <w:rPr>
          <w:iCs/>
          <w:snapToGrid w:val="0"/>
          <w:sz w:val="28"/>
          <w:szCs w:val="28"/>
        </w:rPr>
        <w:t>ОАО «Гурьевский металлургический завод»</w:t>
      </w:r>
      <w:r w:rsidRPr="006B5689">
        <w:rPr>
          <w:bCs/>
          <w:snapToGrid w:val="0"/>
          <w:sz w:val="28"/>
          <w:szCs w:val="28"/>
        </w:rPr>
        <w:t xml:space="preserve">, реализуемый на потребительском рынке Гурьевского муниципального округа, установлен постановлением Региональной энергетической комиссии Кузбасса от </w:t>
      </w:r>
      <w:r w:rsidRPr="006B5689">
        <w:rPr>
          <w:snapToGrid w:val="0"/>
          <w:sz w:val="28"/>
          <w:szCs w:val="28"/>
        </w:rPr>
        <w:t>30.07.2020 № 164 (с учётом индекса-дефлятора на водоснабжение Минэкономразвития РФ на 2022 год, опубликованного 26.09.2020).</w:t>
      </w:r>
    </w:p>
    <w:p w14:paraId="15F52A93" w14:textId="77777777" w:rsidR="006B5689" w:rsidRPr="006B5689" w:rsidRDefault="006B5689" w:rsidP="006B5689">
      <w:pPr>
        <w:ind w:firstLine="851"/>
        <w:jc w:val="both"/>
        <w:rPr>
          <w:snapToGrid w:val="0"/>
          <w:sz w:val="28"/>
          <w:szCs w:val="28"/>
        </w:rPr>
      </w:pPr>
      <w:r w:rsidRPr="006B5689">
        <w:rPr>
          <w:snapToGrid w:val="0"/>
          <w:sz w:val="28"/>
          <w:szCs w:val="28"/>
        </w:rPr>
        <w:t>На основании вышеуказанного эксперты предлагают принять, тарифы на горячую воду</w:t>
      </w:r>
      <w:r w:rsidRPr="006B5689">
        <w:rPr>
          <w:snapToGrid w:val="0"/>
          <w:color w:val="000000"/>
          <w:sz w:val="28"/>
          <w:szCs w:val="28"/>
        </w:rPr>
        <w:t xml:space="preserve"> в открытой системе теплоснабжения (горячего водоснабжения) </w:t>
      </w:r>
      <w:r w:rsidRPr="006B5689">
        <w:rPr>
          <w:snapToGrid w:val="0"/>
          <w:sz w:val="28"/>
          <w:szCs w:val="28"/>
        </w:rPr>
        <w:t xml:space="preserve">на 2022 год для </w:t>
      </w:r>
      <w:r w:rsidRPr="006B5689">
        <w:rPr>
          <w:iCs/>
          <w:snapToGrid w:val="0"/>
          <w:sz w:val="28"/>
          <w:szCs w:val="28"/>
        </w:rPr>
        <w:t xml:space="preserve">ОАО «Гурьевский металлургический завод» </w:t>
      </w:r>
      <w:r w:rsidRPr="006B5689">
        <w:rPr>
          <w:snapToGrid w:val="0"/>
          <w:sz w:val="28"/>
          <w:szCs w:val="28"/>
        </w:rPr>
        <w:t>на следующем уровне:</w:t>
      </w:r>
    </w:p>
    <w:p w14:paraId="796F074A" w14:textId="77777777" w:rsidR="006B5689" w:rsidRPr="006B5689" w:rsidRDefault="006B5689" w:rsidP="006B5689">
      <w:pPr>
        <w:tabs>
          <w:tab w:val="left" w:pos="1890"/>
        </w:tabs>
        <w:ind w:right="-1"/>
        <w:jc w:val="center"/>
        <w:rPr>
          <w:snapToGrid w:val="0"/>
          <w:sz w:val="28"/>
          <w:szCs w:val="28"/>
        </w:rPr>
        <w:sectPr w:rsidR="006B5689" w:rsidRPr="006B5689" w:rsidSect="006B5689">
          <w:headerReference w:type="default" r:id="rId191"/>
          <w:pgSz w:w="11906" w:h="16838"/>
          <w:pgMar w:top="851" w:right="991" w:bottom="567" w:left="1418" w:header="720" w:footer="720" w:gutter="0"/>
          <w:cols w:space="720"/>
          <w:titlePg/>
          <w:docGrid w:linePitch="381"/>
        </w:sectPr>
      </w:pPr>
    </w:p>
    <w:p w14:paraId="3377A36F" w14:textId="77777777" w:rsidR="006B5689" w:rsidRPr="006B5689" w:rsidRDefault="006B5689" w:rsidP="006B5689">
      <w:pPr>
        <w:numPr>
          <w:ilvl w:val="0"/>
          <w:numId w:val="10"/>
        </w:numPr>
        <w:ind w:right="-284"/>
        <w:jc w:val="right"/>
        <w:rPr>
          <w:b/>
          <w:snapToGrid w:val="0"/>
          <w:sz w:val="28"/>
          <w:szCs w:val="28"/>
        </w:rPr>
      </w:pPr>
    </w:p>
    <w:p w14:paraId="0FC5B56A" w14:textId="77777777" w:rsidR="006B5689" w:rsidRPr="006B5689" w:rsidRDefault="006B5689" w:rsidP="006B5689">
      <w:pPr>
        <w:spacing w:after="240"/>
        <w:jc w:val="center"/>
        <w:rPr>
          <w:b/>
          <w:snapToGrid w:val="0"/>
          <w:sz w:val="28"/>
          <w:szCs w:val="28"/>
        </w:rPr>
      </w:pPr>
      <w:r w:rsidRPr="006B5689">
        <w:rPr>
          <w:b/>
          <w:snapToGrid w:val="0"/>
          <w:sz w:val="28"/>
          <w:szCs w:val="28"/>
        </w:rPr>
        <w:t xml:space="preserve">Тарифы на горячую воду </w:t>
      </w:r>
      <w:r w:rsidRPr="006B5689">
        <w:rPr>
          <w:b/>
          <w:bCs/>
          <w:iCs/>
          <w:snapToGrid w:val="0"/>
          <w:sz w:val="28"/>
          <w:szCs w:val="28"/>
        </w:rPr>
        <w:t>ОАО «Гурьевский металлургический завод»</w:t>
      </w:r>
      <w:r w:rsidRPr="006B5689">
        <w:rPr>
          <w:b/>
          <w:bCs/>
          <w:snapToGrid w:val="0"/>
          <w:sz w:val="28"/>
          <w:szCs w:val="28"/>
        </w:rPr>
        <w:t xml:space="preserve">, </w:t>
      </w:r>
      <w:r w:rsidRPr="006B5689">
        <w:rPr>
          <w:b/>
          <w:snapToGrid w:val="0"/>
          <w:sz w:val="28"/>
          <w:szCs w:val="28"/>
        </w:rPr>
        <w:br/>
        <w:t xml:space="preserve">реализуемую в открытой системе теплоснабжения (горячего водоснабжения) </w:t>
      </w:r>
      <w:r w:rsidRPr="006B5689">
        <w:rPr>
          <w:b/>
          <w:snapToGrid w:val="0"/>
          <w:sz w:val="28"/>
          <w:szCs w:val="28"/>
        </w:rPr>
        <w:br/>
        <w:t>на потребительском рынке Гурьевского муниципального округа на 2022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6B5689" w:rsidRPr="006B5689" w14:paraId="4248198B" w14:textId="77777777" w:rsidTr="00FA56E1">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D600D" w14:textId="77777777" w:rsidR="006B5689" w:rsidRPr="006B5689" w:rsidRDefault="006B5689" w:rsidP="006B5689">
            <w:pPr>
              <w:jc w:val="center"/>
              <w:rPr>
                <w:snapToGrid w:val="0"/>
                <w:sz w:val="22"/>
                <w:szCs w:val="22"/>
              </w:rPr>
            </w:pPr>
            <w:r w:rsidRPr="006B5689">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AA393" w14:textId="77777777" w:rsidR="006B5689" w:rsidRPr="006B5689" w:rsidRDefault="006B5689" w:rsidP="006B5689">
            <w:pPr>
              <w:jc w:val="center"/>
              <w:rPr>
                <w:snapToGrid w:val="0"/>
                <w:sz w:val="22"/>
                <w:szCs w:val="22"/>
              </w:rPr>
            </w:pPr>
            <w:r w:rsidRPr="006B5689">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F91F181" w14:textId="77777777" w:rsidR="006B5689" w:rsidRPr="006B5689" w:rsidRDefault="006B5689" w:rsidP="006B5689">
            <w:pPr>
              <w:jc w:val="center"/>
              <w:rPr>
                <w:snapToGrid w:val="0"/>
                <w:sz w:val="22"/>
                <w:szCs w:val="22"/>
              </w:rPr>
            </w:pPr>
            <w:r w:rsidRPr="006B5689">
              <w:rPr>
                <w:snapToGrid w:val="0"/>
                <w:sz w:val="22"/>
                <w:szCs w:val="22"/>
              </w:rPr>
              <w:t>Тариф на горячую воду для населения, руб./м</w:t>
            </w:r>
            <w:r w:rsidRPr="006B5689">
              <w:rPr>
                <w:snapToGrid w:val="0"/>
                <w:sz w:val="22"/>
                <w:szCs w:val="22"/>
                <w:vertAlign w:val="superscript"/>
              </w:rPr>
              <w:t xml:space="preserve">3 </w:t>
            </w:r>
            <w:r w:rsidRPr="006B5689">
              <w:rPr>
                <w:snapToGrid w:val="0"/>
                <w:sz w:val="22"/>
                <w:szCs w:val="22"/>
              </w:rPr>
              <w:t>(НДС не облагается)*</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3CEAB70F" w14:textId="77777777" w:rsidR="006B5689" w:rsidRPr="006B5689" w:rsidRDefault="006B5689" w:rsidP="006B5689">
            <w:pPr>
              <w:jc w:val="center"/>
              <w:rPr>
                <w:snapToGrid w:val="0"/>
                <w:sz w:val="22"/>
                <w:szCs w:val="22"/>
              </w:rPr>
            </w:pPr>
            <w:r w:rsidRPr="006B5689">
              <w:rPr>
                <w:snapToGrid w:val="0"/>
                <w:sz w:val="22"/>
                <w:szCs w:val="22"/>
              </w:rPr>
              <w:t>Тариф на горячую воду для прочих потребителей, руб./ м</w:t>
            </w:r>
            <w:r w:rsidRPr="006B5689">
              <w:rPr>
                <w:snapToGrid w:val="0"/>
                <w:sz w:val="22"/>
                <w:szCs w:val="22"/>
                <w:vertAlign w:val="superscript"/>
              </w:rPr>
              <w:t>3</w:t>
            </w:r>
            <w:r w:rsidRPr="006B5689">
              <w:rPr>
                <w:snapToGrid w:val="0"/>
                <w:sz w:val="22"/>
                <w:szCs w:val="22"/>
              </w:rPr>
              <w:t xml:space="preserve"> (НДС не облагается)*</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D8215" w14:textId="77777777" w:rsidR="006B5689" w:rsidRPr="006B5689" w:rsidRDefault="006B5689" w:rsidP="006B5689">
            <w:pPr>
              <w:jc w:val="center"/>
              <w:rPr>
                <w:snapToGrid w:val="0"/>
                <w:sz w:val="22"/>
                <w:szCs w:val="22"/>
              </w:rPr>
            </w:pPr>
            <w:r w:rsidRPr="006B5689">
              <w:rPr>
                <w:snapToGrid w:val="0"/>
                <w:sz w:val="22"/>
                <w:szCs w:val="22"/>
              </w:rPr>
              <w:t>Компонент на теплоно-ситель, руб./м</w:t>
            </w:r>
            <w:r w:rsidRPr="006B5689">
              <w:rPr>
                <w:snapToGrid w:val="0"/>
                <w:sz w:val="22"/>
                <w:szCs w:val="22"/>
                <w:vertAlign w:val="superscript"/>
              </w:rPr>
              <w:t>3</w:t>
            </w:r>
            <w:r w:rsidRPr="006B5689">
              <w:rPr>
                <w:snapToGrid w:val="0"/>
                <w:sz w:val="22"/>
                <w:szCs w:val="22"/>
              </w:rPr>
              <w:t xml:space="preserve"> (НДС не облагается)*</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50F42BFB" w14:textId="77777777" w:rsidR="006B5689" w:rsidRPr="006B5689" w:rsidRDefault="006B5689" w:rsidP="006B5689">
            <w:pPr>
              <w:jc w:val="center"/>
              <w:rPr>
                <w:snapToGrid w:val="0"/>
                <w:sz w:val="22"/>
                <w:szCs w:val="22"/>
              </w:rPr>
            </w:pPr>
            <w:r w:rsidRPr="006B5689">
              <w:rPr>
                <w:snapToGrid w:val="0"/>
                <w:sz w:val="22"/>
                <w:szCs w:val="22"/>
              </w:rPr>
              <w:t>Компонент на тепловую энергию</w:t>
            </w:r>
          </w:p>
        </w:tc>
      </w:tr>
      <w:tr w:rsidR="006B5689" w:rsidRPr="006B5689" w14:paraId="207E82CF" w14:textId="77777777" w:rsidTr="00FA56E1">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308CFC5" w14:textId="77777777" w:rsidR="006B5689" w:rsidRPr="006B5689" w:rsidRDefault="006B5689" w:rsidP="006B5689">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417B672" w14:textId="77777777" w:rsidR="006B5689" w:rsidRPr="006B5689" w:rsidRDefault="006B5689" w:rsidP="006B5689">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CBF133E" w14:textId="77777777" w:rsidR="006B5689" w:rsidRPr="006B5689" w:rsidRDefault="006B5689" w:rsidP="006B5689">
            <w:pPr>
              <w:jc w:val="center"/>
              <w:rPr>
                <w:snapToGrid w:val="0"/>
                <w:sz w:val="22"/>
                <w:szCs w:val="22"/>
              </w:rPr>
            </w:pPr>
            <w:r w:rsidRPr="006B5689">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9523DF0" w14:textId="77777777" w:rsidR="006B5689" w:rsidRPr="006B5689" w:rsidRDefault="006B5689" w:rsidP="006B5689">
            <w:pPr>
              <w:ind w:left="-122" w:right="-120"/>
              <w:jc w:val="center"/>
              <w:rPr>
                <w:snapToGrid w:val="0"/>
                <w:sz w:val="22"/>
                <w:szCs w:val="22"/>
              </w:rPr>
            </w:pPr>
            <w:r w:rsidRPr="006B5689">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31F094F" w14:textId="77777777" w:rsidR="006B5689" w:rsidRPr="006B5689" w:rsidRDefault="006B5689" w:rsidP="006B5689">
            <w:pPr>
              <w:jc w:val="center"/>
              <w:rPr>
                <w:snapToGrid w:val="0"/>
                <w:sz w:val="22"/>
                <w:szCs w:val="22"/>
              </w:rPr>
            </w:pPr>
            <w:r w:rsidRPr="006B5689">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8B515D6" w14:textId="77777777" w:rsidR="006B5689" w:rsidRPr="006B5689" w:rsidRDefault="006B5689" w:rsidP="006B5689">
            <w:pPr>
              <w:ind w:left="-76" w:right="-167"/>
              <w:jc w:val="center"/>
              <w:rPr>
                <w:snapToGrid w:val="0"/>
                <w:sz w:val="22"/>
                <w:szCs w:val="22"/>
              </w:rPr>
            </w:pPr>
            <w:r w:rsidRPr="006B5689">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6136938" w14:textId="77777777" w:rsidR="006B5689" w:rsidRPr="006B5689" w:rsidRDefault="006B5689" w:rsidP="006B5689">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51B83ED8" w14:textId="77777777" w:rsidR="006B5689" w:rsidRPr="006B5689" w:rsidRDefault="006B5689" w:rsidP="006B5689">
            <w:pPr>
              <w:jc w:val="center"/>
              <w:rPr>
                <w:snapToGrid w:val="0"/>
                <w:sz w:val="22"/>
                <w:szCs w:val="22"/>
              </w:rPr>
            </w:pPr>
            <w:r w:rsidRPr="006B5689">
              <w:rPr>
                <w:snapToGrid w:val="0"/>
                <w:sz w:val="22"/>
                <w:szCs w:val="22"/>
              </w:rPr>
              <w:t xml:space="preserve">Односта-вочный, руб./Гкал </w:t>
            </w:r>
            <w:r w:rsidRPr="006B5689">
              <w:rPr>
                <w:snapToGrid w:val="0"/>
                <w:sz w:val="22"/>
                <w:szCs w:val="22"/>
              </w:rPr>
              <w:br/>
              <w:t>(НДС не облагается)*</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244FB279" w14:textId="77777777" w:rsidR="006B5689" w:rsidRPr="006B5689" w:rsidRDefault="006B5689" w:rsidP="006B5689">
            <w:pPr>
              <w:jc w:val="center"/>
              <w:rPr>
                <w:snapToGrid w:val="0"/>
                <w:sz w:val="22"/>
                <w:szCs w:val="22"/>
              </w:rPr>
            </w:pPr>
            <w:r w:rsidRPr="006B5689">
              <w:rPr>
                <w:snapToGrid w:val="0"/>
                <w:sz w:val="22"/>
                <w:szCs w:val="22"/>
              </w:rPr>
              <w:t>Двухставочный</w:t>
            </w:r>
          </w:p>
        </w:tc>
      </w:tr>
      <w:tr w:rsidR="006B5689" w:rsidRPr="006B5689" w14:paraId="58928987" w14:textId="77777777" w:rsidTr="00FA56E1">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06CF12D" w14:textId="77777777" w:rsidR="006B5689" w:rsidRPr="006B5689" w:rsidRDefault="006B5689" w:rsidP="006B5689">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E6D2B1B" w14:textId="77777777" w:rsidR="006B5689" w:rsidRPr="006B5689" w:rsidRDefault="006B5689" w:rsidP="006B5689">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1D1B89E5" w14:textId="77777777" w:rsidR="006B5689" w:rsidRPr="006B5689" w:rsidRDefault="006B5689" w:rsidP="006B5689">
            <w:pPr>
              <w:jc w:val="center"/>
              <w:rPr>
                <w:snapToGrid w:val="0"/>
                <w:sz w:val="22"/>
                <w:szCs w:val="22"/>
              </w:rPr>
            </w:pPr>
            <w:r w:rsidRPr="006B5689">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485DCEC" w14:textId="77777777" w:rsidR="006B5689" w:rsidRPr="006B5689" w:rsidRDefault="006B5689" w:rsidP="006B5689">
            <w:pPr>
              <w:jc w:val="center"/>
              <w:rPr>
                <w:snapToGrid w:val="0"/>
                <w:sz w:val="22"/>
                <w:szCs w:val="22"/>
              </w:rPr>
            </w:pPr>
            <w:r w:rsidRPr="006B5689">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5E79358E" w14:textId="77777777" w:rsidR="006B5689" w:rsidRPr="006B5689" w:rsidRDefault="006B5689" w:rsidP="006B5689">
            <w:pPr>
              <w:jc w:val="center"/>
              <w:rPr>
                <w:snapToGrid w:val="0"/>
                <w:sz w:val="22"/>
                <w:szCs w:val="22"/>
              </w:rPr>
            </w:pPr>
            <w:r w:rsidRPr="006B5689">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B087109" w14:textId="77777777" w:rsidR="006B5689" w:rsidRPr="006B5689" w:rsidRDefault="006B5689" w:rsidP="006B5689">
            <w:pPr>
              <w:jc w:val="center"/>
              <w:rPr>
                <w:snapToGrid w:val="0"/>
                <w:sz w:val="22"/>
                <w:szCs w:val="22"/>
              </w:rPr>
            </w:pPr>
            <w:r w:rsidRPr="006B5689">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3DE5480D" w14:textId="77777777" w:rsidR="006B5689" w:rsidRPr="006B5689" w:rsidRDefault="006B5689" w:rsidP="006B5689">
            <w:pPr>
              <w:jc w:val="center"/>
              <w:rPr>
                <w:snapToGrid w:val="0"/>
                <w:sz w:val="22"/>
                <w:szCs w:val="22"/>
              </w:rPr>
            </w:pPr>
            <w:r w:rsidRPr="006B5689">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009F636" w14:textId="77777777" w:rsidR="006B5689" w:rsidRPr="006B5689" w:rsidRDefault="006B5689" w:rsidP="006B5689">
            <w:pPr>
              <w:jc w:val="center"/>
              <w:rPr>
                <w:snapToGrid w:val="0"/>
                <w:sz w:val="22"/>
                <w:szCs w:val="22"/>
              </w:rPr>
            </w:pPr>
            <w:r w:rsidRPr="006B5689">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39374724" w14:textId="77777777" w:rsidR="006B5689" w:rsidRPr="006B5689" w:rsidRDefault="006B5689" w:rsidP="006B5689">
            <w:pPr>
              <w:jc w:val="center"/>
              <w:rPr>
                <w:snapToGrid w:val="0"/>
                <w:sz w:val="22"/>
                <w:szCs w:val="22"/>
              </w:rPr>
            </w:pPr>
            <w:r w:rsidRPr="006B5689">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8B0FB89" w14:textId="77777777" w:rsidR="006B5689" w:rsidRPr="006B5689" w:rsidRDefault="006B5689" w:rsidP="006B5689">
            <w:pPr>
              <w:jc w:val="center"/>
              <w:rPr>
                <w:snapToGrid w:val="0"/>
                <w:sz w:val="22"/>
                <w:szCs w:val="22"/>
              </w:rPr>
            </w:pPr>
            <w:r w:rsidRPr="006B5689">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8AE66DF" w14:textId="77777777" w:rsidR="006B5689" w:rsidRPr="006B5689" w:rsidRDefault="006B5689" w:rsidP="006B5689">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35AD6A61" w14:textId="77777777" w:rsidR="006B5689" w:rsidRPr="006B5689" w:rsidRDefault="006B5689" w:rsidP="006B5689">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58D6DE42" w14:textId="77777777" w:rsidR="006B5689" w:rsidRPr="006B5689" w:rsidRDefault="006B5689" w:rsidP="006B5689">
            <w:pPr>
              <w:ind w:right="-110"/>
              <w:jc w:val="center"/>
              <w:rPr>
                <w:snapToGrid w:val="0"/>
                <w:sz w:val="22"/>
                <w:szCs w:val="22"/>
              </w:rPr>
            </w:pPr>
            <w:r w:rsidRPr="006B5689">
              <w:rPr>
                <w:snapToGrid w:val="0"/>
                <w:sz w:val="22"/>
                <w:szCs w:val="22"/>
              </w:rPr>
              <w:t>Ставка за мощность, тыс. руб./Гкал/</w:t>
            </w:r>
            <w:r w:rsidRPr="006B5689">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46196DB5" w14:textId="77777777" w:rsidR="006B5689" w:rsidRPr="006B5689" w:rsidRDefault="006B5689" w:rsidP="006B5689">
            <w:pPr>
              <w:jc w:val="center"/>
              <w:rPr>
                <w:snapToGrid w:val="0"/>
                <w:sz w:val="22"/>
                <w:szCs w:val="22"/>
              </w:rPr>
            </w:pPr>
            <w:r w:rsidRPr="006B5689">
              <w:rPr>
                <w:snapToGrid w:val="0"/>
                <w:sz w:val="22"/>
                <w:szCs w:val="22"/>
              </w:rPr>
              <w:t>Ставка за тепловую энергию, руб./Гкал</w:t>
            </w:r>
          </w:p>
        </w:tc>
      </w:tr>
      <w:tr w:rsidR="006B5689" w:rsidRPr="006B5689" w14:paraId="76968D15" w14:textId="77777777" w:rsidTr="00FA56E1">
        <w:trPr>
          <w:trHeight w:val="540"/>
          <w:jc w:val="center"/>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08B2D28B" w14:textId="77777777" w:rsidR="006B5689" w:rsidRPr="006B5689" w:rsidRDefault="006B5689" w:rsidP="006B5689">
            <w:pPr>
              <w:jc w:val="center"/>
              <w:rPr>
                <w:snapToGrid w:val="0"/>
                <w:sz w:val="22"/>
                <w:szCs w:val="22"/>
              </w:rPr>
            </w:pPr>
            <w:r w:rsidRPr="006B5689">
              <w:rPr>
                <w:snapToGrid w:val="0"/>
                <w:sz w:val="22"/>
                <w:szCs w:val="22"/>
              </w:rPr>
              <w:t>ОАО «Гурьевский металлургический завод»</w:t>
            </w:r>
          </w:p>
        </w:tc>
        <w:tc>
          <w:tcPr>
            <w:tcW w:w="1476" w:type="dxa"/>
            <w:tcBorders>
              <w:top w:val="nil"/>
              <w:left w:val="nil"/>
              <w:bottom w:val="single" w:sz="4" w:space="0" w:color="auto"/>
              <w:right w:val="single" w:sz="4" w:space="0" w:color="auto"/>
            </w:tcBorders>
            <w:shd w:val="clear" w:color="auto" w:fill="auto"/>
            <w:vAlign w:val="center"/>
            <w:hideMark/>
          </w:tcPr>
          <w:p w14:paraId="4F43D172" w14:textId="77777777" w:rsidR="006B5689" w:rsidRPr="006B5689" w:rsidRDefault="006B5689" w:rsidP="006B5689">
            <w:pPr>
              <w:jc w:val="center"/>
              <w:rPr>
                <w:snapToGrid w:val="0"/>
                <w:sz w:val="22"/>
                <w:szCs w:val="22"/>
              </w:rPr>
            </w:pPr>
            <w:r w:rsidRPr="006B5689">
              <w:rPr>
                <w:snapToGrid w:val="0"/>
                <w:sz w:val="22"/>
                <w:szCs w:val="22"/>
              </w:rPr>
              <w:t>с 01.01.2022</w:t>
            </w:r>
          </w:p>
        </w:tc>
        <w:tc>
          <w:tcPr>
            <w:tcW w:w="910" w:type="dxa"/>
            <w:tcBorders>
              <w:top w:val="nil"/>
              <w:left w:val="single" w:sz="4" w:space="0" w:color="auto"/>
              <w:bottom w:val="single" w:sz="4" w:space="0" w:color="auto"/>
              <w:right w:val="single" w:sz="4" w:space="0" w:color="auto"/>
            </w:tcBorders>
            <w:shd w:val="clear" w:color="000000" w:fill="FFFFFF"/>
            <w:vAlign w:val="center"/>
          </w:tcPr>
          <w:p w14:paraId="77C6F008" w14:textId="77777777" w:rsidR="006B5689" w:rsidRPr="006B5689" w:rsidRDefault="006B5689" w:rsidP="006B5689">
            <w:pPr>
              <w:jc w:val="center"/>
              <w:rPr>
                <w:snapToGrid w:val="0"/>
                <w:sz w:val="22"/>
                <w:szCs w:val="22"/>
              </w:rPr>
            </w:pPr>
            <w:r w:rsidRPr="006B5689">
              <w:rPr>
                <w:snapToGrid w:val="0"/>
                <w:sz w:val="22"/>
                <w:szCs w:val="22"/>
              </w:rPr>
              <w:t>66,57</w:t>
            </w:r>
          </w:p>
        </w:tc>
        <w:tc>
          <w:tcPr>
            <w:tcW w:w="910" w:type="dxa"/>
            <w:tcBorders>
              <w:top w:val="nil"/>
              <w:left w:val="nil"/>
              <w:bottom w:val="single" w:sz="4" w:space="0" w:color="auto"/>
              <w:right w:val="single" w:sz="4" w:space="0" w:color="auto"/>
            </w:tcBorders>
            <w:shd w:val="clear" w:color="000000" w:fill="FFFFFF"/>
            <w:vAlign w:val="center"/>
          </w:tcPr>
          <w:p w14:paraId="25F35925" w14:textId="77777777" w:rsidR="006B5689" w:rsidRPr="006B5689" w:rsidRDefault="006B5689" w:rsidP="006B5689">
            <w:pPr>
              <w:jc w:val="center"/>
              <w:rPr>
                <w:snapToGrid w:val="0"/>
                <w:sz w:val="22"/>
                <w:szCs w:val="22"/>
              </w:rPr>
            </w:pPr>
            <w:r w:rsidRPr="006B5689">
              <w:rPr>
                <w:snapToGrid w:val="0"/>
                <w:sz w:val="22"/>
                <w:szCs w:val="22"/>
              </w:rPr>
              <w:t>65,71</w:t>
            </w:r>
          </w:p>
        </w:tc>
        <w:tc>
          <w:tcPr>
            <w:tcW w:w="910" w:type="dxa"/>
            <w:tcBorders>
              <w:top w:val="nil"/>
              <w:left w:val="nil"/>
              <w:bottom w:val="single" w:sz="4" w:space="0" w:color="auto"/>
              <w:right w:val="single" w:sz="4" w:space="0" w:color="auto"/>
            </w:tcBorders>
            <w:shd w:val="clear" w:color="000000" w:fill="FFFFFF"/>
            <w:vAlign w:val="center"/>
          </w:tcPr>
          <w:p w14:paraId="03AFAC33" w14:textId="77777777" w:rsidR="006B5689" w:rsidRPr="006B5689" w:rsidRDefault="006B5689" w:rsidP="006B5689">
            <w:pPr>
              <w:jc w:val="center"/>
              <w:rPr>
                <w:snapToGrid w:val="0"/>
                <w:sz w:val="22"/>
                <w:szCs w:val="22"/>
              </w:rPr>
            </w:pPr>
            <w:r w:rsidRPr="006B5689">
              <w:rPr>
                <w:snapToGrid w:val="0"/>
                <w:sz w:val="22"/>
                <w:szCs w:val="22"/>
              </w:rPr>
              <w:t>70,47</w:t>
            </w:r>
          </w:p>
        </w:tc>
        <w:tc>
          <w:tcPr>
            <w:tcW w:w="910" w:type="dxa"/>
            <w:tcBorders>
              <w:top w:val="nil"/>
              <w:left w:val="nil"/>
              <w:bottom w:val="single" w:sz="4" w:space="0" w:color="auto"/>
              <w:right w:val="single" w:sz="4" w:space="0" w:color="auto"/>
            </w:tcBorders>
            <w:shd w:val="clear" w:color="000000" w:fill="FFFFFF"/>
            <w:vAlign w:val="center"/>
          </w:tcPr>
          <w:p w14:paraId="056DC625" w14:textId="77777777" w:rsidR="006B5689" w:rsidRPr="006B5689" w:rsidRDefault="006B5689" w:rsidP="006B5689">
            <w:pPr>
              <w:jc w:val="center"/>
              <w:rPr>
                <w:snapToGrid w:val="0"/>
                <w:sz w:val="22"/>
                <w:szCs w:val="22"/>
              </w:rPr>
            </w:pPr>
            <w:r w:rsidRPr="006B5689">
              <w:rPr>
                <w:snapToGrid w:val="0"/>
                <w:sz w:val="22"/>
                <w:szCs w:val="22"/>
              </w:rPr>
              <w:t>67,01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F5733F5" w14:textId="77777777" w:rsidR="006B5689" w:rsidRPr="006B5689" w:rsidRDefault="006B5689" w:rsidP="006B5689">
            <w:pPr>
              <w:jc w:val="center"/>
              <w:rPr>
                <w:snapToGrid w:val="0"/>
                <w:sz w:val="22"/>
                <w:szCs w:val="22"/>
              </w:rPr>
            </w:pPr>
            <w:r w:rsidRPr="006B5689">
              <w:rPr>
                <w:snapToGrid w:val="0"/>
                <w:sz w:val="22"/>
                <w:szCs w:val="22"/>
              </w:rPr>
              <w:t>66,57</w:t>
            </w:r>
          </w:p>
        </w:tc>
        <w:tc>
          <w:tcPr>
            <w:tcW w:w="910" w:type="dxa"/>
            <w:tcBorders>
              <w:top w:val="single" w:sz="4" w:space="0" w:color="auto"/>
              <w:left w:val="nil"/>
              <w:bottom w:val="single" w:sz="4" w:space="0" w:color="auto"/>
              <w:right w:val="single" w:sz="4" w:space="0" w:color="auto"/>
            </w:tcBorders>
            <w:shd w:val="clear" w:color="auto" w:fill="auto"/>
            <w:vAlign w:val="center"/>
          </w:tcPr>
          <w:p w14:paraId="2F7138E3" w14:textId="77777777" w:rsidR="006B5689" w:rsidRPr="006B5689" w:rsidRDefault="006B5689" w:rsidP="006B5689">
            <w:pPr>
              <w:jc w:val="center"/>
              <w:rPr>
                <w:snapToGrid w:val="0"/>
                <w:sz w:val="22"/>
                <w:szCs w:val="22"/>
              </w:rPr>
            </w:pPr>
            <w:r w:rsidRPr="006B5689">
              <w:rPr>
                <w:snapToGrid w:val="0"/>
                <w:sz w:val="22"/>
                <w:szCs w:val="22"/>
              </w:rPr>
              <w:t>65,71</w:t>
            </w:r>
          </w:p>
        </w:tc>
        <w:tc>
          <w:tcPr>
            <w:tcW w:w="910" w:type="dxa"/>
            <w:tcBorders>
              <w:top w:val="single" w:sz="4" w:space="0" w:color="auto"/>
              <w:left w:val="nil"/>
              <w:bottom w:val="single" w:sz="4" w:space="0" w:color="auto"/>
              <w:right w:val="single" w:sz="4" w:space="0" w:color="auto"/>
            </w:tcBorders>
            <w:shd w:val="clear" w:color="auto" w:fill="auto"/>
            <w:vAlign w:val="center"/>
          </w:tcPr>
          <w:p w14:paraId="25A0321C" w14:textId="77777777" w:rsidR="006B5689" w:rsidRPr="006B5689" w:rsidRDefault="006B5689" w:rsidP="006B5689">
            <w:pPr>
              <w:jc w:val="center"/>
              <w:rPr>
                <w:snapToGrid w:val="0"/>
                <w:sz w:val="22"/>
                <w:szCs w:val="22"/>
              </w:rPr>
            </w:pPr>
            <w:r w:rsidRPr="006B5689">
              <w:rPr>
                <w:snapToGrid w:val="0"/>
                <w:sz w:val="22"/>
                <w:szCs w:val="22"/>
              </w:rPr>
              <w:t>70,47</w:t>
            </w:r>
          </w:p>
        </w:tc>
        <w:tc>
          <w:tcPr>
            <w:tcW w:w="910" w:type="dxa"/>
            <w:tcBorders>
              <w:top w:val="single" w:sz="4" w:space="0" w:color="auto"/>
              <w:left w:val="nil"/>
              <w:bottom w:val="single" w:sz="4" w:space="0" w:color="auto"/>
              <w:right w:val="single" w:sz="4" w:space="0" w:color="auto"/>
            </w:tcBorders>
            <w:shd w:val="clear" w:color="auto" w:fill="auto"/>
            <w:vAlign w:val="center"/>
          </w:tcPr>
          <w:p w14:paraId="0DAF2741" w14:textId="77777777" w:rsidR="006B5689" w:rsidRPr="006B5689" w:rsidRDefault="006B5689" w:rsidP="006B5689">
            <w:pPr>
              <w:jc w:val="center"/>
              <w:rPr>
                <w:snapToGrid w:val="0"/>
                <w:sz w:val="22"/>
                <w:szCs w:val="22"/>
              </w:rPr>
            </w:pPr>
            <w:r w:rsidRPr="006B5689">
              <w:rPr>
                <w:snapToGrid w:val="0"/>
                <w:sz w:val="22"/>
                <w:szCs w:val="22"/>
              </w:rPr>
              <w:t>67,01</w:t>
            </w:r>
          </w:p>
        </w:tc>
        <w:tc>
          <w:tcPr>
            <w:tcW w:w="1365" w:type="dxa"/>
            <w:tcBorders>
              <w:top w:val="nil"/>
              <w:left w:val="single" w:sz="4" w:space="0" w:color="auto"/>
              <w:bottom w:val="single" w:sz="4" w:space="0" w:color="auto"/>
              <w:right w:val="single" w:sz="4" w:space="0" w:color="auto"/>
            </w:tcBorders>
            <w:shd w:val="clear" w:color="auto" w:fill="auto"/>
            <w:vAlign w:val="center"/>
          </w:tcPr>
          <w:p w14:paraId="13819C3E" w14:textId="77777777" w:rsidR="006B5689" w:rsidRPr="006B5689" w:rsidRDefault="006B5689" w:rsidP="006B5689">
            <w:pPr>
              <w:jc w:val="center"/>
              <w:rPr>
                <w:snapToGrid w:val="0"/>
                <w:sz w:val="22"/>
                <w:szCs w:val="22"/>
              </w:rPr>
            </w:pPr>
            <w:r w:rsidRPr="006B5689">
              <w:rPr>
                <w:snapToGrid w:val="0"/>
                <w:sz w:val="22"/>
                <w:szCs w:val="22"/>
              </w:rPr>
              <w:t>7,74</w:t>
            </w:r>
          </w:p>
        </w:tc>
        <w:tc>
          <w:tcPr>
            <w:tcW w:w="1451" w:type="dxa"/>
            <w:tcBorders>
              <w:top w:val="nil"/>
              <w:left w:val="single" w:sz="4" w:space="0" w:color="auto"/>
              <w:bottom w:val="single" w:sz="4" w:space="0" w:color="auto"/>
              <w:right w:val="single" w:sz="4" w:space="0" w:color="auto"/>
            </w:tcBorders>
            <w:shd w:val="clear" w:color="auto" w:fill="auto"/>
            <w:vAlign w:val="center"/>
          </w:tcPr>
          <w:p w14:paraId="6E53AFC4" w14:textId="77777777" w:rsidR="006B5689" w:rsidRPr="006B5689" w:rsidRDefault="006B5689" w:rsidP="006B5689">
            <w:pPr>
              <w:jc w:val="center"/>
              <w:rPr>
                <w:snapToGrid w:val="0"/>
                <w:sz w:val="22"/>
                <w:szCs w:val="22"/>
              </w:rPr>
            </w:pPr>
            <w:r w:rsidRPr="006B5689">
              <w:rPr>
                <w:snapToGrid w:val="0"/>
                <w:sz w:val="22"/>
                <w:szCs w:val="22"/>
              </w:rPr>
              <w:t>1081,48</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B8AE9B7" w14:textId="77777777" w:rsidR="006B5689" w:rsidRPr="006B5689" w:rsidRDefault="006B5689" w:rsidP="006B5689">
            <w:pPr>
              <w:jc w:val="center"/>
              <w:rPr>
                <w:snapToGrid w:val="0"/>
                <w:sz w:val="22"/>
                <w:szCs w:val="22"/>
              </w:rPr>
            </w:pPr>
            <w:r w:rsidRPr="006B5689">
              <w:rPr>
                <w:snapToGrid w:val="0"/>
                <w:sz w:val="22"/>
                <w:szCs w:val="22"/>
              </w:rPr>
              <w:t>х</w:t>
            </w:r>
          </w:p>
        </w:tc>
        <w:tc>
          <w:tcPr>
            <w:tcW w:w="1134" w:type="dxa"/>
            <w:tcBorders>
              <w:top w:val="nil"/>
              <w:left w:val="nil"/>
              <w:bottom w:val="single" w:sz="4" w:space="0" w:color="auto"/>
              <w:right w:val="single" w:sz="4" w:space="0" w:color="auto"/>
            </w:tcBorders>
            <w:shd w:val="clear" w:color="auto" w:fill="auto"/>
            <w:vAlign w:val="center"/>
            <w:hideMark/>
          </w:tcPr>
          <w:p w14:paraId="3B34E088" w14:textId="77777777" w:rsidR="006B5689" w:rsidRPr="006B5689" w:rsidRDefault="006B5689" w:rsidP="006B5689">
            <w:pPr>
              <w:jc w:val="center"/>
              <w:rPr>
                <w:snapToGrid w:val="0"/>
                <w:sz w:val="22"/>
                <w:szCs w:val="28"/>
              </w:rPr>
            </w:pPr>
            <w:r w:rsidRPr="006B5689">
              <w:rPr>
                <w:snapToGrid w:val="0"/>
                <w:sz w:val="22"/>
                <w:szCs w:val="28"/>
              </w:rPr>
              <w:t>х</w:t>
            </w:r>
          </w:p>
        </w:tc>
      </w:tr>
      <w:tr w:rsidR="006B5689" w:rsidRPr="006B5689" w14:paraId="208BC9A7" w14:textId="77777777" w:rsidTr="00FA56E1">
        <w:trPr>
          <w:trHeight w:val="540"/>
          <w:jc w:val="center"/>
        </w:trPr>
        <w:tc>
          <w:tcPr>
            <w:tcW w:w="1961" w:type="dxa"/>
            <w:vMerge/>
            <w:tcBorders>
              <w:top w:val="nil"/>
              <w:left w:val="single" w:sz="4" w:space="0" w:color="auto"/>
              <w:bottom w:val="single" w:sz="4" w:space="0" w:color="auto"/>
              <w:right w:val="single" w:sz="4" w:space="0" w:color="auto"/>
            </w:tcBorders>
            <w:vAlign w:val="center"/>
            <w:hideMark/>
          </w:tcPr>
          <w:p w14:paraId="08AF4A01" w14:textId="77777777" w:rsidR="006B5689" w:rsidRPr="006B5689" w:rsidRDefault="006B5689" w:rsidP="006B5689">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47B6C714" w14:textId="77777777" w:rsidR="006B5689" w:rsidRPr="006B5689" w:rsidRDefault="006B5689" w:rsidP="006B5689">
            <w:pPr>
              <w:jc w:val="center"/>
              <w:rPr>
                <w:snapToGrid w:val="0"/>
                <w:sz w:val="22"/>
                <w:szCs w:val="22"/>
              </w:rPr>
            </w:pPr>
            <w:r w:rsidRPr="006B5689">
              <w:rPr>
                <w:snapToGrid w:val="0"/>
                <w:sz w:val="22"/>
                <w:szCs w:val="22"/>
              </w:rPr>
              <w:t>с 01.07.2022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A002561" w14:textId="77777777" w:rsidR="006B5689" w:rsidRPr="006B5689" w:rsidRDefault="006B5689" w:rsidP="006B5689">
            <w:pPr>
              <w:jc w:val="center"/>
              <w:rPr>
                <w:snapToGrid w:val="0"/>
                <w:sz w:val="22"/>
                <w:szCs w:val="22"/>
              </w:rPr>
            </w:pPr>
            <w:r w:rsidRPr="006B5689">
              <w:rPr>
                <w:snapToGrid w:val="0"/>
                <w:sz w:val="22"/>
                <w:szCs w:val="22"/>
              </w:rPr>
              <w:t>69,18</w:t>
            </w:r>
          </w:p>
        </w:tc>
        <w:tc>
          <w:tcPr>
            <w:tcW w:w="910" w:type="dxa"/>
            <w:tcBorders>
              <w:top w:val="single" w:sz="4" w:space="0" w:color="auto"/>
              <w:left w:val="nil"/>
              <w:bottom w:val="single" w:sz="4" w:space="0" w:color="auto"/>
              <w:right w:val="single" w:sz="4" w:space="0" w:color="auto"/>
            </w:tcBorders>
            <w:shd w:val="clear" w:color="auto" w:fill="auto"/>
            <w:vAlign w:val="center"/>
          </w:tcPr>
          <w:p w14:paraId="02A6CF49" w14:textId="77777777" w:rsidR="006B5689" w:rsidRPr="006B5689" w:rsidRDefault="006B5689" w:rsidP="006B5689">
            <w:pPr>
              <w:jc w:val="center"/>
              <w:rPr>
                <w:snapToGrid w:val="0"/>
                <w:sz w:val="22"/>
                <w:szCs w:val="22"/>
              </w:rPr>
            </w:pPr>
            <w:r w:rsidRPr="006B5689">
              <w:rPr>
                <w:snapToGrid w:val="0"/>
                <w:sz w:val="22"/>
                <w:szCs w:val="22"/>
              </w:rPr>
              <w:t>68,28</w:t>
            </w:r>
          </w:p>
        </w:tc>
        <w:tc>
          <w:tcPr>
            <w:tcW w:w="910" w:type="dxa"/>
            <w:tcBorders>
              <w:top w:val="single" w:sz="4" w:space="0" w:color="auto"/>
              <w:left w:val="nil"/>
              <w:bottom w:val="single" w:sz="4" w:space="0" w:color="auto"/>
              <w:right w:val="single" w:sz="4" w:space="0" w:color="auto"/>
            </w:tcBorders>
            <w:shd w:val="clear" w:color="auto" w:fill="auto"/>
            <w:vAlign w:val="center"/>
          </w:tcPr>
          <w:p w14:paraId="546ADD37" w14:textId="77777777" w:rsidR="006B5689" w:rsidRPr="006B5689" w:rsidRDefault="006B5689" w:rsidP="006B5689">
            <w:pPr>
              <w:jc w:val="center"/>
              <w:rPr>
                <w:snapToGrid w:val="0"/>
                <w:sz w:val="22"/>
                <w:szCs w:val="22"/>
              </w:rPr>
            </w:pPr>
            <w:r w:rsidRPr="006B5689">
              <w:rPr>
                <w:snapToGrid w:val="0"/>
                <w:sz w:val="22"/>
                <w:szCs w:val="22"/>
              </w:rPr>
              <w:t>73,22</w:t>
            </w:r>
          </w:p>
        </w:tc>
        <w:tc>
          <w:tcPr>
            <w:tcW w:w="910" w:type="dxa"/>
            <w:tcBorders>
              <w:top w:val="single" w:sz="4" w:space="0" w:color="auto"/>
              <w:left w:val="nil"/>
              <w:bottom w:val="single" w:sz="4" w:space="0" w:color="auto"/>
              <w:right w:val="single" w:sz="4" w:space="0" w:color="auto"/>
            </w:tcBorders>
            <w:shd w:val="clear" w:color="auto" w:fill="auto"/>
            <w:vAlign w:val="center"/>
          </w:tcPr>
          <w:p w14:paraId="22B55B94" w14:textId="77777777" w:rsidR="006B5689" w:rsidRPr="006B5689" w:rsidRDefault="006B5689" w:rsidP="006B5689">
            <w:pPr>
              <w:jc w:val="center"/>
              <w:rPr>
                <w:snapToGrid w:val="0"/>
                <w:sz w:val="22"/>
                <w:szCs w:val="22"/>
              </w:rPr>
            </w:pPr>
            <w:r w:rsidRPr="006B5689">
              <w:rPr>
                <w:snapToGrid w:val="0"/>
                <w:sz w:val="22"/>
                <w:szCs w:val="22"/>
              </w:rPr>
              <w:t>69,63</w:t>
            </w:r>
          </w:p>
        </w:tc>
        <w:tc>
          <w:tcPr>
            <w:tcW w:w="910" w:type="dxa"/>
            <w:tcBorders>
              <w:top w:val="nil"/>
              <w:left w:val="single" w:sz="4" w:space="0" w:color="auto"/>
              <w:bottom w:val="single" w:sz="4" w:space="0" w:color="auto"/>
              <w:right w:val="single" w:sz="4" w:space="0" w:color="auto"/>
            </w:tcBorders>
            <w:shd w:val="clear" w:color="auto" w:fill="auto"/>
            <w:vAlign w:val="center"/>
          </w:tcPr>
          <w:p w14:paraId="22870A05" w14:textId="77777777" w:rsidR="006B5689" w:rsidRPr="006B5689" w:rsidRDefault="006B5689" w:rsidP="006B5689">
            <w:pPr>
              <w:jc w:val="center"/>
              <w:rPr>
                <w:snapToGrid w:val="0"/>
                <w:sz w:val="22"/>
                <w:szCs w:val="22"/>
              </w:rPr>
            </w:pPr>
            <w:r w:rsidRPr="006B5689">
              <w:rPr>
                <w:snapToGrid w:val="0"/>
                <w:sz w:val="22"/>
                <w:szCs w:val="22"/>
              </w:rPr>
              <w:t>69,18</w:t>
            </w:r>
          </w:p>
        </w:tc>
        <w:tc>
          <w:tcPr>
            <w:tcW w:w="910" w:type="dxa"/>
            <w:tcBorders>
              <w:top w:val="nil"/>
              <w:left w:val="nil"/>
              <w:bottom w:val="single" w:sz="4" w:space="0" w:color="auto"/>
              <w:right w:val="single" w:sz="4" w:space="0" w:color="auto"/>
            </w:tcBorders>
            <w:shd w:val="clear" w:color="auto" w:fill="auto"/>
            <w:vAlign w:val="center"/>
          </w:tcPr>
          <w:p w14:paraId="31981FB5" w14:textId="77777777" w:rsidR="006B5689" w:rsidRPr="006B5689" w:rsidRDefault="006B5689" w:rsidP="006B5689">
            <w:pPr>
              <w:jc w:val="center"/>
              <w:rPr>
                <w:snapToGrid w:val="0"/>
                <w:sz w:val="22"/>
                <w:szCs w:val="22"/>
              </w:rPr>
            </w:pPr>
            <w:r w:rsidRPr="006B5689">
              <w:rPr>
                <w:snapToGrid w:val="0"/>
                <w:sz w:val="22"/>
                <w:szCs w:val="22"/>
              </w:rPr>
              <w:t>68,28</w:t>
            </w:r>
          </w:p>
        </w:tc>
        <w:tc>
          <w:tcPr>
            <w:tcW w:w="910" w:type="dxa"/>
            <w:tcBorders>
              <w:top w:val="nil"/>
              <w:left w:val="nil"/>
              <w:bottom w:val="single" w:sz="4" w:space="0" w:color="auto"/>
              <w:right w:val="single" w:sz="4" w:space="0" w:color="auto"/>
            </w:tcBorders>
            <w:shd w:val="clear" w:color="auto" w:fill="auto"/>
            <w:vAlign w:val="center"/>
          </w:tcPr>
          <w:p w14:paraId="34053DF1" w14:textId="77777777" w:rsidR="006B5689" w:rsidRPr="006B5689" w:rsidRDefault="006B5689" w:rsidP="006B5689">
            <w:pPr>
              <w:jc w:val="center"/>
              <w:rPr>
                <w:snapToGrid w:val="0"/>
                <w:sz w:val="22"/>
                <w:szCs w:val="22"/>
              </w:rPr>
            </w:pPr>
            <w:r w:rsidRPr="006B5689">
              <w:rPr>
                <w:snapToGrid w:val="0"/>
                <w:sz w:val="22"/>
                <w:szCs w:val="22"/>
              </w:rPr>
              <w:t>73,22</w:t>
            </w:r>
          </w:p>
        </w:tc>
        <w:tc>
          <w:tcPr>
            <w:tcW w:w="910" w:type="dxa"/>
            <w:tcBorders>
              <w:top w:val="nil"/>
              <w:left w:val="nil"/>
              <w:bottom w:val="single" w:sz="4" w:space="0" w:color="auto"/>
              <w:right w:val="single" w:sz="4" w:space="0" w:color="auto"/>
            </w:tcBorders>
            <w:shd w:val="clear" w:color="auto" w:fill="auto"/>
            <w:vAlign w:val="center"/>
          </w:tcPr>
          <w:p w14:paraId="48262290" w14:textId="77777777" w:rsidR="006B5689" w:rsidRPr="006B5689" w:rsidRDefault="006B5689" w:rsidP="006B5689">
            <w:pPr>
              <w:jc w:val="center"/>
              <w:rPr>
                <w:snapToGrid w:val="0"/>
                <w:sz w:val="22"/>
                <w:szCs w:val="22"/>
              </w:rPr>
            </w:pPr>
            <w:r w:rsidRPr="006B5689">
              <w:rPr>
                <w:snapToGrid w:val="0"/>
                <w:sz w:val="22"/>
                <w:szCs w:val="22"/>
              </w:rPr>
              <w:t>69,63</w:t>
            </w:r>
          </w:p>
        </w:tc>
        <w:tc>
          <w:tcPr>
            <w:tcW w:w="1365" w:type="dxa"/>
            <w:tcBorders>
              <w:top w:val="nil"/>
              <w:left w:val="single" w:sz="4" w:space="0" w:color="auto"/>
              <w:bottom w:val="single" w:sz="4" w:space="0" w:color="auto"/>
              <w:right w:val="single" w:sz="4" w:space="0" w:color="auto"/>
            </w:tcBorders>
            <w:shd w:val="clear" w:color="auto" w:fill="auto"/>
            <w:vAlign w:val="center"/>
          </w:tcPr>
          <w:p w14:paraId="7A08CA3F" w14:textId="77777777" w:rsidR="006B5689" w:rsidRPr="006B5689" w:rsidRDefault="006B5689" w:rsidP="006B5689">
            <w:pPr>
              <w:jc w:val="center"/>
              <w:rPr>
                <w:snapToGrid w:val="0"/>
                <w:sz w:val="22"/>
                <w:szCs w:val="22"/>
              </w:rPr>
            </w:pPr>
            <w:r w:rsidRPr="006B5689">
              <w:rPr>
                <w:snapToGrid w:val="0"/>
                <w:sz w:val="22"/>
                <w:szCs w:val="22"/>
              </w:rPr>
              <w:t>8,05</w:t>
            </w:r>
          </w:p>
        </w:tc>
        <w:tc>
          <w:tcPr>
            <w:tcW w:w="1451" w:type="dxa"/>
            <w:tcBorders>
              <w:top w:val="nil"/>
              <w:left w:val="single" w:sz="4" w:space="0" w:color="auto"/>
              <w:bottom w:val="single" w:sz="4" w:space="0" w:color="auto"/>
              <w:right w:val="single" w:sz="4" w:space="0" w:color="auto"/>
            </w:tcBorders>
            <w:shd w:val="clear" w:color="auto" w:fill="auto"/>
            <w:vAlign w:val="center"/>
          </w:tcPr>
          <w:p w14:paraId="3E43CE38" w14:textId="77777777" w:rsidR="006B5689" w:rsidRPr="006B5689" w:rsidRDefault="006B5689" w:rsidP="006B5689">
            <w:pPr>
              <w:jc w:val="center"/>
              <w:rPr>
                <w:snapToGrid w:val="0"/>
                <w:sz w:val="22"/>
                <w:szCs w:val="22"/>
              </w:rPr>
            </w:pPr>
            <w:r w:rsidRPr="006B5689">
              <w:rPr>
                <w:snapToGrid w:val="0"/>
                <w:sz w:val="22"/>
                <w:szCs w:val="22"/>
              </w:rPr>
              <w:t>1123,68</w:t>
            </w:r>
          </w:p>
        </w:tc>
        <w:tc>
          <w:tcPr>
            <w:tcW w:w="1209" w:type="dxa"/>
            <w:tcBorders>
              <w:top w:val="nil"/>
              <w:left w:val="nil"/>
              <w:bottom w:val="single" w:sz="4" w:space="0" w:color="auto"/>
              <w:right w:val="single" w:sz="4" w:space="0" w:color="auto"/>
            </w:tcBorders>
            <w:shd w:val="clear" w:color="auto" w:fill="auto"/>
            <w:vAlign w:val="center"/>
            <w:hideMark/>
          </w:tcPr>
          <w:p w14:paraId="4A4B1395" w14:textId="77777777" w:rsidR="006B5689" w:rsidRPr="006B5689" w:rsidRDefault="006B5689" w:rsidP="006B5689">
            <w:pPr>
              <w:jc w:val="center"/>
              <w:rPr>
                <w:snapToGrid w:val="0"/>
                <w:sz w:val="22"/>
                <w:szCs w:val="28"/>
              </w:rPr>
            </w:pPr>
            <w:r w:rsidRPr="006B5689">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3D3B21C8" w14:textId="77777777" w:rsidR="006B5689" w:rsidRPr="006B5689" w:rsidRDefault="006B5689" w:rsidP="006B5689">
            <w:pPr>
              <w:jc w:val="center"/>
              <w:rPr>
                <w:snapToGrid w:val="0"/>
                <w:sz w:val="22"/>
                <w:szCs w:val="28"/>
              </w:rPr>
            </w:pPr>
            <w:r w:rsidRPr="006B5689">
              <w:rPr>
                <w:snapToGrid w:val="0"/>
                <w:sz w:val="22"/>
                <w:szCs w:val="28"/>
              </w:rPr>
              <w:t>х</w:t>
            </w:r>
          </w:p>
        </w:tc>
      </w:tr>
    </w:tbl>
    <w:p w14:paraId="2DC3D6E6" w14:textId="77777777" w:rsidR="006B5689" w:rsidRPr="006B5689" w:rsidRDefault="006B5689" w:rsidP="006B5689">
      <w:pPr>
        <w:rPr>
          <w:snapToGrid w:val="0"/>
          <w:sz w:val="28"/>
          <w:szCs w:val="28"/>
        </w:rPr>
      </w:pPr>
    </w:p>
    <w:p w14:paraId="4D17F71E" w14:textId="77777777" w:rsidR="006B5689" w:rsidRPr="006B5689" w:rsidRDefault="006B5689" w:rsidP="006B5689">
      <w:pPr>
        <w:jc w:val="both"/>
        <w:rPr>
          <w:snapToGrid w:val="0"/>
          <w:sz w:val="28"/>
          <w:szCs w:val="28"/>
        </w:rPr>
      </w:pPr>
      <w:r w:rsidRPr="006B5689">
        <w:rPr>
          <w:snapToGrid w:val="0"/>
          <w:sz w:val="28"/>
          <w:szCs w:val="28"/>
        </w:rPr>
        <w:t xml:space="preserve">* В соответствии с подпунктом 15 пункта 2 статьи 146 Налогового кодекса РФ не признаются объектом налогообложения налога на добавленную стоимость операции по реализации товаров (работ, услуг) и (или) имущественных прав должников, признанных в соответствии с </w:t>
      </w:r>
      <w:hyperlink r:id="rId192" w:history="1">
        <w:r w:rsidRPr="006B5689">
          <w:rPr>
            <w:snapToGrid w:val="0"/>
            <w:sz w:val="28"/>
            <w:szCs w:val="28"/>
          </w:rPr>
          <w:t>законодательством</w:t>
        </w:r>
      </w:hyperlink>
      <w:r w:rsidRPr="006B5689">
        <w:rPr>
          <w:snapToGrid w:val="0"/>
          <w:sz w:val="28"/>
          <w:szCs w:val="28"/>
        </w:rPr>
        <w:t xml:space="preserve"> Российской Федерации несостоятельными (банкротами), </w:t>
      </w:r>
      <w:r w:rsidRPr="006B5689">
        <w:rPr>
          <w:snapToGrid w:val="0"/>
          <w:sz w:val="28"/>
          <w:szCs w:val="28"/>
        </w:rPr>
        <w:br/>
        <w:t xml:space="preserve">в том числе товаров (работ, услуг), изготовленных и (или) приобретенных (выполненных, оказанных) в процессе осуществления хозяйственной деятельности после признания должников в соответствии </w:t>
      </w:r>
      <w:r w:rsidRPr="006B5689">
        <w:rPr>
          <w:snapToGrid w:val="0"/>
          <w:sz w:val="28"/>
          <w:szCs w:val="28"/>
        </w:rPr>
        <w:br/>
        <w:t>с законодательством Российской Федерации несостоятельными (банкротами).</w:t>
      </w:r>
    </w:p>
    <w:p w14:paraId="2B701144" w14:textId="77777777" w:rsidR="006B5689" w:rsidRPr="006B5689" w:rsidRDefault="006B5689" w:rsidP="006B5689">
      <w:pPr>
        <w:ind w:right="-1"/>
        <w:contextualSpacing/>
        <w:jc w:val="both"/>
        <w:rPr>
          <w:sz w:val="28"/>
          <w:szCs w:val="28"/>
        </w:rPr>
      </w:pPr>
    </w:p>
    <w:p w14:paraId="05532F9B" w14:textId="77777777" w:rsidR="006B5689" w:rsidRPr="006B5689" w:rsidRDefault="006B5689" w:rsidP="006B5689">
      <w:pPr>
        <w:spacing w:before="240" w:after="60"/>
        <w:outlineLvl w:val="0"/>
        <w:rPr>
          <w:b/>
          <w:sz w:val="28"/>
          <w:szCs w:val="20"/>
        </w:rPr>
        <w:sectPr w:rsidR="006B5689" w:rsidRPr="006B5689" w:rsidSect="005A17B4">
          <w:headerReference w:type="default" r:id="rId193"/>
          <w:footerReference w:type="even" r:id="rId194"/>
          <w:pgSz w:w="16838" w:h="11906" w:orient="landscape"/>
          <w:pgMar w:top="1701" w:right="851" w:bottom="284" w:left="851" w:header="709" w:footer="709" w:gutter="0"/>
          <w:cols w:space="708"/>
          <w:titlePg/>
          <w:docGrid w:linePitch="381"/>
        </w:sectPr>
      </w:pPr>
    </w:p>
    <w:p w14:paraId="6355EEE0" w14:textId="77777777" w:rsidR="006B5689" w:rsidRPr="006B5689" w:rsidRDefault="006B5689" w:rsidP="006B5689">
      <w:pPr>
        <w:spacing w:before="240" w:after="60"/>
        <w:jc w:val="center"/>
        <w:outlineLvl w:val="0"/>
        <w:rPr>
          <w:b/>
          <w:sz w:val="28"/>
          <w:szCs w:val="20"/>
        </w:rPr>
      </w:pPr>
      <w:bookmarkStart w:id="89" w:name="_Toc21094972"/>
      <w:bookmarkStart w:id="90" w:name="_Toc23163017"/>
      <w:r w:rsidRPr="006B5689">
        <w:rPr>
          <w:b/>
          <w:sz w:val="28"/>
          <w:szCs w:val="20"/>
        </w:rPr>
        <w:lastRenderedPageBreak/>
        <w:t xml:space="preserve">Сравнительный анализ динамики расходов </w:t>
      </w:r>
      <w:r w:rsidRPr="006B5689">
        <w:rPr>
          <w:b/>
          <w:sz w:val="28"/>
          <w:szCs w:val="20"/>
        </w:rPr>
        <w:br/>
        <w:t>ОАО «Гурьевский металлургический завод»</w:t>
      </w:r>
      <w:r w:rsidRPr="006B5689">
        <w:rPr>
          <w:b/>
          <w:sz w:val="28"/>
          <w:szCs w:val="20"/>
        </w:rPr>
        <w:br/>
        <w:t>в сравнении с предыдущими периодами регулирования</w:t>
      </w:r>
      <w:bookmarkEnd w:id="89"/>
      <w:bookmarkEnd w:id="90"/>
      <w:r w:rsidRPr="006B5689">
        <w:rPr>
          <w:b/>
          <w:sz w:val="28"/>
          <w:szCs w:val="20"/>
        </w:rPr>
        <w:t xml:space="preserve">  </w:t>
      </w:r>
    </w:p>
    <w:p w14:paraId="72B9EF99" w14:textId="77777777" w:rsidR="006B5689" w:rsidRPr="006B5689" w:rsidRDefault="006B5689" w:rsidP="006B5689">
      <w:pPr>
        <w:rPr>
          <w:snapToGrid w:val="0"/>
          <w:sz w:val="28"/>
          <w:szCs w:val="28"/>
        </w:rPr>
      </w:pPr>
    </w:p>
    <w:p w14:paraId="6229B3D2" w14:textId="77777777" w:rsidR="006B5689" w:rsidRPr="006B5689" w:rsidRDefault="006B5689" w:rsidP="006B5689">
      <w:pPr>
        <w:jc w:val="center"/>
        <w:rPr>
          <w:b/>
          <w:snapToGrid w:val="0"/>
          <w:sz w:val="28"/>
        </w:rPr>
      </w:pPr>
      <w:r w:rsidRPr="006B5689">
        <w:rPr>
          <w:b/>
          <w:snapToGrid w:val="0"/>
          <w:sz w:val="28"/>
        </w:rPr>
        <w:t>Расходы на тепловую энергию</w:t>
      </w:r>
    </w:p>
    <w:p w14:paraId="74E46736" w14:textId="77777777" w:rsidR="006B5689" w:rsidRPr="006B5689" w:rsidRDefault="006B5689" w:rsidP="006B5689">
      <w:pPr>
        <w:jc w:val="center"/>
        <w:rPr>
          <w:snapToGrid w:val="0"/>
          <w:sz w:val="28"/>
          <w:szCs w:val="28"/>
        </w:rPr>
      </w:pPr>
    </w:p>
    <w:p w14:paraId="79588058" w14:textId="77777777" w:rsidR="006B5689" w:rsidRPr="006B5689" w:rsidRDefault="006B5689" w:rsidP="006B5689">
      <w:pPr>
        <w:numPr>
          <w:ilvl w:val="0"/>
          <w:numId w:val="10"/>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B5689" w:rsidRPr="006B5689" w14:paraId="7288672E" w14:textId="77777777" w:rsidTr="00FA56E1">
        <w:trPr>
          <w:trHeight w:val="705"/>
        </w:trPr>
        <w:tc>
          <w:tcPr>
            <w:tcW w:w="11084" w:type="dxa"/>
            <w:gridSpan w:val="9"/>
            <w:tcBorders>
              <w:top w:val="nil"/>
              <w:left w:val="nil"/>
              <w:bottom w:val="nil"/>
              <w:right w:val="nil"/>
            </w:tcBorders>
            <w:shd w:val="clear" w:color="auto" w:fill="auto"/>
            <w:noWrap/>
            <w:vAlign w:val="center"/>
            <w:hideMark/>
          </w:tcPr>
          <w:p w14:paraId="5340A861" w14:textId="77777777" w:rsidR="006B5689" w:rsidRPr="006B5689" w:rsidRDefault="006B5689" w:rsidP="006B5689">
            <w:pPr>
              <w:ind w:right="1337"/>
              <w:jc w:val="center"/>
              <w:rPr>
                <w:bCs/>
                <w:snapToGrid w:val="0"/>
              </w:rPr>
            </w:pPr>
            <w:r w:rsidRPr="006B5689">
              <w:rPr>
                <w:bCs/>
                <w:snapToGrid w:val="0"/>
                <w:sz w:val="28"/>
                <w:szCs w:val="28"/>
              </w:rPr>
              <w:t>Реестр операционных (подконтрольных) расходов</w:t>
            </w:r>
          </w:p>
        </w:tc>
      </w:tr>
      <w:tr w:rsidR="006B5689" w:rsidRPr="006B5689" w14:paraId="6E6A5F39" w14:textId="77777777" w:rsidTr="00FA56E1">
        <w:trPr>
          <w:trHeight w:val="300"/>
        </w:trPr>
        <w:tc>
          <w:tcPr>
            <w:tcW w:w="750" w:type="dxa"/>
            <w:tcBorders>
              <w:top w:val="nil"/>
              <w:left w:val="nil"/>
              <w:bottom w:val="nil"/>
              <w:right w:val="nil"/>
            </w:tcBorders>
            <w:shd w:val="clear" w:color="auto" w:fill="auto"/>
            <w:vAlign w:val="center"/>
            <w:hideMark/>
          </w:tcPr>
          <w:p w14:paraId="75EB36A9" w14:textId="77777777" w:rsidR="006B5689" w:rsidRPr="006B5689" w:rsidRDefault="006B5689" w:rsidP="006B5689">
            <w:pPr>
              <w:rPr>
                <w:b/>
                <w:bCs/>
                <w:snapToGrid w:val="0"/>
              </w:rPr>
            </w:pPr>
          </w:p>
        </w:tc>
        <w:tc>
          <w:tcPr>
            <w:tcW w:w="3361" w:type="dxa"/>
            <w:tcBorders>
              <w:top w:val="nil"/>
              <w:left w:val="nil"/>
              <w:bottom w:val="nil"/>
              <w:right w:val="nil"/>
            </w:tcBorders>
            <w:shd w:val="clear" w:color="auto" w:fill="auto"/>
            <w:vAlign w:val="center"/>
            <w:hideMark/>
          </w:tcPr>
          <w:p w14:paraId="5B9CE169" w14:textId="77777777" w:rsidR="006B5689" w:rsidRPr="006B5689" w:rsidRDefault="006B5689" w:rsidP="006B5689">
            <w:pPr>
              <w:jc w:val="center"/>
              <w:rPr>
                <w:snapToGrid w:val="0"/>
              </w:rPr>
            </w:pPr>
          </w:p>
        </w:tc>
        <w:tc>
          <w:tcPr>
            <w:tcW w:w="1573" w:type="dxa"/>
            <w:tcBorders>
              <w:top w:val="nil"/>
              <w:left w:val="nil"/>
              <w:bottom w:val="nil"/>
              <w:right w:val="nil"/>
            </w:tcBorders>
            <w:shd w:val="clear" w:color="auto" w:fill="auto"/>
            <w:vAlign w:val="center"/>
            <w:hideMark/>
          </w:tcPr>
          <w:p w14:paraId="2C806844" w14:textId="77777777" w:rsidR="006B5689" w:rsidRPr="006B5689" w:rsidRDefault="006B5689" w:rsidP="006B5689">
            <w:pPr>
              <w:jc w:val="center"/>
              <w:rPr>
                <w:snapToGrid w:val="0"/>
              </w:rPr>
            </w:pPr>
          </w:p>
        </w:tc>
        <w:tc>
          <w:tcPr>
            <w:tcW w:w="1764" w:type="dxa"/>
            <w:gridSpan w:val="2"/>
            <w:tcBorders>
              <w:top w:val="nil"/>
              <w:left w:val="nil"/>
              <w:bottom w:val="nil"/>
              <w:right w:val="nil"/>
            </w:tcBorders>
            <w:shd w:val="clear" w:color="auto" w:fill="auto"/>
            <w:vAlign w:val="center"/>
            <w:hideMark/>
          </w:tcPr>
          <w:p w14:paraId="552CBA7D" w14:textId="77777777" w:rsidR="006B5689" w:rsidRPr="006B5689" w:rsidRDefault="006B5689" w:rsidP="006B5689">
            <w:pPr>
              <w:jc w:val="center"/>
              <w:rPr>
                <w:snapToGrid w:val="0"/>
              </w:rPr>
            </w:pPr>
          </w:p>
        </w:tc>
        <w:tc>
          <w:tcPr>
            <w:tcW w:w="1764" w:type="dxa"/>
            <w:gridSpan w:val="2"/>
            <w:tcBorders>
              <w:top w:val="nil"/>
              <w:left w:val="nil"/>
              <w:bottom w:val="nil"/>
              <w:right w:val="nil"/>
            </w:tcBorders>
            <w:shd w:val="clear" w:color="auto" w:fill="auto"/>
            <w:vAlign w:val="center"/>
            <w:hideMark/>
          </w:tcPr>
          <w:p w14:paraId="2FFB39AF" w14:textId="77777777" w:rsidR="006B5689" w:rsidRPr="006B5689" w:rsidRDefault="006B5689" w:rsidP="006B5689">
            <w:pPr>
              <w:jc w:val="right"/>
              <w:rPr>
                <w:snapToGrid w:val="0"/>
              </w:rPr>
            </w:pPr>
            <w:r w:rsidRPr="006B5689">
              <w:rPr>
                <w:snapToGrid w:val="0"/>
              </w:rPr>
              <w:t>тыс. руб.</w:t>
            </w:r>
          </w:p>
        </w:tc>
        <w:tc>
          <w:tcPr>
            <w:tcW w:w="1872" w:type="dxa"/>
            <w:gridSpan w:val="2"/>
            <w:tcBorders>
              <w:top w:val="nil"/>
              <w:left w:val="nil"/>
              <w:bottom w:val="nil"/>
              <w:right w:val="nil"/>
            </w:tcBorders>
            <w:shd w:val="clear" w:color="auto" w:fill="auto"/>
            <w:vAlign w:val="center"/>
            <w:hideMark/>
          </w:tcPr>
          <w:p w14:paraId="53E0B41B" w14:textId="77777777" w:rsidR="006B5689" w:rsidRPr="006B5689" w:rsidRDefault="006B5689" w:rsidP="006B5689">
            <w:pPr>
              <w:jc w:val="right"/>
              <w:rPr>
                <w:snapToGrid w:val="0"/>
              </w:rPr>
            </w:pPr>
          </w:p>
        </w:tc>
      </w:tr>
      <w:tr w:rsidR="006B5689" w:rsidRPr="006B5689" w14:paraId="15588FD0" w14:textId="77777777" w:rsidTr="00FA56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11BC" w14:textId="77777777" w:rsidR="006B5689" w:rsidRPr="006B5689" w:rsidRDefault="006B5689" w:rsidP="006B5689">
            <w:pPr>
              <w:jc w:val="center"/>
              <w:rPr>
                <w:snapToGrid w:val="0"/>
              </w:rPr>
            </w:pPr>
            <w:r w:rsidRPr="006B5689">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B90EDF" w14:textId="77777777" w:rsidR="006B5689" w:rsidRPr="006B5689" w:rsidRDefault="006B5689" w:rsidP="006B5689">
            <w:pPr>
              <w:jc w:val="center"/>
              <w:rPr>
                <w:snapToGrid w:val="0"/>
              </w:rPr>
            </w:pPr>
            <w:r w:rsidRPr="006B5689">
              <w:rPr>
                <w:snapToGrid w:val="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397C55FC" w14:textId="77777777" w:rsidR="006B5689" w:rsidRPr="006B5689" w:rsidRDefault="006B5689" w:rsidP="006B5689">
            <w:pPr>
              <w:jc w:val="center"/>
              <w:rPr>
                <w:snapToGrid w:val="0"/>
              </w:rPr>
            </w:pPr>
            <w:r w:rsidRPr="006B5689">
              <w:rPr>
                <w:snapToGrid w:val="0"/>
              </w:rPr>
              <w:t>Утверждено на 2021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1FB6E46" w14:textId="77777777" w:rsidR="006B5689" w:rsidRPr="006B5689" w:rsidRDefault="006B5689" w:rsidP="006B5689">
            <w:pPr>
              <w:jc w:val="center"/>
              <w:rPr>
                <w:snapToGrid w:val="0"/>
              </w:rPr>
            </w:pPr>
            <w:r w:rsidRPr="006B5689">
              <w:rPr>
                <w:snapToGrid w:val="0"/>
              </w:rPr>
              <w:t xml:space="preserve">Предложение экспертов </w:t>
            </w:r>
          </w:p>
          <w:p w14:paraId="55C26971" w14:textId="77777777" w:rsidR="006B5689" w:rsidRPr="006B5689" w:rsidRDefault="006B5689" w:rsidP="006B5689">
            <w:pPr>
              <w:jc w:val="center"/>
              <w:rPr>
                <w:snapToGrid w:val="0"/>
              </w:rPr>
            </w:pPr>
            <w:r w:rsidRPr="006B5689">
              <w:rPr>
                <w:snapToGrid w:val="0"/>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53F130" w14:textId="77777777" w:rsidR="006B5689" w:rsidRPr="006B5689" w:rsidRDefault="006B5689" w:rsidP="006B5689">
            <w:pPr>
              <w:jc w:val="center"/>
              <w:rPr>
                <w:snapToGrid w:val="0"/>
              </w:rPr>
            </w:pPr>
            <w:r w:rsidRPr="006B5689">
              <w:rPr>
                <w:snapToGrid w:val="0"/>
              </w:rPr>
              <w:t>Динамика расходов</w:t>
            </w:r>
          </w:p>
        </w:tc>
      </w:tr>
      <w:tr w:rsidR="006B5689" w:rsidRPr="006B5689" w14:paraId="02030F00"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1DC15" w14:textId="77777777" w:rsidR="006B5689" w:rsidRPr="006B5689" w:rsidRDefault="006B5689" w:rsidP="006B5689">
            <w:pPr>
              <w:jc w:val="center"/>
              <w:rPr>
                <w:snapToGrid w:val="0"/>
              </w:rPr>
            </w:pPr>
            <w:r w:rsidRPr="006B5689">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B4C9F9" w14:textId="77777777" w:rsidR="006B5689" w:rsidRPr="006B5689" w:rsidRDefault="006B5689" w:rsidP="006B5689">
            <w:pPr>
              <w:rPr>
                <w:snapToGrid w:val="0"/>
              </w:rPr>
            </w:pPr>
            <w:r w:rsidRPr="006B5689">
              <w:rPr>
                <w:snapToGrid w:val="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B54613" w14:textId="77777777" w:rsidR="006B5689" w:rsidRPr="006B5689" w:rsidRDefault="006B5689" w:rsidP="006B5689">
            <w:pPr>
              <w:jc w:val="center"/>
              <w:rPr>
                <w:snapToGrid w:val="0"/>
              </w:rPr>
            </w:pPr>
            <w:r w:rsidRPr="006B5689">
              <w:rPr>
                <w:snapToGrid w:val="0"/>
              </w:rPr>
              <w:t>703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E2C6F" w14:textId="77777777" w:rsidR="006B5689" w:rsidRPr="006B5689" w:rsidRDefault="006B5689" w:rsidP="006B5689">
            <w:pPr>
              <w:jc w:val="center"/>
              <w:rPr>
                <w:snapToGrid w:val="0"/>
              </w:rPr>
            </w:pPr>
            <w:r w:rsidRPr="006B5689">
              <w:rPr>
                <w:snapToGrid w:val="0"/>
              </w:rPr>
              <w:t>723</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0B5685" w14:textId="77777777" w:rsidR="006B5689" w:rsidRPr="006B5689" w:rsidRDefault="006B5689" w:rsidP="006B5689">
            <w:pPr>
              <w:jc w:val="center"/>
              <w:rPr>
                <w:snapToGrid w:val="0"/>
              </w:rPr>
            </w:pPr>
            <w:r w:rsidRPr="006B5689">
              <w:rPr>
                <w:snapToGrid w:val="0"/>
              </w:rPr>
              <w:t>20</w:t>
            </w:r>
          </w:p>
        </w:tc>
      </w:tr>
      <w:tr w:rsidR="006B5689" w:rsidRPr="006B5689" w14:paraId="15FBE2A1"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32EF1" w14:textId="77777777" w:rsidR="006B5689" w:rsidRPr="006B5689" w:rsidRDefault="006B5689" w:rsidP="006B5689">
            <w:pPr>
              <w:jc w:val="center"/>
              <w:rPr>
                <w:snapToGrid w:val="0"/>
              </w:rPr>
            </w:pPr>
            <w:r w:rsidRPr="006B5689">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0CB961" w14:textId="77777777" w:rsidR="006B5689" w:rsidRPr="006B5689" w:rsidRDefault="006B5689" w:rsidP="006B5689">
            <w:pPr>
              <w:rPr>
                <w:snapToGrid w:val="0"/>
              </w:rPr>
            </w:pPr>
            <w:r w:rsidRPr="006B5689">
              <w:rPr>
                <w:snapToGrid w:val="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530A950" w14:textId="77777777" w:rsidR="006B5689" w:rsidRPr="006B5689" w:rsidRDefault="006B5689" w:rsidP="006B5689">
            <w:pPr>
              <w:jc w:val="center"/>
              <w:rPr>
                <w:snapToGrid w:val="0"/>
              </w:rPr>
            </w:pPr>
            <w:r w:rsidRPr="006B5689">
              <w:rPr>
                <w:snapToGrid w:val="0"/>
              </w:rPr>
              <w:t>7 989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6DC2B32" w14:textId="77777777" w:rsidR="006B5689" w:rsidRPr="006B5689" w:rsidRDefault="006B5689" w:rsidP="006B5689">
            <w:pPr>
              <w:jc w:val="center"/>
              <w:rPr>
                <w:snapToGrid w:val="0"/>
              </w:rPr>
            </w:pPr>
            <w:r w:rsidRPr="006B5689">
              <w:rPr>
                <w:snapToGrid w:val="0"/>
              </w:rPr>
              <w:t>8 218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771DB6D" w14:textId="77777777" w:rsidR="006B5689" w:rsidRPr="006B5689" w:rsidRDefault="006B5689" w:rsidP="006B5689">
            <w:pPr>
              <w:jc w:val="center"/>
              <w:rPr>
                <w:snapToGrid w:val="0"/>
              </w:rPr>
            </w:pPr>
            <w:r w:rsidRPr="006B5689">
              <w:rPr>
                <w:snapToGrid w:val="0"/>
              </w:rPr>
              <w:t>229</w:t>
            </w:r>
          </w:p>
        </w:tc>
      </w:tr>
      <w:tr w:rsidR="006B5689" w:rsidRPr="006B5689" w14:paraId="447A2BC9"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01E4" w14:textId="77777777" w:rsidR="006B5689" w:rsidRPr="006B5689" w:rsidRDefault="006B5689" w:rsidP="006B5689">
            <w:pPr>
              <w:jc w:val="center"/>
              <w:rPr>
                <w:snapToGrid w:val="0"/>
              </w:rPr>
            </w:pPr>
            <w:r w:rsidRPr="006B5689">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7F8C00" w14:textId="77777777" w:rsidR="006B5689" w:rsidRPr="006B5689" w:rsidRDefault="006B5689" w:rsidP="006B5689">
            <w:pPr>
              <w:rPr>
                <w:snapToGrid w:val="0"/>
              </w:rPr>
            </w:pPr>
            <w:r w:rsidRPr="006B5689">
              <w:rPr>
                <w:snapToGrid w:val="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02AC5B9" w14:textId="77777777" w:rsidR="006B5689" w:rsidRPr="006B5689" w:rsidRDefault="006B5689" w:rsidP="006B5689">
            <w:pPr>
              <w:jc w:val="center"/>
              <w:rPr>
                <w:snapToGrid w:val="0"/>
              </w:rPr>
            </w:pPr>
            <w:r w:rsidRPr="006B5689">
              <w:rPr>
                <w:snapToGrid w:val="0"/>
              </w:rPr>
              <w:t>22 030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3F02F5C" w14:textId="77777777" w:rsidR="006B5689" w:rsidRPr="006B5689" w:rsidRDefault="006B5689" w:rsidP="006B5689">
            <w:pPr>
              <w:jc w:val="center"/>
              <w:rPr>
                <w:snapToGrid w:val="0"/>
              </w:rPr>
            </w:pPr>
            <w:r w:rsidRPr="006B5689">
              <w:rPr>
                <w:snapToGrid w:val="0"/>
              </w:rPr>
              <w:t>22 660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055BE82" w14:textId="77777777" w:rsidR="006B5689" w:rsidRPr="006B5689" w:rsidRDefault="006B5689" w:rsidP="006B5689">
            <w:pPr>
              <w:jc w:val="center"/>
              <w:rPr>
                <w:snapToGrid w:val="0"/>
              </w:rPr>
            </w:pPr>
            <w:r w:rsidRPr="006B5689">
              <w:rPr>
                <w:snapToGrid w:val="0"/>
              </w:rPr>
              <w:t>630</w:t>
            </w:r>
          </w:p>
        </w:tc>
      </w:tr>
      <w:tr w:rsidR="006B5689" w:rsidRPr="006B5689" w14:paraId="41731B85" w14:textId="77777777" w:rsidTr="00FA56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E9E74" w14:textId="77777777" w:rsidR="006B5689" w:rsidRPr="006B5689" w:rsidRDefault="006B5689" w:rsidP="006B5689">
            <w:pPr>
              <w:jc w:val="center"/>
              <w:rPr>
                <w:snapToGrid w:val="0"/>
              </w:rPr>
            </w:pPr>
            <w:r w:rsidRPr="006B5689">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419936" w14:textId="77777777" w:rsidR="006B5689" w:rsidRPr="006B5689" w:rsidRDefault="006B5689" w:rsidP="006B5689">
            <w:pPr>
              <w:rPr>
                <w:snapToGrid w:val="0"/>
              </w:rPr>
            </w:pPr>
            <w:r w:rsidRPr="006B5689">
              <w:rPr>
                <w:snapToGrid w:val="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D9F9AFC" w14:textId="77777777" w:rsidR="006B5689" w:rsidRPr="006B5689" w:rsidRDefault="006B5689" w:rsidP="006B5689">
            <w:pPr>
              <w:jc w:val="center"/>
              <w:rPr>
                <w:snapToGrid w:val="0"/>
              </w:rPr>
            </w:pPr>
            <w:r w:rsidRPr="006B5689">
              <w:rPr>
                <w:snapToGrid w:val="0"/>
              </w:rPr>
              <w:t>2 911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F09A4BD" w14:textId="77777777" w:rsidR="006B5689" w:rsidRPr="006B5689" w:rsidRDefault="006B5689" w:rsidP="006B5689">
            <w:pPr>
              <w:jc w:val="center"/>
              <w:rPr>
                <w:snapToGrid w:val="0"/>
              </w:rPr>
            </w:pPr>
            <w:r w:rsidRPr="006B5689">
              <w:rPr>
                <w:snapToGrid w:val="0"/>
              </w:rPr>
              <w:t>2 995</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001D5C7" w14:textId="77777777" w:rsidR="006B5689" w:rsidRPr="006B5689" w:rsidRDefault="006B5689" w:rsidP="006B5689">
            <w:pPr>
              <w:jc w:val="center"/>
              <w:rPr>
                <w:snapToGrid w:val="0"/>
              </w:rPr>
            </w:pPr>
            <w:r w:rsidRPr="006B5689">
              <w:rPr>
                <w:snapToGrid w:val="0"/>
              </w:rPr>
              <w:t>84</w:t>
            </w:r>
          </w:p>
        </w:tc>
      </w:tr>
      <w:tr w:rsidR="006B5689" w:rsidRPr="006B5689" w14:paraId="48415E6D" w14:textId="77777777" w:rsidTr="00FA56E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38A31" w14:textId="77777777" w:rsidR="006B5689" w:rsidRPr="006B5689" w:rsidRDefault="006B5689" w:rsidP="006B5689">
            <w:pPr>
              <w:jc w:val="center"/>
              <w:rPr>
                <w:snapToGrid w:val="0"/>
              </w:rPr>
            </w:pPr>
            <w:r w:rsidRPr="006B5689">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096193" w14:textId="77777777" w:rsidR="006B5689" w:rsidRPr="006B5689" w:rsidRDefault="006B5689" w:rsidP="006B5689">
            <w:pPr>
              <w:rPr>
                <w:snapToGrid w:val="0"/>
              </w:rPr>
            </w:pPr>
            <w:r w:rsidRPr="006B5689">
              <w:rPr>
                <w:snapToGrid w:val="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3F13445"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76F1C2D"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C98AD69" w14:textId="77777777" w:rsidR="006B5689" w:rsidRPr="006B5689" w:rsidRDefault="006B5689" w:rsidP="006B5689">
            <w:pPr>
              <w:jc w:val="center"/>
              <w:rPr>
                <w:snapToGrid w:val="0"/>
              </w:rPr>
            </w:pPr>
            <w:r w:rsidRPr="006B5689">
              <w:rPr>
                <w:snapToGrid w:val="0"/>
              </w:rPr>
              <w:t>0</w:t>
            </w:r>
          </w:p>
        </w:tc>
      </w:tr>
      <w:tr w:rsidR="006B5689" w:rsidRPr="006B5689" w14:paraId="1C65BCB9"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047CE" w14:textId="77777777" w:rsidR="006B5689" w:rsidRPr="006B5689" w:rsidRDefault="006B5689" w:rsidP="006B5689">
            <w:pPr>
              <w:jc w:val="center"/>
              <w:rPr>
                <w:snapToGrid w:val="0"/>
              </w:rPr>
            </w:pPr>
            <w:r w:rsidRPr="006B5689">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5F52E5" w14:textId="77777777" w:rsidR="006B5689" w:rsidRPr="006B5689" w:rsidRDefault="006B5689" w:rsidP="006B5689">
            <w:pPr>
              <w:rPr>
                <w:snapToGrid w:val="0"/>
              </w:rPr>
            </w:pPr>
            <w:r w:rsidRPr="006B5689">
              <w:rPr>
                <w:snapToGrid w:val="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EFC09B6"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60D61E3"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A7101FB" w14:textId="77777777" w:rsidR="006B5689" w:rsidRPr="006B5689" w:rsidRDefault="006B5689" w:rsidP="006B5689">
            <w:pPr>
              <w:jc w:val="center"/>
              <w:rPr>
                <w:snapToGrid w:val="0"/>
              </w:rPr>
            </w:pPr>
            <w:r w:rsidRPr="006B5689">
              <w:rPr>
                <w:snapToGrid w:val="0"/>
              </w:rPr>
              <w:t>0</w:t>
            </w:r>
          </w:p>
        </w:tc>
      </w:tr>
      <w:tr w:rsidR="006B5689" w:rsidRPr="006B5689" w14:paraId="16F22CCC"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5C413" w14:textId="77777777" w:rsidR="006B5689" w:rsidRPr="006B5689" w:rsidRDefault="006B5689" w:rsidP="006B5689">
            <w:pPr>
              <w:jc w:val="center"/>
              <w:rPr>
                <w:snapToGrid w:val="0"/>
              </w:rPr>
            </w:pPr>
            <w:r w:rsidRPr="006B5689">
              <w:rPr>
                <w:snapToGrid w:val="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3FCF97" w14:textId="77777777" w:rsidR="006B5689" w:rsidRPr="006B5689" w:rsidRDefault="006B5689" w:rsidP="006B5689">
            <w:pPr>
              <w:rPr>
                <w:snapToGrid w:val="0"/>
              </w:rPr>
            </w:pPr>
            <w:r w:rsidRPr="006B5689">
              <w:rPr>
                <w:snapToGrid w:val="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90BA0A7"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1F2DD7"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D2E5EA9" w14:textId="77777777" w:rsidR="006B5689" w:rsidRPr="006B5689" w:rsidRDefault="006B5689" w:rsidP="006B5689">
            <w:pPr>
              <w:jc w:val="center"/>
              <w:rPr>
                <w:snapToGrid w:val="0"/>
              </w:rPr>
            </w:pPr>
            <w:r w:rsidRPr="006B5689">
              <w:rPr>
                <w:snapToGrid w:val="0"/>
              </w:rPr>
              <w:t>0</w:t>
            </w:r>
          </w:p>
        </w:tc>
      </w:tr>
      <w:tr w:rsidR="006B5689" w:rsidRPr="006B5689" w14:paraId="36B4D9DF"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D58D0" w14:textId="77777777" w:rsidR="006B5689" w:rsidRPr="006B5689" w:rsidRDefault="006B5689" w:rsidP="006B5689">
            <w:pPr>
              <w:jc w:val="center"/>
              <w:rPr>
                <w:snapToGrid w:val="0"/>
              </w:rPr>
            </w:pPr>
            <w:r w:rsidRPr="006B5689">
              <w:rPr>
                <w:snapToGrid w:val="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350114" w14:textId="77777777" w:rsidR="006B5689" w:rsidRPr="006B5689" w:rsidRDefault="006B5689" w:rsidP="006B5689">
            <w:pPr>
              <w:rPr>
                <w:snapToGrid w:val="0"/>
              </w:rPr>
            </w:pPr>
            <w:r w:rsidRPr="006B5689">
              <w:rPr>
                <w:snapToGrid w:val="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87703C0"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8D7D263"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AAF008C" w14:textId="77777777" w:rsidR="006B5689" w:rsidRPr="006B5689" w:rsidRDefault="006B5689" w:rsidP="006B5689">
            <w:pPr>
              <w:jc w:val="center"/>
              <w:rPr>
                <w:snapToGrid w:val="0"/>
              </w:rPr>
            </w:pPr>
            <w:r w:rsidRPr="006B5689">
              <w:rPr>
                <w:snapToGrid w:val="0"/>
              </w:rPr>
              <w:t>0</w:t>
            </w:r>
          </w:p>
        </w:tc>
      </w:tr>
      <w:tr w:rsidR="006B5689" w:rsidRPr="006B5689" w14:paraId="41E40862"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6FFC6" w14:textId="77777777" w:rsidR="006B5689" w:rsidRPr="006B5689" w:rsidRDefault="006B5689" w:rsidP="006B5689">
            <w:pPr>
              <w:jc w:val="center"/>
              <w:rPr>
                <w:snapToGrid w:val="0"/>
              </w:rPr>
            </w:pPr>
            <w:r w:rsidRPr="006B5689">
              <w:rPr>
                <w:snapToGrid w:val="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5F3EE0" w14:textId="77777777" w:rsidR="006B5689" w:rsidRPr="006B5689" w:rsidRDefault="006B5689" w:rsidP="006B5689">
            <w:pPr>
              <w:rPr>
                <w:snapToGrid w:val="0"/>
              </w:rPr>
            </w:pPr>
            <w:r w:rsidRPr="006B5689">
              <w:rPr>
                <w:snapToGrid w:val="0"/>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4FBD916"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CC4064C"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7325B43" w14:textId="77777777" w:rsidR="006B5689" w:rsidRPr="006B5689" w:rsidRDefault="006B5689" w:rsidP="006B5689">
            <w:pPr>
              <w:jc w:val="center"/>
              <w:rPr>
                <w:snapToGrid w:val="0"/>
              </w:rPr>
            </w:pPr>
            <w:r w:rsidRPr="006B5689">
              <w:rPr>
                <w:snapToGrid w:val="0"/>
              </w:rPr>
              <w:t>0</w:t>
            </w:r>
          </w:p>
        </w:tc>
      </w:tr>
      <w:tr w:rsidR="006B5689" w:rsidRPr="006B5689" w14:paraId="5F875330"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78C8" w14:textId="77777777" w:rsidR="006B5689" w:rsidRPr="006B5689" w:rsidRDefault="006B5689" w:rsidP="006B5689">
            <w:pPr>
              <w:jc w:val="center"/>
              <w:rPr>
                <w:snapToGrid w:val="0"/>
              </w:rPr>
            </w:pPr>
            <w:r w:rsidRPr="006B5689">
              <w:rPr>
                <w:snapToGrid w:val="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80810D" w14:textId="77777777" w:rsidR="006B5689" w:rsidRPr="006B5689" w:rsidRDefault="006B5689" w:rsidP="006B5689">
            <w:pPr>
              <w:rPr>
                <w:snapToGrid w:val="0"/>
              </w:rPr>
            </w:pPr>
            <w:r w:rsidRPr="006B5689">
              <w:rPr>
                <w:snapToGrid w:val="0"/>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1E394E1" w14:textId="77777777" w:rsidR="006B5689" w:rsidRPr="006B5689" w:rsidRDefault="006B5689" w:rsidP="006B5689">
            <w:pPr>
              <w:jc w:val="center"/>
              <w:rPr>
                <w:snapToGrid w:val="0"/>
              </w:rPr>
            </w:pPr>
            <w:r w:rsidRPr="006B5689">
              <w:rPr>
                <w:snapToGrid w:val="0"/>
              </w:rPr>
              <w:t>23 813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2D36EAE" w14:textId="77777777" w:rsidR="006B5689" w:rsidRPr="006B5689" w:rsidRDefault="006B5689" w:rsidP="006B5689">
            <w:pPr>
              <w:jc w:val="center"/>
              <w:rPr>
                <w:snapToGrid w:val="0"/>
              </w:rPr>
            </w:pPr>
            <w:r w:rsidRPr="006B5689">
              <w:rPr>
                <w:snapToGrid w:val="0"/>
              </w:rPr>
              <w:t>24 494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449D543" w14:textId="77777777" w:rsidR="006B5689" w:rsidRPr="006B5689" w:rsidRDefault="006B5689" w:rsidP="006B5689">
            <w:pPr>
              <w:jc w:val="center"/>
              <w:rPr>
                <w:snapToGrid w:val="0"/>
              </w:rPr>
            </w:pPr>
            <w:r w:rsidRPr="006B5689">
              <w:rPr>
                <w:snapToGrid w:val="0"/>
              </w:rPr>
              <w:t>681</w:t>
            </w:r>
          </w:p>
        </w:tc>
      </w:tr>
      <w:tr w:rsidR="006B5689" w:rsidRPr="006B5689" w14:paraId="6952466F"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F4F32" w14:textId="77777777" w:rsidR="006B5689" w:rsidRPr="006B5689" w:rsidRDefault="006B5689" w:rsidP="006B5689">
            <w:pPr>
              <w:jc w:val="center"/>
              <w:rPr>
                <w:snapToGrid w:val="0"/>
              </w:rPr>
            </w:pPr>
            <w:r w:rsidRPr="006B5689">
              <w:rPr>
                <w:snapToGrid w:val="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DE2D8C" w14:textId="77777777" w:rsidR="006B5689" w:rsidRPr="006B5689" w:rsidRDefault="006B5689" w:rsidP="006B5689">
            <w:pPr>
              <w:rPr>
                <w:snapToGrid w:val="0"/>
              </w:rPr>
            </w:pPr>
            <w:r w:rsidRPr="006B5689">
              <w:rPr>
                <w:snapToGrid w:val="0"/>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7861B6A" w14:textId="77777777" w:rsidR="006B5689" w:rsidRPr="006B5689" w:rsidRDefault="006B5689" w:rsidP="006B5689">
            <w:pPr>
              <w:jc w:val="center"/>
              <w:rPr>
                <w:snapToGrid w:val="0"/>
              </w:rPr>
            </w:pPr>
            <w:r w:rsidRPr="006B5689">
              <w:rPr>
                <w:snapToGrid w:val="0"/>
              </w:rPr>
              <w:t>57 446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ED69D41" w14:textId="77777777" w:rsidR="006B5689" w:rsidRPr="006B5689" w:rsidRDefault="006B5689" w:rsidP="006B5689">
            <w:pPr>
              <w:jc w:val="center"/>
              <w:rPr>
                <w:snapToGrid w:val="0"/>
              </w:rPr>
            </w:pPr>
            <w:r w:rsidRPr="006B5689">
              <w:rPr>
                <w:snapToGrid w:val="0"/>
              </w:rPr>
              <w:t>59 090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A5BA83F" w14:textId="77777777" w:rsidR="006B5689" w:rsidRPr="006B5689" w:rsidRDefault="006B5689" w:rsidP="006B5689">
            <w:pPr>
              <w:jc w:val="center"/>
              <w:rPr>
                <w:snapToGrid w:val="0"/>
              </w:rPr>
            </w:pPr>
            <w:r w:rsidRPr="006B5689">
              <w:rPr>
                <w:snapToGrid w:val="0"/>
              </w:rPr>
              <w:t>1 644</w:t>
            </w:r>
          </w:p>
        </w:tc>
      </w:tr>
      <w:tr w:rsidR="006B5689" w:rsidRPr="006B5689" w14:paraId="6473FF2A" w14:textId="77777777" w:rsidTr="00FA56E1">
        <w:trPr>
          <w:trHeight w:val="300"/>
        </w:trPr>
        <w:tc>
          <w:tcPr>
            <w:tcW w:w="750" w:type="dxa"/>
            <w:tcBorders>
              <w:top w:val="nil"/>
              <w:left w:val="nil"/>
              <w:bottom w:val="nil"/>
              <w:right w:val="nil"/>
            </w:tcBorders>
            <w:shd w:val="clear" w:color="auto" w:fill="auto"/>
            <w:vAlign w:val="center"/>
            <w:hideMark/>
          </w:tcPr>
          <w:p w14:paraId="14651074" w14:textId="77777777" w:rsidR="006B5689" w:rsidRPr="006B5689" w:rsidRDefault="006B5689" w:rsidP="006B5689">
            <w:pPr>
              <w:jc w:val="center"/>
              <w:rPr>
                <w:snapToGrid w:val="0"/>
                <w:color w:val="FF0000"/>
              </w:rPr>
            </w:pPr>
          </w:p>
        </w:tc>
        <w:tc>
          <w:tcPr>
            <w:tcW w:w="3361" w:type="dxa"/>
            <w:tcBorders>
              <w:top w:val="nil"/>
              <w:left w:val="nil"/>
              <w:bottom w:val="nil"/>
              <w:right w:val="nil"/>
            </w:tcBorders>
            <w:shd w:val="clear" w:color="auto" w:fill="auto"/>
            <w:vAlign w:val="center"/>
            <w:hideMark/>
          </w:tcPr>
          <w:p w14:paraId="0434FCD9" w14:textId="77777777" w:rsidR="006B5689" w:rsidRPr="006B5689" w:rsidRDefault="006B5689" w:rsidP="006B5689">
            <w:pPr>
              <w:rPr>
                <w:snapToGrid w:val="0"/>
              </w:rPr>
            </w:pPr>
          </w:p>
        </w:tc>
        <w:tc>
          <w:tcPr>
            <w:tcW w:w="1573" w:type="dxa"/>
            <w:tcBorders>
              <w:top w:val="nil"/>
              <w:left w:val="nil"/>
              <w:bottom w:val="nil"/>
              <w:right w:val="nil"/>
            </w:tcBorders>
            <w:shd w:val="clear" w:color="auto" w:fill="auto"/>
            <w:vAlign w:val="center"/>
            <w:hideMark/>
          </w:tcPr>
          <w:p w14:paraId="7FD4C7FA" w14:textId="77777777" w:rsidR="006B5689" w:rsidRPr="006B5689" w:rsidRDefault="006B5689" w:rsidP="006B5689">
            <w:pPr>
              <w:rPr>
                <w:snapToGrid w:val="0"/>
              </w:rPr>
            </w:pPr>
          </w:p>
        </w:tc>
        <w:tc>
          <w:tcPr>
            <w:tcW w:w="1764" w:type="dxa"/>
            <w:gridSpan w:val="2"/>
            <w:tcBorders>
              <w:top w:val="nil"/>
              <w:left w:val="nil"/>
              <w:bottom w:val="nil"/>
              <w:right w:val="nil"/>
            </w:tcBorders>
            <w:shd w:val="clear" w:color="auto" w:fill="auto"/>
            <w:vAlign w:val="center"/>
            <w:hideMark/>
          </w:tcPr>
          <w:p w14:paraId="2108B609" w14:textId="77777777" w:rsidR="006B5689" w:rsidRPr="006B5689" w:rsidRDefault="006B5689" w:rsidP="006B5689">
            <w:pPr>
              <w:rPr>
                <w:snapToGrid w:val="0"/>
              </w:rPr>
            </w:pPr>
          </w:p>
        </w:tc>
        <w:tc>
          <w:tcPr>
            <w:tcW w:w="1764" w:type="dxa"/>
            <w:gridSpan w:val="2"/>
            <w:tcBorders>
              <w:top w:val="nil"/>
              <w:left w:val="nil"/>
              <w:bottom w:val="nil"/>
              <w:right w:val="nil"/>
            </w:tcBorders>
            <w:shd w:val="clear" w:color="auto" w:fill="auto"/>
            <w:vAlign w:val="center"/>
            <w:hideMark/>
          </w:tcPr>
          <w:p w14:paraId="663C469E" w14:textId="77777777" w:rsidR="006B5689" w:rsidRPr="006B5689" w:rsidRDefault="006B5689" w:rsidP="006B5689">
            <w:pPr>
              <w:rPr>
                <w:snapToGrid w:val="0"/>
              </w:rPr>
            </w:pPr>
          </w:p>
        </w:tc>
        <w:tc>
          <w:tcPr>
            <w:tcW w:w="1872" w:type="dxa"/>
            <w:gridSpan w:val="2"/>
            <w:tcBorders>
              <w:top w:val="nil"/>
              <w:left w:val="nil"/>
              <w:bottom w:val="nil"/>
              <w:right w:val="nil"/>
            </w:tcBorders>
            <w:shd w:val="clear" w:color="auto" w:fill="auto"/>
            <w:vAlign w:val="center"/>
            <w:hideMark/>
          </w:tcPr>
          <w:p w14:paraId="316E02F3" w14:textId="77777777" w:rsidR="006B5689" w:rsidRPr="006B5689" w:rsidRDefault="006B5689" w:rsidP="006B5689">
            <w:pPr>
              <w:rPr>
                <w:snapToGrid w:val="0"/>
              </w:rPr>
            </w:pPr>
          </w:p>
        </w:tc>
      </w:tr>
      <w:tr w:rsidR="006B5689" w:rsidRPr="006B5689" w14:paraId="490126AE" w14:textId="77777777" w:rsidTr="00FA56E1">
        <w:trPr>
          <w:trHeight w:val="300"/>
        </w:trPr>
        <w:tc>
          <w:tcPr>
            <w:tcW w:w="750" w:type="dxa"/>
            <w:tcBorders>
              <w:top w:val="nil"/>
              <w:left w:val="nil"/>
              <w:bottom w:val="nil"/>
              <w:right w:val="nil"/>
            </w:tcBorders>
            <w:shd w:val="clear" w:color="auto" w:fill="auto"/>
            <w:vAlign w:val="center"/>
            <w:hideMark/>
          </w:tcPr>
          <w:p w14:paraId="5110D4C2" w14:textId="77777777" w:rsidR="006B5689" w:rsidRPr="006B5689" w:rsidRDefault="006B5689" w:rsidP="006B5689">
            <w:pPr>
              <w:rPr>
                <w:snapToGrid w:val="0"/>
              </w:rPr>
            </w:pPr>
          </w:p>
        </w:tc>
        <w:tc>
          <w:tcPr>
            <w:tcW w:w="3361" w:type="dxa"/>
            <w:tcBorders>
              <w:top w:val="nil"/>
              <w:left w:val="nil"/>
              <w:bottom w:val="nil"/>
              <w:right w:val="nil"/>
            </w:tcBorders>
            <w:shd w:val="clear" w:color="auto" w:fill="auto"/>
            <w:vAlign w:val="center"/>
            <w:hideMark/>
          </w:tcPr>
          <w:p w14:paraId="0DBF02E7" w14:textId="77777777" w:rsidR="006B5689" w:rsidRPr="006B5689" w:rsidRDefault="006B5689" w:rsidP="006B5689">
            <w:pPr>
              <w:rPr>
                <w:snapToGrid w:val="0"/>
              </w:rPr>
            </w:pPr>
          </w:p>
        </w:tc>
        <w:tc>
          <w:tcPr>
            <w:tcW w:w="1573" w:type="dxa"/>
            <w:tcBorders>
              <w:top w:val="nil"/>
              <w:left w:val="nil"/>
              <w:bottom w:val="nil"/>
              <w:right w:val="nil"/>
            </w:tcBorders>
            <w:shd w:val="clear" w:color="auto" w:fill="auto"/>
            <w:vAlign w:val="center"/>
            <w:hideMark/>
          </w:tcPr>
          <w:p w14:paraId="73DF0506" w14:textId="77777777" w:rsidR="006B5689" w:rsidRPr="006B5689" w:rsidRDefault="006B5689" w:rsidP="006B5689">
            <w:pPr>
              <w:rPr>
                <w:snapToGrid w:val="0"/>
              </w:rPr>
            </w:pPr>
          </w:p>
        </w:tc>
        <w:tc>
          <w:tcPr>
            <w:tcW w:w="1764" w:type="dxa"/>
            <w:gridSpan w:val="2"/>
            <w:tcBorders>
              <w:top w:val="nil"/>
              <w:left w:val="nil"/>
              <w:bottom w:val="nil"/>
              <w:right w:val="nil"/>
            </w:tcBorders>
            <w:shd w:val="clear" w:color="auto" w:fill="auto"/>
            <w:vAlign w:val="center"/>
            <w:hideMark/>
          </w:tcPr>
          <w:p w14:paraId="4DD09E5B" w14:textId="77777777" w:rsidR="006B5689" w:rsidRPr="006B5689" w:rsidRDefault="006B5689" w:rsidP="006B5689">
            <w:pPr>
              <w:rPr>
                <w:snapToGrid w:val="0"/>
              </w:rPr>
            </w:pPr>
          </w:p>
        </w:tc>
        <w:tc>
          <w:tcPr>
            <w:tcW w:w="1764" w:type="dxa"/>
            <w:gridSpan w:val="2"/>
            <w:tcBorders>
              <w:top w:val="nil"/>
              <w:left w:val="nil"/>
              <w:bottom w:val="nil"/>
              <w:right w:val="nil"/>
            </w:tcBorders>
            <w:shd w:val="clear" w:color="auto" w:fill="auto"/>
            <w:vAlign w:val="center"/>
            <w:hideMark/>
          </w:tcPr>
          <w:p w14:paraId="5757E78B" w14:textId="77777777" w:rsidR="006B5689" w:rsidRPr="006B5689" w:rsidRDefault="006B5689" w:rsidP="006B5689">
            <w:pPr>
              <w:rPr>
                <w:snapToGrid w:val="0"/>
              </w:rPr>
            </w:pPr>
          </w:p>
        </w:tc>
        <w:tc>
          <w:tcPr>
            <w:tcW w:w="1872" w:type="dxa"/>
            <w:gridSpan w:val="2"/>
            <w:tcBorders>
              <w:top w:val="nil"/>
              <w:left w:val="nil"/>
              <w:bottom w:val="nil"/>
              <w:right w:val="nil"/>
            </w:tcBorders>
            <w:shd w:val="clear" w:color="auto" w:fill="auto"/>
            <w:vAlign w:val="center"/>
            <w:hideMark/>
          </w:tcPr>
          <w:p w14:paraId="625A9B35" w14:textId="77777777" w:rsidR="006B5689" w:rsidRPr="006B5689" w:rsidRDefault="006B5689" w:rsidP="006B5689">
            <w:pPr>
              <w:rPr>
                <w:snapToGrid w:val="0"/>
              </w:rPr>
            </w:pPr>
          </w:p>
        </w:tc>
      </w:tr>
    </w:tbl>
    <w:p w14:paraId="4C35C6AA" w14:textId="77777777" w:rsidR="006B5689" w:rsidRPr="006B5689" w:rsidRDefault="006B5689" w:rsidP="006B5689">
      <w:pPr>
        <w:numPr>
          <w:ilvl w:val="0"/>
          <w:numId w:val="10"/>
        </w:numPr>
        <w:tabs>
          <w:tab w:val="left" w:pos="1890"/>
        </w:tabs>
        <w:spacing w:line="360" w:lineRule="auto"/>
        <w:ind w:right="-285"/>
        <w:jc w:val="right"/>
        <w:rPr>
          <w:snapToGrid w:val="0"/>
          <w:sz w:val="28"/>
          <w:szCs w:val="28"/>
        </w:rPr>
      </w:pPr>
      <w:r w:rsidRPr="006B5689">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B5689" w:rsidRPr="006B5689" w14:paraId="14479A49" w14:textId="77777777" w:rsidTr="00FA56E1">
        <w:trPr>
          <w:trHeight w:val="315"/>
        </w:trPr>
        <w:tc>
          <w:tcPr>
            <w:tcW w:w="9212" w:type="dxa"/>
            <w:gridSpan w:val="7"/>
            <w:tcBorders>
              <w:top w:val="nil"/>
              <w:left w:val="nil"/>
              <w:bottom w:val="nil"/>
              <w:right w:val="nil"/>
            </w:tcBorders>
            <w:shd w:val="clear" w:color="auto" w:fill="auto"/>
            <w:noWrap/>
            <w:vAlign w:val="center"/>
            <w:hideMark/>
          </w:tcPr>
          <w:p w14:paraId="46133F59" w14:textId="77777777" w:rsidR="006B5689" w:rsidRPr="006B5689" w:rsidRDefault="006B5689" w:rsidP="006B5689">
            <w:pPr>
              <w:jc w:val="center"/>
              <w:rPr>
                <w:snapToGrid w:val="0"/>
                <w:sz w:val="28"/>
                <w:szCs w:val="28"/>
              </w:rPr>
            </w:pPr>
            <w:r w:rsidRPr="006B5689">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B722022" w14:textId="77777777" w:rsidR="006B5689" w:rsidRPr="006B5689" w:rsidRDefault="006B5689" w:rsidP="006B5689">
            <w:pPr>
              <w:rPr>
                <w:snapToGrid w:val="0"/>
              </w:rPr>
            </w:pPr>
          </w:p>
        </w:tc>
      </w:tr>
      <w:tr w:rsidR="006B5689" w:rsidRPr="006B5689" w14:paraId="311DFE47" w14:textId="77777777" w:rsidTr="00FA56E1">
        <w:trPr>
          <w:trHeight w:val="300"/>
        </w:trPr>
        <w:tc>
          <w:tcPr>
            <w:tcW w:w="750" w:type="dxa"/>
            <w:tcBorders>
              <w:top w:val="nil"/>
              <w:left w:val="nil"/>
              <w:bottom w:val="nil"/>
              <w:right w:val="nil"/>
            </w:tcBorders>
            <w:shd w:val="clear" w:color="auto" w:fill="auto"/>
            <w:noWrap/>
            <w:vAlign w:val="center"/>
            <w:hideMark/>
          </w:tcPr>
          <w:p w14:paraId="19F6A595" w14:textId="77777777" w:rsidR="006B5689" w:rsidRPr="006B5689" w:rsidRDefault="006B5689" w:rsidP="006B5689">
            <w:pPr>
              <w:rPr>
                <w:snapToGrid w:val="0"/>
              </w:rPr>
            </w:pPr>
          </w:p>
        </w:tc>
        <w:tc>
          <w:tcPr>
            <w:tcW w:w="3361" w:type="dxa"/>
            <w:tcBorders>
              <w:top w:val="nil"/>
              <w:left w:val="nil"/>
              <w:bottom w:val="nil"/>
              <w:right w:val="nil"/>
            </w:tcBorders>
            <w:shd w:val="clear" w:color="auto" w:fill="auto"/>
            <w:noWrap/>
            <w:vAlign w:val="center"/>
            <w:hideMark/>
          </w:tcPr>
          <w:p w14:paraId="263B0E69" w14:textId="77777777" w:rsidR="006B5689" w:rsidRPr="006B5689" w:rsidRDefault="006B5689" w:rsidP="006B5689">
            <w:pPr>
              <w:rPr>
                <w:snapToGrid w:val="0"/>
              </w:rPr>
            </w:pPr>
          </w:p>
        </w:tc>
        <w:tc>
          <w:tcPr>
            <w:tcW w:w="1573" w:type="dxa"/>
            <w:tcBorders>
              <w:top w:val="nil"/>
              <w:left w:val="nil"/>
              <w:bottom w:val="nil"/>
              <w:right w:val="nil"/>
            </w:tcBorders>
            <w:shd w:val="clear" w:color="auto" w:fill="auto"/>
            <w:noWrap/>
            <w:vAlign w:val="center"/>
            <w:hideMark/>
          </w:tcPr>
          <w:p w14:paraId="42A49E59" w14:textId="77777777" w:rsidR="006B5689" w:rsidRPr="006B5689" w:rsidRDefault="006B5689" w:rsidP="006B5689">
            <w:pPr>
              <w:rPr>
                <w:snapToGrid w:val="0"/>
                <w:sz w:val="28"/>
                <w:szCs w:val="28"/>
              </w:rPr>
            </w:pPr>
          </w:p>
        </w:tc>
        <w:tc>
          <w:tcPr>
            <w:tcW w:w="1764" w:type="dxa"/>
            <w:gridSpan w:val="2"/>
            <w:tcBorders>
              <w:top w:val="nil"/>
              <w:left w:val="nil"/>
              <w:bottom w:val="nil"/>
              <w:right w:val="nil"/>
            </w:tcBorders>
            <w:shd w:val="clear" w:color="auto" w:fill="auto"/>
            <w:noWrap/>
            <w:vAlign w:val="center"/>
            <w:hideMark/>
          </w:tcPr>
          <w:p w14:paraId="405B8BC2" w14:textId="77777777" w:rsidR="006B5689" w:rsidRPr="006B5689" w:rsidRDefault="006B5689" w:rsidP="006B5689">
            <w:pPr>
              <w:rPr>
                <w:snapToGrid w:val="0"/>
                <w:sz w:val="28"/>
                <w:szCs w:val="28"/>
              </w:rPr>
            </w:pPr>
          </w:p>
        </w:tc>
        <w:tc>
          <w:tcPr>
            <w:tcW w:w="1764" w:type="dxa"/>
            <w:gridSpan w:val="2"/>
            <w:tcBorders>
              <w:top w:val="nil"/>
              <w:left w:val="nil"/>
              <w:bottom w:val="nil"/>
              <w:right w:val="nil"/>
            </w:tcBorders>
            <w:shd w:val="clear" w:color="auto" w:fill="auto"/>
            <w:noWrap/>
            <w:vAlign w:val="center"/>
            <w:hideMark/>
          </w:tcPr>
          <w:p w14:paraId="130D59A3" w14:textId="77777777" w:rsidR="006B5689" w:rsidRPr="006B5689" w:rsidRDefault="006B5689" w:rsidP="006B5689">
            <w:pPr>
              <w:jc w:val="right"/>
              <w:rPr>
                <w:snapToGrid w:val="0"/>
              </w:rPr>
            </w:pPr>
            <w:r w:rsidRPr="006B5689">
              <w:rPr>
                <w:snapToGrid w:val="0"/>
              </w:rPr>
              <w:t>тыс. руб.</w:t>
            </w:r>
          </w:p>
        </w:tc>
        <w:tc>
          <w:tcPr>
            <w:tcW w:w="1872" w:type="dxa"/>
            <w:gridSpan w:val="2"/>
            <w:tcBorders>
              <w:top w:val="nil"/>
              <w:left w:val="nil"/>
              <w:bottom w:val="nil"/>
              <w:right w:val="nil"/>
            </w:tcBorders>
            <w:shd w:val="clear" w:color="auto" w:fill="auto"/>
            <w:noWrap/>
            <w:vAlign w:val="center"/>
            <w:hideMark/>
          </w:tcPr>
          <w:p w14:paraId="0234729F" w14:textId="77777777" w:rsidR="006B5689" w:rsidRPr="006B5689" w:rsidRDefault="006B5689" w:rsidP="006B5689">
            <w:pPr>
              <w:rPr>
                <w:snapToGrid w:val="0"/>
              </w:rPr>
            </w:pPr>
          </w:p>
        </w:tc>
      </w:tr>
      <w:tr w:rsidR="006B5689" w:rsidRPr="006B5689" w14:paraId="59A08F75" w14:textId="77777777" w:rsidTr="00FA56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0AC54" w14:textId="77777777" w:rsidR="006B5689" w:rsidRPr="006B5689" w:rsidRDefault="006B5689" w:rsidP="006B5689">
            <w:pPr>
              <w:jc w:val="center"/>
              <w:rPr>
                <w:snapToGrid w:val="0"/>
              </w:rPr>
            </w:pPr>
            <w:r w:rsidRPr="006B5689">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D00EC0" w14:textId="77777777" w:rsidR="006B5689" w:rsidRPr="006B5689" w:rsidRDefault="006B5689" w:rsidP="006B5689">
            <w:pPr>
              <w:jc w:val="center"/>
              <w:rPr>
                <w:snapToGrid w:val="0"/>
              </w:rPr>
            </w:pPr>
            <w:r w:rsidRPr="006B5689">
              <w:rPr>
                <w:snapToGrid w:val="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2D2955F" w14:textId="77777777" w:rsidR="006B5689" w:rsidRPr="006B5689" w:rsidRDefault="006B5689" w:rsidP="006B5689">
            <w:pPr>
              <w:jc w:val="center"/>
              <w:rPr>
                <w:snapToGrid w:val="0"/>
              </w:rPr>
            </w:pPr>
            <w:r w:rsidRPr="006B5689">
              <w:rPr>
                <w:snapToGrid w:val="0"/>
              </w:rPr>
              <w:t>Утверждено на 2021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3B92B24" w14:textId="77777777" w:rsidR="006B5689" w:rsidRPr="006B5689" w:rsidRDefault="006B5689" w:rsidP="006B5689">
            <w:pPr>
              <w:jc w:val="center"/>
              <w:rPr>
                <w:snapToGrid w:val="0"/>
              </w:rPr>
            </w:pPr>
            <w:r w:rsidRPr="006B5689">
              <w:rPr>
                <w:snapToGrid w:val="0"/>
              </w:rPr>
              <w:t xml:space="preserve">Предложение экспертов </w:t>
            </w:r>
          </w:p>
          <w:p w14:paraId="71B8BE72" w14:textId="77777777" w:rsidR="006B5689" w:rsidRPr="006B5689" w:rsidRDefault="006B5689" w:rsidP="006B5689">
            <w:pPr>
              <w:jc w:val="center"/>
              <w:rPr>
                <w:snapToGrid w:val="0"/>
              </w:rPr>
            </w:pPr>
            <w:r w:rsidRPr="006B5689">
              <w:rPr>
                <w:snapToGrid w:val="0"/>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F085C" w14:textId="77777777" w:rsidR="006B5689" w:rsidRPr="006B5689" w:rsidRDefault="006B5689" w:rsidP="006B5689">
            <w:pPr>
              <w:jc w:val="center"/>
              <w:rPr>
                <w:snapToGrid w:val="0"/>
              </w:rPr>
            </w:pPr>
            <w:r w:rsidRPr="006B5689">
              <w:rPr>
                <w:snapToGrid w:val="0"/>
              </w:rPr>
              <w:t>Динамика расходов</w:t>
            </w:r>
          </w:p>
        </w:tc>
      </w:tr>
      <w:tr w:rsidR="006B5689" w:rsidRPr="006B5689" w14:paraId="0B4C6AA5" w14:textId="77777777" w:rsidTr="00FA56E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C53C4" w14:textId="77777777" w:rsidR="006B5689" w:rsidRPr="006B5689" w:rsidRDefault="006B5689" w:rsidP="006B5689">
            <w:pPr>
              <w:jc w:val="center"/>
              <w:rPr>
                <w:snapToGrid w:val="0"/>
              </w:rPr>
            </w:pPr>
            <w:r w:rsidRPr="006B5689">
              <w:rPr>
                <w:snapToGrid w:val="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16855C" w14:textId="77777777" w:rsidR="006B5689" w:rsidRPr="006B5689" w:rsidRDefault="006B5689" w:rsidP="006B5689">
            <w:pPr>
              <w:rPr>
                <w:snapToGrid w:val="0"/>
              </w:rPr>
            </w:pPr>
            <w:r w:rsidRPr="006B5689">
              <w:rPr>
                <w:snapToGrid w:val="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806D757" w14:textId="77777777" w:rsidR="006B5689" w:rsidRPr="006B5689" w:rsidRDefault="006B5689" w:rsidP="006B5689">
            <w:pPr>
              <w:jc w:val="center"/>
              <w:rPr>
                <w:snapToGrid w:val="0"/>
              </w:rPr>
            </w:pPr>
            <w:r w:rsidRPr="006B5689">
              <w:rPr>
                <w:snapToGrid w:val="0"/>
              </w:rPr>
              <w:t>2 122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97FF1EF" w14:textId="77777777" w:rsidR="006B5689" w:rsidRPr="006B5689" w:rsidRDefault="006B5689" w:rsidP="006B5689">
            <w:pPr>
              <w:jc w:val="center"/>
              <w:rPr>
                <w:snapToGrid w:val="0"/>
              </w:rPr>
            </w:pPr>
            <w:r w:rsidRPr="006B5689">
              <w:rPr>
                <w:snapToGrid w:val="0"/>
              </w:rPr>
              <w:t>2 185</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C7122AF" w14:textId="77777777" w:rsidR="006B5689" w:rsidRPr="006B5689" w:rsidRDefault="006B5689" w:rsidP="006B5689">
            <w:pPr>
              <w:jc w:val="center"/>
              <w:rPr>
                <w:snapToGrid w:val="0"/>
              </w:rPr>
            </w:pPr>
            <w:r w:rsidRPr="006B5689">
              <w:rPr>
                <w:snapToGrid w:val="0"/>
              </w:rPr>
              <w:t>63</w:t>
            </w:r>
          </w:p>
        </w:tc>
      </w:tr>
      <w:tr w:rsidR="006B5689" w:rsidRPr="006B5689" w14:paraId="6547D1B2"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3F1F8" w14:textId="77777777" w:rsidR="006B5689" w:rsidRPr="006B5689" w:rsidRDefault="006B5689" w:rsidP="006B5689">
            <w:pPr>
              <w:jc w:val="center"/>
              <w:rPr>
                <w:snapToGrid w:val="0"/>
              </w:rPr>
            </w:pPr>
            <w:r w:rsidRPr="006B5689">
              <w:rPr>
                <w:snapToGrid w:val="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5866925" w14:textId="77777777" w:rsidR="006B5689" w:rsidRPr="006B5689" w:rsidRDefault="006B5689" w:rsidP="006B5689">
            <w:pPr>
              <w:rPr>
                <w:snapToGrid w:val="0"/>
              </w:rPr>
            </w:pPr>
            <w:r w:rsidRPr="006B5689">
              <w:rPr>
                <w:snapToGrid w:val="0"/>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07C972A" w14:textId="77777777" w:rsidR="006B5689" w:rsidRPr="006B5689" w:rsidRDefault="006B5689" w:rsidP="006B5689">
            <w:pPr>
              <w:jc w:val="center"/>
              <w:rPr>
                <w:snapToGrid w:val="0"/>
              </w:rPr>
            </w:pPr>
            <w:r w:rsidRPr="006B5689">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6C02795" w14:textId="77777777" w:rsidR="006B5689" w:rsidRPr="006B5689" w:rsidRDefault="006B5689" w:rsidP="006B5689">
            <w:pPr>
              <w:jc w:val="center"/>
              <w:rPr>
                <w:snapToGrid w:val="0"/>
              </w:rPr>
            </w:pPr>
            <w:r w:rsidRPr="006B5689">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4BB6CC0" w14:textId="77777777" w:rsidR="006B5689" w:rsidRPr="006B5689" w:rsidRDefault="006B5689" w:rsidP="006B5689">
            <w:pPr>
              <w:jc w:val="center"/>
              <w:rPr>
                <w:snapToGrid w:val="0"/>
              </w:rPr>
            </w:pPr>
            <w:r w:rsidRPr="006B5689">
              <w:rPr>
                <w:snapToGrid w:val="0"/>
              </w:rPr>
              <w:t>0</w:t>
            </w:r>
          </w:p>
        </w:tc>
      </w:tr>
      <w:tr w:rsidR="006B5689" w:rsidRPr="006B5689" w14:paraId="6502159A"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4929A" w14:textId="77777777" w:rsidR="006B5689" w:rsidRPr="006B5689" w:rsidRDefault="006B5689" w:rsidP="006B5689">
            <w:pPr>
              <w:jc w:val="center"/>
              <w:rPr>
                <w:snapToGrid w:val="0"/>
              </w:rPr>
            </w:pPr>
            <w:r w:rsidRPr="006B5689">
              <w:rPr>
                <w:snapToGrid w:val="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4B8D7DD" w14:textId="77777777" w:rsidR="006B5689" w:rsidRPr="006B5689" w:rsidRDefault="006B5689" w:rsidP="006B5689">
            <w:pPr>
              <w:rPr>
                <w:snapToGrid w:val="0"/>
              </w:rPr>
            </w:pPr>
            <w:r w:rsidRPr="006B5689">
              <w:rPr>
                <w:snapToGrid w:val="0"/>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3E22C9" w14:textId="77777777" w:rsidR="006B5689" w:rsidRPr="006B5689" w:rsidRDefault="006B5689" w:rsidP="006B5689">
            <w:pPr>
              <w:jc w:val="center"/>
              <w:rPr>
                <w:snapToGrid w:val="0"/>
              </w:rPr>
            </w:pPr>
            <w:r w:rsidRPr="006B5689">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C94945" w14:textId="77777777" w:rsidR="006B5689" w:rsidRPr="006B5689" w:rsidRDefault="006B5689" w:rsidP="006B5689">
            <w:pPr>
              <w:jc w:val="center"/>
              <w:rPr>
                <w:snapToGrid w:val="0"/>
              </w:rPr>
            </w:pPr>
            <w:r w:rsidRPr="006B5689">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90CA426" w14:textId="77777777" w:rsidR="006B5689" w:rsidRPr="006B5689" w:rsidRDefault="006B5689" w:rsidP="006B5689">
            <w:pPr>
              <w:jc w:val="center"/>
              <w:rPr>
                <w:snapToGrid w:val="0"/>
              </w:rPr>
            </w:pPr>
            <w:r w:rsidRPr="006B5689">
              <w:rPr>
                <w:snapToGrid w:val="0"/>
              </w:rPr>
              <w:t>0</w:t>
            </w:r>
          </w:p>
        </w:tc>
      </w:tr>
      <w:tr w:rsidR="006B5689" w:rsidRPr="006B5689" w14:paraId="429A9AA9" w14:textId="77777777" w:rsidTr="00FA56E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9FF2" w14:textId="77777777" w:rsidR="006B5689" w:rsidRPr="006B5689" w:rsidRDefault="006B5689" w:rsidP="006B5689">
            <w:pPr>
              <w:jc w:val="center"/>
              <w:rPr>
                <w:snapToGrid w:val="0"/>
              </w:rPr>
            </w:pPr>
            <w:r w:rsidRPr="006B5689">
              <w:rPr>
                <w:snapToGrid w:val="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1BC913" w14:textId="77777777" w:rsidR="006B5689" w:rsidRPr="006B5689" w:rsidRDefault="006B5689" w:rsidP="006B5689">
            <w:pPr>
              <w:jc w:val="both"/>
              <w:rPr>
                <w:snapToGrid w:val="0"/>
              </w:rPr>
            </w:pPr>
            <w:r w:rsidRPr="006B5689">
              <w:rPr>
                <w:snapToGrid w:val="0"/>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EFDC6A8" w14:textId="77777777" w:rsidR="006B5689" w:rsidRPr="006B5689" w:rsidRDefault="006B5689" w:rsidP="006B5689">
            <w:pPr>
              <w:jc w:val="center"/>
              <w:rPr>
                <w:snapToGrid w:val="0"/>
              </w:rPr>
            </w:pPr>
            <w:r w:rsidRPr="006B5689">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8BACBF6" w14:textId="77777777" w:rsidR="006B5689" w:rsidRPr="006B5689" w:rsidRDefault="006B5689" w:rsidP="006B5689">
            <w:pPr>
              <w:jc w:val="center"/>
              <w:rPr>
                <w:snapToGrid w:val="0"/>
              </w:rPr>
            </w:pPr>
            <w:r w:rsidRPr="006B5689">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12F674B" w14:textId="77777777" w:rsidR="006B5689" w:rsidRPr="006B5689" w:rsidRDefault="006B5689" w:rsidP="006B5689">
            <w:pPr>
              <w:jc w:val="center"/>
              <w:rPr>
                <w:snapToGrid w:val="0"/>
              </w:rPr>
            </w:pPr>
            <w:r w:rsidRPr="006B5689">
              <w:rPr>
                <w:snapToGrid w:val="0"/>
              </w:rPr>
              <w:t>0</w:t>
            </w:r>
          </w:p>
        </w:tc>
      </w:tr>
      <w:tr w:rsidR="006B5689" w:rsidRPr="006B5689" w14:paraId="3D4C7BDB" w14:textId="77777777" w:rsidTr="00FA56E1">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2D52" w14:textId="77777777" w:rsidR="006B5689" w:rsidRPr="006B5689" w:rsidRDefault="006B5689" w:rsidP="006B5689">
            <w:pPr>
              <w:jc w:val="center"/>
              <w:rPr>
                <w:snapToGrid w:val="0"/>
              </w:rPr>
            </w:pPr>
            <w:r w:rsidRPr="006B5689">
              <w:rPr>
                <w:snapToGrid w:val="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D37A27" w14:textId="77777777" w:rsidR="006B5689" w:rsidRPr="006B5689" w:rsidRDefault="006B5689" w:rsidP="006B5689">
            <w:pPr>
              <w:jc w:val="both"/>
              <w:rPr>
                <w:snapToGrid w:val="0"/>
              </w:rPr>
            </w:pPr>
            <w:r w:rsidRPr="006B5689">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102226E" w14:textId="77777777" w:rsidR="006B5689" w:rsidRPr="006B5689" w:rsidRDefault="006B5689" w:rsidP="006B5689">
            <w:pPr>
              <w:jc w:val="center"/>
              <w:rPr>
                <w:snapToGrid w:val="0"/>
              </w:rPr>
            </w:pPr>
            <w:r w:rsidRPr="006B5689">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9EF9DF8" w14:textId="77777777" w:rsidR="006B5689" w:rsidRPr="006B5689" w:rsidRDefault="006B5689" w:rsidP="006B5689">
            <w:pPr>
              <w:jc w:val="center"/>
              <w:rPr>
                <w:snapToGrid w:val="0"/>
              </w:rPr>
            </w:pPr>
            <w:r w:rsidRPr="006B5689">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88BFBED" w14:textId="77777777" w:rsidR="006B5689" w:rsidRPr="006B5689" w:rsidRDefault="006B5689" w:rsidP="006B5689">
            <w:pPr>
              <w:jc w:val="center"/>
              <w:rPr>
                <w:snapToGrid w:val="0"/>
              </w:rPr>
            </w:pPr>
            <w:r w:rsidRPr="006B5689">
              <w:rPr>
                <w:snapToGrid w:val="0"/>
              </w:rPr>
              <w:t>0</w:t>
            </w:r>
          </w:p>
        </w:tc>
      </w:tr>
      <w:tr w:rsidR="006B5689" w:rsidRPr="006B5689" w14:paraId="3504A878"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84259" w14:textId="77777777" w:rsidR="006B5689" w:rsidRPr="006B5689" w:rsidRDefault="006B5689" w:rsidP="006B5689">
            <w:pPr>
              <w:jc w:val="center"/>
              <w:rPr>
                <w:snapToGrid w:val="0"/>
              </w:rPr>
            </w:pPr>
            <w:r w:rsidRPr="006B5689">
              <w:rPr>
                <w:snapToGrid w:val="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56163E" w14:textId="77777777" w:rsidR="006B5689" w:rsidRPr="006B5689" w:rsidRDefault="006B5689" w:rsidP="006B5689">
            <w:pPr>
              <w:jc w:val="both"/>
              <w:rPr>
                <w:snapToGrid w:val="0"/>
              </w:rPr>
            </w:pPr>
            <w:r w:rsidRPr="006B5689">
              <w:rPr>
                <w:snapToGrid w:val="0"/>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A00E0E" w14:textId="77777777" w:rsidR="006B5689" w:rsidRPr="006B5689" w:rsidRDefault="006B5689" w:rsidP="006B5689">
            <w:pPr>
              <w:jc w:val="center"/>
              <w:rPr>
                <w:snapToGrid w:val="0"/>
              </w:rPr>
            </w:pPr>
            <w:r w:rsidRPr="006B5689">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481E82" w14:textId="77777777" w:rsidR="006B5689" w:rsidRPr="006B5689" w:rsidRDefault="006B5689" w:rsidP="006B5689">
            <w:pPr>
              <w:jc w:val="center"/>
              <w:rPr>
                <w:snapToGrid w:val="0"/>
              </w:rPr>
            </w:pPr>
            <w:r w:rsidRPr="006B5689">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4C71887" w14:textId="77777777" w:rsidR="006B5689" w:rsidRPr="006B5689" w:rsidRDefault="006B5689" w:rsidP="006B5689">
            <w:pPr>
              <w:jc w:val="center"/>
              <w:rPr>
                <w:snapToGrid w:val="0"/>
              </w:rPr>
            </w:pPr>
            <w:r w:rsidRPr="006B5689">
              <w:rPr>
                <w:snapToGrid w:val="0"/>
              </w:rPr>
              <w:t>0</w:t>
            </w:r>
          </w:p>
        </w:tc>
      </w:tr>
      <w:tr w:rsidR="006B5689" w:rsidRPr="006B5689" w14:paraId="7C54B32D"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FCAA1" w14:textId="77777777" w:rsidR="006B5689" w:rsidRPr="006B5689" w:rsidRDefault="006B5689" w:rsidP="006B5689">
            <w:pPr>
              <w:jc w:val="center"/>
              <w:rPr>
                <w:snapToGrid w:val="0"/>
              </w:rPr>
            </w:pPr>
            <w:r w:rsidRPr="006B5689">
              <w:rPr>
                <w:snapToGrid w:val="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ECD3D74" w14:textId="77777777" w:rsidR="006B5689" w:rsidRPr="006B5689" w:rsidRDefault="006B5689" w:rsidP="006B5689">
            <w:pPr>
              <w:rPr>
                <w:snapToGrid w:val="0"/>
              </w:rPr>
            </w:pPr>
            <w:r w:rsidRPr="006B5689">
              <w:rPr>
                <w:snapToGrid w:val="0"/>
              </w:rPr>
              <w:t>иные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2BB8978" w14:textId="77777777" w:rsidR="006B5689" w:rsidRPr="006B5689" w:rsidRDefault="006B5689" w:rsidP="006B5689">
            <w:pPr>
              <w:jc w:val="center"/>
              <w:rPr>
                <w:snapToGrid w:val="0"/>
              </w:rPr>
            </w:pPr>
            <w:r w:rsidRPr="006B5689">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F95A405" w14:textId="77777777" w:rsidR="006B5689" w:rsidRPr="006B5689" w:rsidRDefault="006B5689" w:rsidP="006B5689">
            <w:pPr>
              <w:jc w:val="center"/>
              <w:rPr>
                <w:snapToGrid w:val="0"/>
              </w:rPr>
            </w:pPr>
            <w:r w:rsidRPr="006B5689">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AC25572" w14:textId="77777777" w:rsidR="006B5689" w:rsidRPr="006B5689" w:rsidRDefault="006B5689" w:rsidP="006B5689">
            <w:pPr>
              <w:jc w:val="center"/>
              <w:rPr>
                <w:snapToGrid w:val="0"/>
              </w:rPr>
            </w:pPr>
            <w:r w:rsidRPr="006B5689">
              <w:rPr>
                <w:snapToGrid w:val="0"/>
              </w:rPr>
              <w:t>0</w:t>
            </w:r>
          </w:p>
        </w:tc>
      </w:tr>
      <w:tr w:rsidR="006B5689" w:rsidRPr="006B5689" w14:paraId="38E3A167"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AD176" w14:textId="77777777" w:rsidR="006B5689" w:rsidRPr="006B5689" w:rsidRDefault="006B5689" w:rsidP="006B5689">
            <w:pPr>
              <w:jc w:val="center"/>
              <w:rPr>
                <w:snapToGrid w:val="0"/>
              </w:rPr>
            </w:pPr>
            <w:r w:rsidRPr="006B5689">
              <w:rPr>
                <w:snapToGrid w:val="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F28F7C" w14:textId="77777777" w:rsidR="006B5689" w:rsidRPr="006B5689" w:rsidRDefault="006B5689" w:rsidP="006B5689">
            <w:pPr>
              <w:jc w:val="both"/>
              <w:rPr>
                <w:snapToGrid w:val="0"/>
              </w:rPr>
            </w:pPr>
            <w:r w:rsidRPr="006B5689">
              <w:rPr>
                <w:snapToGrid w:val="0"/>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7745F0" w14:textId="77777777" w:rsidR="006B5689" w:rsidRPr="006B5689" w:rsidRDefault="006B5689" w:rsidP="006B5689">
            <w:pPr>
              <w:jc w:val="center"/>
              <w:rPr>
                <w:snapToGrid w:val="0"/>
              </w:rPr>
            </w:pPr>
            <w:r w:rsidRPr="006B5689">
              <w:rPr>
                <w:snapToGrid w:val="0"/>
              </w:rPr>
              <w:t>7 248</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2C2E360" w14:textId="77777777" w:rsidR="006B5689" w:rsidRPr="006B5689" w:rsidRDefault="006B5689" w:rsidP="006B5689">
            <w:pPr>
              <w:jc w:val="center"/>
              <w:rPr>
                <w:snapToGrid w:val="0"/>
              </w:rPr>
            </w:pPr>
            <w:r w:rsidRPr="006B5689">
              <w:rPr>
                <w:snapToGrid w:val="0"/>
              </w:rPr>
              <w:t>7 258</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999B5E4" w14:textId="77777777" w:rsidR="006B5689" w:rsidRPr="006B5689" w:rsidRDefault="006B5689" w:rsidP="006B5689">
            <w:pPr>
              <w:jc w:val="center"/>
              <w:rPr>
                <w:snapToGrid w:val="0"/>
              </w:rPr>
            </w:pPr>
            <w:r w:rsidRPr="006B5689">
              <w:rPr>
                <w:snapToGrid w:val="0"/>
              </w:rPr>
              <w:t>10</w:t>
            </w:r>
          </w:p>
        </w:tc>
      </w:tr>
      <w:tr w:rsidR="006B5689" w:rsidRPr="006B5689" w14:paraId="0D47FB31"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3C164" w14:textId="77777777" w:rsidR="006B5689" w:rsidRPr="006B5689" w:rsidRDefault="006B5689" w:rsidP="006B5689">
            <w:pPr>
              <w:jc w:val="center"/>
              <w:rPr>
                <w:snapToGrid w:val="0"/>
              </w:rPr>
            </w:pPr>
            <w:r w:rsidRPr="006B5689">
              <w:rPr>
                <w:snapToGrid w:val="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0ECC0D" w14:textId="77777777" w:rsidR="006B5689" w:rsidRPr="006B5689" w:rsidRDefault="006B5689" w:rsidP="006B5689">
            <w:pPr>
              <w:jc w:val="both"/>
              <w:rPr>
                <w:snapToGrid w:val="0"/>
              </w:rPr>
            </w:pPr>
            <w:r w:rsidRPr="006B5689">
              <w:rPr>
                <w:snapToGrid w:val="0"/>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B70DCE" w14:textId="77777777" w:rsidR="006B5689" w:rsidRPr="006B5689" w:rsidRDefault="006B5689" w:rsidP="006B5689">
            <w:pPr>
              <w:jc w:val="center"/>
              <w:rPr>
                <w:snapToGrid w:val="0"/>
              </w:rPr>
            </w:pPr>
            <w:r w:rsidRPr="006B5689">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1994DB6" w14:textId="77777777" w:rsidR="006B5689" w:rsidRPr="006B5689" w:rsidRDefault="006B5689" w:rsidP="006B5689">
            <w:pPr>
              <w:jc w:val="center"/>
              <w:rPr>
                <w:snapToGrid w:val="0"/>
              </w:rPr>
            </w:pPr>
            <w:r w:rsidRPr="006B5689">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1470999" w14:textId="77777777" w:rsidR="006B5689" w:rsidRPr="006B5689" w:rsidRDefault="006B5689" w:rsidP="006B5689">
            <w:pPr>
              <w:jc w:val="center"/>
              <w:rPr>
                <w:snapToGrid w:val="0"/>
              </w:rPr>
            </w:pPr>
            <w:r w:rsidRPr="006B5689">
              <w:rPr>
                <w:snapToGrid w:val="0"/>
              </w:rPr>
              <w:t>0</w:t>
            </w:r>
          </w:p>
        </w:tc>
      </w:tr>
      <w:tr w:rsidR="006B5689" w:rsidRPr="006B5689" w14:paraId="716B5B44" w14:textId="77777777" w:rsidTr="00FA56E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C3AA7" w14:textId="77777777" w:rsidR="006B5689" w:rsidRPr="006B5689" w:rsidRDefault="006B5689" w:rsidP="006B5689">
            <w:pPr>
              <w:jc w:val="center"/>
              <w:rPr>
                <w:snapToGrid w:val="0"/>
              </w:rPr>
            </w:pPr>
            <w:r w:rsidRPr="006B5689">
              <w:rPr>
                <w:snapToGrid w:val="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E2E6D2" w14:textId="77777777" w:rsidR="006B5689" w:rsidRPr="006B5689" w:rsidRDefault="006B5689" w:rsidP="006B5689">
            <w:pPr>
              <w:jc w:val="both"/>
              <w:rPr>
                <w:snapToGrid w:val="0"/>
              </w:rPr>
            </w:pPr>
            <w:r w:rsidRPr="006B5689">
              <w:rPr>
                <w:snapToGrid w:val="0"/>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8BDCB13" w14:textId="77777777" w:rsidR="006B5689" w:rsidRPr="006B5689" w:rsidRDefault="006B5689" w:rsidP="006B5689">
            <w:pPr>
              <w:jc w:val="center"/>
              <w:rPr>
                <w:snapToGrid w:val="0"/>
              </w:rPr>
            </w:pPr>
            <w:r w:rsidRPr="006B5689">
              <w:rPr>
                <w:snapToGrid w:val="0"/>
              </w:rPr>
              <w:t>2 106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4246800" w14:textId="77777777" w:rsidR="006B5689" w:rsidRPr="006B5689" w:rsidRDefault="006B5689" w:rsidP="006B5689">
            <w:pPr>
              <w:jc w:val="center"/>
              <w:rPr>
                <w:snapToGrid w:val="0"/>
              </w:rPr>
            </w:pPr>
            <w:r w:rsidRPr="006B5689">
              <w:rPr>
                <w:snapToGrid w:val="0"/>
              </w:rPr>
              <w:t>2 025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3B6A881" w14:textId="77777777" w:rsidR="006B5689" w:rsidRPr="006B5689" w:rsidRDefault="006B5689" w:rsidP="006B5689">
            <w:pPr>
              <w:jc w:val="center"/>
              <w:rPr>
                <w:snapToGrid w:val="0"/>
              </w:rPr>
            </w:pPr>
            <w:r w:rsidRPr="006B5689">
              <w:rPr>
                <w:snapToGrid w:val="0"/>
              </w:rPr>
              <w:t>-81</w:t>
            </w:r>
          </w:p>
        </w:tc>
      </w:tr>
      <w:tr w:rsidR="006B5689" w:rsidRPr="006B5689" w14:paraId="641199EF" w14:textId="77777777" w:rsidTr="00FA56E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929F4" w14:textId="77777777" w:rsidR="006B5689" w:rsidRPr="006B5689" w:rsidRDefault="006B5689" w:rsidP="006B5689">
            <w:pPr>
              <w:jc w:val="center"/>
              <w:rPr>
                <w:snapToGrid w:val="0"/>
              </w:rPr>
            </w:pPr>
            <w:r w:rsidRPr="006B5689">
              <w:rPr>
                <w:snapToGrid w:val="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4EB3F00" w14:textId="77777777" w:rsidR="006B5689" w:rsidRPr="006B5689" w:rsidRDefault="006B5689" w:rsidP="006B5689">
            <w:pPr>
              <w:jc w:val="both"/>
              <w:rPr>
                <w:snapToGrid w:val="0"/>
              </w:rPr>
            </w:pPr>
            <w:r w:rsidRPr="006B5689">
              <w:rPr>
                <w:snapToGrid w:val="0"/>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DC8FCF" w14:textId="77777777" w:rsidR="006B5689" w:rsidRPr="006B5689" w:rsidRDefault="006B5689" w:rsidP="006B5689">
            <w:pPr>
              <w:jc w:val="center"/>
              <w:rPr>
                <w:snapToGrid w:val="0"/>
              </w:rPr>
            </w:pPr>
            <w:r w:rsidRPr="006B5689">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85C380" w14:textId="77777777" w:rsidR="006B5689" w:rsidRPr="006B5689" w:rsidRDefault="006B5689" w:rsidP="006B5689">
            <w:pPr>
              <w:jc w:val="center"/>
              <w:rPr>
                <w:snapToGrid w:val="0"/>
              </w:rPr>
            </w:pPr>
            <w:r w:rsidRPr="006B5689">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5A9F466" w14:textId="77777777" w:rsidR="006B5689" w:rsidRPr="006B5689" w:rsidRDefault="006B5689" w:rsidP="006B5689">
            <w:pPr>
              <w:jc w:val="center"/>
              <w:rPr>
                <w:snapToGrid w:val="0"/>
              </w:rPr>
            </w:pPr>
            <w:r w:rsidRPr="006B5689">
              <w:rPr>
                <w:snapToGrid w:val="0"/>
              </w:rPr>
              <w:t>0</w:t>
            </w:r>
          </w:p>
        </w:tc>
      </w:tr>
      <w:tr w:rsidR="006B5689" w:rsidRPr="006B5689" w14:paraId="3B8027EF"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B5E76" w14:textId="77777777" w:rsidR="006B5689" w:rsidRPr="006B5689" w:rsidRDefault="006B5689" w:rsidP="006B5689">
            <w:pPr>
              <w:jc w:val="center"/>
              <w:rPr>
                <w:snapToGrid w:val="0"/>
              </w:rPr>
            </w:pPr>
            <w:r w:rsidRPr="006B5689">
              <w:rPr>
                <w:snapToGrid w:val="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0739946" w14:textId="77777777" w:rsidR="006B5689" w:rsidRPr="006B5689" w:rsidRDefault="006B5689" w:rsidP="006B5689">
            <w:pPr>
              <w:rPr>
                <w:snapToGrid w:val="0"/>
              </w:rPr>
            </w:pPr>
            <w:r w:rsidRPr="006B5689">
              <w:rPr>
                <w:snapToGrid w:val="0"/>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CC0C6A" w14:textId="77777777" w:rsidR="006B5689" w:rsidRPr="006B5689" w:rsidRDefault="006B5689" w:rsidP="006B5689">
            <w:pPr>
              <w:jc w:val="center"/>
              <w:rPr>
                <w:snapToGrid w:val="0"/>
              </w:rPr>
            </w:pPr>
            <w:r w:rsidRPr="006B5689">
              <w:rPr>
                <w:snapToGrid w:val="0"/>
              </w:rPr>
              <w:t>11 476</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8050D42" w14:textId="77777777" w:rsidR="006B5689" w:rsidRPr="006B5689" w:rsidRDefault="006B5689" w:rsidP="006B5689">
            <w:pPr>
              <w:jc w:val="center"/>
              <w:rPr>
                <w:snapToGrid w:val="0"/>
              </w:rPr>
            </w:pPr>
            <w:r w:rsidRPr="006B5689">
              <w:rPr>
                <w:snapToGrid w:val="0"/>
              </w:rPr>
              <w:t>11 468</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4DA7325" w14:textId="77777777" w:rsidR="006B5689" w:rsidRPr="006B5689" w:rsidRDefault="006B5689" w:rsidP="006B5689">
            <w:pPr>
              <w:jc w:val="center"/>
              <w:rPr>
                <w:snapToGrid w:val="0"/>
              </w:rPr>
            </w:pPr>
            <w:r w:rsidRPr="006B5689">
              <w:rPr>
                <w:snapToGrid w:val="0"/>
              </w:rPr>
              <w:t>-8</w:t>
            </w:r>
          </w:p>
        </w:tc>
      </w:tr>
      <w:tr w:rsidR="006B5689" w:rsidRPr="006B5689" w14:paraId="1E065252"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8DF54" w14:textId="77777777" w:rsidR="006B5689" w:rsidRPr="006B5689" w:rsidRDefault="006B5689" w:rsidP="006B5689">
            <w:pPr>
              <w:jc w:val="center"/>
              <w:rPr>
                <w:snapToGrid w:val="0"/>
              </w:rPr>
            </w:pPr>
            <w:r w:rsidRPr="006B5689">
              <w:rPr>
                <w:snapToGrid w:val="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3EC7BC0" w14:textId="77777777" w:rsidR="006B5689" w:rsidRPr="006B5689" w:rsidRDefault="006B5689" w:rsidP="006B5689">
            <w:pPr>
              <w:rPr>
                <w:snapToGrid w:val="0"/>
              </w:rPr>
            </w:pPr>
            <w:r w:rsidRPr="006B5689">
              <w:rPr>
                <w:snapToGrid w:val="0"/>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42542D3F"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3258A214"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0D4EAB17" w14:textId="77777777" w:rsidR="006B5689" w:rsidRPr="006B5689" w:rsidRDefault="006B5689" w:rsidP="006B5689">
            <w:pPr>
              <w:jc w:val="center"/>
              <w:rPr>
                <w:snapToGrid w:val="0"/>
              </w:rPr>
            </w:pPr>
            <w:r w:rsidRPr="006B5689">
              <w:rPr>
                <w:snapToGrid w:val="0"/>
              </w:rPr>
              <w:t>0</w:t>
            </w:r>
          </w:p>
        </w:tc>
      </w:tr>
      <w:tr w:rsidR="006B5689" w:rsidRPr="006B5689" w14:paraId="3EE93D0D" w14:textId="77777777" w:rsidTr="00FA56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D9C5" w14:textId="77777777" w:rsidR="006B5689" w:rsidRPr="006B5689" w:rsidRDefault="006B5689" w:rsidP="006B5689">
            <w:pPr>
              <w:jc w:val="center"/>
              <w:rPr>
                <w:snapToGrid w:val="0"/>
              </w:rPr>
            </w:pPr>
            <w:r w:rsidRPr="006B5689">
              <w:rPr>
                <w:snapToGrid w:val="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FF4D6F" w14:textId="77777777" w:rsidR="006B5689" w:rsidRPr="006B5689" w:rsidRDefault="006B5689" w:rsidP="006B5689">
            <w:pPr>
              <w:jc w:val="both"/>
              <w:rPr>
                <w:snapToGrid w:val="0"/>
              </w:rPr>
            </w:pPr>
            <w:r w:rsidRPr="006B5689">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B4A6055" w14:textId="77777777" w:rsidR="006B5689" w:rsidRPr="006B5689" w:rsidRDefault="006B5689" w:rsidP="006B5689">
            <w:pPr>
              <w:jc w:val="center"/>
              <w:rPr>
                <w:snapToGrid w:val="0"/>
              </w:rPr>
            </w:pPr>
            <w:r w:rsidRPr="006B5689">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F5E81E2" w14:textId="77777777" w:rsidR="006B5689" w:rsidRPr="006B5689" w:rsidRDefault="006B5689" w:rsidP="006B5689">
            <w:pPr>
              <w:jc w:val="center"/>
              <w:rPr>
                <w:snapToGrid w:val="0"/>
              </w:rPr>
            </w:pPr>
            <w:r w:rsidRPr="006B5689">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7A98F3E" w14:textId="77777777" w:rsidR="006B5689" w:rsidRPr="006B5689" w:rsidRDefault="006B5689" w:rsidP="006B5689">
            <w:pPr>
              <w:jc w:val="center"/>
              <w:rPr>
                <w:snapToGrid w:val="0"/>
              </w:rPr>
            </w:pPr>
            <w:r w:rsidRPr="006B5689">
              <w:rPr>
                <w:snapToGrid w:val="0"/>
              </w:rPr>
              <w:t>0</w:t>
            </w:r>
          </w:p>
        </w:tc>
      </w:tr>
      <w:tr w:rsidR="006B5689" w:rsidRPr="006B5689" w14:paraId="5974F3D5"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7FB8F" w14:textId="77777777" w:rsidR="006B5689" w:rsidRPr="006B5689" w:rsidRDefault="006B5689" w:rsidP="006B5689">
            <w:pPr>
              <w:jc w:val="center"/>
              <w:rPr>
                <w:snapToGrid w:val="0"/>
              </w:rPr>
            </w:pPr>
            <w:r w:rsidRPr="006B5689">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DA5CA4" w14:textId="77777777" w:rsidR="006B5689" w:rsidRPr="006B5689" w:rsidRDefault="006B5689" w:rsidP="006B5689">
            <w:pPr>
              <w:jc w:val="both"/>
              <w:rPr>
                <w:snapToGrid w:val="0"/>
              </w:rPr>
            </w:pPr>
            <w:r w:rsidRPr="006B5689">
              <w:rPr>
                <w:snapToGrid w:val="0"/>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2020C231" w14:textId="77777777" w:rsidR="006B5689" w:rsidRPr="006B5689" w:rsidRDefault="006B5689" w:rsidP="006B5689">
            <w:pPr>
              <w:jc w:val="center"/>
              <w:rPr>
                <w:snapToGrid w:val="0"/>
              </w:rPr>
            </w:pPr>
            <w:r w:rsidRPr="006B5689">
              <w:rPr>
                <w:snapToGrid w:val="0"/>
              </w:rPr>
              <w:t>11 476</w:t>
            </w:r>
          </w:p>
        </w:tc>
        <w:tc>
          <w:tcPr>
            <w:tcW w:w="1764" w:type="dxa"/>
            <w:gridSpan w:val="2"/>
            <w:tcBorders>
              <w:top w:val="nil"/>
              <w:left w:val="nil"/>
              <w:bottom w:val="single" w:sz="4" w:space="0" w:color="auto"/>
              <w:right w:val="single" w:sz="4" w:space="0" w:color="auto"/>
            </w:tcBorders>
            <w:shd w:val="clear" w:color="000000" w:fill="FFFFFF"/>
            <w:noWrap/>
            <w:vAlign w:val="center"/>
          </w:tcPr>
          <w:p w14:paraId="23C697A3" w14:textId="77777777" w:rsidR="006B5689" w:rsidRPr="006B5689" w:rsidRDefault="006B5689" w:rsidP="006B5689">
            <w:pPr>
              <w:jc w:val="center"/>
              <w:rPr>
                <w:snapToGrid w:val="0"/>
              </w:rPr>
            </w:pPr>
            <w:r w:rsidRPr="006B5689">
              <w:rPr>
                <w:snapToGrid w:val="0"/>
              </w:rPr>
              <w:t>11 468</w:t>
            </w:r>
          </w:p>
        </w:tc>
        <w:tc>
          <w:tcPr>
            <w:tcW w:w="1872" w:type="dxa"/>
            <w:gridSpan w:val="2"/>
            <w:tcBorders>
              <w:top w:val="nil"/>
              <w:left w:val="nil"/>
              <w:bottom w:val="single" w:sz="4" w:space="0" w:color="auto"/>
              <w:right w:val="single" w:sz="4" w:space="0" w:color="auto"/>
            </w:tcBorders>
            <w:shd w:val="clear" w:color="000000" w:fill="FFFFFF"/>
            <w:noWrap/>
            <w:vAlign w:val="center"/>
          </w:tcPr>
          <w:p w14:paraId="14B406C8" w14:textId="77777777" w:rsidR="006B5689" w:rsidRPr="006B5689" w:rsidRDefault="006B5689" w:rsidP="006B5689">
            <w:pPr>
              <w:jc w:val="center"/>
              <w:rPr>
                <w:snapToGrid w:val="0"/>
              </w:rPr>
            </w:pPr>
            <w:r w:rsidRPr="006B5689">
              <w:rPr>
                <w:snapToGrid w:val="0"/>
              </w:rPr>
              <w:t>-8</w:t>
            </w:r>
          </w:p>
        </w:tc>
      </w:tr>
      <w:tr w:rsidR="006B5689" w:rsidRPr="006B5689" w14:paraId="740FBEFF" w14:textId="77777777" w:rsidTr="00FA56E1">
        <w:trPr>
          <w:trHeight w:val="300"/>
        </w:trPr>
        <w:tc>
          <w:tcPr>
            <w:tcW w:w="750" w:type="dxa"/>
            <w:tcBorders>
              <w:top w:val="nil"/>
              <w:left w:val="nil"/>
              <w:bottom w:val="nil"/>
              <w:right w:val="nil"/>
            </w:tcBorders>
            <w:shd w:val="clear" w:color="auto" w:fill="auto"/>
            <w:vAlign w:val="center"/>
            <w:hideMark/>
          </w:tcPr>
          <w:p w14:paraId="76BB0FA9" w14:textId="77777777" w:rsidR="006B5689" w:rsidRPr="006B5689" w:rsidRDefault="006B5689" w:rsidP="006B5689">
            <w:pPr>
              <w:jc w:val="center"/>
              <w:rPr>
                <w:snapToGrid w:val="0"/>
                <w:color w:val="FF0000"/>
              </w:rPr>
            </w:pPr>
          </w:p>
        </w:tc>
        <w:tc>
          <w:tcPr>
            <w:tcW w:w="3361" w:type="dxa"/>
            <w:tcBorders>
              <w:top w:val="nil"/>
              <w:left w:val="nil"/>
              <w:bottom w:val="nil"/>
              <w:right w:val="nil"/>
            </w:tcBorders>
            <w:shd w:val="clear" w:color="auto" w:fill="auto"/>
            <w:vAlign w:val="center"/>
            <w:hideMark/>
          </w:tcPr>
          <w:p w14:paraId="0154CC12" w14:textId="77777777" w:rsidR="006B5689" w:rsidRPr="006B5689" w:rsidRDefault="006B5689" w:rsidP="006B5689">
            <w:pPr>
              <w:rPr>
                <w:snapToGrid w:val="0"/>
              </w:rPr>
            </w:pPr>
          </w:p>
        </w:tc>
        <w:tc>
          <w:tcPr>
            <w:tcW w:w="1573" w:type="dxa"/>
            <w:tcBorders>
              <w:top w:val="nil"/>
              <w:left w:val="nil"/>
              <w:bottom w:val="nil"/>
              <w:right w:val="nil"/>
            </w:tcBorders>
            <w:shd w:val="clear" w:color="auto" w:fill="auto"/>
            <w:vAlign w:val="center"/>
            <w:hideMark/>
          </w:tcPr>
          <w:p w14:paraId="2D2583D1" w14:textId="77777777" w:rsidR="006B5689" w:rsidRPr="006B5689" w:rsidRDefault="006B5689" w:rsidP="006B5689">
            <w:pPr>
              <w:jc w:val="center"/>
              <w:rPr>
                <w:snapToGrid w:val="0"/>
              </w:rPr>
            </w:pPr>
          </w:p>
        </w:tc>
        <w:tc>
          <w:tcPr>
            <w:tcW w:w="1764" w:type="dxa"/>
            <w:gridSpan w:val="2"/>
            <w:tcBorders>
              <w:top w:val="nil"/>
              <w:left w:val="nil"/>
              <w:bottom w:val="nil"/>
              <w:right w:val="nil"/>
            </w:tcBorders>
            <w:shd w:val="clear" w:color="auto" w:fill="auto"/>
            <w:vAlign w:val="center"/>
            <w:hideMark/>
          </w:tcPr>
          <w:p w14:paraId="133EA206" w14:textId="77777777" w:rsidR="006B5689" w:rsidRPr="006B5689" w:rsidRDefault="006B5689" w:rsidP="006B5689">
            <w:pPr>
              <w:jc w:val="center"/>
              <w:rPr>
                <w:snapToGrid w:val="0"/>
              </w:rPr>
            </w:pPr>
          </w:p>
        </w:tc>
        <w:tc>
          <w:tcPr>
            <w:tcW w:w="1764" w:type="dxa"/>
            <w:gridSpan w:val="2"/>
            <w:tcBorders>
              <w:top w:val="nil"/>
              <w:left w:val="nil"/>
              <w:bottom w:val="nil"/>
              <w:right w:val="nil"/>
            </w:tcBorders>
            <w:shd w:val="clear" w:color="auto" w:fill="auto"/>
            <w:vAlign w:val="center"/>
            <w:hideMark/>
          </w:tcPr>
          <w:p w14:paraId="64DA8EE4" w14:textId="77777777" w:rsidR="006B5689" w:rsidRPr="006B5689" w:rsidRDefault="006B5689" w:rsidP="006B5689">
            <w:pPr>
              <w:rPr>
                <w:snapToGrid w:val="0"/>
              </w:rPr>
            </w:pPr>
          </w:p>
        </w:tc>
        <w:tc>
          <w:tcPr>
            <w:tcW w:w="1872" w:type="dxa"/>
            <w:gridSpan w:val="2"/>
            <w:tcBorders>
              <w:top w:val="nil"/>
              <w:left w:val="nil"/>
              <w:bottom w:val="nil"/>
              <w:right w:val="nil"/>
            </w:tcBorders>
            <w:shd w:val="clear" w:color="auto" w:fill="auto"/>
            <w:vAlign w:val="center"/>
            <w:hideMark/>
          </w:tcPr>
          <w:p w14:paraId="2FA8A6B2" w14:textId="77777777" w:rsidR="006B5689" w:rsidRPr="006B5689" w:rsidRDefault="006B5689" w:rsidP="006B5689">
            <w:pPr>
              <w:rPr>
                <w:snapToGrid w:val="0"/>
              </w:rPr>
            </w:pPr>
          </w:p>
        </w:tc>
      </w:tr>
    </w:tbl>
    <w:p w14:paraId="1B1F2FA7" w14:textId="77777777" w:rsidR="006B5689" w:rsidRPr="006B5689" w:rsidRDefault="006B5689" w:rsidP="006B5689">
      <w:pPr>
        <w:numPr>
          <w:ilvl w:val="0"/>
          <w:numId w:val="10"/>
        </w:numPr>
        <w:tabs>
          <w:tab w:val="left" w:pos="1890"/>
        </w:tabs>
        <w:spacing w:line="360" w:lineRule="auto"/>
        <w:ind w:right="-285"/>
        <w:jc w:val="right"/>
        <w:rPr>
          <w:snapToGrid w:val="0"/>
          <w:sz w:val="28"/>
          <w:szCs w:val="28"/>
        </w:rPr>
      </w:pPr>
      <w:r w:rsidRPr="006B5689">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08"/>
        <w:gridCol w:w="83"/>
        <w:gridCol w:w="1573"/>
        <w:gridCol w:w="299"/>
        <w:gridCol w:w="1573"/>
      </w:tblGrid>
      <w:tr w:rsidR="006B5689" w:rsidRPr="006B5689" w14:paraId="78491FCB" w14:textId="77777777" w:rsidTr="00FA56E1">
        <w:trPr>
          <w:trHeight w:val="630"/>
        </w:trPr>
        <w:tc>
          <w:tcPr>
            <w:tcW w:w="11084" w:type="dxa"/>
            <w:gridSpan w:val="10"/>
            <w:tcBorders>
              <w:top w:val="nil"/>
              <w:left w:val="nil"/>
              <w:bottom w:val="nil"/>
              <w:right w:val="nil"/>
            </w:tcBorders>
            <w:shd w:val="clear" w:color="auto" w:fill="auto"/>
            <w:noWrap/>
            <w:vAlign w:val="center"/>
            <w:hideMark/>
          </w:tcPr>
          <w:p w14:paraId="1673EC9E" w14:textId="77777777" w:rsidR="006B5689" w:rsidRPr="006B5689" w:rsidRDefault="006B5689" w:rsidP="006B5689">
            <w:pPr>
              <w:ind w:right="1478"/>
              <w:jc w:val="center"/>
              <w:rPr>
                <w:bCs/>
                <w:snapToGrid w:val="0"/>
              </w:rPr>
            </w:pPr>
            <w:r w:rsidRPr="006B5689">
              <w:rPr>
                <w:bCs/>
                <w:snapToGrid w:val="0"/>
                <w:sz w:val="28"/>
                <w:szCs w:val="28"/>
              </w:rPr>
              <w:lastRenderedPageBreak/>
              <w:t xml:space="preserve">Реестр расходов на приобретение энергетических ресурсов, холодной воды </w:t>
            </w:r>
            <w:r w:rsidRPr="006B5689">
              <w:rPr>
                <w:bCs/>
                <w:snapToGrid w:val="0"/>
                <w:sz w:val="28"/>
                <w:szCs w:val="28"/>
              </w:rPr>
              <w:br/>
              <w:t>и теплоносителя</w:t>
            </w:r>
          </w:p>
        </w:tc>
      </w:tr>
      <w:tr w:rsidR="006B5689" w:rsidRPr="006B5689" w14:paraId="4FA246C3" w14:textId="77777777" w:rsidTr="00FA56E1">
        <w:trPr>
          <w:trHeight w:val="300"/>
        </w:trPr>
        <w:tc>
          <w:tcPr>
            <w:tcW w:w="750" w:type="dxa"/>
            <w:tcBorders>
              <w:top w:val="nil"/>
              <w:left w:val="nil"/>
              <w:bottom w:val="nil"/>
              <w:right w:val="nil"/>
            </w:tcBorders>
            <w:shd w:val="clear" w:color="auto" w:fill="auto"/>
            <w:vAlign w:val="center"/>
            <w:hideMark/>
          </w:tcPr>
          <w:p w14:paraId="2855AA01" w14:textId="77777777" w:rsidR="006B5689" w:rsidRPr="006B5689" w:rsidRDefault="006B5689" w:rsidP="006B5689">
            <w:pPr>
              <w:rPr>
                <w:b/>
                <w:bCs/>
                <w:snapToGrid w:val="0"/>
              </w:rPr>
            </w:pPr>
          </w:p>
        </w:tc>
        <w:tc>
          <w:tcPr>
            <w:tcW w:w="3361" w:type="dxa"/>
            <w:tcBorders>
              <w:top w:val="nil"/>
              <w:left w:val="nil"/>
              <w:bottom w:val="nil"/>
              <w:right w:val="nil"/>
            </w:tcBorders>
            <w:shd w:val="clear" w:color="auto" w:fill="auto"/>
            <w:vAlign w:val="center"/>
            <w:hideMark/>
          </w:tcPr>
          <w:p w14:paraId="7967BA8E" w14:textId="77777777" w:rsidR="006B5689" w:rsidRPr="006B5689" w:rsidRDefault="006B5689" w:rsidP="006B5689">
            <w:pPr>
              <w:rPr>
                <w:snapToGrid w:val="0"/>
              </w:rPr>
            </w:pPr>
          </w:p>
        </w:tc>
        <w:tc>
          <w:tcPr>
            <w:tcW w:w="1573" w:type="dxa"/>
            <w:tcBorders>
              <w:top w:val="nil"/>
              <w:left w:val="nil"/>
              <w:bottom w:val="nil"/>
              <w:right w:val="nil"/>
            </w:tcBorders>
            <w:shd w:val="clear" w:color="auto" w:fill="auto"/>
            <w:vAlign w:val="center"/>
            <w:hideMark/>
          </w:tcPr>
          <w:p w14:paraId="1B6CE3C2" w14:textId="77777777" w:rsidR="006B5689" w:rsidRPr="006B5689" w:rsidRDefault="006B5689" w:rsidP="006B5689">
            <w:pPr>
              <w:rPr>
                <w:snapToGrid w:val="0"/>
              </w:rPr>
            </w:pPr>
          </w:p>
        </w:tc>
        <w:tc>
          <w:tcPr>
            <w:tcW w:w="1764" w:type="dxa"/>
            <w:gridSpan w:val="2"/>
            <w:tcBorders>
              <w:top w:val="nil"/>
              <w:left w:val="nil"/>
              <w:bottom w:val="nil"/>
              <w:right w:val="nil"/>
            </w:tcBorders>
            <w:shd w:val="clear" w:color="auto" w:fill="auto"/>
            <w:vAlign w:val="center"/>
            <w:hideMark/>
          </w:tcPr>
          <w:p w14:paraId="3B6A3ADB" w14:textId="77777777" w:rsidR="006B5689" w:rsidRPr="006B5689" w:rsidRDefault="006B5689" w:rsidP="006B5689">
            <w:pPr>
              <w:rPr>
                <w:snapToGrid w:val="0"/>
              </w:rPr>
            </w:pPr>
          </w:p>
        </w:tc>
        <w:tc>
          <w:tcPr>
            <w:tcW w:w="1764" w:type="dxa"/>
            <w:gridSpan w:val="3"/>
            <w:tcBorders>
              <w:top w:val="nil"/>
              <w:left w:val="nil"/>
              <w:bottom w:val="nil"/>
              <w:right w:val="nil"/>
            </w:tcBorders>
            <w:shd w:val="clear" w:color="auto" w:fill="auto"/>
            <w:vAlign w:val="center"/>
            <w:hideMark/>
          </w:tcPr>
          <w:p w14:paraId="7560B1EE" w14:textId="77777777" w:rsidR="006B5689" w:rsidRPr="006B5689" w:rsidRDefault="006B5689" w:rsidP="006B5689">
            <w:pPr>
              <w:jc w:val="right"/>
              <w:rPr>
                <w:snapToGrid w:val="0"/>
              </w:rPr>
            </w:pPr>
            <w:r w:rsidRPr="006B5689">
              <w:rPr>
                <w:snapToGrid w:val="0"/>
              </w:rPr>
              <w:t>тыс. руб.</w:t>
            </w:r>
          </w:p>
        </w:tc>
        <w:tc>
          <w:tcPr>
            <w:tcW w:w="1872" w:type="dxa"/>
            <w:gridSpan w:val="2"/>
            <w:tcBorders>
              <w:top w:val="nil"/>
              <w:left w:val="nil"/>
              <w:bottom w:val="nil"/>
              <w:right w:val="nil"/>
            </w:tcBorders>
            <w:shd w:val="clear" w:color="auto" w:fill="auto"/>
            <w:vAlign w:val="center"/>
            <w:hideMark/>
          </w:tcPr>
          <w:p w14:paraId="1996F784" w14:textId="77777777" w:rsidR="006B5689" w:rsidRPr="006B5689" w:rsidRDefault="006B5689" w:rsidP="006B5689">
            <w:pPr>
              <w:rPr>
                <w:snapToGrid w:val="0"/>
              </w:rPr>
            </w:pPr>
          </w:p>
        </w:tc>
      </w:tr>
      <w:tr w:rsidR="006B5689" w:rsidRPr="006B5689" w14:paraId="1FAA418F" w14:textId="77777777" w:rsidTr="00FA56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18F71" w14:textId="77777777" w:rsidR="006B5689" w:rsidRPr="006B5689" w:rsidRDefault="006B5689" w:rsidP="006B5689">
            <w:pPr>
              <w:jc w:val="center"/>
              <w:rPr>
                <w:snapToGrid w:val="0"/>
              </w:rPr>
            </w:pPr>
            <w:r w:rsidRPr="006B5689">
              <w:rPr>
                <w:snapToGrid w:val="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68AB68" w14:textId="77777777" w:rsidR="006B5689" w:rsidRPr="006B5689" w:rsidRDefault="006B5689" w:rsidP="006B5689">
            <w:pPr>
              <w:jc w:val="center"/>
              <w:rPr>
                <w:snapToGrid w:val="0"/>
              </w:rPr>
            </w:pPr>
            <w:r w:rsidRPr="006B5689">
              <w:rPr>
                <w:snapToGrid w:val="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28487F3" w14:textId="77777777" w:rsidR="006B5689" w:rsidRPr="006B5689" w:rsidRDefault="006B5689" w:rsidP="006B5689">
            <w:pPr>
              <w:jc w:val="center"/>
              <w:rPr>
                <w:snapToGrid w:val="0"/>
              </w:rPr>
            </w:pPr>
            <w:r w:rsidRPr="006B5689">
              <w:rPr>
                <w:snapToGrid w:val="0"/>
              </w:rPr>
              <w:t>Утверждено на 2021 год</w:t>
            </w:r>
          </w:p>
        </w:tc>
        <w:tc>
          <w:tcPr>
            <w:tcW w:w="1764" w:type="dxa"/>
            <w:gridSpan w:val="3"/>
            <w:tcBorders>
              <w:top w:val="single" w:sz="4" w:space="0" w:color="auto"/>
              <w:left w:val="single" w:sz="4" w:space="0" w:color="auto"/>
              <w:bottom w:val="single" w:sz="4" w:space="0" w:color="auto"/>
              <w:right w:val="nil"/>
            </w:tcBorders>
            <w:shd w:val="clear" w:color="auto" w:fill="auto"/>
            <w:vAlign w:val="center"/>
            <w:hideMark/>
          </w:tcPr>
          <w:p w14:paraId="616066F1" w14:textId="77777777" w:rsidR="006B5689" w:rsidRPr="006B5689" w:rsidRDefault="006B5689" w:rsidP="006B5689">
            <w:pPr>
              <w:jc w:val="center"/>
              <w:rPr>
                <w:snapToGrid w:val="0"/>
              </w:rPr>
            </w:pPr>
            <w:r w:rsidRPr="006B5689">
              <w:rPr>
                <w:snapToGrid w:val="0"/>
              </w:rPr>
              <w:t xml:space="preserve">Предложение экспертов </w:t>
            </w:r>
          </w:p>
          <w:p w14:paraId="4A5A1A85" w14:textId="77777777" w:rsidR="006B5689" w:rsidRPr="006B5689" w:rsidRDefault="006B5689" w:rsidP="006B5689">
            <w:pPr>
              <w:jc w:val="center"/>
              <w:rPr>
                <w:snapToGrid w:val="0"/>
              </w:rPr>
            </w:pPr>
            <w:r w:rsidRPr="006B5689">
              <w:rPr>
                <w:snapToGrid w:val="0"/>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83A87" w14:textId="77777777" w:rsidR="006B5689" w:rsidRPr="006B5689" w:rsidRDefault="006B5689" w:rsidP="006B5689">
            <w:pPr>
              <w:jc w:val="center"/>
              <w:rPr>
                <w:snapToGrid w:val="0"/>
              </w:rPr>
            </w:pPr>
            <w:r w:rsidRPr="006B5689">
              <w:rPr>
                <w:snapToGrid w:val="0"/>
              </w:rPr>
              <w:t>Динамика расходов</w:t>
            </w:r>
          </w:p>
        </w:tc>
      </w:tr>
      <w:tr w:rsidR="006B5689" w:rsidRPr="006B5689" w14:paraId="3FB3EE36"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1CFCE" w14:textId="77777777" w:rsidR="006B5689" w:rsidRPr="006B5689" w:rsidRDefault="006B5689" w:rsidP="006B5689">
            <w:pPr>
              <w:jc w:val="center"/>
              <w:rPr>
                <w:snapToGrid w:val="0"/>
              </w:rPr>
            </w:pPr>
            <w:r w:rsidRPr="006B5689">
              <w:rPr>
                <w:snapToGrid w:val="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AE0F45" w14:textId="77777777" w:rsidR="006B5689" w:rsidRPr="006B5689" w:rsidRDefault="006B5689" w:rsidP="006B5689">
            <w:pPr>
              <w:rPr>
                <w:snapToGrid w:val="0"/>
              </w:rPr>
            </w:pPr>
            <w:r w:rsidRPr="006B5689">
              <w:rPr>
                <w:snapToGrid w:val="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8C8018" w14:textId="77777777" w:rsidR="006B5689" w:rsidRPr="006B5689" w:rsidRDefault="006B5689" w:rsidP="006B5689">
            <w:pPr>
              <w:jc w:val="center"/>
              <w:rPr>
                <w:snapToGrid w:val="0"/>
              </w:rPr>
            </w:pPr>
            <w:r w:rsidRPr="006B5689">
              <w:rPr>
                <w:snapToGrid w:val="0"/>
              </w:rPr>
              <w:t>47 723</w:t>
            </w:r>
          </w:p>
        </w:tc>
        <w:tc>
          <w:tcPr>
            <w:tcW w:w="1764" w:type="dxa"/>
            <w:gridSpan w:val="3"/>
            <w:tcBorders>
              <w:top w:val="single" w:sz="4" w:space="0" w:color="auto"/>
              <w:left w:val="nil"/>
              <w:bottom w:val="single" w:sz="4" w:space="0" w:color="auto"/>
              <w:right w:val="single" w:sz="4" w:space="0" w:color="auto"/>
            </w:tcBorders>
            <w:shd w:val="clear" w:color="000000" w:fill="FFFFFF"/>
            <w:vAlign w:val="center"/>
          </w:tcPr>
          <w:p w14:paraId="281ACAC6" w14:textId="77777777" w:rsidR="006B5689" w:rsidRPr="006B5689" w:rsidRDefault="006B5689" w:rsidP="006B5689">
            <w:pPr>
              <w:jc w:val="center"/>
              <w:rPr>
                <w:snapToGrid w:val="0"/>
              </w:rPr>
            </w:pPr>
            <w:r w:rsidRPr="006B5689">
              <w:rPr>
                <w:snapToGrid w:val="0"/>
              </w:rPr>
              <w:t>59 489</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26E1CE4C" w14:textId="77777777" w:rsidR="006B5689" w:rsidRPr="006B5689" w:rsidRDefault="006B5689" w:rsidP="006B5689">
            <w:pPr>
              <w:jc w:val="center"/>
              <w:rPr>
                <w:snapToGrid w:val="0"/>
              </w:rPr>
            </w:pPr>
            <w:r w:rsidRPr="006B5689">
              <w:rPr>
                <w:snapToGrid w:val="0"/>
              </w:rPr>
              <w:t>11 766</w:t>
            </w:r>
          </w:p>
        </w:tc>
      </w:tr>
      <w:tr w:rsidR="006B5689" w:rsidRPr="006B5689" w14:paraId="6DF2BB99"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654B9" w14:textId="77777777" w:rsidR="006B5689" w:rsidRPr="006B5689" w:rsidRDefault="006B5689" w:rsidP="006B5689">
            <w:pPr>
              <w:jc w:val="center"/>
              <w:rPr>
                <w:snapToGrid w:val="0"/>
              </w:rPr>
            </w:pPr>
            <w:r w:rsidRPr="006B5689">
              <w:rPr>
                <w:snapToGrid w:val="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AD2581" w14:textId="77777777" w:rsidR="006B5689" w:rsidRPr="006B5689" w:rsidRDefault="006B5689" w:rsidP="006B5689">
            <w:pPr>
              <w:jc w:val="both"/>
              <w:rPr>
                <w:snapToGrid w:val="0"/>
              </w:rPr>
            </w:pPr>
            <w:r w:rsidRPr="006B5689">
              <w:rPr>
                <w:snapToGrid w:val="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884C012" w14:textId="77777777" w:rsidR="006B5689" w:rsidRPr="006B5689" w:rsidRDefault="006B5689" w:rsidP="006B5689">
            <w:pPr>
              <w:jc w:val="center"/>
              <w:rPr>
                <w:snapToGrid w:val="0"/>
              </w:rPr>
            </w:pPr>
            <w:r w:rsidRPr="006B5689">
              <w:rPr>
                <w:snapToGrid w:val="0"/>
              </w:rPr>
              <w:t>16 698</w:t>
            </w:r>
          </w:p>
        </w:tc>
        <w:tc>
          <w:tcPr>
            <w:tcW w:w="1764" w:type="dxa"/>
            <w:gridSpan w:val="3"/>
            <w:tcBorders>
              <w:top w:val="nil"/>
              <w:left w:val="nil"/>
              <w:bottom w:val="single" w:sz="4" w:space="0" w:color="auto"/>
              <w:right w:val="single" w:sz="4" w:space="0" w:color="auto"/>
            </w:tcBorders>
            <w:shd w:val="clear" w:color="000000" w:fill="FFFFFF"/>
            <w:vAlign w:val="center"/>
          </w:tcPr>
          <w:p w14:paraId="27C95645" w14:textId="77777777" w:rsidR="006B5689" w:rsidRPr="006B5689" w:rsidRDefault="006B5689" w:rsidP="006B5689">
            <w:pPr>
              <w:jc w:val="center"/>
              <w:rPr>
                <w:snapToGrid w:val="0"/>
              </w:rPr>
            </w:pPr>
            <w:r w:rsidRPr="006B5689">
              <w:rPr>
                <w:snapToGrid w:val="0"/>
              </w:rPr>
              <w:t>22 317</w:t>
            </w:r>
          </w:p>
        </w:tc>
        <w:tc>
          <w:tcPr>
            <w:tcW w:w="1872" w:type="dxa"/>
            <w:gridSpan w:val="2"/>
            <w:tcBorders>
              <w:top w:val="nil"/>
              <w:left w:val="nil"/>
              <w:bottom w:val="single" w:sz="4" w:space="0" w:color="auto"/>
              <w:right w:val="single" w:sz="4" w:space="0" w:color="auto"/>
            </w:tcBorders>
            <w:shd w:val="clear" w:color="000000" w:fill="FFFFFF"/>
            <w:vAlign w:val="center"/>
          </w:tcPr>
          <w:p w14:paraId="71FF65D6" w14:textId="77777777" w:rsidR="006B5689" w:rsidRPr="006B5689" w:rsidRDefault="006B5689" w:rsidP="006B5689">
            <w:pPr>
              <w:jc w:val="center"/>
              <w:rPr>
                <w:snapToGrid w:val="0"/>
              </w:rPr>
            </w:pPr>
            <w:r w:rsidRPr="006B5689">
              <w:rPr>
                <w:snapToGrid w:val="0"/>
              </w:rPr>
              <w:t>5 619</w:t>
            </w:r>
          </w:p>
        </w:tc>
      </w:tr>
      <w:tr w:rsidR="006B5689" w:rsidRPr="006B5689" w14:paraId="77BC3D2A"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3DC56" w14:textId="77777777" w:rsidR="006B5689" w:rsidRPr="006B5689" w:rsidRDefault="006B5689" w:rsidP="006B5689">
            <w:pPr>
              <w:jc w:val="center"/>
              <w:rPr>
                <w:snapToGrid w:val="0"/>
              </w:rPr>
            </w:pPr>
            <w:r w:rsidRPr="006B5689">
              <w:rPr>
                <w:snapToGrid w:val="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F89D8B" w14:textId="77777777" w:rsidR="006B5689" w:rsidRPr="006B5689" w:rsidRDefault="006B5689" w:rsidP="006B5689">
            <w:pPr>
              <w:jc w:val="both"/>
              <w:rPr>
                <w:snapToGrid w:val="0"/>
              </w:rPr>
            </w:pPr>
            <w:r w:rsidRPr="006B5689">
              <w:rPr>
                <w:snapToGrid w:val="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4C0B037" w14:textId="77777777" w:rsidR="006B5689" w:rsidRPr="006B5689" w:rsidRDefault="006B5689" w:rsidP="006B5689">
            <w:pPr>
              <w:jc w:val="center"/>
              <w:rPr>
                <w:snapToGrid w:val="0"/>
              </w:rPr>
            </w:pPr>
            <w:r w:rsidRPr="006B5689">
              <w:rPr>
                <w:snapToGrid w:val="0"/>
              </w:rPr>
              <w:t>0</w:t>
            </w:r>
          </w:p>
        </w:tc>
        <w:tc>
          <w:tcPr>
            <w:tcW w:w="1764" w:type="dxa"/>
            <w:gridSpan w:val="3"/>
            <w:tcBorders>
              <w:top w:val="nil"/>
              <w:left w:val="nil"/>
              <w:bottom w:val="single" w:sz="4" w:space="0" w:color="auto"/>
              <w:right w:val="single" w:sz="4" w:space="0" w:color="auto"/>
            </w:tcBorders>
            <w:shd w:val="clear" w:color="000000" w:fill="FFFFFF"/>
            <w:vAlign w:val="center"/>
          </w:tcPr>
          <w:p w14:paraId="7F351C32"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387B1C9" w14:textId="77777777" w:rsidR="006B5689" w:rsidRPr="006B5689" w:rsidRDefault="006B5689" w:rsidP="006B5689">
            <w:pPr>
              <w:jc w:val="center"/>
              <w:rPr>
                <w:snapToGrid w:val="0"/>
              </w:rPr>
            </w:pPr>
            <w:r w:rsidRPr="006B5689">
              <w:rPr>
                <w:snapToGrid w:val="0"/>
              </w:rPr>
              <w:t>0</w:t>
            </w:r>
          </w:p>
        </w:tc>
      </w:tr>
      <w:tr w:rsidR="006B5689" w:rsidRPr="006B5689" w14:paraId="391F378D"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36999" w14:textId="77777777" w:rsidR="006B5689" w:rsidRPr="006B5689" w:rsidRDefault="006B5689" w:rsidP="006B5689">
            <w:pPr>
              <w:jc w:val="center"/>
              <w:rPr>
                <w:snapToGrid w:val="0"/>
              </w:rPr>
            </w:pPr>
            <w:r w:rsidRPr="006B5689">
              <w:rPr>
                <w:snapToGrid w:val="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76D771" w14:textId="77777777" w:rsidR="006B5689" w:rsidRPr="006B5689" w:rsidRDefault="006B5689" w:rsidP="006B5689">
            <w:pPr>
              <w:jc w:val="both"/>
              <w:rPr>
                <w:snapToGrid w:val="0"/>
              </w:rPr>
            </w:pPr>
            <w:r w:rsidRPr="006B5689">
              <w:rPr>
                <w:snapToGrid w:val="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933E11F" w14:textId="77777777" w:rsidR="006B5689" w:rsidRPr="006B5689" w:rsidRDefault="006B5689" w:rsidP="006B5689">
            <w:pPr>
              <w:jc w:val="center"/>
              <w:rPr>
                <w:snapToGrid w:val="0"/>
              </w:rPr>
            </w:pPr>
            <w:r w:rsidRPr="006B5689">
              <w:rPr>
                <w:snapToGrid w:val="0"/>
              </w:rPr>
              <w:t>900</w:t>
            </w:r>
          </w:p>
        </w:tc>
        <w:tc>
          <w:tcPr>
            <w:tcW w:w="1764" w:type="dxa"/>
            <w:gridSpan w:val="3"/>
            <w:tcBorders>
              <w:top w:val="nil"/>
              <w:left w:val="nil"/>
              <w:bottom w:val="single" w:sz="4" w:space="0" w:color="auto"/>
              <w:right w:val="single" w:sz="4" w:space="0" w:color="auto"/>
            </w:tcBorders>
            <w:shd w:val="clear" w:color="000000" w:fill="FFFFFF"/>
            <w:vAlign w:val="center"/>
          </w:tcPr>
          <w:p w14:paraId="46501849" w14:textId="77777777" w:rsidR="006B5689" w:rsidRPr="006B5689" w:rsidRDefault="006B5689" w:rsidP="006B5689">
            <w:pPr>
              <w:jc w:val="center"/>
              <w:rPr>
                <w:snapToGrid w:val="0"/>
              </w:rPr>
            </w:pPr>
            <w:r w:rsidRPr="006B5689">
              <w:rPr>
                <w:snapToGrid w:val="0"/>
              </w:rPr>
              <w:t>936</w:t>
            </w:r>
          </w:p>
        </w:tc>
        <w:tc>
          <w:tcPr>
            <w:tcW w:w="1872" w:type="dxa"/>
            <w:gridSpan w:val="2"/>
            <w:tcBorders>
              <w:top w:val="nil"/>
              <w:left w:val="nil"/>
              <w:bottom w:val="single" w:sz="4" w:space="0" w:color="auto"/>
              <w:right w:val="single" w:sz="4" w:space="0" w:color="auto"/>
            </w:tcBorders>
            <w:shd w:val="clear" w:color="000000" w:fill="FFFFFF"/>
            <w:vAlign w:val="center"/>
          </w:tcPr>
          <w:p w14:paraId="09C080F0" w14:textId="77777777" w:rsidR="006B5689" w:rsidRPr="006B5689" w:rsidRDefault="006B5689" w:rsidP="006B5689">
            <w:pPr>
              <w:jc w:val="center"/>
              <w:rPr>
                <w:snapToGrid w:val="0"/>
              </w:rPr>
            </w:pPr>
            <w:r w:rsidRPr="006B5689">
              <w:rPr>
                <w:snapToGrid w:val="0"/>
              </w:rPr>
              <w:t>36</w:t>
            </w:r>
          </w:p>
        </w:tc>
      </w:tr>
      <w:tr w:rsidR="006B5689" w:rsidRPr="006B5689" w14:paraId="585E2782"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F72F" w14:textId="77777777" w:rsidR="006B5689" w:rsidRPr="006B5689" w:rsidRDefault="006B5689" w:rsidP="006B5689">
            <w:pPr>
              <w:jc w:val="center"/>
              <w:rPr>
                <w:snapToGrid w:val="0"/>
              </w:rPr>
            </w:pPr>
            <w:r w:rsidRPr="006B5689">
              <w:rPr>
                <w:snapToGrid w:val="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F1B38B" w14:textId="77777777" w:rsidR="006B5689" w:rsidRPr="006B5689" w:rsidRDefault="006B5689" w:rsidP="006B5689">
            <w:pPr>
              <w:jc w:val="both"/>
              <w:rPr>
                <w:snapToGrid w:val="0"/>
              </w:rPr>
            </w:pPr>
            <w:r w:rsidRPr="006B5689">
              <w:rPr>
                <w:snapToGrid w:val="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681C3E0" w14:textId="77777777" w:rsidR="006B5689" w:rsidRPr="006B5689" w:rsidRDefault="006B5689" w:rsidP="006B5689">
            <w:pPr>
              <w:jc w:val="center"/>
              <w:rPr>
                <w:snapToGrid w:val="0"/>
              </w:rPr>
            </w:pPr>
            <w:r w:rsidRPr="006B5689">
              <w:rPr>
                <w:snapToGrid w:val="0"/>
              </w:rPr>
              <w:t>0</w:t>
            </w:r>
          </w:p>
        </w:tc>
        <w:tc>
          <w:tcPr>
            <w:tcW w:w="1764" w:type="dxa"/>
            <w:gridSpan w:val="3"/>
            <w:tcBorders>
              <w:top w:val="nil"/>
              <w:left w:val="nil"/>
              <w:bottom w:val="single" w:sz="4" w:space="0" w:color="auto"/>
              <w:right w:val="single" w:sz="4" w:space="0" w:color="auto"/>
            </w:tcBorders>
            <w:shd w:val="clear" w:color="000000" w:fill="FFFFFF"/>
            <w:vAlign w:val="center"/>
          </w:tcPr>
          <w:p w14:paraId="5B441CE6"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F158A0E" w14:textId="77777777" w:rsidR="006B5689" w:rsidRPr="006B5689" w:rsidRDefault="006B5689" w:rsidP="006B5689">
            <w:pPr>
              <w:jc w:val="center"/>
              <w:rPr>
                <w:snapToGrid w:val="0"/>
              </w:rPr>
            </w:pPr>
            <w:r w:rsidRPr="006B5689">
              <w:rPr>
                <w:snapToGrid w:val="0"/>
              </w:rPr>
              <w:t>0</w:t>
            </w:r>
          </w:p>
        </w:tc>
      </w:tr>
      <w:tr w:rsidR="006B5689" w:rsidRPr="006B5689" w14:paraId="353EC9B2"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E79B3" w14:textId="77777777" w:rsidR="006B5689" w:rsidRPr="006B5689" w:rsidRDefault="006B5689" w:rsidP="006B5689">
            <w:pPr>
              <w:jc w:val="center"/>
              <w:rPr>
                <w:snapToGrid w:val="0"/>
              </w:rPr>
            </w:pPr>
            <w:r w:rsidRPr="006B5689">
              <w:rPr>
                <w:snapToGrid w:val="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2F88D7" w14:textId="77777777" w:rsidR="006B5689" w:rsidRPr="006B5689" w:rsidRDefault="006B5689" w:rsidP="006B5689">
            <w:pPr>
              <w:rPr>
                <w:snapToGrid w:val="0"/>
              </w:rPr>
            </w:pPr>
            <w:r w:rsidRPr="006B5689">
              <w:rPr>
                <w:snapToGrid w:val="0"/>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DA17E84" w14:textId="77777777" w:rsidR="006B5689" w:rsidRPr="006B5689" w:rsidRDefault="006B5689" w:rsidP="006B5689">
            <w:pPr>
              <w:jc w:val="center"/>
              <w:rPr>
                <w:snapToGrid w:val="0"/>
              </w:rPr>
            </w:pPr>
            <w:r w:rsidRPr="006B5689">
              <w:rPr>
                <w:snapToGrid w:val="0"/>
              </w:rPr>
              <w:t>65 321</w:t>
            </w:r>
          </w:p>
        </w:tc>
        <w:tc>
          <w:tcPr>
            <w:tcW w:w="1764" w:type="dxa"/>
            <w:gridSpan w:val="3"/>
            <w:tcBorders>
              <w:top w:val="nil"/>
              <w:left w:val="nil"/>
              <w:bottom w:val="single" w:sz="4" w:space="0" w:color="auto"/>
              <w:right w:val="single" w:sz="4" w:space="0" w:color="auto"/>
            </w:tcBorders>
            <w:shd w:val="clear" w:color="000000" w:fill="FFFFFF"/>
            <w:vAlign w:val="center"/>
          </w:tcPr>
          <w:p w14:paraId="577F62B2" w14:textId="77777777" w:rsidR="006B5689" w:rsidRPr="006B5689" w:rsidRDefault="006B5689" w:rsidP="006B5689">
            <w:pPr>
              <w:jc w:val="center"/>
              <w:rPr>
                <w:snapToGrid w:val="0"/>
              </w:rPr>
            </w:pPr>
            <w:r w:rsidRPr="006B5689">
              <w:rPr>
                <w:snapToGrid w:val="0"/>
              </w:rPr>
              <w:t>82 742</w:t>
            </w:r>
          </w:p>
        </w:tc>
        <w:tc>
          <w:tcPr>
            <w:tcW w:w="1872" w:type="dxa"/>
            <w:gridSpan w:val="2"/>
            <w:tcBorders>
              <w:top w:val="nil"/>
              <w:left w:val="nil"/>
              <w:bottom w:val="single" w:sz="4" w:space="0" w:color="auto"/>
              <w:right w:val="single" w:sz="4" w:space="0" w:color="auto"/>
            </w:tcBorders>
            <w:shd w:val="clear" w:color="000000" w:fill="FFFFFF"/>
            <w:vAlign w:val="center"/>
          </w:tcPr>
          <w:p w14:paraId="4CFA3136" w14:textId="77777777" w:rsidR="006B5689" w:rsidRPr="006B5689" w:rsidRDefault="006B5689" w:rsidP="006B5689">
            <w:pPr>
              <w:jc w:val="center"/>
              <w:rPr>
                <w:snapToGrid w:val="0"/>
              </w:rPr>
            </w:pPr>
            <w:r w:rsidRPr="006B5689">
              <w:rPr>
                <w:snapToGrid w:val="0"/>
              </w:rPr>
              <w:t>17 421</w:t>
            </w:r>
          </w:p>
        </w:tc>
      </w:tr>
      <w:tr w:rsidR="006B5689" w:rsidRPr="006B5689" w14:paraId="50C72707" w14:textId="77777777" w:rsidTr="00FA56E1">
        <w:trPr>
          <w:gridAfter w:val="4"/>
          <w:wAfter w:w="3528" w:type="dxa"/>
          <w:trHeight w:val="300"/>
        </w:trPr>
        <w:tc>
          <w:tcPr>
            <w:tcW w:w="750" w:type="dxa"/>
            <w:tcBorders>
              <w:top w:val="nil"/>
              <w:left w:val="nil"/>
              <w:bottom w:val="nil"/>
              <w:right w:val="nil"/>
            </w:tcBorders>
            <w:shd w:val="clear" w:color="auto" w:fill="auto"/>
            <w:vAlign w:val="center"/>
            <w:hideMark/>
          </w:tcPr>
          <w:p w14:paraId="44CC8CC7" w14:textId="77777777" w:rsidR="006B5689" w:rsidRPr="006B5689" w:rsidRDefault="006B5689" w:rsidP="006B5689">
            <w:pPr>
              <w:jc w:val="center"/>
              <w:rPr>
                <w:snapToGrid w:val="0"/>
                <w:color w:val="FF0000"/>
              </w:rPr>
            </w:pPr>
          </w:p>
        </w:tc>
        <w:tc>
          <w:tcPr>
            <w:tcW w:w="3361" w:type="dxa"/>
            <w:tcBorders>
              <w:top w:val="nil"/>
              <w:left w:val="nil"/>
              <w:bottom w:val="nil"/>
              <w:right w:val="nil"/>
            </w:tcBorders>
            <w:shd w:val="clear" w:color="auto" w:fill="auto"/>
            <w:vAlign w:val="center"/>
            <w:hideMark/>
          </w:tcPr>
          <w:p w14:paraId="76418355" w14:textId="77777777" w:rsidR="006B5689" w:rsidRPr="006B5689" w:rsidRDefault="006B5689" w:rsidP="006B5689">
            <w:pPr>
              <w:rPr>
                <w:snapToGrid w:val="0"/>
              </w:rPr>
            </w:pPr>
          </w:p>
        </w:tc>
        <w:tc>
          <w:tcPr>
            <w:tcW w:w="1573" w:type="dxa"/>
            <w:tcBorders>
              <w:top w:val="nil"/>
              <w:left w:val="nil"/>
              <w:bottom w:val="nil"/>
              <w:right w:val="nil"/>
            </w:tcBorders>
            <w:shd w:val="clear" w:color="auto" w:fill="auto"/>
            <w:vAlign w:val="center"/>
            <w:hideMark/>
          </w:tcPr>
          <w:p w14:paraId="4A585A4D" w14:textId="77777777" w:rsidR="006B5689" w:rsidRPr="006B5689" w:rsidRDefault="006B5689" w:rsidP="006B5689">
            <w:pPr>
              <w:jc w:val="center"/>
              <w:rPr>
                <w:snapToGrid w:val="0"/>
              </w:rPr>
            </w:pPr>
          </w:p>
        </w:tc>
        <w:tc>
          <w:tcPr>
            <w:tcW w:w="1872" w:type="dxa"/>
            <w:gridSpan w:val="3"/>
            <w:tcBorders>
              <w:top w:val="nil"/>
              <w:left w:val="nil"/>
              <w:bottom w:val="nil"/>
              <w:right w:val="nil"/>
            </w:tcBorders>
            <w:shd w:val="clear" w:color="auto" w:fill="auto"/>
            <w:vAlign w:val="center"/>
            <w:hideMark/>
          </w:tcPr>
          <w:p w14:paraId="3A8D10B8" w14:textId="77777777" w:rsidR="006B5689" w:rsidRPr="006B5689" w:rsidRDefault="006B5689" w:rsidP="006B5689">
            <w:pPr>
              <w:jc w:val="center"/>
              <w:rPr>
                <w:snapToGrid w:val="0"/>
              </w:rPr>
            </w:pPr>
          </w:p>
        </w:tc>
      </w:tr>
      <w:tr w:rsidR="006B5689" w:rsidRPr="006B5689" w14:paraId="0C542050" w14:textId="77777777" w:rsidTr="00FA56E1">
        <w:trPr>
          <w:trHeight w:val="300"/>
        </w:trPr>
        <w:tc>
          <w:tcPr>
            <w:tcW w:w="750" w:type="dxa"/>
            <w:tcBorders>
              <w:top w:val="nil"/>
              <w:left w:val="nil"/>
              <w:bottom w:val="nil"/>
              <w:right w:val="nil"/>
            </w:tcBorders>
            <w:shd w:val="clear" w:color="auto" w:fill="auto"/>
            <w:vAlign w:val="center"/>
            <w:hideMark/>
          </w:tcPr>
          <w:p w14:paraId="03311CA0" w14:textId="77777777" w:rsidR="006B5689" w:rsidRPr="006B5689" w:rsidRDefault="006B5689" w:rsidP="006B5689">
            <w:pPr>
              <w:rPr>
                <w:snapToGrid w:val="0"/>
              </w:rPr>
            </w:pPr>
          </w:p>
        </w:tc>
        <w:tc>
          <w:tcPr>
            <w:tcW w:w="3361" w:type="dxa"/>
            <w:tcBorders>
              <w:top w:val="nil"/>
              <w:left w:val="nil"/>
              <w:bottom w:val="nil"/>
              <w:right w:val="nil"/>
            </w:tcBorders>
            <w:shd w:val="clear" w:color="auto" w:fill="auto"/>
            <w:vAlign w:val="center"/>
            <w:hideMark/>
          </w:tcPr>
          <w:p w14:paraId="0E23DAE1" w14:textId="77777777" w:rsidR="006B5689" w:rsidRPr="006B5689" w:rsidRDefault="006B5689" w:rsidP="006B5689">
            <w:pPr>
              <w:rPr>
                <w:snapToGrid w:val="0"/>
              </w:rPr>
            </w:pPr>
          </w:p>
        </w:tc>
        <w:tc>
          <w:tcPr>
            <w:tcW w:w="1573" w:type="dxa"/>
            <w:tcBorders>
              <w:top w:val="nil"/>
              <w:left w:val="nil"/>
              <w:bottom w:val="nil"/>
              <w:right w:val="nil"/>
            </w:tcBorders>
            <w:shd w:val="clear" w:color="auto" w:fill="auto"/>
            <w:vAlign w:val="center"/>
            <w:hideMark/>
          </w:tcPr>
          <w:p w14:paraId="1090986D" w14:textId="77777777" w:rsidR="006B5689" w:rsidRPr="006B5689" w:rsidRDefault="006B5689" w:rsidP="006B5689">
            <w:pPr>
              <w:jc w:val="center"/>
              <w:rPr>
                <w:snapToGrid w:val="0"/>
              </w:rPr>
            </w:pPr>
          </w:p>
        </w:tc>
        <w:tc>
          <w:tcPr>
            <w:tcW w:w="1764" w:type="dxa"/>
            <w:gridSpan w:val="2"/>
            <w:tcBorders>
              <w:top w:val="nil"/>
              <w:left w:val="nil"/>
              <w:bottom w:val="nil"/>
              <w:right w:val="nil"/>
            </w:tcBorders>
            <w:shd w:val="clear" w:color="auto" w:fill="auto"/>
            <w:vAlign w:val="center"/>
            <w:hideMark/>
          </w:tcPr>
          <w:p w14:paraId="163437EF" w14:textId="77777777" w:rsidR="006B5689" w:rsidRPr="006B5689" w:rsidRDefault="006B5689" w:rsidP="006B5689">
            <w:pPr>
              <w:jc w:val="center"/>
              <w:rPr>
                <w:snapToGrid w:val="0"/>
              </w:rPr>
            </w:pPr>
          </w:p>
        </w:tc>
        <w:tc>
          <w:tcPr>
            <w:tcW w:w="1764" w:type="dxa"/>
            <w:gridSpan w:val="3"/>
            <w:tcBorders>
              <w:top w:val="nil"/>
              <w:left w:val="nil"/>
              <w:bottom w:val="nil"/>
              <w:right w:val="nil"/>
            </w:tcBorders>
            <w:shd w:val="clear" w:color="auto" w:fill="auto"/>
            <w:vAlign w:val="center"/>
            <w:hideMark/>
          </w:tcPr>
          <w:p w14:paraId="6C529759" w14:textId="77777777" w:rsidR="006B5689" w:rsidRPr="006B5689" w:rsidRDefault="006B5689" w:rsidP="006B5689">
            <w:pPr>
              <w:jc w:val="center"/>
              <w:rPr>
                <w:snapToGrid w:val="0"/>
              </w:rPr>
            </w:pPr>
          </w:p>
        </w:tc>
        <w:tc>
          <w:tcPr>
            <w:tcW w:w="1872" w:type="dxa"/>
            <w:gridSpan w:val="2"/>
            <w:tcBorders>
              <w:top w:val="nil"/>
              <w:left w:val="nil"/>
              <w:bottom w:val="nil"/>
              <w:right w:val="nil"/>
            </w:tcBorders>
            <w:shd w:val="clear" w:color="auto" w:fill="auto"/>
            <w:vAlign w:val="center"/>
            <w:hideMark/>
          </w:tcPr>
          <w:p w14:paraId="37853522" w14:textId="77777777" w:rsidR="006B5689" w:rsidRPr="006B5689" w:rsidRDefault="006B5689" w:rsidP="006B5689">
            <w:pPr>
              <w:jc w:val="center"/>
              <w:rPr>
                <w:snapToGrid w:val="0"/>
              </w:rPr>
            </w:pPr>
          </w:p>
        </w:tc>
      </w:tr>
    </w:tbl>
    <w:p w14:paraId="12685111" w14:textId="77777777" w:rsidR="006B5689" w:rsidRPr="006B5689" w:rsidRDefault="006B5689" w:rsidP="006B5689">
      <w:pPr>
        <w:numPr>
          <w:ilvl w:val="0"/>
          <w:numId w:val="10"/>
        </w:numPr>
        <w:tabs>
          <w:tab w:val="left" w:pos="1890"/>
        </w:tabs>
        <w:spacing w:line="360" w:lineRule="auto"/>
        <w:ind w:right="-285"/>
        <w:jc w:val="right"/>
        <w:rPr>
          <w:snapToGrid w:val="0"/>
          <w:sz w:val="28"/>
          <w:szCs w:val="28"/>
        </w:rPr>
      </w:pPr>
      <w:r w:rsidRPr="006B5689">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6B5689" w:rsidRPr="006B5689" w14:paraId="21F6CFB8" w14:textId="77777777" w:rsidTr="00FA56E1">
        <w:trPr>
          <w:trHeight w:val="315"/>
        </w:trPr>
        <w:tc>
          <w:tcPr>
            <w:tcW w:w="9212" w:type="dxa"/>
            <w:gridSpan w:val="7"/>
            <w:tcBorders>
              <w:top w:val="nil"/>
              <w:left w:val="nil"/>
              <w:bottom w:val="nil"/>
              <w:right w:val="nil"/>
            </w:tcBorders>
            <w:shd w:val="clear" w:color="auto" w:fill="auto"/>
            <w:noWrap/>
            <w:vAlign w:val="center"/>
            <w:hideMark/>
          </w:tcPr>
          <w:p w14:paraId="46FAAEE6" w14:textId="77777777" w:rsidR="006B5689" w:rsidRPr="006B5689" w:rsidRDefault="006B5689" w:rsidP="006B5689">
            <w:pPr>
              <w:ind w:right="-394"/>
              <w:jc w:val="center"/>
              <w:rPr>
                <w:bCs/>
                <w:snapToGrid w:val="0"/>
                <w:sz w:val="20"/>
                <w:szCs w:val="20"/>
              </w:rPr>
            </w:pPr>
            <w:r w:rsidRPr="006B5689">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A149076" w14:textId="77777777" w:rsidR="006B5689" w:rsidRPr="006B5689" w:rsidRDefault="006B5689" w:rsidP="006B5689">
            <w:pPr>
              <w:jc w:val="center"/>
              <w:rPr>
                <w:snapToGrid w:val="0"/>
                <w:sz w:val="20"/>
                <w:szCs w:val="20"/>
              </w:rPr>
            </w:pPr>
          </w:p>
        </w:tc>
      </w:tr>
      <w:tr w:rsidR="006B5689" w:rsidRPr="006B5689" w14:paraId="783C8038" w14:textId="77777777" w:rsidTr="00FA56E1">
        <w:trPr>
          <w:trHeight w:val="300"/>
        </w:trPr>
        <w:tc>
          <w:tcPr>
            <w:tcW w:w="750" w:type="dxa"/>
            <w:tcBorders>
              <w:top w:val="nil"/>
              <w:left w:val="nil"/>
              <w:bottom w:val="nil"/>
              <w:right w:val="nil"/>
            </w:tcBorders>
            <w:shd w:val="clear" w:color="auto" w:fill="auto"/>
            <w:vAlign w:val="center"/>
            <w:hideMark/>
          </w:tcPr>
          <w:p w14:paraId="148B78F3" w14:textId="77777777" w:rsidR="006B5689" w:rsidRPr="006B5689" w:rsidRDefault="006B5689" w:rsidP="006B5689">
            <w:pPr>
              <w:rPr>
                <w:snapToGrid w:val="0"/>
                <w:sz w:val="20"/>
                <w:szCs w:val="20"/>
              </w:rPr>
            </w:pPr>
          </w:p>
        </w:tc>
        <w:tc>
          <w:tcPr>
            <w:tcW w:w="3361" w:type="dxa"/>
            <w:tcBorders>
              <w:top w:val="nil"/>
              <w:left w:val="nil"/>
              <w:bottom w:val="nil"/>
              <w:right w:val="nil"/>
            </w:tcBorders>
            <w:shd w:val="clear" w:color="auto" w:fill="auto"/>
            <w:vAlign w:val="center"/>
            <w:hideMark/>
          </w:tcPr>
          <w:p w14:paraId="45ABB11C" w14:textId="77777777" w:rsidR="006B5689" w:rsidRPr="006B5689" w:rsidRDefault="006B5689" w:rsidP="006B5689">
            <w:pPr>
              <w:rPr>
                <w:snapToGrid w:val="0"/>
                <w:sz w:val="20"/>
                <w:szCs w:val="20"/>
              </w:rPr>
            </w:pPr>
          </w:p>
        </w:tc>
        <w:tc>
          <w:tcPr>
            <w:tcW w:w="1573" w:type="dxa"/>
            <w:tcBorders>
              <w:top w:val="nil"/>
              <w:left w:val="nil"/>
              <w:bottom w:val="nil"/>
              <w:right w:val="nil"/>
            </w:tcBorders>
            <w:shd w:val="clear" w:color="auto" w:fill="auto"/>
            <w:vAlign w:val="center"/>
            <w:hideMark/>
          </w:tcPr>
          <w:p w14:paraId="66B646CD" w14:textId="77777777" w:rsidR="006B5689" w:rsidRPr="006B5689" w:rsidRDefault="006B5689" w:rsidP="006B5689">
            <w:pPr>
              <w:jc w:val="center"/>
              <w:rPr>
                <w:snapToGrid w:val="0"/>
                <w:sz w:val="20"/>
                <w:szCs w:val="20"/>
              </w:rPr>
            </w:pPr>
          </w:p>
        </w:tc>
        <w:tc>
          <w:tcPr>
            <w:tcW w:w="1764" w:type="dxa"/>
            <w:gridSpan w:val="2"/>
            <w:tcBorders>
              <w:top w:val="nil"/>
              <w:left w:val="nil"/>
              <w:bottom w:val="nil"/>
              <w:right w:val="nil"/>
            </w:tcBorders>
            <w:shd w:val="clear" w:color="auto" w:fill="auto"/>
            <w:vAlign w:val="center"/>
            <w:hideMark/>
          </w:tcPr>
          <w:p w14:paraId="79C7192F" w14:textId="77777777" w:rsidR="006B5689" w:rsidRPr="006B5689" w:rsidRDefault="006B5689" w:rsidP="006B5689">
            <w:pPr>
              <w:jc w:val="center"/>
              <w:rPr>
                <w:snapToGrid w:val="0"/>
                <w:sz w:val="20"/>
                <w:szCs w:val="20"/>
              </w:rPr>
            </w:pPr>
          </w:p>
        </w:tc>
        <w:tc>
          <w:tcPr>
            <w:tcW w:w="1764" w:type="dxa"/>
            <w:gridSpan w:val="2"/>
            <w:tcBorders>
              <w:top w:val="nil"/>
              <w:left w:val="nil"/>
              <w:bottom w:val="nil"/>
              <w:right w:val="nil"/>
            </w:tcBorders>
            <w:shd w:val="clear" w:color="auto" w:fill="auto"/>
            <w:vAlign w:val="center"/>
            <w:hideMark/>
          </w:tcPr>
          <w:p w14:paraId="661E23CC" w14:textId="77777777" w:rsidR="006B5689" w:rsidRPr="006B5689" w:rsidRDefault="006B5689" w:rsidP="006B5689">
            <w:pPr>
              <w:jc w:val="right"/>
              <w:rPr>
                <w:snapToGrid w:val="0"/>
                <w:sz w:val="20"/>
                <w:szCs w:val="20"/>
              </w:rPr>
            </w:pPr>
            <w:r w:rsidRPr="006B5689">
              <w:rPr>
                <w:snapToGrid w:val="0"/>
              </w:rPr>
              <w:t>тыс. руб.</w:t>
            </w:r>
          </w:p>
        </w:tc>
        <w:tc>
          <w:tcPr>
            <w:tcW w:w="1872" w:type="dxa"/>
            <w:gridSpan w:val="2"/>
            <w:tcBorders>
              <w:top w:val="nil"/>
              <w:left w:val="nil"/>
              <w:bottom w:val="nil"/>
              <w:right w:val="nil"/>
            </w:tcBorders>
            <w:shd w:val="clear" w:color="auto" w:fill="auto"/>
            <w:vAlign w:val="center"/>
            <w:hideMark/>
          </w:tcPr>
          <w:p w14:paraId="2D502F8A" w14:textId="77777777" w:rsidR="006B5689" w:rsidRPr="006B5689" w:rsidRDefault="006B5689" w:rsidP="006B5689">
            <w:pPr>
              <w:jc w:val="center"/>
              <w:rPr>
                <w:snapToGrid w:val="0"/>
                <w:sz w:val="20"/>
                <w:szCs w:val="20"/>
              </w:rPr>
            </w:pPr>
          </w:p>
        </w:tc>
      </w:tr>
      <w:tr w:rsidR="006B5689" w:rsidRPr="006B5689" w14:paraId="63C5D830" w14:textId="77777777" w:rsidTr="00FA56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E24C" w14:textId="77777777" w:rsidR="006B5689" w:rsidRPr="006B5689" w:rsidRDefault="006B5689" w:rsidP="006B5689">
            <w:pPr>
              <w:jc w:val="center"/>
              <w:rPr>
                <w:snapToGrid w:val="0"/>
                <w:sz w:val="20"/>
                <w:szCs w:val="20"/>
              </w:rPr>
            </w:pPr>
            <w:r w:rsidRPr="006B5689">
              <w:rPr>
                <w:snapToGrid w:val="0"/>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69647D" w14:textId="77777777" w:rsidR="006B5689" w:rsidRPr="006B5689" w:rsidRDefault="006B5689" w:rsidP="006B5689">
            <w:pPr>
              <w:jc w:val="center"/>
              <w:rPr>
                <w:snapToGrid w:val="0"/>
                <w:sz w:val="20"/>
                <w:szCs w:val="20"/>
              </w:rPr>
            </w:pPr>
            <w:r w:rsidRPr="006B5689">
              <w:rPr>
                <w:snapToGrid w:val="0"/>
                <w:sz w:val="20"/>
                <w:szCs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640D1F2" w14:textId="77777777" w:rsidR="006B5689" w:rsidRPr="006B5689" w:rsidRDefault="006B5689" w:rsidP="006B5689">
            <w:pPr>
              <w:jc w:val="center"/>
              <w:rPr>
                <w:snapToGrid w:val="0"/>
                <w:sz w:val="20"/>
                <w:szCs w:val="20"/>
              </w:rPr>
            </w:pPr>
            <w:r w:rsidRPr="006B5689">
              <w:rPr>
                <w:snapToGrid w:val="0"/>
                <w:sz w:val="20"/>
                <w:szCs w:val="20"/>
              </w:rPr>
              <w:t>Утверждено на 2021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FC31625" w14:textId="77777777" w:rsidR="006B5689" w:rsidRPr="006B5689" w:rsidRDefault="006B5689" w:rsidP="006B5689">
            <w:pPr>
              <w:jc w:val="center"/>
              <w:rPr>
                <w:snapToGrid w:val="0"/>
                <w:sz w:val="20"/>
                <w:szCs w:val="20"/>
              </w:rPr>
            </w:pPr>
            <w:r w:rsidRPr="006B5689">
              <w:rPr>
                <w:snapToGrid w:val="0"/>
                <w:sz w:val="20"/>
                <w:szCs w:val="20"/>
              </w:rPr>
              <w:t xml:space="preserve">Предложение экспертов </w:t>
            </w:r>
          </w:p>
          <w:p w14:paraId="4A354C21" w14:textId="77777777" w:rsidR="006B5689" w:rsidRPr="006B5689" w:rsidRDefault="006B5689" w:rsidP="006B5689">
            <w:pPr>
              <w:jc w:val="center"/>
              <w:rPr>
                <w:snapToGrid w:val="0"/>
                <w:sz w:val="20"/>
                <w:szCs w:val="20"/>
              </w:rPr>
            </w:pPr>
            <w:r w:rsidRPr="006B5689">
              <w:rPr>
                <w:snapToGrid w:val="0"/>
                <w:sz w:val="20"/>
                <w:szCs w:val="20"/>
              </w:rPr>
              <w:t>на 2022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B65AC9" w14:textId="77777777" w:rsidR="006B5689" w:rsidRPr="006B5689" w:rsidRDefault="006B5689" w:rsidP="006B5689">
            <w:pPr>
              <w:jc w:val="center"/>
              <w:rPr>
                <w:snapToGrid w:val="0"/>
                <w:sz w:val="20"/>
                <w:szCs w:val="20"/>
              </w:rPr>
            </w:pPr>
            <w:r w:rsidRPr="006B5689">
              <w:rPr>
                <w:snapToGrid w:val="0"/>
                <w:sz w:val="20"/>
                <w:szCs w:val="20"/>
              </w:rPr>
              <w:t>Динамика расходов</w:t>
            </w:r>
          </w:p>
        </w:tc>
      </w:tr>
      <w:tr w:rsidR="006B5689" w:rsidRPr="006B5689" w14:paraId="678FFF11"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39D5A" w14:textId="77777777" w:rsidR="006B5689" w:rsidRPr="006B5689" w:rsidRDefault="006B5689" w:rsidP="006B5689">
            <w:pPr>
              <w:jc w:val="center"/>
              <w:rPr>
                <w:snapToGrid w:val="0"/>
                <w:sz w:val="20"/>
                <w:szCs w:val="20"/>
              </w:rPr>
            </w:pPr>
            <w:r w:rsidRPr="006B5689">
              <w:rPr>
                <w:snapToGrid w:val="0"/>
                <w:sz w:val="20"/>
                <w:szCs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B85F75" w14:textId="77777777" w:rsidR="006B5689" w:rsidRPr="006B5689" w:rsidRDefault="006B5689" w:rsidP="006B5689">
            <w:pPr>
              <w:rPr>
                <w:snapToGrid w:val="0"/>
                <w:sz w:val="20"/>
                <w:szCs w:val="20"/>
              </w:rPr>
            </w:pPr>
            <w:r w:rsidRPr="006B5689">
              <w:rPr>
                <w:snapToGrid w:val="0"/>
                <w:sz w:val="20"/>
                <w:szCs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32FC93" w14:textId="77777777" w:rsidR="006B5689" w:rsidRPr="006B5689" w:rsidRDefault="006B5689" w:rsidP="006B5689">
            <w:pPr>
              <w:jc w:val="center"/>
              <w:rPr>
                <w:snapToGrid w:val="0"/>
              </w:rPr>
            </w:pPr>
            <w:r w:rsidRPr="006B5689">
              <w:rPr>
                <w:snapToGrid w:val="0"/>
              </w:rPr>
              <w:t>57 446</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30104AA0" w14:textId="77777777" w:rsidR="006B5689" w:rsidRPr="006B5689" w:rsidRDefault="006B5689" w:rsidP="006B5689">
            <w:pPr>
              <w:jc w:val="center"/>
              <w:rPr>
                <w:snapToGrid w:val="0"/>
              </w:rPr>
            </w:pPr>
            <w:r w:rsidRPr="006B5689">
              <w:rPr>
                <w:snapToGrid w:val="0"/>
              </w:rPr>
              <w:t>59 090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7C0BB0F1" w14:textId="77777777" w:rsidR="006B5689" w:rsidRPr="006B5689" w:rsidRDefault="006B5689" w:rsidP="006B5689">
            <w:pPr>
              <w:jc w:val="center"/>
              <w:rPr>
                <w:snapToGrid w:val="0"/>
              </w:rPr>
            </w:pPr>
            <w:r w:rsidRPr="006B5689">
              <w:rPr>
                <w:snapToGrid w:val="0"/>
              </w:rPr>
              <w:t>1 644</w:t>
            </w:r>
          </w:p>
        </w:tc>
      </w:tr>
      <w:tr w:rsidR="006B5689" w:rsidRPr="006B5689" w14:paraId="51D954BA"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91036" w14:textId="77777777" w:rsidR="006B5689" w:rsidRPr="006B5689" w:rsidRDefault="006B5689" w:rsidP="006B5689">
            <w:pPr>
              <w:jc w:val="center"/>
              <w:rPr>
                <w:snapToGrid w:val="0"/>
                <w:sz w:val="20"/>
                <w:szCs w:val="20"/>
              </w:rPr>
            </w:pPr>
            <w:r w:rsidRPr="006B5689">
              <w:rPr>
                <w:snapToGrid w:val="0"/>
                <w:sz w:val="20"/>
                <w:szCs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2FA3B6" w14:textId="77777777" w:rsidR="006B5689" w:rsidRPr="006B5689" w:rsidRDefault="006B5689" w:rsidP="006B5689">
            <w:pPr>
              <w:jc w:val="both"/>
              <w:rPr>
                <w:snapToGrid w:val="0"/>
                <w:sz w:val="20"/>
                <w:szCs w:val="20"/>
              </w:rPr>
            </w:pPr>
            <w:r w:rsidRPr="006B5689">
              <w:rPr>
                <w:snapToGrid w:val="0"/>
                <w:sz w:val="20"/>
                <w:szCs w:val="20"/>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0A84A85" w14:textId="77777777" w:rsidR="006B5689" w:rsidRPr="006B5689" w:rsidRDefault="006B5689" w:rsidP="006B5689">
            <w:pPr>
              <w:jc w:val="center"/>
              <w:rPr>
                <w:snapToGrid w:val="0"/>
              </w:rPr>
            </w:pPr>
            <w:r w:rsidRPr="006B5689">
              <w:rPr>
                <w:snapToGrid w:val="0"/>
              </w:rPr>
              <w:t>11 476</w:t>
            </w:r>
          </w:p>
        </w:tc>
        <w:tc>
          <w:tcPr>
            <w:tcW w:w="1764" w:type="dxa"/>
            <w:gridSpan w:val="2"/>
            <w:tcBorders>
              <w:top w:val="nil"/>
              <w:left w:val="nil"/>
              <w:bottom w:val="single" w:sz="4" w:space="0" w:color="auto"/>
              <w:right w:val="single" w:sz="4" w:space="0" w:color="auto"/>
            </w:tcBorders>
            <w:shd w:val="clear" w:color="000000" w:fill="FFFFFF"/>
            <w:vAlign w:val="center"/>
          </w:tcPr>
          <w:p w14:paraId="433F9C25" w14:textId="77777777" w:rsidR="006B5689" w:rsidRPr="006B5689" w:rsidRDefault="006B5689" w:rsidP="006B5689">
            <w:pPr>
              <w:jc w:val="center"/>
              <w:rPr>
                <w:snapToGrid w:val="0"/>
              </w:rPr>
            </w:pPr>
            <w:r w:rsidRPr="006B5689">
              <w:rPr>
                <w:snapToGrid w:val="0"/>
              </w:rPr>
              <w:t>11 468</w:t>
            </w:r>
          </w:p>
        </w:tc>
        <w:tc>
          <w:tcPr>
            <w:tcW w:w="1872" w:type="dxa"/>
            <w:gridSpan w:val="2"/>
            <w:tcBorders>
              <w:top w:val="nil"/>
              <w:left w:val="nil"/>
              <w:bottom w:val="single" w:sz="4" w:space="0" w:color="auto"/>
              <w:right w:val="single" w:sz="4" w:space="0" w:color="auto"/>
            </w:tcBorders>
            <w:shd w:val="clear" w:color="000000" w:fill="FFFFFF"/>
            <w:vAlign w:val="center"/>
          </w:tcPr>
          <w:p w14:paraId="7A560A62" w14:textId="77777777" w:rsidR="006B5689" w:rsidRPr="006B5689" w:rsidRDefault="006B5689" w:rsidP="006B5689">
            <w:pPr>
              <w:jc w:val="center"/>
              <w:rPr>
                <w:snapToGrid w:val="0"/>
              </w:rPr>
            </w:pPr>
            <w:r w:rsidRPr="006B5689">
              <w:rPr>
                <w:snapToGrid w:val="0"/>
              </w:rPr>
              <w:t>-8</w:t>
            </w:r>
          </w:p>
        </w:tc>
      </w:tr>
      <w:tr w:rsidR="006B5689" w:rsidRPr="006B5689" w14:paraId="357F3133" w14:textId="77777777" w:rsidTr="00FA56E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4389E" w14:textId="77777777" w:rsidR="006B5689" w:rsidRPr="006B5689" w:rsidRDefault="006B5689" w:rsidP="006B5689">
            <w:pPr>
              <w:jc w:val="center"/>
              <w:rPr>
                <w:snapToGrid w:val="0"/>
                <w:sz w:val="20"/>
                <w:szCs w:val="20"/>
              </w:rPr>
            </w:pPr>
            <w:r w:rsidRPr="006B5689">
              <w:rPr>
                <w:snapToGrid w:val="0"/>
                <w:sz w:val="20"/>
                <w:szCs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4CBF17" w14:textId="77777777" w:rsidR="006B5689" w:rsidRPr="006B5689" w:rsidRDefault="006B5689" w:rsidP="006B5689">
            <w:pPr>
              <w:jc w:val="both"/>
              <w:rPr>
                <w:snapToGrid w:val="0"/>
                <w:sz w:val="20"/>
                <w:szCs w:val="20"/>
              </w:rPr>
            </w:pPr>
            <w:r w:rsidRPr="006B5689">
              <w:rPr>
                <w:snapToGrid w:val="0"/>
                <w:sz w:val="20"/>
                <w:szCs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94BD051" w14:textId="77777777" w:rsidR="006B5689" w:rsidRPr="006B5689" w:rsidRDefault="006B5689" w:rsidP="006B5689">
            <w:pPr>
              <w:jc w:val="center"/>
              <w:rPr>
                <w:snapToGrid w:val="0"/>
              </w:rPr>
            </w:pPr>
            <w:r w:rsidRPr="006B5689">
              <w:rPr>
                <w:snapToGrid w:val="0"/>
              </w:rPr>
              <w:t>65 321</w:t>
            </w:r>
          </w:p>
        </w:tc>
        <w:tc>
          <w:tcPr>
            <w:tcW w:w="1764" w:type="dxa"/>
            <w:gridSpan w:val="2"/>
            <w:tcBorders>
              <w:top w:val="nil"/>
              <w:left w:val="nil"/>
              <w:bottom w:val="single" w:sz="4" w:space="0" w:color="auto"/>
              <w:right w:val="single" w:sz="4" w:space="0" w:color="auto"/>
            </w:tcBorders>
            <w:shd w:val="clear" w:color="000000" w:fill="FFFFFF"/>
            <w:vAlign w:val="center"/>
          </w:tcPr>
          <w:p w14:paraId="5C8369AC" w14:textId="77777777" w:rsidR="006B5689" w:rsidRPr="006B5689" w:rsidRDefault="006B5689" w:rsidP="006B5689">
            <w:pPr>
              <w:jc w:val="center"/>
              <w:rPr>
                <w:snapToGrid w:val="0"/>
              </w:rPr>
            </w:pPr>
            <w:r w:rsidRPr="006B5689">
              <w:rPr>
                <w:snapToGrid w:val="0"/>
              </w:rPr>
              <w:t>82 742</w:t>
            </w:r>
          </w:p>
        </w:tc>
        <w:tc>
          <w:tcPr>
            <w:tcW w:w="1872" w:type="dxa"/>
            <w:gridSpan w:val="2"/>
            <w:tcBorders>
              <w:top w:val="nil"/>
              <w:left w:val="nil"/>
              <w:bottom w:val="single" w:sz="4" w:space="0" w:color="auto"/>
              <w:right w:val="single" w:sz="4" w:space="0" w:color="auto"/>
            </w:tcBorders>
            <w:shd w:val="clear" w:color="000000" w:fill="FFFFFF"/>
            <w:vAlign w:val="center"/>
          </w:tcPr>
          <w:p w14:paraId="3879D8CE" w14:textId="77777777" w:rsidR="006B5689" w:rsidRPr="006B5689" w:rsidRDefault="006B5689" w:rsidP="006B5689">
            <w:pPr>
              <w:jc w:val="center"/>
              <w:rPr>
                <w:snapToGrid w:val="0"/>
              </w:rPr>
            </w:pPr>
            <w:r w:rsidRPr="006B5689">
              <w:rPr>
                <w:snapToGrid w:val="0"/>
              </w:rPr>
              <w:t>17 421</w:t>
            </w:r>
          </w:p>
        </w:tc>
      </w:tr>
      <w:tr w:rsidR="006B5689" w:rsidRPr="006B5689" w14:paraId="2E84041D"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F4D9D" w14:textId="77777777" w:rsidR="006B5689" w:rsidRPr="006B5689" w:rsidRDefault="006B5689" w:rsidP="006B5689">
            <w:pPr>
              <w:jc w:val="center"/>
              <w:rPr>
                <w:snapToGrid w:val="0"/>
                <w:sz w:val="20"/>
                <w:szCs w:val="20"/>
              </w:rPr>
            </w:pPr>
            <w:r w:rsidRPr="006B5689">
              <w:rPr>
                <w:snapToGrid w:val="0"/>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A162F0" w14:textId="77777777" w:rsidR="006B5689" w:rsidRPr="006B5689" w:rsidRDefault="006B5689" w:rsidP="006B5689">
            <w:pPr>
              <w:jc w:val="both"/>
              <w:rPr>
                <w:snapToGrid w:val="0"/>
                <w:sz w:val="20"/>
                <w:szCs w:val="20"/>
              </w:rPr>
            </w:pPr>
            <w:r w:rsidRPr="006B5689">
              <w:rPr>
                <w:snapToGrid w:val="0"/>
                <w:sz w:val="20"/>
                <w:szCs w:val="20"/>
              </w:rPr>
              <w:t>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15D8867"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C468A98"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93FC561" w14:textId="77777777" w:rsidR="006B5689" w:rsidRPr="006B5689" w:rsidRDefault="006B5689" w:rsidP="006B5689">
            <w:pPr>
              <w:jc w:val="center"/>
              <w:rPr>
                <w:snapToGrid w:val="0"/>
              </w:rPr>
            </w:pPr>
            <w:r w:rsidRPr="006B5689">
              <w:rPr>
                <w:snapToGrid w:val="0"/>
              </w:rPr>
              <w:t>0</w:t>
            </w:r>
          </w:p>
        </w:tc>
      </w:tr>
      <w:tr w:rsidR="006B5689" w:rsidRPr="006B5689" w14:paraId="6B4F9308"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E9944" w14:textId="77777777" w:rsidR="006B5689" w:rsidRPr="006B5689" w:rsidRDefault="006B5689" w:rsidP="006B5689">
            <w:pPr>
              <w:jc w:val="center"/>
              <w:rPr>
                <w:snapToGrid w:val="0"/>
                <w:sz w:val="20"/>
                <w:szCs w:val="20"/>
              </w:rPr>
            </w:pPr>
            <w:r w:rsidRPr="006B5689">
              <w:rPr>
                <w:snapToGrid w:val="0"/>
                <w:sz w:val="20"/>
                <w:szCs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6A792D" w14:textId="77777777" w:rsidR="006B5689" w:rsidRPr="006B5689" w:rsidRDefault="006B5689" w:rsidP="006B5689">
            <w:pPr>
              <w:jc w:val="both"/>
              <w:rPr>
                <w:snapToGrid w:val="0"/>
                <w:sz w:val="20"/>
                <w:szCs w:val="20"/>
              </w:rPr>
            </w:pPr>
            <w:r w:rsidRPr="006B5689">
              <w:rPr>
                <w:snapToGrid w:val="0"/>
                <w:sz w:val="20"/>
                <w:szCs w:val="20"/>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3B7AB62"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836A825"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3DD493D" w14:textId="77777777" w:rsidR="006B5689" w:rsidRPr="006B5689" w:rsidRDefault="006B5689" w:rsidP="006B5689">
            <w:pPr>
              <w:jc w:val="center"/>
              <w:rPr>
                <w:snapToGrid w:val="0"/>
              </w:rPr>
            </w:pPr>
            <w:r w:rsidRPr="006B5689">
              <w:rPr>
                <w:snapToGrid w:val="0"/>
              </w:rPr>
              <w:t>0</w:t>
            </w:r>
          </w:p>
        </w:tc>
      </w:tr>
      <w:tr w:rsidR="006B5689" w:rsidRPr="006B5689" w14:paraId="335F744D" w14:textId="77777777" w:rsidTr="00FA56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88CFE" w14:textId="77777777" w:rsidR="006B5689" w:rsidRPr="006B5689" w:rsidRDefault="006B5689" w:rsidP="006B5689">
            <w:pPr>
              <w:jc w:val="center"/>
              <w:rPr>
                <w:snapToGrid w:val="0"/>
                <w:sz w:val="20"/>
                <w:szCs w:val="20"/>
              </w:rPr>
            </w:pPr>
            <w:r w:rsidRPr="006B5689">
              <w:rPr>
                <w:snapToGrid w:val="0"/>
                <w:sz w:val="20"/>
                <w:szCs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D5EC7A" w14:textId="77777777" w:rsidR="006B5689" w:rsidRPr="006B5689" w:rsidRDefault="006B5689" w:rsidP="006B5689">
            <w:pPr>
              <w:jc w:val="both"/>
              <w:rPr>
                <w:snapToGrid w:val="0"/>
                <w:sz w:val="20"/>
                <w:szCs w:val="20"/>
              </w:rPr>
            </w:pPr>
            <w:r w:rsidRPr="006B5689">
              <w:rPr>
                <w:snapToGrid w:val="0"/>
                <w:sz w:val="20"/>
                <w:szCs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7DDD5FE"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4674AAA"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29A829FC" w14:textId="77777777" w:rsidR="006B5689" w:rsidRPr="006B5689" w:rsidRDefault="006B5689" w:rsidP="006B5689">
            <w:pPr>
              <w:jc w:val="center"/>
              <w:rPr>
                <w:snapToGrid w:val="0"/>
              </w:rPr>
            </w:pPr>
            <w:r w:rsidRPr="006B5689">
              <w:rPr>
                <w:snapToGrid w:val="0"/>
              </w:rPr>
              <w:t>0</w:t>
            </w:r>
          </w:p>
        </w:tc>
      </w:tr>
      <w:tr w:rsidR="006B5689" w:rsidRPr="006B5689" w14:paraId="0B956715" w14:textId="77777777" w:rsidTr="00FA56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D79F3" w14:textId="77777777" w:rsidR="006B5689" w:rsidRPr="006B5689" w:rsidRDefault="006B5689" w:rsidP="006B5689">
            <w:pPr>
              <w:jc w:val="center"/>
              <w:rPr>
                <w:snapToGrid w:val="0"/>
                <w:sz w:val="20"/>
                <w:szCs w:val="20"/>
              </w:rPr>
            </w:pPr>
            <w:r w:rsidRPr="006B5689">
              <w:rPr>
                <w:snapToGrid w:val="0"/>
                <w:sz w:val="20"/>
                <w:szCs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3C4028" w14:textId="77777777" w:rsidR="006B5689" w:rsidRPr="006B5689" w:rsidRDefault="006B5689" w:rsidP="006B5689">
            <w:pPr>
              <w:jc w:val="both"/>
              <w:rPr>
                <w:snapToGrid w:val="0"/>
                <w:sz w:val="20"/>
                <w:szCs w:val="20"/>
              </w:rPr>
            </w:pPr>
            <w:r w:rsidRPr="006B5689">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476397E"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66884D05"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5FFA624" w14:textId="77777777" w:rsidR="006B5689" w:rsidRPr="006B5689" w:rsidRDefault="006B5689" w:rsidP="006B5689">
            <w:pPr>
              <w:jc w:val="center"/>
              <w:rPr>
                <w:snapToGrid w:val="0"/>
              </w:rPr>
            </w:pPr>
            <w:r w:rsidRPr="006B5689">
              <w:rPr>
                <w:snapToGrid w:val="0"/>
              </w:rPr>
              <w:t>0</w:t>
            </w:r>
          </w:p>
        </w:tc>
      </w:tr>
      <w:tr w:rsidR="006B5689" w:rsidRPr="006B5689" w14:paraId="7E14AD31" w14:textId="77777777" w:rsidTr="00FA56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04659" w14:textId="77777777" w:rsidR="006B5689" w:rsidRPr="006B5689" w:rsidRDefault="006B5689" w:rsidP="006B5689">
            <w:pPr>
              <w:jc w:val="center"/>
              <w:rPr>
                <w:snapToGrid w:val="0"/>
                <w:sz w:val="20"/>
                <w:szCs w:val="20"/>
              </w:rPr>
            </w:pPr>
            <w:r w:rsidRPr="006B5689">
              <w:rPr>
                <w:snapToGrid w:val="0"/>
                <w:sz w:val="20"/>
                <w:szCs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B7CD9B" w14:textId="77777777" w:rsidR="006B5689" w:rsidRPr="006B5689" w:rsidRDefault="006B5689" w:rsidP="006B5689">
            <w:pPr>
              <w:jc w:val="both"/>
              <w:rPr>
                <w:snapToGrid w:val="0"/>
                <w:sz w:val="20"/>
                <w:szCs w:val="20"/>
              </w:rPr>
            </w:pPr>
            <w:r w:rsidRPr="006B5689">
              <w:rPr>
                <w:snapToGrid w:val="0"/>
                <w:sz w:val="20"/>
                <w:szCs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E575DCC"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8B60E36"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0B4C02D0" w14:textId="77777777" w:rsidR="006B5689" w:rsidRPr="006B5689" w:rsidRDefault="006B5689" w:rsidP="006B5689">
            <w:pPr>
              <w:jc w:val="center"/>
              <w:rPr>
                <w:snapToGrid w:val="0"/>
              </w:rPr>
            </w:pPr>
            <w:r w:rsidRPr="006B5689">
              <w:rPr>
                <w:snapToGrid w:val="0"/>
              </w:rPr>
              <w:t>0</w:t>
            </w:r>
          </w:p>
        </w:tc>
      </w:tr>
      <w:tr w:rsidR="006B5689" w:rsidRPr="006B5689" w14:paraId="1120EB16" w14:textId="77777777" w:rsidTr="00FA56E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2383" w14:textId="77777777" w:rsidR="006B5689" w:rsidRPr="006B5689" w:rsidRDefault="006B5689" w:rsidP="006B5689">
            <w:pPr>
              <w:jc w:val="center"/>
              <w:rPr>
                <w:snapToGrid w:val="0"/>
                <w:sz w:val="20"/>
                <w:szCs w:val="20"/>
              </w:rPr>
            </w:pPr>
            <w:r w:rsidRPr="006B5689">
              <w:rPr>
                <w:snapToGrid w:val="0"/>
                <w:sz w:val="20"/>
                <w:szCs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705C63" w14:textId="77777777" w:rsidR="006B5689" w:rsidRPr="006B5689" w:rsidRDefault="006B5689" w:rsidP="006B5689">
            <w:pPr>
              <w:jc w:val="both"/>
              <w:rPr>
                <w:snapToGrid w:val="0"/>
                <w:sz w:val="20"/>
                <w:szCs w:val="20"/>
              </w:rPr>
            </w:pPr>
            <w:r w:rsidRPr="006B5689">
              <w:rPr>
                <w:snapToGrid w:val="0"/>
                <w:sz w:val="20"/>
                <w:szCs w:val="20"/>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6952F48"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443DDE2"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AA40357" w14:textId="77777777" w:rsidR="006B5689" w:rsidRPr="006B5689" w:rsidRDefault="006B5689" w:rsidP="006B5689">
            <w:pPr>
              <w:jc w:val="center"/>
              <w:rPr>
                <w:snapToGrid w:val="0"/>
              </w:rPr>
            </w:pPr>
            <w:r w:rsidRPr="006B5689">
              <w:rPr>
                <w:snapToGrid w:val="0"/>
              </w:rPr>
              <w:t>0</w:t>
            </w:r>
          </w:p>
        </w:tc>
      </w:tr>
      <w:tr w:rsidR="006B5689" w:rsidRPr="006B5689" w14:paraId="09243DB8" w14:textId="77777777" w:rsidTr="00FA56E1">
        <w:trPr>
          <w:gridAfter w:val="1"/>
          <w:wAfter w:w="1573" w:type="dxa"/>
          <w:trHeight w:val="48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77399" w14:textId="77777777" w:rsidR="006B5689" w:rsidRPr="006B5689" w:rsidRDefault="006B5689" w:rsidP="006B5689">
            <w:pPr>
              <w:jc w:val="center"/>
              <w:rPr>
                <w:snapToGrid w:val="0"/>
                <w:sz w:val="20"/>
                <w:szCs w:val="20"/>
              </w:rPr>
            </w:pPr>
            <w:r w:rsidRPr="006B5689">
              <w:rPr>
                <w:snapToGrid w:val="0"/>
                <w:sz w:val="20"/>
                <w:szCs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4A8ECB" w14:textId="77777777" w:rsidR="006B5689" w:rsidRPr="006B5689" w:rsidRDefault="006B5689" w:rsidP="006B5689">
            <w:pPr>
              <w:jc w:val="both"/>
              <w:rPr>
                <w:snapToGrid w:val="0"/>
                <w:sz w:val="20"/>
                <w:szCs w:val="20"/>
              </w:rPr>
            </w:pPr>
            <w:r w:rsidRPr="006B5689">
              <w:rPr>
                <w:snapToGrid w:val="0"/>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F54F643"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9782D20" w14:textId="77777777" w:rsidR="006B5689" w:rsidRPr="006B5689" w:rsidRDefault="006B5689" w:rsidP="006B5689">
            <w:pPr>
              <w:jc w:val="center"/>
              <w:rPr>
                <w:snapToGrid w:val="0"/>
              </w:rPr>
            </w:pPr>
            <w:r w:rsidRPr="006B5689">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2267F4BA" w14:textId="77777777" w:rsidR="006B5689" w:rsidRPr="006B5689" w:rsidRDefault="006B5689" w:rsidP="006B5689">
            <w:pPr>
              <w:jc w:val="center"/>
              <w:rPr>
                <w:snapToGrid w:val="0"/>
              </w:rPr>
            </w:pPr>
            <w:r w:rsidRPr="006B5689">
              <w:rPr>
                <w:snapToGrid w:val="0"/>
              </w:rPr>
              <w:t>0</w:t>
            </w:r>
          </w:p>
        </w:tc>
      </w:tr>
      <w:tr w:rsidR="006B5689" w:rsidRPr="006B5689" w14:paraId="7088F63D" w14:textId="77777777" w:rsidTr="00FA56E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6D85" w14:textId="77777777" w:rsidR="006B5689" w:rsidRPr="006B5689" w:rsidRDefault="006B5689" w:rsidP="006B5689">
            <w:pPr>
              <w:jc w:val="center"/>
              <w:rPr>
                <w:snapToGrid w:val="0"/>
                <w:sz w:val="20"/>
                <w:szCs w:val="20"/>
              </w:rPr>
            </w:pPr>
            <w:r w:rsidRPr="006B5689">
              <w:rPr>
                <w:snapToGrid w:val="0"/>
                <w:sz w:val="20"/>
                <w:szCs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567190" w14:textId="77777777" w:rsidR="006B5689" w:rsidRPr="006B5689" w:rsidRDefault="006B5689" w:rsidP="006B5689">
            <w:pPr>
              <w:rPr>
                <w:snapToGrid w:val="0"/>
                <w:sz w:val="20"/>
                <w:szCs w:val="20"/>
              </w:rPr>
            </w:pPr>
            <w:r w:rsidRPr="006B5689">
              <w:rPr>
                <w:snapToGrid w:val="0"/>
                <w:sz w:val="20"/>
                <w:szCs w:val="20"/>
              </w:rPr>
              <w:t xml:space="preserve">Корректировка НВВ, связанная </w:t>
            </w:r>
            <w:r w:rsidRPr="006B5689">
              <w:rPr>
                <w:snapToGrid w:val="0"/>
                <w:sz w:val="20"/>
                <w:szCs w:val="20"/>
              </w:rPr>
              <w:br/>
              <w:t>с тарифными ограничениями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34F90E1" w14:textId="77777777" w:rsidR="006B5689" w:rsidRPr="006B5689" w:rsidRDefault="006B5689" w:rsidP="006B5689">
            <w:pPr>
              <w:jc w:val="center"/>
              <w:rPr>
                <w:snapToGrid w:val="0"/>
              </w:rPr>
            </w:pPr>
            <w:r w:rsidRPr="006B5689">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7E75F355" w14:textId="77777777" w:rsidR="006B5689" w:rsidRPr="006B5689" w:rsidRDefault="006B5689" w:rsidP="006B5689">
            <w:pPr>
              <w:jc w:val="center"/>
              <w:rPr>
                <w:snapToGrid w:val="0"/>
              </w:rPr>
            </w:pPr>
            <w:r w:rsidRPr="006B5689">
              <w:rPr>
                <w:snapToGrid w:val="0"/>
              </w:rPr>
              <w:t>-11 593</w:t>
            </w:r>
          </w:p>
        </w:tc>
        <w:tc>
          <w:tcPr>
            <w:tcW w:w="1872" w:type="dxa"/>
            <w:gridSpan w:val="2"/>
            <w:tcBorders>
              <w:top w:val="nil"/>
              <w:left w:val="nil"/>
              <w:bottom w:val="single" w:sz="4" w:space="0" w:color="auto"/>
              <w:right w:val="single" w:sz="4" w:space="0" w:color="auto"/>
            </w:tcBorders>
            <w:shd w:val="clear" w:color="000000" w:fill="FFFFFF"/>
            <w:vAlign w:val="center"/>
          </w:tcPr>
          <w:p w14:paraId="0E04FDCA" w14:textId="77777777" w:rsidR="006B5689" w:rsidRPr="006B5689" w:rsidRDefault="006B5689" w:rsidP="006B5689">
            <w:pPr>
              <w:jc w:val="center"/>
              <w:rPr>
                <w:snapToGrid w:val="0"/>
              </w:rPr>
            </w:pPr>
            <w:r w:rsidRPr="006B5689">
              <w:rPr>
                <w:snapToGrid w:val="0"/>
              </w:rPr>
              <w:t>-11 593</w:t>
            </w:r>
          </w:p>
        </w:tc>
      </w:tr>
      <w:tr w:rsidR="006B5689" w:rsidRPr="006B5689" w14:paraId="5B508F59" w14:textId="77777777" w:rsidTr="00FA56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636B" w14:textId="77777777" w:rsidR="006B5689" w:rsidRPr="006B5689" w:rsidRDefault="006B5689" w:rsidP="006B5689">
            <w:pPr>
              <w:jc w:val="center"/>
              <w:rPr>
                <w:snapToGrid w:val="0"/>
                <w:sz w:val="20"/>
                <w:szCs w:val="20"/>
              </w:rPr>
            </w:pPr>
            <w:r w:rsidRPr="006B5689">
              <w:rPr>
                <w:snapToGrid w:val="0"/>
                <w:sz w:val="20"/>
                <w:szCs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01D105" w14:textId="77777777" w:rsidR="006B5689" w:rsidRPr="006B5689" w:rsidRDefault="006B5689" w:rsidP="006B5689">
            <w:pPr>
              <w:jc w:val="both"/>
              <w:rPr>
                <w:snapToGrid w:val="0"/>
                <w:sz w:val="20"/>
                <w:szCs w:val="20"/>
              </w:rPr>
            </w:pPr>
            <w:r w:rsidRPr="006B5689">
              <w:rPr>
                <w:snapToGrid w:val="0"/>
                <w:sz w:val="20"/>
                <w:szCs w:val="20"/>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2BC7BCA" w14:textId="77777777" w:rsidR="006B5689" w:rsidRPr="006B5689" w:rsidRDefault="006B5689" w:rsidP="006B5689">
            <w:pPr>
              <w:jc w:val="center"/>
              <w:rPr>
                <w:snapToGrid w:val="0"/>
              </w:rPr>
            </w:pPr>
            <w:r w:rsidRPr="006B5689">
              <w:rPr>
                <w:snapToGrid w:val="0"/>
              </w:rPr>
              <w:t>134 243</w:t>
            </w:r>
          </w:p>
        </w:tc>
        <w:tc>
          <w:tcPr>
            <w:tcW w:w="1764" w:type="dxa"/>
            <w:gridSpan w:val="2"/>
            <w:tcBorders>
              <w:top w:val="nil"/>
              <w:left w:val="nil"/>
              <w:bottom w:val="single" w:sz="4" w:space="0" w:color="auto"/>
              <w:right w:val="single" w:sz="4" w:space="0" w:color="auto"/>
            </w:tcBorders>
            <w:shd w:val="clear" w:color="000000" w:fill="FFFFFF"/>
            <w:vAlign w:val="center"/>
          </w:tcPr>
          <w:p w14:paraId="43E5DF75" w14:textId="77777777" w:rsidR="006B5689" w:rsidRPr="006B5689" w:rsidRDefault="006B5689" w:rsidP="006B5689">
            <w:pPr>
              <w:jc w:val="center"/>
              <w:rPr>
                <w:snapToGrid w:val="0"/>
              </w:rPr>
            </w:pPr>
            <w:r w:rsidRPr="006B5689">
              <w:rPr>
                <w:snapToGrid w:val="0"/>
              </w:rPr>
              <w:t>141 707</w:t>
            </w:r>
          </w:p>
        </w:tc>
        <w:tc>
          <w:tcPr>
            <w:tcW w:w="1872" w:type="dxa"/>
            <w:gridSpan w:val="2"/>
            <w:tcBorders>
              <w:top w:val="nil"/>
              <w:left w:val="nil"/>
              <w:bottom w:val="single" w:sz="4" w:space="0" w:color="auto"/>
              <w:right w:val="single" w:sz="4" w:space="0" w:color="auto"/>
            </w:tcBorders>
            <w:shd w:val="clear" w:color="000000" w:fill="FFFFFF"/>
            <w:vAlign w:val="center"/>
          </w:tcPr>
          <w:p w14:paraId="64BA54B5" w14:textId="77777777" w:rsidR="006B5689" w:rsidRPr="006B5689" w:rsidRDefault="006B5689" w:rsidP="006B5689">
            <w:pPr>
              <w:jc w:val="center"/>
              <w:rPr>
                <w:snapToGrid w:val="0"/>
              </w:rPr>
            </w:pPr>
            <w:r w:rsidRPr="006B5689">
              <w:rPr>
                <w:snapToGrid w:val="0"/>
              </w:rPr>
              <w:t>7 464</w:t>
            </w:r>
          </w:p>
        </w:tc>
      </w:tr>
    </w:tbl>
    <w:p w14:paraId="3C98433E" w14:textId="77777777" w:rsidR="006B5689" w:rsidRPr="006B5689" w:rsidRDefault="006B5689" w:rsidP="006B5689">
      <w:pPr>
        <w:jc w:val="center"/>
        <w:rPr>
          <w:snapToGrid w:val="0"/>
          <w:sz w:val="28"/>
        </w:rPr>
      </w:pPr>
    </w:p>
    <w:p w14:paraId="4EE8B0C5" w14:textId="77777777" w:rsidR="006B5689" w:rsidRPr="006B5689" w:rsidRDefault="006B5689" w:rsidP="006B5689">
      <w:pPr>
        <w:rPr>
          <w:snapToGrid w:val="0"/>
          <w:sz w:val="28"/>
        </w:rPr>
      </w:pPr>
    </w:p>
    <w:p w14:paraId="01CA888E" w14:textId="77777777" w:rsidR="006B5689" w:rsidRDefault="006B5689" w:rsidP="00624B19">
      <w:pPr>
        <w:tabs>
          <w:tab w:val="left" w:pos="5580"/>
          <w:tab w:val="left" w:pos="9498"/>
        </w:tabs>
        <w:ind w:right="-569"/>
        <w:rPr>
          <w:color w:val="000000" w:themeColor="text1"/>
        </w:rPr>
        <w:sectPr w:rsidR="006B5689" w:rsidSect="00E64EE6">
          <w:pgSz w:w="11906" w:h="16838"/>
          <w:pgMar w:top="851" w:right="851" w:bottom="851" w:left="1418" w:header="709" w:footer="709" w:gutter="0"/>
          <w:cols w:space="708"/>
          <w:titlePg/>
          <w:docGrid w:linePitch="360"/>
        </w:sectPr>
      </w:pPr>
    </w:p>
    <w:p w14:paraId="51E56143" w14:textId="2BF6F762" w:rsidR="006B5689" w:rsidRPr="00081AD4" w:rsidRDefault="006B5689" w:rsidP="006B5689">
      <w:pPr>
        <w:tabs>
          <w:tab w:val="left" w:pos="5580"/>
          <w:tab w:val="left" w:pos="9498"/>
        </w:tabs>
        <w:ind w:left="-5437" w:right="-569" w:firstLine="11533"/>
        <w:rPr>
          <w:color w:val="000000" w:themeColor="text1"/>
        </w:rPr>
      </w:pPr>
      <w:r w:rsidRPr="00081AD4">
        <w:rPr>
          <w:color w:val="000000" w:themeColor="text1"/>
        </w:rPr>
        <w:lastRenderedPageBreak/>
        <w:t xml:space="preserve">Приложение № </w:t>
      </w:r>
      <w:r>
        <w:rPr>
          <w:color w:val="000000" w:themeColor="text1"/>
        </w:rPr>
        <w:t>10</w:t>
      </w:r>
      <w:r w:rsidRPr="00081AD4">
        <w:rPr>
          <w:color w:val="000000" w:themeColor="text1"/>
        </w:rPr>
        <w:t xml:space="preserve"> к протоколу № </w:t>
      </w:r>
      <w:r>
        <w:rPr>
          <w:color w:val="000000" w:themeColor="text1"/>
        </w:rPr>
        <w:t>50</w:t>
      </w:r>
    </w:p>
    <w:p w14:paraId="67D13197" w14:textId="77777777" w:rsidR="006B5689" w:rsidRPr="00081AD4" w:rsidRDefault="006B5689" w:rsidP="006B5689">
      <w:pPr>
        <w:tabs>
          <w:tab w:val="left" w:pos="5580"/>
          <w:tab w:val="left" w:pos="9498"/>
        </w:tabs>
        <w:ind w:left="-5437" w:right="-569" w:firstLine="11533"/>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F684E10" w14:textId="77777777" w:rsidR="006B5689" w:rsidRPr="00081AD4" w:rsidRDefault="006B5689" w:rsidP="006B5689">
      <w:pPr>
        <w:tabs>
          <w:tab w:val="left" w:pos="5580"/>
          <w:tab w:val="left" w:pos="9498"/>
        </w:tabs>
        <w:ind w:left="-5437" w:right="-569" w:firstLine="11533"/>
        <w:rPr>
          <w:color w:val="000000" w:themeColor="text1"/>
        </w:rPr>
      </w:pPr>
      <w:r w:rsidRPr="00081AD4">
        <w:rPr>
          <w:color w:val="000000" w:themeColor="text1"/>
        </w:rPr>
        <w:t>энергетической комиссии</w:t>
      </w:r>
    </w:p>
    <w:p w14:paraId="3F879E58" w14:textId="27391093" w:rsidR="006B5689" w:rsidRDefault="006B5689" w:rsidP="006B5689">
      <w:pPr>
        <w:tabs>
          <w:tab w:val="left" w:pos="5580"/>
          <w:tab w:val="left" w:pos="9498"/>
        </w:tabs>
        <w:ind w:left="-5437" w:right="-569" w:firstLine="11533"/>
        <w:rPr>
          <w:color w:val="000000" w:themeColor="text1"/>
        </w:rPr>
      </w:pPr>
      <w:r w:rsidRPr="00081AD4">
        <w:rPr>
          <w:color w:val="000000" w:themeColor="text1"/>
        </w:rPr>
        <w:t xml:space="preserve">Кузбасса от </w:t>
      </w:r>
      <w:r>
        <w:rPr>
          <w:color w:val="000000" w:themeColor="text1"/>
        </w:rPr>
        <w:t>24</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533DA21B" w14:textId="77777777" w:rsidR="006B5689" w:rsidRDefault="006B5689" w:rsidP="006B5689">
      <w:pPr>
        <w:tabs>
          <w:tab w:val="left" w:pos="5580"/>
          <w:tab w:val="left" w:pos="9498"/>
        </w:tabs>
        <w:ind w:left="-5437" w:right="-569" w:firstLine="11533"/>
        <w:rPr>
          <w:color w:val="000000" w:themeColor="text1"/>
        </w:rPr>
      </w:pPr>
    </w:p>
    <w:p w14:paraId="4944B886" w14:textId="77777777" w:rsidR="006B5689" w:rsidRPr="006B5689" w:rsidRDefault="006B5689" w:rsidP="006B5689">
      <w:pPr>
        <w:ind w:left="-567" w:right="-427"/>
        <w:jc w:val="center"/>
        <w:rPr>
          <w:b/>
          <w:bCs/>
          <w:sz w:val="28"/>
          <w:szCs w:val="28"/>
          <w:lang w:eastAsia="en-US"/>
        </w:rPr>
      </w:pPr>
      <w:r w:rsidRPr="006B5689">
        <w:rPr>
          <w:b/>
          <w:bCs/>
          <w:sz w:val="28"/>
          <w:szCs w:val="28"/>
          <w:lang w:eastAsia="en-US"/>
        </w:rPr>
        <w:t xml:space="preserve">Долгосрочные тарифы ОАО «Гурьевский металлургический завод» </w:t>
      </w:r>
      <w:r w:rsidRPr="006B5689">
        <w:rPr>
          <w:b/>
          <w:bCs/>
          <w:sz w:val="28"/>
          <w:szCs w:val="28"/>
          <w:lang w:eastAsia="en-US"/>
        </w:rPr>
        <w:br/>
        <w:t xml:space="preserve">на тепловую энергию, реализуемую на потребительском рынке Гурьевского муниципального округа, на период </w:t>
      </w:r>
      <w:r w:rsidRPr="006B5689">
        <w:rPr>
          <w:b/>
          <w:bCs/>
          <w:sz w:val="28"/>
          <w:szCs w:val="28"/>
          <w:lang w:eastAsia="en-US"/>
        </w:rPr>
        <w:br/>
        <w:t>с 01.01.2019 по 31.12.2023</w:t>
      </w:r>
    </w:p>
    <w:p w14:paraId="6C67C252" w14:textId="77777777" w:rsidR="006B5689" w:rsidRPr="006B5689" w:rsidRDefault="006B5689" w:rsidP="006B5689">
      <w:pPr>
        <w:ind w:right="-144"/>
        <w:jc w:val="right"/>
        <w:rPr>
          <w:sz w:val="28"/>
          <w:szCs w:val="28"/>
          <w:lang w:eastAsia="en-US"/>
        </w:rPr>
      </w:pPr>
      <w:r w:rsidRPr="006B5689">
        <w:rPr>
          <w:sz w:val="28"/>
          <w:szCs w:val="28"/>
          <w:lang w:eastAsia="en-US"/>
        </w:rPr>
        <w:t>(НДС не облагается)</w:t>
      </w:r>
    </w:p>
    <w:tbl>
      <w:tblPr>
        <w:tblW w:w="10125" w:type="dxa"/>
        <w:tblInd w:w="-459" w:type="dxa"/>
        <w:tblLayout w:type="fixed"/>
        <w:tblLook w:val="04A0" w:firstRow="1" w:lastRow="0" w:firstColumn="1" w:lastColumn="0" w:noHBand="0" w:noVBand="1"/>
      </w:tblPr>
      <w:tblGrid>
        <w:gridCol w:w="1077"/>
        <w:gridCol w:w="1754"/>
        <w:gridCol w:w="13"/>
        <w:gridCol w:w="1405"/>
        <w:gridCol w:w="1134"/>
        <w:gridCol w:w="851"/>
        <w:gridCol w:w="782"/>
        <w:gridCol w:w="1100"/>
        <w:gridCol w:w="34"/>
        <w:gridCol w:w="1134"/>
        <w:gridCol w:w="841"/>
      </w:tblGrid>
      <w:tr w:rsidR="006B5689" w:rsidRPr="006B5689" w14:paraId="7995336F" w14:textId="77777777" w:rsidTr="00FA56E1">
        <w:trPr>
          <w:trHeight w:val="375"/>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6396B53B" w14:textId="77777777" w:rsidR="006B5689" w:rsidRPr="006B5689" w:rsidRDefault="006B5689" w:rsidP="006B5689">
            <w:pPr>
              <w:ind w:left="-108" w:right="-163"/>
              <w:jc w:val="center"/>
              <w:rPr>
                <w:color w:val="000000"/>
                <w:sz w:val="22"/>
                <w:szCs w:val="22"/>
              </w:rPr>
            </w:pPr>
            <w:r w:rsidRPr="006B5689">
              <w:rPr>
                <w:color w:val="000000"/>
                <w:sz w:val="22"/>
                <w:szCs w:val="22"/>
                <w:lang w:eastAsia="en-US"/>
              </w:rPr>
              <w:t>Наиме-нование регули-руемой органи-зации</w:t>
            </w:r>
          </w:p>
        </w:tc>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27B37293"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Вид тарифа</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3F3896"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66A9B65"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Вода</w:t>
            </w:r>
          </w:p>
        </w:tc>
        <w:tc>
          <w:tcPr>
            <w:tcW w:w="3901" w:type="dxa"/>
            <w:gridSpan w:val="5"/>
            <w:tcBorders>
              <w:top w:val="single" w:sz="4" w:space="0" w:color="auto"/>
              <w:left w:val="nil"/>
              <w:bottom w:val="single" w:sz="4" w:space="0" w:color="auto"/>
              <w:right w:val="single" w:sz="4" w:space="0" w:color="auto"/>
            </w:tcBorders>
            <w:vAlign w:val="center"/>
            <w:hideMark/>
          </w:tcPr>
          <w:p w14:paraId="52D867C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Отборный пар давлением</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53122152"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Ост-     рый и редуци-рован-ный пар</w:t>
            </w:r>
          </w:p>
        </w:tc>
      </w:tr>
      <w:tr w:rsidR="006B5689" w:rsidRPr="006B5689" w14:paraId="3877EB63" w14:textId="77777777" w:rsidTr="00FA56E1">
        <w:trPr>
          <w:trHeight w:val="81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BE311B2" w14:textId="77777777" w:rsidR="006B5689" w:rsidRPr="006B5689" w:rsidRDefault="006B5689" w:rsidP="006B5689">
            <w:pPr>
              <w:rPr>
                <w:color w:val="000000"/>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012ADAEB" w14:textId="77777777" w:rsidR="006B5689" w:rsidRPr="006B5689" w:rsidRDefault="006B5689" w:rsidP="006B5689">
            <w:pPr>
              <w:rPr>
                <w:color w:val="000000"/>
                <w:sz w:val="22"/>
                <w:szCs w:val="22"/>
                <w:lang w:eastAsia="en-US"/>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641D2995" w14:textId="77777777" w:rsidR="006B5689" w:rsidRPr="006B5689" w:rsidRDefault="006B5689" w:rsidP="006B5689">
            <w:pPr>
              <w:rPr>
                <w:color w:val="00000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D12C85" w14:textId="77777777" w:rsidR="006B5689" w:rsidRPr="006B5689" w:rsidRDefault="006B5689" w:rsidP="006B5689">
            <w:pPr>
              <w:rPr>
                <w:color w:val="000000"/>
                <w:sz w:val="22"/>
                <w:szCs w:val="22"/>
                <w:lang w:eastAsia="en-US"/>
              </w:rPr>
            </w:pPr>
          </w:p>
        </w:tc>
        <w:tc>
          <w:tcPr>
            <w:tcW w:w="851" w:type="dxa"/>
            <w:tcBorders>
              <w:top w:val="nil"/>
              <w:left w:val="nil"/>
              <w:bottom w:val="single" w:sz="4" w:space="0" w:color="auto"/>
              <w:right w:val="single" w:sz="4" w:space="0" w:color="auto"/>
            </w:tcBorders>
            <w:vAlign w:val="center"/>
            <w:hideMark/>
          </w:tcPr>
          <w:p w14:paraId="6CA5C521"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от 1,2</w:t>
            </w:r>
          </w:p>
          <w:p w14:paraId="2E886286"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 xml:space="preserve"> до 2,5 кг/см</w:t>
            </w:r>
            <w:r w:rsidRPr="006B5689">
              <w:rPr>
                <w:color w:val="000000"/>
                <w:sz w:val="22"/>
                <w:szCs w:val="22"/>
                <w:vertAlign w:val="superscript"/>
                <w:lang w:eastAsia="en-US"/>
              </w:rPr>
              <w:t>2</w:t>
            </w:r>
          </w:p>
        </w:tc>
        <w:tc>
          <w:tcPr>
            <w:tcW w:w="782" w:type="dxa"/>
            <w:tcBorders>
              <w:top w:val="nil"/>
              <w:left w:val="nil"/>
              <w:bottom w:val="single" w:sz="4" w:space="0" w:color="auto"/>
              <w:right w:val="single" w:sz="4" w:space="0" w:color="auto"/>
            </w:tcBorders>
            <w:vAlign w:val="center"/>
            <w:hideMark/>
          </w:tcPr>
          <w:p w14:paraId="413878EF"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 xml:space="preserve">от 2,5 </w:t>
            </w:r>
          </w:p>
          <w:p w14:paraId="2E8442E4"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до 7,0 кг/см</w:t>
            </w:r>
            <w:r w:rsidRPr="006B5689">
              <w:rPr>
                <w:color w:val="000000"/>
                <w:sz w:val="22"/>
                <w:szCs w:val="22"/>
                <w:vertAlign w:val="superscript"/>
                <w:lang w:eastAsia="en-US"/>
              </w:rPr>
              <w:t>2</w:t>
            </w:r>
          </w:p>
        </w:tc>
        <w:tc>
          <w:tcPr>
            <w:tcW w:w="1134" w:type="dxa"/>
            <w:gridSpan w:val="2"/>
            <w:tcBorders>
              <w:top w:val="nil"/>
              <w:left w:val="nil"/>
              <w:bottom w:val="single" w:sz="4" w:space="0" w:color="auto"/>
              <w:right w:val="single" w:sz="4" w:space="0" w:color="auto"/>
            </w:tcBorders>
            <w:vAlign w:val="center"/>
            <w:hideMark/>
          </w:tcPr>
          <w:p w14:paraId="2306E50B"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от 7,0</w:t>
            </w:r>
          </w:p>
          <w:p w14:paraId="5A8DA405"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до 13,0 кг/см</w:t>
            </w:r>
            <w:r w:rsidRPr="006B5689">
              <w:rPr>
                <w:color w:val="000000"/>
                <w:sz w:val="22"/>
                <w:szCs w:val="22"/>
                <w:vertAlign w:val="superscript"/>
                <w:lang w:eastAsia="en-US"/>
              </w:rPr>
              <w:t>2</w:t>
            </w:r>
          </w:p>
        </w:tc>
        <w:tc>
          <w:tcPr>
            <w:tcW w:w="1134" w:type="dxa"/>
            <w:tcBorders>
              <w:top w:val="nil"/>
              <w:left w:val="nil"/>
              <w:bottom w:val="single" w:sz="4" w:space="0" w:color="auto"/>
              <w:right w:val="single" w:sz="4" w:space="0" w:color="auto"/>
            </w:tcBorders>
            <w:vAlign w:val="center"/>
            <w:hideMark/>
          </w:tcPr>
          <w:p w14:paraId="06DA4988" w14:textId="77777777" w:rsidR="006B5689" w:rsidRPr="006B5689" w:rsidRDefault="006B5689" w:rsidP="006B5689">
            <w:pPr>
              <w:ind w:left="-108" w:right="-163"/>
              <w:jc w:val="center"/>
              <w:rPr>
                <w:b/>
                <w:color w:val="000000"/>
                <w:sz w:val="22"/>
                <w:szCs w:val="22"/>
                <w:lang w:eastAsia="en-US"/>
              </w:rPr>
            </w:pPr>
            <w:r w:rsidRPr="006B5689">
              <w:rPr>
                <w:color w:val="000000"/>
                <w:sz w:val="22"/>
                <w:szCs w:val="22"/>
                <w:lang w:eastAsia="en-US"/>
              </w:rPr>
              <w:t xml:space="preserve">свыше </w:t>
            </w:r>
          </w:p>
          <w:p w14:paraId="7F43A79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13,0 кг/см</w:t>
            </w:r>
            <w:r w:rsidRPr="006B5689">
              <w:rPr>
                <w:color w:val="000000"/>
                <w:sz w:val="22"/>
                <w:szCs w:val="22"/>
                <w:vertAlign w:val="superscript"/>
                <w:lang w:eastAsia="en-US"/>
              </w:rPr>
              <w:t>2</w:t>
            </w: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61814D1B" w14:textId="77777777" w:rsidR="006B5689" w:rsidRPr="006B5689" w:rsidRDefault="006B5689" w:rsidP="006B5689">
            <w:pPr>
              <w:rPr>
                <w:color w:val="000000"/>
                <w:sz w:val="22"/>
                <w:szCs w:val="22"/>
                <w:lang w:eastAsia="en-US"/>
              </w:rPr>
            </w:pPr>
          </w:p>
        </w:tc>
      </w:tr>
      <w:tr w:rsidR="006B5689" w:rsidRPr="006B5689" w14:paraId="7DDDF6E3" w14:textId="77777777" w:rsidTr="00FA56E1">
        <w:trPr>
          <w:trHeight w:val="300"/>
        </w:trPr>
        <w:tc>
          <w:tcPr>
            <w:tcW w:w="1077" w:type="dxa"/>
            <w:tcBorders>
              <w:top w:val="nil"/>
              <w:left w:val="single" w:sz="4" w:space="0" w:color="auto"/>
              <w:bottom w:val="single" w:sz="4" w:space="0" w:color="auto"/>
              <w:right w:val="single" w:sz="4" w:space="0" w:color="auto"/>
            </w:tcBorders>
            <w:vAlign w:val="center"/>
            <w:hideMark/>
          </w:tcPr>
          <w:p w14:paraId="6B8E01F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1</w:t>
            </w:r>
          </w:p>
        </w:tc>
        <w:tc>
          <w:tcPr>
            <w:tcW w:w="1754" w:type="dxa"/>
            <w:tcBorders>
              <w:top w:val="single" w:sz="4" w:space="0" w:color="auto"/>
              <w:left w:val="nil"/>
              <w:bottom w:val="single" w:sz="4" w:space="0" w:color="auto"/>
              <w:right w:val="single" w:sz="4" w:space="0" w:color="auto"/>
            </w:tcBorders>
            <w:vAlign w:val="center"/>
            <w:hideMark/>
          </w:tcPr>
          <w:p w14:paraId="41EF3C9F"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2</w:t>
            </w:r>
          </w:p>
        </w:tc>
        <w:tc>
          <w:tcPr>
            <w:tcW w:w="1418" w:type="dxa"/>
            <w:gridSpan w:val="2"/>
            <w:tcBorders>
              <w:top w:val="single" w:sz="4" w:space="0" w:color="auto"/>
              <w:left w:val="nil"/>
              <w:bottom w:val="single" w:sz="4" w:space="0" w:color="auto"/>
              <w:right w:val="single" w:sz="4" w:space="0" w:color="auto"/>
            </w:tcBorders>
            <w:vAlign w:val="center"/>
            <w:hideMark/>
          </w:tcPr>
          <w:p w14:paraId="11F58764"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3</w:t>
            </w:r>
          </w:p>
        </w:tc>
        <w:tc>
          <w:tcPr>
            <w:tcW w:w="1134" w:type="dxa"/>
            <w:tcBorders>
              <w:top w:val="single" w:sz="4" w:space="0" w:color="auto"/>
              <w:left w:val="nil"/>
              <w:bottom w:val="single" w:sz="4" w:space="0" w:color="auto"/>
              <w:right w:val="single" w:sz="4" w:space="0" w:color="auto"/>
            </w:tcBorders>
            <w:vAlign w:val="center"/>
            <w:hideMark/>
          </w:tcPr>
          <w:p w14:paraId="1357C2D3"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4</w:t>
            </w:r>
          </w:p>
        </w:tc>
        <w:tc>
          <w:tcPr>
            <w:tcW w:w="851" w:type="dxa"/>
            <w:tcBorders>
              <w:top w:val="single" w:sz="4" w:space="0" w:color="auto"/>
              <w:left w:val="nil"/>
              <w:bottom w:val="single" w:sz="4" w:space="0" w:color="auto"/>
              <w:right w:val="single" w:sz="4" w:space="0" w:color="auto"/>
            </w:tcBorders>
            <w:vAlign w:val="center"/>
            <w:hideMark/>
          </w:tcPr>
          <w:p w14:paraId="28D9D4AC"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5</w:t>
            </w:r>
          </w:p>
        </w:tc>
        <w:tc>
          <w:tcPr>
            <w:tcW w:w="782" w:type="dxa"/>
            <w:tcBorders>
              <w:top w:val="single" w:sz="4" w:space="0" w:color="auto"/>
              <w:left w:val="nil"/>
              <w:bottom w:val="single" w:sz="4" w:space="0" w:color="auto"/>
              <w:right w:val="single" w:sz="4" w:space="0" w:color="auto"/>
            </w:tcBorders>
            <w:vAlign w:val="center"/>
            <w:hideMark/>
          </w:tcPr>
          <w:p w14:paraId="47C090EB"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6</w:t>
            </w:r>
          </w:p>
        </w:tc>
        <w:tc>
          <w:tcPr>
            <w:tcW w:w="1134" w:type="dxa"/>
            <w:gridSpan w:val="2"/>
            <w:tcBorders>
              <w:top w:val="single" w:sz="4" w:space="0" w:color="auto"/>
              <w:left w:val="nil"/>
              <w:bottom w:val="single" w:sz="4" w:space="0" w:color="auto"/>
              <w:right w:val="single" w:sz="4" w:space="0" w:color="auto"/>
            </w:tcBorders>
            <w:vAlign w:val="center"/>
            <w:hideMark/>
          </w:tcPr>
          <w:p w14:paraId="41845752"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7</w:t>
            </w:r>
          </w:p>
        </w:tc>
        <w:tc>
          <w:tcPr>
            <w:tcW w:w="1134" w:type="dxa"/>
            <w:tcBorders>
              <w:top w:val="single" w:sz="4" w:space="0" w:color="auto"/>
              <w:left w:val="nil"/>
              <w:bottom w:val="single" w:sz="4" w:space="0" w:color="auto"/>
              <w:right w:val="single" w:sz="4" w:space="0" w:color="auto"/>
            </w:tcBorders>
            <w:vAlign w:val="center"/>
            <w:hideMark/>
          </w:tcPr>
          <w:p w14:paraId="0D16B75D"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8</w:t>
            </w:r>
          </w:p>
        </w:tc>
        <w:tc>
          <w:tcPr>
            <w:tcW w:w="841" w:type="dxa"/>
            <w:tcBorders>
              <w:top w:val="single" w:sz="4" w:space="0" w:color="auto"/>
              <w:left w:val="nil"/>
              <w:bottom w:val="single" w:sz="4" w:space="0" w:color="auto"/>
              <w:right w:val="single" w:sz="4" w:space="0" w:color="auto"/>
            </w:tcBorders>
            <w:vAlign w:val="center"/>
            <w:hideMark/>
          </w:tcPr>
          <w:p w14:paraId="3B8524B5"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9</w:t>
            </w:r>
          </w:p>
        </w:tc>
      </w:tr>
      <w:tr w:rsidR="006B5689" w:rsidRPr="006B5689" w14:paraId="331A3201" w14:textId="77777777" w:rsidTr="00FA56E1">
        <w:trPr>
          <w:trHeight w:val="300"/>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47555914" w14:textId="77777777" w:rsidR="006B5689" w:rsidRPr="006B5689" w:rsidRDefault="006B5689" w:rsidP="006B5689">
            <w:pPr>
              <w:ind w:left="-108" w:right="-52"/>
              <w:jc w:val="center"/>
              <w:rPr>
                <w:color w:val="000000"/>
                <w:sz w:val="22"/>
                <w:szCs w:val="22"/>
                <w:lang w:eastAsia="en-US"/>
              </w:rPr>
            </w:pPr>
            <w:r w:rsidRPr="006B5689">
              <w:rPr>
                <w:color w:val="000000"/>
                <w:sz w:val="22"/>
                <w:szCs w:val="22"/>
                <w:lang w:eastAsia="en-US"/>
              </w:rPr>
              <w:t>ОАО «Гурьев-ский металлур-гический завод»</w:t>
            </w:r>
          </w:p>
        </w:tc>
        <w:tc>
          <w:tcPr>
            <w:tcW w:w="9048" w:type="dxa"/>
            <w:gridSpan w:val="10"/>
            <w:tcBorders>
              <w:top w:val="single" w:sz="4" w:space="0" w:color="auto"/>
              <w:left w:val="single" w:sz="4" w:space="0" w:color="auto"/>
              <w:bottom w:val="single" w:sz="4" w:space="0" w:color="auto"/>
              <w:right w:val="single" w:sz="4" w:space="0" w:color="auto"/>
            </w:tcBorders>
            <w:vAlign w:val="center"/>
            <w:hideMark/>
          </w:tcPr>
          <w:p w14:paraId="30471C6C"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Для потребителей в случае отсутствия дифференциации тарифов по схеме подключения</w:t>
            </w:r>
          </w:p>
        </w:tc>
      </w:tr>
      <w:tr w:rsidR="006B5689" w:rsidRPr="006B5689" w14:paraId="72194144" w14:textId="77777777" w:rsidTr="00FA56E1">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EFD10E1" w14:textId="77777777" w:rsidR="006B5689" w:rsidRPr="006B5689" w:rsidRDefault="006B5689" w:rsidP="006B5689">
            <w:pPr>
              <w:rPr>
                <w:color w:val="000000"/>
                <w:sz w:val="22"/>
                <w:szCs w:val="22"/>
                <w:lang w:eastAsia="en-US"/>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7D4A4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Одноставочный, руб./Гкал</w:t>
            </w:r>
          </w:p>
        </w:tc>
        <w:tc>
          <w:tcPr>
            <w:tcW w:w="1405" w:type="dxa"/>
            <w:tcBorders>
              <w:top w:val="single" w:sz="4" w:space="0" w:color="auto"/>
              <w:left w:val="single" w:sz="4" w:space="0" w:color="auto"/>
              <w:bottom w:val="single" w:sz="4" w:space="0" w:color="auto"/>
              <w:right w:val="single" w:sz="4" w:space="0" w:color="auto"/>
            </w:tcBorders>
            <w:vAlign w:val="center"/>
            <w:hideMark/>
          </w:tcPr>
          <w:p w14:paraId="6A9744A8"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01.01.2019</w:t>
            </w:r>
          </w:p>
        </w:tc>
        <w:tc>
          <w:tcPr>
            <w:tcW w:w="1134" w:type="dxa"/>
            <w:tcBorders>
              <w:top w:val="single" w:sz="4" w:space="0" w:color="auto"/>
              <w:left w:val="single" w:sz="4" w:space="0" w:color="auto"/>
              <w:bottom w:val="single" w:sz="4" w:space="0" w:color="auto"/>
              <w:right w:val="single" w:sz="4" w:space="0" w:color="auto"/>
            </w:tcBorders>
            <w:vAlign w:val="center"/>
          </w:tcPr>
          <w:p w14:paraId="4831CA15" w14:textId="77777777" w:rsidR="006B5689" w:rsidRPr="006B5689" w:rsidRDefault="006B5689" w:rsidP="006B5689">
            <w:pPr>
              <w:jc w:val="center"/>
              <w:rPr>
                <w:sz w:val="20"/>
                <w:szCs w:val="20"/>
                <w:lang w:eastAsia="en-US"/>
              </w:rPr>
            </w:pPr>
            <w:r w:rsidRPr="006B5689">
              <w:rPr>
                <w:sz w:val="20"/>
                <w:szCs w:val="20"/>
                <w:lang w:eastAsia="en-US"/>
              </w:rPr>
              <w:t>945,55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22546E"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750DE0C4"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074B31E"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08085FBE"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444DA755"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374F178D" w14:textId="77777777" w:rsidTr="00FA56E1">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4DE9C24B"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BCF8300" w14:textId="77777777" w:rsidR="006B5689" w:rsidRPr="006B5689" w:rsidRDefault="006B5689" w:rsidP="006B5689">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02E162FB"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01.07.2019</w:t>
            </w:r>
          </w:p>
        </w:tc>
        <w:tc>
          <w:tcPr>
            <w:tcW w:w="1134" w:type="dxa"/>
            <w:tcBorders>
              <w:top w:val="single" w:sz="4" w:space="0" w:color="auto"/>
              <w:left w:val="single" w:sz="4" w:space="0" w:color="auto"/>
              <w:bottom w:val="single" w:sz="4" w:space="0" w:color="auto"/>
              <w:right w:val="single" w:sz="4" w:space="0" w:color="auto"/>
            </w:tcBorders>
            <w:vAlign w:val="center"/>
          </w:tcPr>
          <w:p w14:paraId="1B9EF1B5" w14:textId="77777777" w:rsidR="006B5689" w:rsidRPr="006B5689" w:rsidRDefault="006B5689" w:rsidP="006B5689">
            <w:pPr>
              <w:jc w:val="center"/>
              <w:rPr>
                <w:sz w:val="20"/>
                <w:szCs w:val="20"/>
                <w:lang w:eastAsia="en-US"/>
              </w:rPr>
            </w:pPr>
            <w:r w:rsidRPr="006B5689">
              <w:rPr>
                <w:sz w:val="20"/>
                <w:szCs w:val="20"/>
                <w:lang w:eastAsia="en-US"/>
              </w:rPr>
              <w:t>1015,95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AB5AEA"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37CB894B"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65EC443"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4C9BF2CA"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5BE0EEB"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0DD80810" w14:textId="77777777" w:rsidTr="00FA56E1">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70474F51"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ABAC11F" w14:textId="77777777" w:rsidR="006B5689" w:rsidRPr="006B5689" w:rsidRDefault="006B5689" w:rsidP="006B5689">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698FB546"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01.01.2020</w:t>
            </w:r>
          </w:p>
        </w:tc>
        <w:tc>
          <w:tcPr>
            <w:tcW w:w="1134" w:type="dxa"/>
            <w:tcBorders>
              <w:top w:val="single" w:sz="4" w:space="0" w:color="auto"/>
              <w:left w:val="single" w:sz="4" w:space="0" w:color="auto"/>
              <w:bottom w:val="single" w:sz="4" w:space="0" w:color="auto"/>
              <w:right w:val="single" w:sz="4" w:space="0" w:color="auto"/>
            </w:tcBorders>
            <w:vAlign w:val="center"/>
          </w:tcPr>
          <w:p w14:paraId="492A37BD" w14:textId="77777777" w:rsidR="006B5689" w:rsidRPr="006B5689" w:rsidRDefault="006B5689" w:rsidP="006B5689">
            <w:pPr>
              <w:jc w:val="center"/>
              <w:rPr>
                <w:sz w:val="20"/>
                <w:szCs w:val="20"/>
                <w:lang w:eastAsia="en-US"/>
              </w:rPr>
            </w:pPr>
            <w:r w:rsidRPr="006B5689">
              <w:rPr>
                <w:sz w:val="20"/>
                <w:szCs w:val="20"/>
                <w:lang w:eastAsia="en-US"/>
              </w:rPr>
              <w:t>1015,95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A92A6B"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3BCD4621"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D08322F"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4E7A18E1"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D19477B"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47DA5CEB" w14:textId="77777777" w:rsidTr="00FA56E1">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33BA0124"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01CA85D1" w14:textId="77777777" w:rsidR="006B5689" w:rsidRPr="006B5689" w:rsidRDefault="006B5689" w:rsidP="006B5689">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517C5E31"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01.07.2020</w:t>
            </w:r>
          </w:p>
        </w:tc>
        <w:tc>
          <w:tcPr>
            <w:tcW w:w="1134" w:type="dxa"/>
            <w:tcBorders>
              <w:top w:val="single" w:sz="4" w:space="0" w:color="auto"/>
              <w:left w:val="single" w:sz="4" w:space="0" w:color="auto"/>
              <w:bottom w:val="single" w:sz="4" w:space="0" w:color="auto"/>
              <w:right w:val="single" w:sz="4" w:space="0" w:color="auto"/>
            </w:tcBorders>
            <w:vAlign w:val="center"/>
          </w:tcPr>
          <w:p w14:paraId="2B3671A5" w14:textId="77777777" w:rsidR="006B5689" w:rsidRPr="006B5689" w:rsidRDefault="006B5689" w:rsidP="006B5689">
            <w:pPr>
              <w:jc w:val="center"/>
              <w:rPr>
                <w:sz w:val="20"/>
                <w:szCs w:val="20"/>
                <w:lang w:eastAsia="en-US"/>
              </w:rPr>
            </w:pPr>
            <w:r w:rsidRPr="006B5689">
              <w:rPr>
                <w:sz w:val="20"/>
                <w:szCs w:val="20"/>
                <w:lang w:eastAsia="en-US"/>
              </w:rPr>
              <w:t>1087,11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B28A60"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767370FE"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5C2C499"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BFCF30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2043E65"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61A5662E" w14:textId="77777777" w:rsidTr="00FA56E1">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1F2B6E01"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027CC8A" w14:textId="77777777" w:rsidR="006B5689" w:rsidRPr="006B5689" w:rsidRDefault="006B5689" w:rsidP="006B5689">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71DEC277"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01.01.2021</w:t>
            </w:r>
          </w:p>
        </w:tc>
        <w:tc>
          <w:tcPr>
            <w:tcW w:w="1134" w:type="dxa"/>
            <w:tcBorders>
              <w:top w:val="single" w:sz="4" w:space="0" w:color="auto"/>
              <w:left w:val="single" w:sz="4" w:space="0" w:color="auto"/>
              <w:bottom w:val="single" w:sz="4" w:space="0" w:color="auto"/>
              <w:right w:val="single" w:sz="4" w:space="0" w:color="auto"/>
            </w:tcBorders>
            <w:vAlign w:val="center"/>
          </w:tcPr>
          <w:p w14:paraId="09D7447F" w14:textId="77777777" w:rsidR="006B5689" w:rsidRPr="006B5689" w:rsidRDefault="006B5689" w:rsidP="006B5689">
            <w:pPr>
              <w:jc w:val="center"/>
              <w:rPr>
                <w:sz w:val="20"/>
                <w:szCs w:val="20"/>
                <w:highlight w:val="yellow"/>
                <w:lang w:eastAsia="en-US"/>
              </w:rPr>
            </w:pPr>
            <w:r w:rsidRPr="006B5689">
              <w:rPr>
                <w:sz w:val="20"/>
                <w:szCs w:val="20"/>
                <w:lang w:eastAsia="en-US"/>
              </w:rPr>
              <w:t>1081,48</w:t>
            </w:r>
          </w:p>
        </w:tc>
        <w:tc>
          <w:tcPr>
            <w:tcW w:w="851" w:type="dxa"/>
            <w:tcBorders>
              <w:top w:val="single" w:sz="4" w:space="0" w:color="auto"/>
              <w:left w:val="single" w:sz="4" w:space="0" w:color="auto"/>
              <w:bottom w:val="single" w:sz="4" w:space="0" w:color="auto"/>
              <w:right w:val="single" w:sz="4" w:space="0" w:color="auto"/>
            </w:tcBorders>
            <w:vAlign w:val="center"/>
          </w:tcPr>
          <w:p w14:paraId="226B79F4"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1081,48</w:t>
            </w:r>
          </w:p>
        </w:tc>
        <w:tc>
          <w:tcPr>
            <w:tcW w:w="782" w:type="dxa"/>
            <w:tcBorders>
              <w:top w:val="single" w:sz="4" w:space="0" w:color="auto"/>
              <w:left w:val="single" w:sz="4" w:space="0" w:color="auto"/>
              <w:bottom w:val="single" w:sz="4" w:space="0" w:color="auto"/>
              <w:right w:val="single" w:sz="4" w:space="0" w:color="auto"/>
            </w:tcBorders>
            <w:vAlign w:val="center"/>
          </w:tcPr>
          <w:p w14:paraId="103259DD"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1081,48</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6AE2D0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13034DA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0C6B1F3"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01D997EA" w14:textId="77777777" w:rsidTr="00FA56E1">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214DE7AD"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4BDAB8B" w14:textId="77777777" w:rsidR="006B5689" w:rsidRPr="006B5689" w:rsidRDefault="006B5689" w:rsidP="006B5689">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3B6AC937"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01.07.2021</w:t>
            </w:r>
          </w:p>
        </w:tc>
        <w:tc>
          <w:tcPr>
            <w:tcW w:w="1134" w:type="dxa"/>
            <w:tcBorders>
              <w:top w:val="single" w:sz="4" w:space="0" w:color="auto"/>
              <w:left w:val="single" w:sz="4" w:space="0" w:color="auto"/>
              <w:bottom w:val="single" w:sz="4" w:space="0" w:color="auto"/>
              <w:right w:val="single" w:sz="4" w:space="0" w:color="auto"/>
            </w:tcBorders>
            <w:vAlign w:val="center"/>
          </w:tcPr>
          <w:p w14:paraId="0AB61508" w14:textId="77777777" w:rsidR="006B5689" w:rsidRPr="006B5689" w:rsidRDefault="006B5689" w:rsidP="006B5689">
            <w:pPr>
              <w:jc w:val="center"/>
              <w:rPr>
                <w:sz w:val="20"/>
                <w:szCs w:val="20"/>
                <w:highlight w:val="yellow"/>
                <w:lang w:eastAsia="en-US"/>
              </w:rPr>
            </w:pPr>
            <w:r w:rsidRPr="006B5689">
              <w:rPr>
                <w:sz w:val="20"/>
                <w:szCs w:val="20"/>
                <w:lang w:eastAsia="en-US"/>
              </w:rPr>
              <w:t>1081,48</w:t>
            </w:r>
          </w:p>
        </w:tc>
        <w:tc>
          <w:tcPr>
            <w:tcW w:w="851" w:type="dxa"/>
            <w:tcBorders>
              <w:top w:val="single" w:sz="4" w:space="0" w:color="auto"/>
              <w:left w:val="single" w:sz="4" w:space="0" w:color="auto"/>
              <w:bottom w:val="single" w:sz="4" w:space="0" w:color="auto"/>
              <w:right w:val="single" w:sz="4" w:space="0" w:color="auto"/>
            </w:tcBorders>
            <w:vAlign w:val="center"/>
          </w:tcPr>
          <w:p w14:paraId="0651836A"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1081,48</w:t>
            </w:r>
          </w:p>
        </w:tc>
        <w:tc>
          <w:tcPr>
            <w:tcW w:w="782" w:type="dxa"/>
            <w:tcBorders>
              <w:top w:val="single" w:sz="4" w:space="0" w:color="auto"/>
              <w:left w:val="single" w:sz="4" w:space="0" w:color="auto"/>
              <w:bottom w:val="single" w:sz="4" w:space="0" w:color="auto"/>
              <w:right w:val="single" w:sz="4" w:space="0" w:color="auto"/>
            </w:tcBorders>
            <w:vAlign w:val="center"/>
          </w:tcPr>
          <w:p w14:paraId="002B3322"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1081,48</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455469E"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2682D5C5"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44FBB85"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1119090F" w14:textId="77777777" w:rsidTr="00FA56E1">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13A5A123"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42366E0" w14:textId="77777777" w:rsidR="006B5689" w:rsidRPr="006B5689" w:rsidRDefault="006B5689" w:rsidP="006B5689">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6D2E81D4"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01.01.2022</w:t>
            </w:r>
          </w:p>
        </w:tc>
        <w:tc>
          <w:tcPr>
            <w:tcW w:w="1134" w:type="dxa"/>
            <w:tcBorders>
              <w:top w:val="single" w:sz="4" w:space="0" w:color="auto"/>
              <w:left w:val="single" w:sz="4" w:space="0" w:color="auto"/>
              <w:bottom w:val="single" w:sz="4" w:space="0" w:color="auto"/>
              <w:right w:val="single" w:sz="4" w:space="0" w:color="auto"/>
            </w:tcBorders>
            <w:vAlign w:val="center"/>
          </w:tcPr>
          <w:p w14:paraId="2C3795C8" w14:textId="77777777" w:rsidR="006B5689" w:rsidRPr="006B5689" w:rsidRDefault="006B5689" w:rsidP="006B5689">
            <w:pPr>
              <w:jc w:val="center"/>
              <w:rPr>
                <w:sz w:val="20"/>
                <w:szCs w:val="20"/>
                <w:lang w:val="en-US" w:eastAsia="en-US"/>
              </w:rPr>
            </w:pPr>
            <w:r w:rsidRPr="006B5689">
              <w:rPr>
                <w:sz w:val="20"/>
                <w:szCs w:val="20"/>
                <w:lang w:eastAsia="en-US"/>
              </w:rPr>
              <w:t>1081,48</w:t>
            </w:r>
          </w:p>
        </w:tc>
        <w:tc>
          <w:tcPr>
            <w:tcW w:w="851" w:type="dxa"/>
            <w:tcBorders>
              <w:top w:val="single" w:sz="4" w:space="0" w:color="auto"/>
              <w:left w:val="single" w:sz="4" w:space="0" w:color="auto"/>
              <w:bottom w:val="single" w:sz="4" w:space="0" w:color="auto"/>
              <w:right w:val="single" w:sz="4" w:space="0" w:color="auto"/>
            </w:tcBorders>
            <w:vAlign w:val="center"/>
          </w:tcPr>
          <w:p w14:paraId="6B79E58E"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1081,48</w:t>
            </w:r>
          </w:p>
        </w:tc>
        <w:tc>
          <w:tcPr>
            <w:tcW w:w="782" w:type="dxa"/>
            <w:tcBorders>
              <w:top w:val="single" w:sz="4" w:space="0" w:color="auto"/>
              <w:left w:val="single" w:sz="4" w:space="0" w:color="auto"/>
              <w:bottom w:val="single" w:sz="4" w:space="0" w:color="auto"/>
              <w:right w:val="single" w:sz="4" w:space="0" w:color="auto"/>
            </w:tcBorders>
            <w:vAlign w:val="center"/>
          </w:tcPr>
          <w:p w14:paraId="3E6878DD"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1081,48</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8F18EE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604EF5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65FB7C0"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19E52C56" w14:textId="77777777" w:rsidTr="00FA56E1">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87D42CB"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8781E04" w14:textId="77777777" w:rsidR="006B5689" w:rsidRPr="006B5689" w:rsidRDefault="006B5689" w:rsidP="006B5689">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4324691A"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01.07.2022</w:t>
            </w:r>
          </w:p>
        </w:tc>
        <w:tc>
          <w:tcPr>
            <w:tcW w:w="1134" w:type="dxa"/>
            <w:tcBorders>
              <w:top w:val="single" w:sz="4" w:space="0" w:color="auto"/>
              <w:left w:val="single" w:sz="4" w:space="0" w:color="auto"/>
              <w:bottom w:val="single" w:sz="4" w:space="0" w:color="auto"/>
              <w:right w:val="single" w:sz="4" w:space="0" w:color="auto"/>
            </w:tcBorders>
            <w:vAlign w:val="center"/>
          </w:tcPr>
          <w:p w14:paraId="66E0E8A1" w14:textId="77777777" w:rsidR="006B5689" w:rsidRPr="006B5689" w:rsidRDefault="006B5689" w:rsidP="006B5689">
            <w:pPr>
              <w:jc w:val="center"/>
              <w:rPr>
                <w:sz w:val="20"/>
                <w:szCs w:val="20"/>
                <w:lang w:eastAsia="en-US"/>
              </w:rPr>
            </w:pPr>
            <w:r w:rsidRPr="006B5689">
              <w:rPr>
                <w:sz w:val="20"/>
                <w:szCs w:val="20"/>
                <w:lang w:eastAsia="en-US"/>
              </w:rPr>
              <w:t>1123,68</w:t>
            </w:r>
          </w:p>
        </w:tc>
        <w:tc>
          <w:tcPr>
            <w:tcW w:w="851" w:type="dxa"/>
            <w:tcBorders>
              <w:top w:val="single" w:sz="4" w:space="0" w:color="auto"/>
              <w:left w:val="single" w:sz="4" w:space="0" w:color="auto"/>
              <w:bottom w:val="single" w:sz="4" w:space="0" w:color="auto"/>
              <w:right w:val="single" w:sz="4" w:space="0" w:color="auto"/>
            </w:tcBorders>
            <w:vAlign w:val="center"/>
          </w:tcPr>
          <w:p w14:paraId="5D494EB0"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1123,68</w:t>
            </w:r>
          </w:p>
        </w:tc>
        <w:tc>
          <w:tcPr>
            <w:tcW w:w="782" w:type="dxa"/>
            <w:tcBorders>
              <w:top w:val="single" w:sz="4" w:space="0" w:color="auto"/>
              <w:left w:val="single" w:sz="4" w:space="0" w:color="auto"/>
              <w:bottom w:val="single" w:sz="4" w:space="0" w:color="auto"/>
              <w:right w:val="single" w:sz="4" w:space="0" w:color="auto"/>
            </w:tcBorders>
            <w:vAlign w:val="center"/>
          </w:tcPr>
          <w:p w14:paraId="605CACD9"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1123,68</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E5FE4C9"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1FD8D8B3"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5CFE1129"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196076FF" w14:textId="77777777" w:rsidTr="00FA56E1">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7E29BF0"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B84FE9C" w14:textId="77777777" w:rsidR="006B5689" w:rsidRPr="006B5689" w:rsidRDefault="006B5689" w:rsidP="006B5689">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582877E5"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01.01.2023</w:t>
            </w:r>
          </w:p>
        </w:tc>
        <w:tc>
          <w:tcPr>
            <w:tcW w:w="1134" w:type="dxa"/>
            <w:tcBorders>
              <w:top w:val="single" w:sz="4" w:space="0" w:color="auto"/>
              <w:left w:val="single" w:sz="4" w:space="0" w:color="auto"/>
              <w:bottom w:val="single" w:sz="4" w:space="0" w:color="auto"/>
              <w:right w:val="single" w:sz="4" w:space="0" w:color="auto"/>
            </w:tcBorders>
            <w:vAlign w:val="center"/>
          </w:tcPr>
          <w:p w14:paraId="238C6223" w14:textId="77777777" w:rsidR="006B5689" w:rsidRPr="006B5689" w:rsidRDefault="006B5689" w:rsidP="006B5689">
            <w:pPr>
              <w:jc w:val="center"/>
              <w:rPr>
                <w:sz w:val="20"/>
                <w:szCs w:val="20"/>
                <w:lang w:eastAsia="en-US"/>
              </w:rPr>
            </w:pPr>
            <w:r w:rsidRPr="006B5689">
              <w:rPr>
                <w:sz w:val="20"/>
                <w:szCs w:val="20"/>
                <w:lang w:eastAsia="en-US"/>
              </w:rPr>
              <w:t>1123,53</w:t>
            </w:r>
          </w:p>
        </w:tc>
        <w:tc>
          <w:tcPr>
            <w:tcW w:w="851" w:type="dxa"/>
            <w:tcBorders>
              <w:top w:val="single" w:sz="4" w:space="0" w:color="auto"/>
              <w:left w:val="single" w:sz="4" w:space="0" w:color="auto"/>
              <w:bottom w:val="single" w:sz="4" w:space="0" w:color="auto"/>
              <w:right w:val="single" w:sz="4" w:space="0" w:color="auto"/>
            </w:tcBorders>
            <w:vAlign w:val="center"/>
          </w:tcPr>
          <w:p w14:paraId="5B9D994D"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1123,53</w:t>
            </w:r>
          </w:p>
        </w:tc>
        <w:tc>
          <w:tcPr>
            <w:tcW w:w="782" w:type="dxa"/>
            <w:tcBorders>
              <w:top w:val="single" w:sz="4" w:space="0" w:color="auto"/>
              <w:left w:val="single" w:sz="4" w:space="0" w:color="auto"/>
              <w:bottom w:val="single" w:sz="4" w:space="0" w:color="auto"/>
              <w:right w:val="single" w:sz="4" w:space="0" w:color="auto"/>
            </w:tcBorders>
            <w:vAlign w:val="center"/>
          </w:tcPr>
          <w:p w14:paraId="480F0ED7"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1123,53</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4B92F3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4F55140A"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DEEB348"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12CE302B" w14:textId="77777777" w:rsidTr="00FA56E1">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24C1E410"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3D5701F8" w14:textId="77777777" w:rsidR="006B5689" w:rsidRPr="006B5689" w:rsidRDefault="006B5689" w:rsidP="006B5689">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4DF35DDC"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01.07.2023</w:t>
            </w:r>
          </w:p>
        </w:tc>
        <w:tc>
          <w:tcPr>
            <w:tcW w:w="1134" w:type="dxa"/>
            <w:tcBorders>
              <w:top w:val="single" w:sz="4" w:space="0" w:color="auto"/>
              <w:left w:val="single" w:sz="4" w:space="0" w:color="auto"/>
              <w:bottom w:val="single" w:sz="4" w:space="0" w:color="auto"/>
              <w:right w:val="single" w:sz="4" w:space="0" w:color="auto"/>
            </w:tcBorders>
            <w:vAlign w:val="center"/>
          </w:tcPr>
          <w:p w14:paraId="0C64A7CD" w14:textId="77777777" w:rsidR="006B5689" w:rsidRPr="006B5689" w:rsidRDefault="006B5689" w:rsidP="006B5689">
            <w:pPr>
              <w:jc w:val="center"/>
              <w:rPr>
                <w:sz w:val="20"/>
                <w:szCs w:val="20"/>
                <w:lang w:eastAsia="en-US"/>
              </w:rPr>
            </w:pPr>
            <w:r w:rsidRPr="006B5689">
              <w:rPr>
                <w:sz w:val="20"/>
                <w:szCs w:val="20"/>
                <w:lang w:eastAsia="en-US"/>
              </w:rPr>
              <w:t>1169,57</w:t>
            </w:r>
          </w:p>
        </w:tc>
        <w:tc>
          <w:tcPr>
            <w:tcW w:w="851" w:type="dxa"/>
            <w:tcBorders>
              <w:top w:val="single" w:sz="4" w:space="0" w:color="auto"/>
              <w:left w:val="single" w:sz="4" w:space="0" w:color="auto"/>
              <w:bottom w:val="single" w:sz="4" w:space="0" w:color="auto"/>
              <w:right w:val="single" w:sz="4" w:space="0" w:color="auto"/>
            </w:tcBorders>
            <w:vAlign w:val="center"/>
          </w:tcPr>
          <w:p w14:paraId="0C862603"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1169,57</w:t>
            </w:r>
          </w:p>
        </w:tc>
        <w:tc>
          <w:tcPr>
            <w:tcW w:w="782" w:type="dxa"/>
            <w:tcBorders>
              <w:top w:val="single" w:sz="4" w:space="0" w:color="auto"/>
              <w:left w:val="single" w:sz="4" w:space="0" w:color="auto"/>
              <w:bottom w:val="single" w:sz="4" w:space="0" w:color="auto"/>
              <w:right w:val="single" w:sz="4" w:space="0" w:color="auto"/>
            </w:tcBorders>
            <w:vAlign w:val="center"/>
          </w:tcPr>
          <w:p w14:paraId="116CFFF5"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1169,57</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DA41CB1"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3BED7F1A"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131E941"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52FD7050" w14:textId="77777777" w:rsidTr="00FA56E1">
        <w:trPr>
          <w:trHeight w:val="30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B1A9507" w14:textId="77777777" w:rsidR="006B5689" w:rsidRPr="006B5689" w:rsidRDefault="006B5689" w:rsidP="006B5689">
            <w:pPr>
              <w:rPr>
                <w:color w:val="000000"/>
                <w:sz w:val="22"/>
                <w:szCs w:val="22"/>
                <w:lang w:eastAsia="en-US"/>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15D3D1E3"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Двухставочный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7A27A89C"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7C5CE2"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043FD0"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1210F61E"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FBE916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3CDDC2B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28492B8"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06314840" w14:textId="77777777" w:rsidTr="00FA56E1">
        <w:trPr>
          <w:trHeight w:val="60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5FCA943D" w14:textId="77777777" w:rsidR="006B5689" w:rsidRPr="006B5689" w:rsidRDefault="006B5689" w:rsidP="006B5689">
            <w:pPr>
              <w:rPr>
                <w:color w:val="000000"/>
                <w:sz w:val="22"/>
                <w:szCs w:val="22"/>
                <w:lang w:eastAsia="en-US"/>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79A5C691"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Ставка за тепловую энергию, руб./Гкал</w:t>
            </w:r>
          </w:p>
        </w:tc>
        <w:tc>
          <w:tcPr>
            <w:tcW w:w="1405" w:type="dxa"/>
            <w:tcBorders>
              <w:top w:val="single" w:sz="4" w:space="0" w:color="auto"/>
              <w:left w:val="single" w:sz="4" w:space="0" w:color="auto"/>
              <w:bottom w:val="single" w:sz="4" w:space="0" w:color="auto"/>
              <w:right w:val="single" w:sz="4" w:space="0" w:color="auto"/>
            </w:tcBorders>
            <w:vAlign w:val="center"/>
            <w:hideMark/>
          </w:tcPr>
          <w:p w14:paraId="67BFA3C8"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FB1A48"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2C01D6"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644F6C18"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5F2D080"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F359B09"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6898EA0"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34AA49AF" w14:textId="77777777" w:rsidTr="00FA56E1">
        <w:trPr>
          <w:trHeight w:val="1185"/>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2BAD749A" w14:textId="77777777" w:rsidR="006B5689" w:rsidRPr="006B5689" w:rsidRDefault="006B5689" w:rsidP="006B5689">
            <w:pPr>
              <w:rPr>
                <w:color w:val="000000"/>
                <w:sz w:val="22"/>
                <w:szCs w:val="22"/>
                <w:lang w:eastAsia="en-US"/>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385EF803"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 xml:space="preserve">Ставка за содержание тепловой мощности, </w:t>
            </w:r>
          </w:p>
          <w:p w14:paraId="2E5D4A2E"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 xml:space="preserve">тыс. руб./Гкал/ч </w:t>
            </w:r>
          </w:p>
          <w:p w14:paraId="4BF39E4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в мес.</w:t>
            </w:r>
          </w:p>
        </w:tc>
        <w:tc>
          <w:tcPr>
            <w:tcW w:w="1405" w:type="dxa"/>
            <w:tcBorders>
              <w:top w:val="single" w:sz="4" w:space="0" w:color="auto"/>
              <w:left w:val="single" w:sz="4" w:space="0" w:color="auto"/>
              <w:bottom w:val="single" w:sz="4" w:space="0" w:color="auto"/>
              <w:right w:val="single" w:sz="4" w:space="0" w:color="auto"/>
            </w:tcBorders>
            <w:vAlign w:val="center"/>
            <w:hideMark/>
          </w:tcPr>
          <w:p w14:paraId="5C0CD6C6"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984BDC"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A32046"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7119DFE3"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8AF0C1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3E6F9550"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59BFF86D"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bl>
    <w:p w14:paraId="03D9A17C" w14:textId="77777777" w:rsidR="006B5689" w:rsidRPr="006B5689" w:rsidRDefault="006B5689" w:rsidP="006B5689">
      <w:pPr>
        <w:rPr>
          <w:lang w:eastAsia="en-US"/>
        </w:rPr>
      </w:pPr>
      <w:r w:rsidRPr="006B5689">
        <w:rPr>
          <w:lang w:eastAsia="en-US"/>
        </w:rPr>
        <w:br w:type="page"/>
      </w:r>
    </w:p>
    <w:tbl>
      <w:tblPr>
        <w:tblW w:w="10125" w:type="dxa"/>
        <w:tblInd w:w="-459" w:type="dxa"/>
        <w:tblLayout w:type="fixed"/>
        <w:tblLook w:val="04A0" w:firstRow="1" w:lastRow="0" w:firstColumn="1" w:lastColumn="0" w:noHBand="0" w:noVBand="1"/>
      </w:tblPr>
      <w:tblGrid>
        <w:gridCol w:w="1076"/>
        <w:gridCol w:w="1753"/>
        <w:gridCol w:w="14"/>
        <w:gridCol w:w="1381"/>
        <w:gridCol w:w="24"/>
        <w:gridCol w:w="1116"/>
        <w:gridCol w:w="18"/>
        <w:gridCol w:w="852"/>
        <w:gridCol w:w="773"/>
        <w:gridCol w:w="9"/>
        <w:gridCol w:w="13"/>
        <w:gridCol w:w="1065"/>
        <w:gridCol w:w="13"/>
        <w:gridCol w:w="9"/>
        <w:gridCol w:w="1148"/>
        <w:gridCol w:w="11"/>
        <w:gridCol w:w="9"/>
        <w:gridCol w:w="841"/>
      </w:tblGrid>
      <w:tr w:rsidR="006B5689" w:rsidRPr="006B5689" w14:paraId="4F62DE34" w14:textId="77777777" w:rsidTr="00FA56E1">
        <w:trPr>
          <w:trHeight w:val="300"/>
        </w:trPr>
        <w:tc>
          <w:tcPr>
            <w:tcW w:w="1076" w:type="dxa"/>
            <w:tcBorders>
              <w:top w:val="single" w:sz="4" w:space="0" w:color="auto"/>
              <w:left w:val="single" w:sz="4" w:space="0" w:color="auto"/>
              <w:bottom w:val="single" w:sz="4" w:space="0" w:color="auto"/>
              <w:right w:val="single" w:sz="4" w:space="0" w:color="auto"/>
            </w:tcBorders>
            <w:vAlign w:val="center"/>
            <w:hideMark/>
          </w:tcPr>
          <w:p w14:paraId="4F14BC88"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lastRenderedPageBreak/>
              <w:t>1</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99186DE"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2</w:t>
            </w: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0EEFEE35"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3</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5922EE3"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4</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741D86D0"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5</w:t>
            </w:r>
          </w:p>
        </w:tc>
        <w:tc>
          <w:tcPr>
            <w:tcW w:w="795" w:type="dxa"/>
            <w:gridSpan w:val="3"/>
            <w:tcBorders>
              <w:top w:val="single" w:sz="4" w:space="0" w:color="auto"/>
              <w:left w:val="single" w:sz="4" w:space="0" w:color="auto"/>
              <w:bottom w:val="single" w:sz="4" w:space="0" w:color="auto"/>
              <w:right w:val="single" w:sz="4" w:space="0" w:color="auto"/>
            </w:tcBorders>
            <w:vAlign w:val="center"/>
            <w:hideMark/>
          </w:tcPr>
          <w:p w14:paraId="2BC9DD4A"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A3B1FF1"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7</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14:paraId="49456C5E"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8</w:t>
            </w:r>
          </w:p>
        </w:tc>
        <w:tc>
          <w:tcPr>
            <w:tcW w:w="861" w:type="dxa"/>
            <w:gridSpan w:val="3"/>
            <w:tcBorders>
              <w:top w:val="single" w:sz="4" w:space="0" w:color="auto"/>
              <w:left w:val="single" w:sz="4" w:space="0" w:color="auto"/>
              <w:bottom w:val="single" w:sz="4" w:space="0" w:color="auto"/>
              <w:right w:val="single" w:sz="4" w:space="0" w:color="auto"/>
            </w:tcBorders>
            <w:vAlign w:val="center"/>
            <w:hideMark/>
          </w:tcPr>
          <w:p w14:paraId="075B29E5"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9</w:t>
            </w:r>
          </w:p>
        </w:tc>
      </w:tr>
      <w:tr w:rsidR="006B5689" w:rsidRPr="006B5689" w14:paraId="4CFE74EB" w14:textId="77777777" w:rsidTr="00FA56E1">
        <w:trPr>
          <w:trHeight w:val="300"/>
        </w:trPr>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EF34A95" w14:textId="77777777" w:rsidR="006B5689" w:rsidRPr="006B5689" w:rsidRDefault="006B5689" w:rsidP="006B5689">
            <w:pPr>
              <w:rPr>
                <w:color w:val="000000"/>
                <w:sz w:val="22"/>
                <w:szCs w:val="22"/>
                <w:lang w:eastAsia="en-US"/>
              </w:rPr>
            </w:pPr>
          </w:p>
        </w:tc>
        <w:tc>
          <w:tcPr>
            <w:tcW w:w="9049" w:type="dxa"/>
            <w:gridSpan w:val="17"/>
            <w:tcBorders>
              <w:top w:val="single" w:sz="4" w:space="0" w:color="auto"/>
              <w:left w:val="single" w:sz="4" w:space="0" w:color="auto"/>
              <w:bottom w:val="single" w:sz="4" w:space="0" w:color="auto"/>
              <w:right w:val="single" w:sz="4" w:space="0" w:color="auto"/>
            </w:tcBorders>
            <w:vAlign w:val="center"/>
            <w:hideMark/>
          </w:tcPr>
          <w:p w14:paraId="7680F9DC"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eastAsia="en-US"/>
              </w:rPr>
              <w:t>Население*</w:t>
            </w:r>
          </w:p>
        </w:tc>
      </w:tr>
      <w:tr w:rsidR="006B5689" w:rsidRPr="006B5689" w14:paraId="2960223B" w14:textId="77777777" w:rsidTr="00FA56E1">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8D828EC" w14:textId="77777777" w:rsidR="006B5689" w:rsidRPr="006B5689" w:rsidRDefault="006B5689" w:rsidP="006B5689">
            <w:pPr>
              <w:rPr>
                <w:color w:val="000000"/>
                <w:sz w:val="22"/>
                <w:szCs w:val="22"/>
                <w:lang w:eastAsia="en-US"/>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7A6BF7F"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Одноставочный, руб./Гкал</w:t>
            </w: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530D5C34"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01.01.2019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97147A" w14:textId="77777777" w:rsidR="006B5689" w:rsidRPr="006B5689" w:rsidRDefault="006B5689" w:rsidP="006B5689">
            <w:pPr>
              <w:jc w:val="center"/>
              <w:rPr>
                <w:sz w:val="20"/>
                <w:szCs w:val="20"/>
                <w:lang w:eastAsia="en-US"/>
              </w:rPr>
            </w:pPr>
            <w:r w:rsidRPr="006B5689">
              <w:rPr>
                <w:sz w:val="20"/>
                <w:szCs w:val="20"/>
                <w:lang w:eastAsia="en-US"/>
              </w:rPr>
              <w:t>1134,66</w:t>
            </w:r>
          </w:p>
        </w:tc>
        <w:tc>
          <w:tcPr>
            <w:tcW w:w="852" w:type="dxa"/>
            <w:tcBorders>
              <w:top w:val="single" w:sz="4" w:space="0" w:color="auto"/>
              <w:left w:val="single" w:sz="4" w:space="0" w:color="auto"/>
              <w:bottom w:val="single" w:sz="4" w:space="0" w:color="auto"/>
              <w:right w:val="single" w:sz="4" w:space="0" w:color="auto"/>
            </w:tcBorders>
            <w:vAlign w:val="center"/>
            <w:hideMark/>
          </w:tcPr>
          <w:p w14:paraId="38F96124"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52106D3B"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5B3B5164"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0DAE44D2"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192D772"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0807D4E1" w14:textId="77777777" w:rsidTr="00FA56E1">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80E07F9"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D54D3CA" w14:textId="77777777" w:rsidR="006B5689" w:rsidRPr="006B5689" w:rsidRDefault="006B5689" w:rsidP="006B5689">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3A4DE1A5"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01.07.2019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D65B1F" w14:textId="77777777" w:rsidR="006B5689" w:rsidRPr="006B5689" w:rsidRDefault="006B5689" w:rsidP="006B5689">
            <w:pPr>
              <w:jc w:val="center"/>
              <w:rPr>
                <w:sz w:val="20"/>
                <w:szCs w:val="20"/>
                <w:lang w:eastAsia="en-US"/>
              </w:rPr>
            </w:pPr>
            <w:r w:rsidRPr="006B5689">
              <w:rPr>
                <w:sz w:val="20"/>
                <w:szCs w:val="20"/>
                <w:lang w:eastAsia="en-US"/>
              </w:rPr>
              <w:t>1219,14</w:t>
            </w:r>
          </w:p>
        </w:tc>
        <w:tc>
          <w:tcPr>
            <w:tcW w:w="852" w:type="dxa"/>
            <w:tcBorders>
              <w:top w:val="single" w:sz="4" w:space="0" w:color="auto"/>
              <w:left w:val="single" w:sz="4" w:space="0" w:color="auto"/>
              <w:bottom w:val="single" w:sz="4" w:space="0" w:color="auto"/>
              <w:right w:val="single" w:sz="4" w:space="0" w:color="auto"/>
            </w:tcBorders>
            <w:vAlign w:val="center"/>
            <w:hideMark/>
          </w:tcPr>
          <w:p w14:paraId="3272887B"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6EEAB6D0"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3D744B7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3180D30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62D6EFE"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75BB96CF" w14:textId="77777777" w:rsidTr="00FA56E1">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F7E5D9B"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DD9E10C" w14:textId="77777777" w:rsidR="006B5689" w:rsidRPr="006B5689" w:rsidRDefault="006B5689" w:rsidP="006B5689">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4A9B45C0"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01.01.2020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CFC006" w14:textId="77777777" w:rsidR="006B5689" w:rsidRPr="006B5689" w:rsidRDefault="006B5689" w:rsidP="006B5689">
            <w:pPr>
              <w:jc w:val="center"/>
              <w:rPr>
                <w:sz w:val="20"/>
                <w:szCs w:val="20"/>
                <w:lang w:eastAsia="en-US"/>
              </w:rPr>
            </w:pPr>
            <w:r w:rsidRPr="006B5689">
              <w:rPr>
                <w:sz w:val="20"/>
                <w:szCs w:val="20"/>
                <w:lang w:eastAsia="en-US"/>
              </w:rPr>
              <w:t>1219,14</w:t>
            </w:r>
          </w:p>
        </w:tc>
        <w:tc>
          <w:tcPr>
            <w:tcW w:w="852" w:type="dxa"/>
            <w:tcBorders>
              <w:top w:val="single" w:sz="4" w:space="0" w:color="auto"/>
              <w:left w:val="single" w:sz="4" w:space="0" w:color="auto"/>
              <w:bottom w:val="single" w:sz="4" w:space="0" w:color="auto"/>
              <w:right w:val="single" w:sz="4" w:space="0" w:color="auto"/>
            </w:tcBorders>
            <w:vAlign w:val="center"/>
            <w:hideMark/>
          </w:tcPr>
          <w:p w14:paraId="5A0687E3"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4797E3E9"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290F3052"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46BD88F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03D2B86"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5D823834" w14:textId="77777777" w:rsidTr="00FA56E1">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38956907"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6EB05B0" w14:textId="77777777" w:rsidR="006B5689" w:rsidRPr="006B5689" w:rsidRDefault="006B5689" w:rsidP="006B5689">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11460A1B"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01.07.2020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FE6721" w14:textId="77777777" w:rsidR="006B5689" w:rsidRPr="006B5689" w:rsidRDefault="006B5689" w:rsidP="006B5689">
            <w:pPr>
              <w:jc w:val="center"/>
              <w:rPr>
                <w:sz w:val="20"/>
                <w:szCs w:val="20"/>
                <w:lang w:eastAsia="en-US"/>
              </w:rPr>
            </w:pPr>
            <w:r w:rsidRPr="006B5689">
              <w:rPr>
                <w:sz w:val="20"/>
                <w:szCs w:val="20"/>
                <w:lang w:eastAsia="en-US"/>
              </w:rPr>
              <w:t>1304,53</w:t>
            </w:r>
          </w:p>
        </w:tc>
        <w:tc>
          <w:tcPr>
            <w:tcW w:w="852" w:type="dxa"/>
            <w:tcBorders>
              <w:top w:val="single" w:sz="4" w:space="0" w:color="auto"/>
              <w:left w:val="single" w:sz="4" w:space="0" w:color="auto"/>
              <w:bottom w:val="single" w:sz="4" w:space="0" w:color="auto"/>
              <w:right w:val="single" w:sz="4" w:space="0" w:color="auto"/>
            </w:tcBorders>
            <w:vAlign w:val="center"/>
            <w:hideMark/>
          </w:tcPr>
          <w:p w14:paraId="28C7351B"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7D4D17A9"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119199D8"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19C7B93B"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E19C408"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600F8379" w14:textId="77777777" w:rsidTr="00FA56E1">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7B2FFCD"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90C3E4D" w14:textId="77777777" w:rsidR="006B5689" w:rsidRPr="006B5689" w:rsidRDefault="006B5689" w:rsidP="006B5689">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45BF0037"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01.01.2021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781B91" w14:textId="77777777" w:rsidR="006B5689" w:rsidRPr="006B5689" w:rsidRDefault="006B5689" w:rsidP="006B5689">
            <w:pPr>
              <w:jc w:val="center"/>
              <w:rPr>
                <w:sz w:val="20"/>
                <w:szCs w:val="20"/>
                <w:highlight w:val="yellow"/>
                <w:lang w:eastAsia="en-US"/>
              </w:rPr>
            </w:pPr>
            <w:r w:rsidRPr="006B5689">
              <w:rPr>
                <w:sz w:val="20"/>
                <w:szCs w:val="20"/>
                <w:lang w:eastAsia="en-US"/>
              </w:rPr>
              <w:t>1297,78</w:t>
            </w:r>
          </w:p>
        </w:tc>
        <w:tc>
          <w:tcPr>
            <w:tcW w:w="852" w:type="dxa"/>
            <w:tcBorders>
              <w:top w:val="single" w:sz="4" w:space="0" w:color="auto"/>
              <w:left w:val="single" w:sz="4" w:space="0" w:color="auto"/>
              <w:bottom w:val="single" w:sz="4" w:space="0" w:color="auto"/>
              <w:right w:val="single" w:sz="4" w:space="0" w:color="auto"/>
            </w:tcBorders>
            <w:vAlign w:val="center"/>
          </w:tcPr>
          <w:p w14:paraId="59C65E7E"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1297,78</w:t>
            </w:r>
          </w:p>
        </w:tc>
        <w:tc>
          <w:tcPr>
            <w:tcW w:w="773" w:type="dxa"/>
            <w:tcBorders>
              <w:top w:val="single" w:sz="4" w:space="0" w:color="auto"/>
              <w:left w:val="single" w:sz="4" w:space="0" w:color="auto"/>
              <w:bottom w:val="single" w:sz="4" w:space="0" w:color="auto"/>
              <w:right w:val="single" w:sz="4" w:space="0" w:color="auto"/>
            </w:tcBorders>
            <w:vAlign w:val="center"/>
          </w:tcPr>
          <w:p w14:paraId="2A23F94B"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1297,78</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11F6CD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6D9F4F9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3BD4BBE"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02966736" w14:textId="77777777" w:rsidTr="00FA56E1">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4E33B5C9"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30D1D163" w14:textId="77777777" w:rsidR="006B5689" w:rsidRPr="006B5689" w:rsidRDefault="006B5689" w:rsidP="006B5689">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7C5A95FB"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01.07.2021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38C847" w14:textId="77777777" w:rsidR="006B5689" w:rsidRPr="006B5689" w:rsidRDefault="006B5689" w:rsidP="006B5689">
            <w:pPr>
              <w:jc w:val="center"/>
              <w:rPr>
                <w:sz w:val="20"/>
                <w:szCs w:val="20"/>
                <w:highlight w:val="yellow"/>
                <w:lang w:val="en-US" w:eastAsia="en-US"/>
              </w:rPr>
            </w:pPr>
            <w:r w:rsidRPr="006B5689">
              <w:rPr>
                <w:sz w:val="20"/>
                <w:szCs w:val="20"/>
                <w:lang w:eastAsia="en-US"/>
              </w:rPr>
              <w:t>1297,78</w:t>
            </w:r>
          </w:p>
        </w:tc>
        <w:tc>
          <w:tcPr>
            <w:tcW w:w="852" w:type="dxa"/>
            <w:tcBorders>
              <w:top w:val="single" w:sz="4" w:space="0" w:color="auto"/>
              <w:left w:val="single" w:sz="4" w:space="0" w:color="auto"/>
              <w:bottom w:val="single" w:sz="4" w:space="0" w:color="auto"/>
              <w:right w:val="single" w:sz="4" w:space="0" w:color="auto"/>
            </w:tcBorders>
            <w:vAlign w:val="center"/>
          </w:tcPr>
          <w:p w14:paraId="2F681CA4"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1297,78</w:t>
            </w:r>
          </w:p>
        </w:tc>
        <w:tc>
          <w:tcPr>
            <w:tcW w:w="773" w:type="dxa"/>
            <w:tcBorders>
              <w:top w:val="single" w:sz="4" w:space="0" w:color="auto"/>
              <w:left w:val="single" w:sz="4" w:space="0" w:color="auto"/>
              <w:bottom w:val="single" w:sz="4" w:space="0" w:color="auto"/>
              <w:right w:val="single" w:sz="4" w:space="0" w:color="auto"/>
            </w:tcBorders>
            <w:vAlign w:val="center"/>
          </w:tcPr>
          <w:p w14:paraId="481F990B"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1297,78</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7F3F1030"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315CEF6F"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55A41AD"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59D57503" w14:textId="77777777" w:rsidTr="00FA56E1">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F024288"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4BF32EC" w14:textId="77777777" w:rsidR="006B5689" w:rsidRPr="006B5689" w:rsidRDefault="006B5689" w:rsidP="006B5689">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66117E92"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01.01.2022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831842D" w14:textId="77777777" w:rsidR="006B5689" w:rsidRPr="006B5689" w:rsidRDefault="006B5689" w:rsidP="006B5689">
            <w:pPr>
              <w:jc w:val="center"/>
              <w:rPr>
                <w:sz w:val="20"/>
                <w:szCs w:val="20"/>
                <w:lang w:val="en-US" w:eastAsia="en-US"/>
              </w:rPr>
            </w:pPr>
            <w:r w:rsidRPr="006B5689">
              <w:rPr>
                <w:sz w:val="20"/>
                <w:szCs w:val="20"/>
                <w:lang w:eastAsia="en-US"/>
              </w:rPr>
              <w:t>1081,48</w:t>
            </w:r>
          </w:p>
        </w:tc>
        <w:tc>
          <w:tcPr>
            <w:tcW w:w="852" w:type="dxa"/>
            <w:tcBorders>
              <w:top w:val="single" w:sz="4" w:space="0" w:color="auto"/>
              <w:left w:val="single" w:sz="4" w:space="0" w:color="auto"/>
              <w:bottom w:val="single" w:sz="4" w:space="0" w:color="auto"/>
              <w:right w:val="single" w:sz="4" w:space="0" w:color="auto"/>
            </w:tcBorders>
            <w:vAlign w:val="center"/>
          </w:tcPr>
          <w:p w14:paraId="2EA883B9"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1081,48</w:t>
            </w:r>
          </w:p>
        </w:tc>
        <w:tc>
          <w:tcPr>
            <w:tcW w:w="773" w:type="dxa"/>
            <w:tcBorders>
              <w:top w:val="single" w:sz="4" w:space="0" w:color="auto"/>
              <w:left w:val="single" w:sz="4" w:space="0" w:color="auto"/>
              <w:bottom w:val="single" w:sz="4" w:space="0" w:color="auto"/>
              <w:right w:val="single" w:sz="4" w:space="0" w:color="auto"/>
            </w:tcBorders>
            <w:vAlign w:val="center"/>
          </w:tcPr>
          <w:p w14:paraId="11D20DBA"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1081,48</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26550EB"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43DE11A0"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9570131"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457CFCAB" w14:textId="77777777" w:rsidTr="00FA56E1">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CF6E77A"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71B2908" w14:textId="77777777" w:rsidR="006B5689" w:rsidRPr="006B5689" w:rsidRDefault="006B5689" w:rsidP="006B5689">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4801FF88"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01.07.2022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B4E644" w14:textId="77777777" w:rsidR="006B5689" w:rsidRPr="006B5689" w:rsidRDefault="006B5689" w:rsidP="006B5689">
            <w:pPr>
              <w:jc w:val="center"/>
              <w:rPr>
                <w:sz w:val="20"/>
                <w:szCs w:val="20"/>
                <w:lang w:eastAsia="en-US"/>
              </w:rPr>
            </w:pPr>
            <w:r w:rsidRPr="006B5689">
              <w:rPr>
                <w:sz w:val="20"/>
                <w:szCs w:val="20"/>
                <w:lang w:eastAsia="en-US"/>
              </w:rPr>
              <w:t>1123,68</w:t>
            </w:r>
          </w:p>
        </w:tc>
        <w:tc>
          <w:tcPr>
            <w:tcW w:w="852" w:type="dxa"/>
            <w:tcBorders>
              <w:top w:val="single" w:sz="4" w:space="0" w:color="auto"/>
              <w:left w:val="single" w:sz="4" w:space="0" w:color="auto"/>
              <w:bottom w:val="single" w:sz="4" w:space="0" w:color="auto"/>
              <w:right w:val="single" w:sz="4" w:space="0" w:color="auto"/>
            </w:tcBorders>
            <w:vAlign w:val="center"/>
          </w:tcPr>
          <w:p w14:paraId="29F27AB9"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1123,68</w:t>
            </w:r>
          </w:p>
        </w:tc>
        <w:tc>
          <w:tcPr>
            <w:tcW w:w="773" w:type="dxa"/>
            <w:tcBorders>
              <w:top w:val="single" w:sz="4" w:space="0" w:color="auto"/>
              <w:left w:val="single" w:sz="4" w:space="0" w:color="auto"/>
              <w:bottom w:val="single" w:sz="4" w:space="0" w:color="auto"/>
              <w:right w:val="single" w:sz="4" w:space="0" w:color="auto"/>
            </w:tcBorders>
            <w:vAlign w:val="center"/>
          </w:tcPr>
          <w:p w14:paraId="565AD1A3"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1123,68</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75295086"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4D031D9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B93F079"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38240C04" w14:textId="77777777" w:rsidTr="00FA56E1">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6F5F420"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04A35ED3" w14:textId="77777777" w:rsidR="006B5689" w:rsidRPr="006B5689" w:rsidRDefault="006B5689" w:rsidP="006B5689">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0A79670C"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01.01.2023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72F925" w14:textId="77777777" w:rsidR="006B5689" w:rsidRPr="006B5689" w:rsidRDefault="006B5689" w:rsidP="006B5689">
            <w:pPr>
              <w:jc w:val="center"/>
              <w:rPr>
                <w:sz w:val="20"/>
                <w:szCs w:val="20"/>
                <w:lang w:eastAsia="en-US"/>
              </w:rPr>
            </w:pPr>
            <w:r w:rsidRPr="006B5689">
              <w:rPr>
                <w:sz w:val="20"/>
                <w:szCs w:val="20"/>
                <w:lang w:eastAsia="en-US"/>
              </w:rPr>
              <w:t>1348,24</w:t>
            </w:r>
          </w:p>
        </w:tc>
        <w:tc>
          <w:tcPr>
            <w:tcW w:w="852" w:type="dxa"/>
            <w:tcBorders>
              <w:top w:val="single" w:sz="4" w:space="0" w:color="auto"/>
              <w:left w:val="single" w:sz="4" w:space="0" w:color="auto"/>
              <w:bottom w:val="single" w:sz="4" w:space="0" w:color="auto"/>
              <w:right w:val="single" w:sz="4" w:space="0" w:color="auto"/>
            </w:tcBorders>
            <w:vAlign w:val="center"/>
          </w:tcPr>
          <w:p w14:paraId="4BCCECB6"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1348,24</w:t>
            </w:r>
          </w:p>
        </w:tc>
        <w:tc>
          <w:tcPr>
            <w:tcW w:w="773" w:type="dxa"/>
            <w:tcBorders>
              <w:top w:val="single" w:sz="4" w:space="0" w:color="auto"/>
              <w:left w:val="single" w:sz="4" w:space="0" w:color="auto"/>
              <w:bottom w:val="single" w:sz="4" w:space="0" w:color="auto"/>
              <w:right w:val="single" w:sz="4" w:space="0" w:color="auto"/>
            </w:tcBorders>
            <w:vAlign w:val="center"/>
          </w:tcPr>
          <w:p w14:paraId="0FA1EE18"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1348,24</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5237B861"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3EA93AC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D40C074"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4F78FB7A" w14:textId="77777777" w:rsidTr="00FA56E1">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9EDC241" w14:textId="77777777" w:rsidR="006B5689" w:rsidRPr="006B5689" w:rsidRDefault="006B5689" w:rsidP="006B5689">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142186C" w14:textId="77777777" w:rsidR="006B5689" w:rsidRPr="006B5689" w:rsidRDefault="006B5689" w:rsidP="006B5689">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2FAFB4C9" w14:textId="77777777" w:rsidR="006B5689" w:rsidRPr="006B5689" w:rsidRDefault="006B5689" w:rsidP="006B5689">
            <w:pPr>
              <w:ind w:left="-108" w:right="-163"/>
              <w:jc w:val="center"/>
              <w:rPr>
                <w:color w:val="000000"/>
                <w:sz w:val="20"/>
                <w:szCs w:val="20"/>
                <w:lang w:eastAsia="en-US"/>
              </w:rPr>
            </w:pPr>
            <w:r w:rsidRPr="006B5689">
              <w:rPr>
                <w:color w:val="000000"/>
                <w:sz w:val="20"/>
                <w:szCs w:val="20"/>
                <w:lang w:eastAsia="en-US"/>
              </w:rPr>
              <w:t>с 01.07.2023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B75CCA" w14:textId="77777777" w:rsidR="006B5689" w:rsidRPr="006B5689" w:rsidRDefault="006B5689" w:rsidP="006B5689">
            <w:pPr>
              <w:jc w:val="center"/>
              <w:rPr>
                <w:sz w:val="20"/>
                <w:szCs w:val="20"/>
                <w:lang w:eastAsia="en-US"/>
              </w:rPr>
            </w:pPr>
            <w:r w:rsidRPr="006B5689">
              <w:rPr>
                <w:sz w:val="20"/>
                <w:szCs w:val="20"/>
                <w:lang w:eastAsia="en-US"/>
              </w:rPr>
              <w:t>1403,49</w:t>
            </w:r>
          </w:p>
        </w:tc>
        <w:tc>
          <w:tcPr>
            <w:tcW w:w="852" w:type="dxa"/>
            <w:tcBorders>
              <w:top w:val="single" w:sz="4" w:space="0" w:color="auto"/>
              <w:left w:val="single" w:sz="4" w:space="0" w:color="auto"/>
              <w:bottom w:val="single" w:sz="4" w:space="0" w:color="auto"/>
              <w:right w:val="single" w:sz="4" w:space="0" w:color="auto"/>
            </w:tcBorders>
            <w:vAlign w:val="center"/>
          </w:tcPr>
          <w:p w14:paraId="4F6F55B9"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1403,49</w:t>
            </w:r>
          </w:p>
        </w:tc>
        <w:tc>
          <w:tcPr>
            <w:tcW w:w="773" w:type="dxa"/>
            <w:tcBorders>
              <w:top w:val="single" w:sz="4" w:space="0" w:color="auto"/>
              <w:left w:val="single" w:sz="4" w:space="0" w:color="auto"/>
              <w:bottom w:val="single" w:sz="4" w:space="0" w:color="auto"/>
              <w:right w:val="single" w:sz="4" w:space="0" w:color="auto"/>
            </w:tcBorders>
            <w:vAlign w:val="center"/>
          </w:tcPr>
          <w:p w14:paraId="7D3877B7" w14:textId="77777777" w:rsidR="006B5689" w:rsidRPr="006B5689" w:rsidRDefault="006B5689" w:rsidP="006B5689">
            <w:pPr>
              <w:ind w:left="-108" w:right="-163"/>
              <w:jc w:val="center"/>
              <w:rPr>
                <w:color w:val="000000"/>
                <w:sz w:val="20"/>
                <w:szCs w:val="20"/>
                <w:lang w:eastAsia="en-US"/>
              </w:rPr>
            </w:pPr>
            <w:r w:rsidRPr="006B5689">
              <w:rPr>
                <w:sz w:val="20"/>
                <w:szCs w:val="20"/>
                <w:lang w:eastAsia="en-US"/>
              </w:rPr>
              <w:t>1403,49</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7A55B2B2"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44B54363"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8E6F604"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192704EE" w14:textId="77777777" w:rsidTr="00FA56E1">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F545341" w14:textId="77777777" w:rsidR="006B5689" w:rsidRPr="006B5689" w:rsidRDefault="006B5689" w:rsidP="006B5689">
            <w:pPr>
              <w:rPr>
                <w:color w:val="000000"/>
                <w:sz w:val="22"/>
                <w:szCs w:val="22"/>
                <w:lang w:eastAsia="en-US"/>
              </w:rPr>
            </w:pPr>
          </w:p>
        </w:tc>
        <w:tc>
          <w:tcPr>
            <w:tcW w:w="1767" w:type="dxa"/>
            <w:gridSpan w:val="2"/>
            <w:tcBorders>
              <w:top w:val="nil"/>
              <w:left w:val="nil"/>
              <w:bottom w:val="single" w:sz="4" w:space="0" w:color="auto"/>
              <w:right w:val="single" w:sz="4" w:space="0" w:color="auto"/>
            </w:tcBorders>
            <w:vAlign w:val="center"/>
            <w:hideMark/>
          </w:tcPr>
          <w:p w14:paraId="110ADFF3"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Двухставочный</w:t>
            </w:r>
          </w:p>
        </w:tc>
        <w:tc>
          <w:tcPr>
            <w:tcW w:w="1405" w:type="dxa"/>
            <w:gridSpan w:val="2"/>
            <w:tcBorders>
              <w:top w:val="nil"/>
              <w:left w:val="nil"/>
              <w:bottom w:val="single" w:sz="4" w:space="0" w:color="auto"/>
              <w:right w:val="single" w:sz="4" w:space="0" w:color="auto"/>
            </w:tcBorders>
            <w:vAlign w:val="center"/>
            <w:hideMark/>
          </w:tcPr>
          <w:p w14:paraId="693E202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1134" w:type="dxa"/>
            <w:gridSpan w:val="2"/>
            <w:tcBorders>
              <w:top w:val="nil"/>
              <w:left w:val="nil"/>
              <w:bottom w:val="single" w:sz="4" w:space="0" w:color="auto"/>
              <w:right w:val="single" w:sz="4" w:space="0" w:color="auto"/>
            </w:tcBorders>
            <w:vAlign w:val="center"/>
            <w:hideMark/>
          </w:tcPr>
          <w:p w14:paraId="0F645ED3"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18967249"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773" w:type="dxa"/>
            <w:tcBorders>
              <w:top w:val="nil"/>
              <w:left w:val="nil"/>
              <w:bottom w:val="single" w:sz="4" w:space="0" w:color="auto"/>
              <w:right w:val="single" w:sz="4" w:space="0" w:color="auto"/>
            </w:tcBorders>
            <w:vAlign w:val="center"/>
            <w:hideMark/>
          </w:tcPr>
          <w:p w14:paraId="5EAB25BF"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00" w:type="dxa"/>
            <w:gridSpan w:val="4"/>
            <w:tcBorders>
              <w:top w:val="nil"/>
              <w:left w:val="nil"/>
              <w:bottom w:val="single" w:sz="4" w:space="0" w:color="auto"/>
              <w:right w:val="single" w:sz="4" w:space="0" w:color="auto"/>
            </w:tcBorders>
            <w:vAlign w:val="center"/>
            <w:hideMark/>
          </w:tcPr>
          <w:p w14:paraId="66D3F84F"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nil"/>
              <w:left w:val="nil"/>
              <w:bottom w:val="single" w:sz="4" w:space="0" w:color="auto"/>
              <w:right w:val="single" w:sz="4" w:space="0" w:color="auto"/>
            </w:tcBorders>
            <w:vAlign w:val="center"/>
            <w:hideMark/>
          </w:tcPr>
          <w:p w14:paraId="6CE9EC6D"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50" w:type="dxa"/>
            <w:gridSpan w:val="2"/>
            <w:tcBorders>
              <w:top w:val="nil"/>
              <w:left w:val="nil"/>
              <w:bottom w:val="single" w:sz="4" w:space="0" w:color="auto"/>
              <w:right w:val="single" w:sz="4" w:space="0" w:color="auto"/>
            </w:tcBorders>
            <w:vAlign w:val="center"/>
            <w:hideMark/>
          </w:tcPr>
          <w:p w14:paraId="652009DB"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46FE4D06" w14:textId="77777777" w:rsidTr="00FA56E1">
        <w:trPr>
          <w:trHeight w:val="6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8F4E74C" w14:textId="77777777" w:rsidR="006B5689" w:rsidRPr="006B5689" w:rsidRDefault="006B5689" w:rsidP="006B5689">
            <w:pPr>
              <w:rPr>
                <w:color w:val="000000"/>
                <w:sz w:val="22"/>
                <w:szCs w:val="22"/>
                <w:lang w:eastAsia="en-US"/>
              </w:rPr>
            </w:pPr>
          </w:p>
        </w:tc>
        <w:tc>
          <w:tcPr>
            <w:tcW w:w="1767" w:type="dxa"/>
            <w:gridSpan w:val="2"/>
            <w:tcBorders>
              <w:top w:val="single" w:sz="4" w:space="0" w:color="auto"/>
              <w:left w:val="nil"/>
              <w:bottom w:val="single" w:sz="4" w:space="0" w:color="auto"/>
              <w:right w:val="single" w:sz="4" w:space="0" w:color="auto"/>
            </w:tcBorders>
            <w:vAlign w:val="center"/>
            <w:hideMark/>
          </w:tcPr>
          <w:p w14:paraId="3659F101"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Ставка за тепловую</w:t>
            </w:r>
          </w:p>
          <w:p w14:paraId="337F752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 xml:space="preserve"> энергию, руб./Гкал</w:t>
            </w:r>
          </w:p>
        </w:tc>
        <w:tc>
          <w:tcPr>
            <w:tcW w:w="1405" w:type="dxa"/>
            <w:gridSpan w:val="2"/>
            <w:tcBorders>
              <w:top w:val="single" w:sz="4" w:space="0" w:color="auto"/>
              <w:left w:val="nil"/>
              <w:bottom w:val="single" w:sz="4" w:space="0" w:color="auto"/>
              <w:right w:val="single" w:sz="4" w:space="0" w:color="auto"/>
            </w:tcBorders>
            <w:vAlign w:val="center"/>
            <w:hideMark/>
          </w:tcPr>
          <w:p w14:paraId="3BBE1F14"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1134" w:type="dxa"/>
            <w:gridSpan w:val="2"/>
            <w:tcBorders>
              <w:top w:val="single" w:sz="4" w:space="0" w:color="auto"/>
              <w:left w:val="nil"/>
              <w:bottom w:val="single" w:sz="4" w:space="0" w:color="auto"/>
              <w:right w:val="single" w:sz="4" w:space="0" w:color="auto"/>
            </w:tcBorders>
            <w:vAlign w:val="center"/>
            <w:hideMark/>
          </w:tcPr>
          <w:p w14:paraId="07BB07CE"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852" w:type="dxa"/>
            <w:tcBorders>
              <w:top w:val="single" w:sz="4" w:space="0" w:color="auto"/>
              <w:left w:val="nil"/>
              <w:bottom w:val="single" w:sz="4" w:space="0" w:color="auto"/>
              <w:right w:val="single" w:sz="4" w:space="0" w:color="auto"/>
            </w:tcBorders>
            <w:vAlign w:val="center"/>
            <w:hideMark/>
          </w:tcPr>
          <w:p w14:paraId="2D270C8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782" w:type="dxa"/>
            <w:gridSpan w:val="2"/>
            <w:tcBorders>
              <w:top w:val="single" w:sz="4" w:space="0" w:color="auto"/>
              <w:left w:val="nil"/>
              <w:bottom w:val="single" w:sz="4" w:space="0" w:color="auto"/>
              <w:right w:val="single" w:sz="4" w:space="0" w:color="auto"/>
            </w:tcBorders>
            <w:vAlign w:val="center"/>
            <w:hideMark/>
          </w:tcPr>
          <w:p w14:paraId="4E1874B4"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00" w:type="dxa"/>
            <w:gridSpan w:val="4"/>
            <w:tcBorders>
              <w:top w:val="single" w:sz="4" w:space="0" w:color="auto"/>
              <w:left w:val="nil"/>
              <w:bottom w:val="single" w:sz="4" w:space="0" w:color="auto"/>
              <w:right w:val="single" w:sz="4" w:space="0" w:color="auto"/>
            </w:tcBorders>
            <w:vAlign w:val="center"/>
            <w:hideMark/>
          </w:tcPr>
          <w:p w14:paraId="1B41F92E"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single" w:sz="4" w:space="0" w:color="auto"/>
              <w:left w:val="nil"/>
              <w:bottom w:val="single" w:sz="4" w:space="0" w:color="auto"/>
              <w:right w:val="single" w:sz="4" w:space="0" w:color="auto"/>
            </w:tcBorders>
            <w:vAlign w:val="center"/>
            <w:hideMark/>
          </w:tcPr>
          <w:p w14:paraId="4D0120BE"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single" w:sz="4" w:space="0" w:color="auto"/>
              <w:left w:val="nil"/>
              <w:bottom w:val="single" w:sz="4" w:space="0" w:color="auto"/>
              <w:right w:val="single" w:sz="4" w:space="0" w:color="auto"/>
            </w:tcBorders>
            <w:vAlign w:val="center"/>
            <w:hideMark/>
          </w:tcPr>
          <w:p w14:paraId="3F51FA5B"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r w:rsidR="006B5689" w:rsidRPr="006B5689" w14:paraId="4BD9FD6B" w14:textId="77777777" w:rsidTr="00FA56E1">
        <w:trPr>
          <w:trHeight w:val="111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4DDC276" w14:textId="77777777" w:rsidR="006B5689" w:rsidRPr="006B5689" w:rsidRDefault="006B5689" w:rsidP="006B5689">
            <w:pPr>
              <w:rPr>
                <w:color w:val="000000"/>
                <w:sz w:val="22"/>
                <w:szCs w:val="22"/>
                <w:lang w:eastAsia="en-US"/>
              </w:rPr>
            </w:pPr>
          </w:p>
        </w:tc>
        <w:tc>
          <w:tcPr>
            <w:tcW w:w="1767" w:type="dxa"/>
            <w:gridSpan w:val="2"/>
            <w:tcBorders>
              <w:top w:val="nil"/>
              <w:left w:val="nil"/>
              <w:bottom w:val="single" w:sz="4" w:space="0" w:color="auto"/>
              <w:right w:val="single" w:sz="4" w:space="0" w:color="auto"/>
            </w:tcBorders>
            <w:vAlign w:val="center"/>
            <w:hideMark/>
          </w:tcPr>
          <w:p w14:paraId="6A79F631"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Ставка за содержание тепловой мощности,</w:t>
            </w:r>
          </w:p>
          <w:p w14:paraId="63E6A105"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 xml:space="preserve"> тыс. руб./Гкал/ч </w:t>
            </w:r>
          </w:p>
          <w:p w14:paraId="21BC3A40"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в мес.</w:t>
            </w:r>
          </w:p>
        </w:tc>
        <w:tc>
          <w:tcPr>
            <w:tcW w:w="1405" w:type="dxa"/>
            <w:gridSpan w:val="2"/>
            <w:tcBorders>
              <w:top w:val="nil"/>
              <w:left w:val="nil"/>
              <w:bottom w:val="single" w:sz="4" w:space="0" w:color="auto"/>
              <w:right w:val="single" w:sz="4" w:space="0" w:color="auto"/>
            </w:tcBorders>
            <w:vAlign w:val="center"/>
            <w:hideMark/>
          </w:tcPr>
          <w:p w14:paraId="4D135F46"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1134" w:type="dxa"/>
            <w:gridSpan w:val="2"/>
            <w:tcBorders>
              <w:top w:val="nil"/>
              <w:left w:val="nil"/>
              <w:bottom w:val="single" w:sz="4" w:space="0" w:color="auto"/>
              <w:right w:val="single" w:sz="4" w:space="0" w:color="auto"/>
            </w:tcBorders>
            <w:vAlign w:val="center"/>
            <w:hideMark/>
          </w:tcPr>
          <w:p w14:paraId="7B3AD8D7"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1B9DBD33"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eastAsia="en-US"/>
              </w:rPr>
              <w:t>x</w:t>
            </w:r>
          </w:p>
        </w:tc>
        <w:tc>
          <w:tcPr>
            <w:tcW w:w="782" w:type="dxa"/>
            <w:gridSpan w:val="2"/>
            <w:tcBorders>
              <w:top w:val="nil"/>
              <w:left w:val="nil"/>
              <w:bottom w:val="single" w:sz="4" w:space="0" w:color="auto"/>
              <w:right w:val="single" w:sz="4" w:space="0" w:color="auto"/>
            </w:tcBorders>
            <w:vAlign w:val="center"/>
            <w:hideMark/>
          </w:tcPr>
          <w:p w14:paraId="0D700235"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00" w:type="dxa"/>
            <w:gridSpan w:val="4"/>
            <w:tcBorders>
              <w:top w:val="nil"/>
              <w:left w:val="nil"/>
              <w:bottom w:val="single" w:sz="4" w:space="0" w:color="auto"/>
              <w:right w:val="single" w:sz="4" w:space="0" w:color="auto"/>
            </w:tcBorders>
            <w:vAlign w:val="center"/>
            <w:hideMark/>
          </w:tcPr>
          <w:p w14:paraId="1D1152F8"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1168" w:type="dxa"/>
            <w:gridSpan w:val="3"/>
            <w:tcBorders>
              <w:top w:val="nil"/>
              <w:left w:val="nil"/>
              <w:bottom w:val="single" w:sz="4" w:space="0" w:color="auto"/>
              <w:right w:val="single" w:sz="4" w:space="0" w:color="auto"/>
            </w:tcBorders>
            <w:vAlign w:val="center"/>
            <w:hideMark/>
          </w:tcPr>
          <w:p w14:paraId="3CA8B1E9" w14:textId="77777777" w:rsidR="006B5689" w:rsidRPr="006B5689" w:rsidRDefault="006B5689" w:rsidP="006B5689">
            <w:pPr>
              <w:ind w:left="-108" w:right="-163"/>
              <w:jc w:val="center"/>
              <w:rPr>
                <w:color w:val="000000"/>
                <w:sz w:val="22"/>
                <w:szCs w:val="22"/>
                <w:lang w:eastAsia="en-US"/>
              </w:rPr>
            </w:pPr>
            <w:r w:rsidRPr="006B5689">
              <w:rPr>
                <w:color w:val="000000"/>
                <w:sz w:val="22"/>
                <w:szCs w:val="22"/>
                <w:lang w:val="en-US" w:eastAsia="en-US"/>
              </w:rPr>
              <w:t>x</w:t>
            </w:r>
          </w:p>
        </w:tc>
        <w:tc>
          <w:tcPr>
            <w:tcW w:w="841" w:type="dxa"/>
            <w:tcBorders>
              <w:top w:val="nil"/>
              <w:left w:val="nil"/>
              <w:bottom w:val="single" w:sz="4" w:space="0" w:color="auto"/>
              <w:right w:val="single" w:sz="4" w:space="0" w:color="auto"/>
            </w:tcBorders>
            <w:vAlign w:val="center"/>
            <w:hideMark/>
          </w:tcPr>
          <w:p w14:paraId="2EBE0BDE" w14:textId="77777777" w:rsidR="006B5689" w:rsidRPr="006B5689" w:rsidRDefault="006B5689" w:rsidP="006B5689">
            <w:pPr>
              <w:ind w:left="-108" w:right="-86"/>
              <w:jc w:val="center"/>
              <w:rPr>
                <w:color w:val="000000"/>
                <w:sz w:val="22"/>
                <w:szCs w:val="22"/>
                <w:lang w:eastAsia="en-US"/>
              </w:rPr>
            </w:pPr>
            <w:r w:rsidRPr="006B5689">
              <w:rPr>
                <w:color w:val="000000"/>
                <w:sz w:val="22"/>
                <w:szCs w:val="22"/>
                <w:lang w:val="en-US" w:eastAsia="en-US"/>
              </w:rPr>
              <w:t>x</w:t>
            </w:r>
          </w:p>
        </w:tc>
      </w:tr>
    </w:tbl>
    <w:p w14:paraId="04DBCD70" w14:textId="77777777" w:rsidR="006B5689" w:rsidRPr="006B5689" w:rsidRDefault="006B5689" w:rsidP="006B5689">
      <w:pPr>
        <w:jc w:val="center"/>
        <w:rPr>
          <w:b/>
          <w:sz w:val="28"/>
          <w:szCs w:val="28"/>
          <w:lang w:eastAsia="en-US"/>
        </w:rPr>
      </w:pPr>
    </w:p>
    <w:p w14:paraId="7F64F3D0" w14:textId="77777777" w:rsidR="006B5689" w:rsidRPr="006B5689" w:rsidRDefault="006B5689" w:rsidP="006B5689">
      <w:pPr>
        <w:ind w:left="-567" w:right="-286" w:firstLine="710"/>
        <w:jc w:val="both"/>
        <w:rPr>
          <w:sz w:val="28"/>
          <w:szCs w:val="28"/>
          <w:lang w:eastAsia="en-US"/>
        </w:rPr>
      </w:pPr>
      <w:r w:rsidRPr="006B5689">
        <w:rPr>
          <w:sz w:val="28"/>
          <w:szCs w:val="28"/>
          <w:lang w:eastAsia="en-US"/>
        </w:rPr>
        <w:t xml:space="preserve">*В соответствии с подпунктом 15 пункта 2 статьи 146 Налогового кодекса РФ не признаются объектом налогообложения налога на добавленную стоимость операции по реализации товаров (работ, услуг) и (или) имущественных прав должников, признанных в соответствии с </w:t>
      </w:r>
      <w:hyperlink r:id="rId195" w:history="1">
        <w:r w:rsidRPr="006B5689">
          <w:rPr>
            <w:sz w:val="28"/>
            <w:szCs w:val="28"/>
            <w:lang w:eastAsia="en-US"/>
          </w:rPr>
          <w:t>законодательством</w:t>
        </w:r>
      </w:hyperlink>
      <w:r w:rsidRPr="006B5689">
        <w:rPr>
          <w:sz w:val="28"/>
          <w:szCs w:val="28"/>
          <w:lang w:eastAsia="en-US"/>
        </w:rPr>
        <w:t xml:space="preserve"> Российской Федерации несостоятельными (банкротами), в том числе товаров (работ, услуг), изготовленных и (или) приобретенных (выполненных, оказанных) в процессе осуществления хозяйственной деятельности после признания должников в соответствии </w:t>
      </w:r>
      <w:r w:rsidRPr="006B5689">
        <w:rPr>
          <w:sz w:val="28"/>
          <w:szCs w:val="28"/>
          <w:lang w:eastAsia="en-US"/>
        </w:rPr>
        <w:br/>
        <w:t>с законодательством Российской Федерации несостоятельными (банкротами).</w:t>
      </w:r>
    </w:p>
    <w:p w14:paraId="5EEA6042" w14:textId="77777777" w:rsidR="006B5689" w:rsidRPr="006B5689" w:rsidRDefault="006B5689" w:rsidP="006B5689">
      <w:pPr>
        <w:ind w:left="-567" w:right="-286" w:firstLine="710"/>
        <w:jc w:val="right"/>
        <w:rPr>
          <w:color w:val="000000"/>
          <w:sz w:val="28"/>
          <w:szCs w:val="28"/>
          <w:lang w:eastAsia="en-US"/>
        </w:rPr>
      </w:pPr>
      <w:r w:rsidRPr="006B5689">
        <w:rPr>
          <w:sz w:val="28"/>
          <w:szCs w:val="28"/>
          <w:lang w:eastAsia="en-US"/>
        </w:rPr>
        <w:t>».</w:t>
      </w:r>
    </w:p>
    <w:p w14:paraId="607B9AD1" w14:textId="77777777" w:rsidR="006B5689" w:rsidRPr="006B5689" w:rsidRDefault="006B5689" w:rsidP="006B5689">
      <w:pPr>
        <w:ind w:left="4820"/>
        <w:jc w:val="center"/>
        <w:rPr>
          <w:lang w:eastAsia="en-US"/>
        </w:rPr>
      </w:pPr>
    </w:p>
    <w:p w14:paraId="10F43E66" w14:textId="77777777" w:rsidR="006B5689" w:rsidRDefault="006B5689" w:rsidP="00624B19">
      <w:pPr>
        <w:tabs>
          <w:tab w:val="left" w:pos="5580"/>
          <w:tab w:val="left" w:pos="9498"/>
        </w:tabs>
        <w:ind w:right="-569"/>
        <w:rPr>
          <w:color w:val="000000" w:themeColor="text1"/>
        </w:rPr>
        <w:sectPr w:rsidR="006B5689" w:rsidSect="00E64EE6">
          <w:pgSz w:w="11906" w:h="16838"/>
          <w:pgMar w:top="851" w:right="851" w:bottom="851" w:left="1418" w:header="709" w:footer="709" w:gutter="0"/>
          <w:cols w:space="708"/>
          <w:titlePg/>
          <w:docGrid w:linePitch="360"/>
        </w:sectPr>
      </w:pPr>
    </w:p>
    <w:p w14:paraId="050A7C2A" w14:textId="74F2FB4A" w:rsidR="006B5689" w:rsidRPr="00081AD4" w:rsidRDefault="006B5689" w:rsidP="006B5689">
      <w:pPr>
        <w:tabs>
          <w:tab w:val="left" w:pos="5580"/>
          <w:tab w:val="left" w:pos="9498"/>
        </w:tabs>
        <w:ind w:left="-5437" w:right="-569" w:firstLine="16636"/>
        <w:rPr>
          <w:color w:val="000000" w:themeColor="text1"/>
        </w:rPr>
      </w:pPr>
      <w:r w:rsidRPr="00081AD4">
        <w:rPr>
          <w:color w:val="000000" w:themeColor="text1"/>
        </w:rPr>
        <w:lastRenderedPageBreak/>
        <w:t xml:space="preserve">Приложение № </w:t>
      </w:r>
      <w:r>
        <w:rPr>
          <w:color w:val="000000" w:themeColor="text1"/>
        </w:rPr>
        <w:t>1</w:t>
      </w:r>
      <w:r>
        <w:rPr>
          <w:color w:val="000000" w:themeColor="text1"/>
        </w:rPr>
        <w:t>1</w:t>
      </w:r>
      <w:r w:rsidRPr="00081AD4">
        <w:rPr>
          <w:color w:val="000000" w:themeColor="text1"/>
        </w:rPr>
        <w:t xml:space="preserve"> к протоколу № </w:t>
      </w:r>
      <w:r>
        <w:rPr>
          <w:color w:val="000000" w:themeColor="text1"/>
        </w:rPr>
        <w:t>50</w:t>
      </w:r>
    </w:p>
    <w:p w14:paraId="7E4A1811" w14:textId="77777777" w:rsidR="006B5689" w:rsidRPr="00081AD4" w:rsidRDefault="006B5689" w:rsidP="006B5689">
      <w:pPr>
        <w:tabs>
          <w:tab w:val="left" w:pos="5580"/>
          <w:tab w:val="left" w:pos="9498"/>
        </w:tabs>
        <w:ind w:left="-5437" w:right="-569" w:firstLine="16636"/>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B8A48F2" w14:textId="77777777" w:rsidR="006B5689" w:rsidRPr="00081AD4" w:rsidRDefault="006B5689" w:rsidP="006B5689">
      <w:pPr>
        <w:tabs>
          <w:tab w:val="left" w:pos="5580"/>
          <w:tab w:val="left" w:pos="9498"/>
        </w:tabs>
        <w:ind w:left="-5437" w:right="-569" w:firstLine="16636"/>
        <w:rPr>
          <w:color w:val="000000" w:themeColor="text1"/>
        </w:rPr>
      </w:pPr>
      <w:r w:rsidRPr="00081AD4">
        <w:rPr>
          <w:color w:val="000000" w:themeColor="text1"/>
        </w:rPr>
        <w:t>энергетической комиссии</w:t>
      </w:r>
    </w:p>
    <w:p w14:paraId="031D6706" w14:textId="77777777" w:rsidR="006B5689" w:rsidRDefault="006B5689" w:rsidP="006B5689">
      <w:pPr>
        <w:tabs>
          <w:tab w:val="left" w:pos="5580"/>
          <w:tab w:val="left" w:pos="9498"/>
        </w:tabs>
        <w:ind w:left="-5437" w:right="-569" w:firstLine="16636"/>
        <w:rPr>
          <w:color w:val="000000" w:themeColor="text1"/>
        </w:rPr>
      </w:pPr>
      <w:r w:rsidRPr="00081AD4">
        <w:rPr>
          <w:color w:val="000000" w:themeColor="text1"/>
        </w:rPr>
        <w:t xml:space="preserve">Кузбасса от </w:t>
      </w:r>
      <w:r>
        <w:rPr>
          <w:color w:val="000000" w:themeColor="text1"/>
        </w:rPr>
        <w:t>24</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1A061571" w14:textId="77777777" w:rsidR="006B5689" w:rsidRDefault="006B5689" w:rsidP="006B5689">
      <w:pPr>
        <w:tabs>
          <w:tab w:val="left" w:pos="5580"/>
          <w:tab w:val="left" w:pos="9498"/>
        </w:tabs>
        <w:ind w:left="-5437" w:right="-569" w:firstLine="11533"/>
        <w:rPr>
          <w:color w:val="000000" w:themeColor="text1"/>
        </w:rPr>
      </w:pPr>
    </w:p>
    <w:p w14:paraId="67025367" w14:textId="77777777" w:rsidR="006B5689" w:rsidRPr="006B5689" w:rsidRDefault="006B5689" w:rsidP="006B5689">
      <w:pPr>
        <w:ind w:left="851" w:right="822"/>
        <w:jc w:val="center"/>
        <w:rPr>
          <w:b/>
          <w:bCs/>
          <w:sz w:val="28"/>
          <w:szCs w:val="28"/>
        </w:rPr>
      </w:pPr>
      <w:r w:rsidRPr="006B5689">
        <w:rPr>
          <w:b/>
          <w:bCs/>
          <w:sz w:val="28"/>
          <w:szCs w:val="28"/>
        </w:rPr>
        <w:t xml:space="preserve">Долгосрочные тарифы ОАО «Гурьевский металлургический завод» на горячую воду </w:t>
      </w:r>
    </w:p>
    <w:p w14:paraId="5F469711" w14:textId="77777777" w:rsidR="006B5689" w:rsidRPr="006B5689" w:rsidRDefault="006B5689" w:rsidP="006B5689">
      <w:pPr>
        <w:ind w:left="851" w:right="822"/>
        <w:jc w:val="center"/>
        <w:rPr>
          <w:b/>
          <w:bCs/>
          <w:sz w:val="28"/>
          <w:szCs w:val="28"/>
        </w:rPr>
      </w:pPr>
      <w:r w:rsidRPr="006B5689">
        <w:rPr>
          <w:b/>
          <w:bCs/>
          <w:sz w:val="28"/>
          <w:szCs w:val="28"/>
        </w:rPr>
        <w:t xml:space="preserve">в открытой системе теплоснабжения (горячего водоснабжения), реализуемую </w:t>
      </w:r>
    </w:p>
    <w:p w14:paraId="321E62A9" w14:textId="77777777" w:rsidR="006B5689" w:rsidRPr="006B5689" w:rsidRDefault="006B5689" w:rsidP="006B5689">
      <w:pPr>
        <w:ind w:left="851" w:right="822"/>
        <w:jc w:val="center"/>
        <w:rPr>
          <w:b/>
          <w:bCs/>
          <w:sz w:val="36"/>
          <w:szCs w:val="28"/>
        </w:rPr>
      </w:pPr>
      <w:r w:rsidRPr="006B5689">
        <w:rPr>
          <w:b/>
          <w:bCs/>
          <w:sz w:val="28"/>
          <w:szCs w:val="28"/>
        </w:rPr>
        <w:t>на потребительском рынке Гурьевского муниципального округа, на период с 01.01.2021 по 31.12.2023</w:t>
      </w:r>
    </w:p>
    <w:tbl>
      <w:tblPr>
        <w:tblW w:w="14660"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35"/>
        <w:gridCol w:w="1368"/>
        <w:gridCol w:w="902"/>
        <w:gridCol w:w="904"/>
        <w:gridCol w:w="903"/>
        <w:gridCol w:w="905"/>
        <w:gridCol w:w="903"/>
        <w:gridCol w:w="904"/>
        <w:gridCol w:w="903"/>
        <w:gridCol w:w="905"/>
        <w:gridCol w:w="1096"/>
        <w:gridCol w:w="1096"/>
        <w:gridCol w:w="1233"/>
        <w:gridCol w:w="1096"/>
        <w:gridCol w:w="7"/>
      </w:tblGrid>
      <w:tr w:rsidR="006B5689" w:rsidRPr="006B5689" w14:paraId="4D142384" w14:textId="77777777" w:rsidTr="006B5689">
        <w:trPr>
          <w:trHeight w:val="333"/>
        </w:trPr>
        <w:tc>
          <w:tcPr>
            <w:tcW w:w="1537" w:type="dxa"/>
            <w:vMerge w:val="restart"/>
            <w:tcBorders>
              <w:top w:val="single" w:sz="2" w:space="0" w:color="auto"/>
              <w:left w:val="single" w:sz="2" w:space="0" w:color="auto"/>
              <w:bottom w:val="single" w:sz="2" w:space="0" w:color="auto"/>
              <w:right w:val="single" w:sz="2" w:space="0" w:color="auto"/>
            </w:tcBorders>
            <w:vAlign w:val="center"/>
            <w:hideMark/>
          </w:tcPr>
          <w:p w14:paraId="52BBAE0F" w14:textId="77777777" w:rsidR="006B5689" w:rsidRPr="006B5689" w:rsidRDefault="006B5689" w:rsidP="006B5689">
            <w:pPr>
              <w:tabs>
                <w:tab w:val="left" w:pos="3052"/>
              </w:tabs>
              <w:ind w:left="-108" w:right="-108"/>
              <w:jc w:val="center"/>
              <w:rPr>
                <w:lang w:eastAsia="en-US"/>
              </w:rPr>
            </w:pPr>
            <w:r w:rsidRPr="006B5689">
              <w:t>Наименование регулируемой организации</w:t>
            </w:r>
          </w:p>
        </w:tc>
        <w:tc>
          <w:tcPr>
            <w:tcW w:w="1370" w:type="dxa"/>
            <w:vMerge w:val="restart"/>
            <w:tcBorders>
              <w:top w:val="single" w:sz="2" w:space="0" w:color="auto"/>
              <w:left w:val="single" w:sz="2" w:space="0" w:color="auto"/>
              <w:bottom w:val="single" w:sz="2" w:space="0" w:color="auto"/>
              <w:right w:val="single" w:sz="2" w:space="0" w:color="auto"/>
            </w:tcBorders>
            <w:vAlign w:val="center"/>
            <w:hideMark/>
          </w:tcPr>
          <w:p w14:paraId="051145ED" w14:textId="77777777" w:rsidR="006B5689" w:rsidRPr="006B5689" w:rsidRDefault="006B5689" w:rsidP="006B5689">
            <w:pPr>
              <w:ind w:left="-108" w:firstLine="47"/>
              <w:jc w:val="center"/>
            </w:pPr>
            <w:r w:rsidRPr="006B5689">
              <w:t>Период</w:t>
            </w:r>
          </w:p>
        </w:tc>
        <w:tc>
          <w:tcPr>
            <w:tcW w:w="3615" w:type="dxa"/>
            <w:gridSpan w:val="4"/>
            <w:tcBorders>
              <w:top w:val="single" w:sz="2" w:space="0" w:color="auto"/>
              <w:left w:val="single" w:sz="2" w:space="0" w:color="auto"/>
              <w:bottom w:val="single" w:sz="4" w:space="0" w:color="auto"/>
              <w:right w:val="single" w:sz="2" w:space="0" w:color="auto"/>
            </w:tcBorders>
            <w:vAlign w:val="center"/>
            <w:hideMark/>
          </w:tcPr>
          <w:p w14:paraId="02B44BB9" w14:textId="77777777" w:rsidR="006B5689" w:rsidRPr="006B5689" w:rsidRDefault="006B5689" w:rsidP="006B5689">
            <w:pPr>
              <w:ind w:left="-108" w:firstLine="47"/>
              <w:jc w:val="center"/>
            </w:pPr>
            <w:r w:rsidRPr="006B5689">
              <w:t>Тариф на горячую воду для населения, руб./м</w:t>
            </w:r>
            <w:r w:rsidRPr="006B5689">
              <w:rPr>
                <w:vertAlign w:val="superscript"/>
              </w:rPr>
              <w:t xml:space="preserve">3 </w:t>
            </w:r>
            <w:r w:rsidRPr="006B5689">
              <w:t>* (НДС не облагается)</w:t>
            </w:r>
          </w:p>
        </w:tc>
        <w:tc>
          <w:tcPr>
            <w:tcW w:w="3615" w:type="dxa"/>
            <w:gridSpan w:val="4"/>
            <w:tcBorders>
              <w:top w:val="single" w:sz="2" w:space="0" w:color="auto"/>
              <w:left w:val="single" w:sz="2" w:space="0" w:color="auto"/>
              <w:bottom w:val="single" w:sz="4" w:space="0" w:color="auto"/>
              <w:right w:val="single" w:sz="2" w:space="0" w:color="auto"/>
            </w:tcBorders>
            <w:vAlign w:val="center"/>
            <w:hideMark/>
          </w:tcPr>
          <w:p w14:paraId="59C9BBA4" w14:textId="77777777" w:rsidR="006B5689" w:rsidRPr="006B5689" w:rsidRDefault="006B5689" w:rsidP="006B5689">
            <w:pPr>
              <w:ind w:left="-108" w:firstLine="47"/>
              <w:jc w:val="center"/>
            </w:pPr>
            <w:r w:rsidRPr="006B5689">
              <w:t>Тариф на горячую воду для прочих потребителей,</w:t>
            </w:r>
          </w:p>
          <w:p w14:paraId="2B306EB4" w14:textId="77777777" w:rsidR="006B5689" w:rsidRPr="006B5689" w:rsidRDefault="006B5689" w:rsidP="006B5689">
            <w:pPr>
              <w:ind w:left="-108" w:firstLine="47"/>
              <w:jc w:val="center"/>
              <w:rPr>
                <w:lang w:eastAsia="en-US"/>
              </w:rPr>
            </w:pPr>
            <w:r w:rsidRPr="006B5689">
              <w:t>руб./ м</w:t>
            </w:r>
            <w:r w:rsidRPr="006B5689">
              <w:rPr>
                <w:vertAlign w:val="superscript"/>
              </w:rPr>
              <w:t xml:space="preserve">3 </w:t>
            </w:r>
            <w:r w:rsidRPr="006B5689">
              <w:t>(НДС не облагается)</w:t>
            </w:r>
          </w:p>
        </w:tc>
        <w:tc>
          <w:tcPr>
            <w:tcW w:w="1096" w:type="dxa"/>
            <w:vMerge w:val="restart"/>
            <w:tcBorders>
              <w:top w:val="single" w:sz="2" w:space="0" w:color="auto"/>
              <w:left w:val="single" w:sz="2" w:space="0" w:color="auto"/>
              <w:bottom w:val="single" w:sz="2" w:space="0" w:color="auto"/>
              <w:right w:val="single" w:sz="2" w:space="0" w:color="auto"/>
            </w:tcBorders>
            <w:vAlign w:val="center"/>
            <w:hideMark/>
          </w:tcPr>
          <w:p w14:paraId="7C13BDFD" w14:textId="77777777" w:rsidR="006B5689" w:rsidRPr="006B5689" w:rsidRDefault="006B5689" w:rsidP="006B5689">
            <w:pPr>
              <w:ind w:left="-108" w:right="-104" w:firstLine="3"/>
              <w:jc w:val="center"/>
            </w:pPr>
            <w:r w:rsidRPr="006B5689">
              <w:t>Компо-нент на теплоно-ситель,</w:t>
            </w:r>
          </w:p>
          <w:p w14:paraId="1C6C8182" w14:textId="77777777" w:rsidR="006B5689" w:rsidRPr="006B5689" w:rsidRDefault="006B5689" w:rsidP="006B5689">
            <w:pPr>
              <w:ind w:left="-108" w:right="-104" w:firstLine="3"/>
              <w:jc w:val="center"/>
            </w:pPr>
            <w:r w:rsidRPr="006B5689">
              <w:t>руб./м</w:t>
            </w:r>
            <w:r w:rsidRPr="006B5689">
              <w:rPr>
                <w:vertAlign w:val="superscript"/>
              </w:rPr>
              <w:t>3 **</w:t>
            </w:r>
          </w:p>
          <w:p w14:paraId="09B10F9A" w14:textId="77777777" w:rsidR="006B5689" w:rsidRPr="006B5689" w:rsidRDefault="006B5689" w:rsidP="006B5689">
            <w:pPr>
              <w:tabs>
                <w:tab w:val="left" w:pos="3052"/>
              </w:tabs>
              <w:ind w:left="-108" w:right="-104" w:firstLine="3"/>
              <w:jc w:val="center"/>
              <w:rPr>
                <w:lang w:eastAsia="en-US"/>
              </w:rPr>
            </w:pPr>
            <w:r w:rsidRPr="006B5689">
              <w:t>(НДС не обла-гается)</w:t>
            </w:r>
          </w:p>
        </w:tc>
        <w:tc>
          <w:tcPr>
            <w:tcW w:w="3427" w:type="dxa"/>
            <w:gridSpan w:val="4"/>
            <w:tcBorders>
              <w:top w:val="single" w:sz="2" w:space="0" w:color="auto"/>
              <w:left w:val="single" w:sz="2" w:space="0" w:color="auto"/>
              <w:bottom w:val="single" w:sz="2" w:space="0" w:color="auto"/>
              <w:right w:val="single" w:sz="2" w:space="0" w:color="auto"/>
            </w:tcBorders>
            <w:vAlign w:val="center"/>
            <w:hideMark/>
          </w:tcPr>
          <w:p w14:paraId="68B04356" w14:textId="77777777" w:rsidR="006B5689" w:rsidRPr="006B5689" w:rsidRDefault="006B5689" w:rsidP="006B5689">
            <w:pPr>
              <w:tabs>
                <w:tab w:val="left" w:pos="3052"/>
              </w:tabs>
              <w:jc w:val="center"/>
              <w:rPr>
                <w:lang w:eastAsia="en-US"/>
              </w:rPr>
            </w:pPr>
            <w:r w:rsidRPr="006B5689">
              <w:t>Компонент на тепловую энергию</w:t>
            </w:r>
          </w:p>
        </w:tc>
      </w:tr>
      <w:tr w:rsidR="006B5689" w:rsidRPr="006B5689" w14:paraId="6E82E8BE" w14:textId="77777777" w:rsidTr="006B5689">
        <w:trPr>
          <w:trHeight w:val="206"/>
        </w:trPr>
        <w:tc>
          <w:tcPr>
            <w:tcW w:w="1537" w:type="dxa"/>
            <w:vMerge/>
            <w:tcBorders>
              <w:top w:val="single" w:sz="2" w:space="0" w:color="auto"/>
              <w:left w:val="single" w:sz="2" w:space="0" w:color="auto"/>
              <w:bottom w:val="single" w:sz="2" w:space="0" w:color="auto"/>
              <w:right w:val="single" w:sz="2" w:space="0" w:color="auto"/>
            </w:tcBorders>
            <w:vAlign w:val="center"/>
            <w:hideMark/>
          </w:tcPr>
          <w:p w14:paraId="18A360AA" w14:textId="77777777" w:rsidR="006B5689" w:rsidRPr="006B5689" w:rsidRDefault="006B5689" w:rsidP="006B5689">
            <w:pPr>
              <w:rPr>
                <w:lang w:eastAsia="en-US"/>
              </w:rPr>
            </w:pPr>
          </w:p>
        </w:tc>
        <w:tc>
          <w:tcPr>
            <w:tcW w:w="1370" w:type="dxa"/>
            <w:vMerge/>
            <w:tcBorders>
              <w:top w:val="single" w:sz="2" w:space="0" w:color="auto"/>
              <w:left w:val="single" w:sz="2" w:space="0" w:color="auto"/>
              <w:bottom w:val="single" w:sz="2" w:space="0" w:color="auto"/>
              <w:right w:val="single" w:sz="2" w:space="0" w:color="auto"/>
            </w:tcBorders>
            <w:vAlign w:val="center"/>
            <w:hideMark/>
          </w:tcPr>
          <w:p w14:paraId="4EC007D7" w14:textId="77777777" w:rsidR="006B5689" w:rsidRPr="006B5689" w:rsidRDefault="006B5689" w:rsidP="006B5689"/>
        </w:tc>
        <w:tc>
          <w:tcPr>
            <w:tcW w:w="1807" w:type="dxa"/>
            <w:gridSpan w:val="2"/>
            <w:tcBorders>
              <w:top w:val="single" w:sz="4" w:space="0" w:color="auto"/>
              <w:left w:val="single" w:sz="2" w:space="0" w:color="auto"/>
              <w:bottom w:val="single" w:sz="2" w:space="0" w:color="auto"/>
              <w:right w:val="single" w:sz="2" w:space="0" w:color="auto"/>
            </w:tcBorders>
            <w:vAlign w:val="center"/>
            <w:hideMark/>
          </w:tcPr>
          <w:p w14:paraId="37F991C8" w14:textId="77777777" w:rsidR="006B5689" w:rsidRPr="006B5689" w:rsidRDefault="006B5689" w:rsidP="006B5689">
            <w:pPr>
              <w:ind w:left="-108" w:right="-85" w:hanging="55"/>
              <w:jc w:val="center"/>
              <w:rPr>
                <w:lang w:eastAsia="en-US"/>
              </w:rPr>
            </w:pPr>
            <w:r w:rsidRPr="006B5689">
              <w:rPr>
                <w:lang w:eastAsia="en-US"/>
              </w:rPr>
              <w:t>Изолированные стояки</w:t>
            </w:r>
          </w:p>
        </w:tc>
        <w:tc>
          <w:tcPr>
            <w:tcW w:w="1807" w:type="dxa"/>
            <w:gridSpan w:val="2"/>
            <w:tcBorders>
              <w:top w:val="single" w:sz="4" w:space="0" w:color="auto"/>
              <w:left w:val="single" w:sz="2" w:space="0" w:color="auto"/>
              <w:bottom w:val="single" w:sz="2" w:space="0" w:color="auto"/>
              <w:right w:val="single" w:sz="2" w:space="0" w:color="auto"/>
            </w:tcBorders>
            <w:vAlign w:val="center"/>
            <w:hideMark/>
          </w:tcPr>
          <w:p w14:paraId="7C5A74DA" w14:textId="77777777" w:rsidR="006B5689" w:rsidRPr="006B5689" w:rsidRDefault="006B5689" w:rsidP="006B5689">
            <w:pPr>
              <w:ind w:left="-108" w:right="-85" w:hanging="4"/>
              <w:jc w:val="center"/>
              <w:rPr>
                <w:lang w:eastAsia="en-US"/>
              </w:rPr>
            </w:pPr>
            <w:r w:rsidRPr="006B5689">
              <w:rPr>
                <w:lang w:eastAsia="en-US"/>
              </w:rPr>
              <w:t>Неизолирован-ные стояки</w:t>
            </w:r>
          </w:p>
        </w:tc>
        <w:tc>
          <w:tcPr>
            <w:tcW w:w="1807" w:type="dxa"/>
            <w:gridSpan w:val="2"/>
            <w:tcBorders>
              <w:top w:val="single" w:sz="4" w:space="0" w:color="auto"/>
              <w:left w:val="single" w:sz="2" w:space="0" w:color="auto"/>
              <w:bottom w:val="single" w:sz="2" w:space="0" w:color="auto"/>
              <w:right w:val="single" w:sz="2" w:space="0" w:color="auto"/>
            </w:tcBorders>
            <w:vAlign w:val="center"/>
            <w:hideMark/>
          </w:tcPr>
          <w:p w14:paraId="3541CF2C" w14:textId="77777777" w:rsidR="006B5689" w:rsidRPr="006B5689" w:rsidRDefault="006B5689" w:rsidP="006B5689">
            <w:pPr>
              <w:ind w:left="-108" w:right="-85" w:hanging="55"/>
              <w:jc w:val="center"/>
              <w:rPr>
                <w:lang w:eastAsia="en-US"/>
              </w:rPr>
            </w:pPr>
            <w:r w:rsidRPr="006B5689">
              <w:rPr>
                <w:lang w:eastAsia="en-US"/>
              </w:rPr>
              <w:t>Изолированные стояки</w:t>
            </w:r>
          </w:p>
        </w:tc>
        <w:tc>
          <w:tcPr>
            <w:tcW w:w="1807" w:type="dxa"/>
            <w:gridSpan w:val="2"/>
            <w:tcBorders>
              <w:top w:val="single" w:sz="4" w:space="0" w:color="auto"/>
              <w:left w:val="single" w:sz="2" w:space="0" w:color="auto"/>
              <w:bottom w:val="single" w:sz="2" w:space="0" w:color="auto"/>
              <w:right w:val="single" w:sz="2" w:space="0" w:color="auto"/>
            </w:tcBorders>
            <w:vAlign w:val="center"/>
            <w:hideMark/>
          </w:tcPr>
          <w:p w14:paraId="38B5AE1E" w14:textId="77777777" w:rsidR="006B5689" w:rsidRPr="006B5689" w:rsidRDefault="006B5689" w:rsidP="006B5689">
            <w:pPr>
              <w:ind w:left="-108" w:right="-85" w:hanging="4"/>
              <w:jc w:val="center"/>
              <w:rPr>
                <w:lang w:eastAsia="en-US"/>
              </w:rPr>
            </w:pPr>
            <w:r w:rsidRPr="006B5689">
              <w:rPr>
                <w:lang w:eastAsia="en-US"/>
              </w:rPr>
              <w:t>Неизолирован-ные стояки</w:t>
            </w:r>
          </w:p>
        </w:tc>
        <w:tc>
          <w:tcPr>
            <w:tcW w:w="1096" w:type="dxa"/>
            <w:vMerge/>
            <w:tcBorders>
              <w:top w:val="single" w:sz="2" w:space="0" w:color="auto"/>
              <w:left w:val="single" w:sz="2" w:space="0" w:color="auto"/>
              <w:bottom w:val="single" w:sz="2" w:space="0" w:color="auto"/>
              <w:right w:val="single" w:sz="2" w:space="0" w:color="auto"/>
            </w:tcBorders>
            <w:vAlign w:val="center"/>
            <w:hideMark/>
          </w:tcPr>
          <w:p w14:paraId="2CE5744A" w14:textId="77777777" w:rsidR="006B5689" w:rsidRPr="006B5689" w:rsidRDefault="006B5689" w:rsidP="006B5689">
            <w:pPr>
              <w:rPr>
                <w:lang w:eastAsia="en-US"/>
              </w:rPr>
            </w:pPr>
          </w:p>
        </w:tc>
        <w:tc>
          <w:tcPr>
            <w:tcW w:w="1096" w:type="dxa"/>
            <w:vMerge w:val="restart"/>
            <w:tcBorders>
              <w:top w:val="single" w:sz="2" w:space="0" w:color="auto"/>
              <w:left w:val="single" w:sz="2" w:space="0" w:color="auto"/>
              <w:bottom w:val="single" w:sz="2" w:space="0" w:color="auto"/>
              <w:right w:val="single" w:sz="2" w:space="0" w:color="auto"/>
            </w:tcBorders>
            <w:vAlign w:val="center"/>
            <w:hideMark/>
          </w:tcPr>
          <w:p w14:paraId="79AB07FB" w14:textId="77777777" w:rsidR="006B5689" w:rsidRPr="006B5689" w:rsidRDefault="006B5689" w:rsidP="006B5689">
            <w:pPr>
              <w:tabs>
                <w:tab w:val="left" w:pos="3052"/>
              </w:tabs>
              <w:ind w:left="-108" w:right="-151"/>
              <w:jc w:val="center"/>
            </w:pPr>
            <w:r w:rsidRPr="006B5689">
              <w:t>Односта-вочный, руб./Гкал</w:t>
            </w:r>
          </w:p>
          <w:p w14:paraId="315E24DE" w14:textId="77777777" w:rsidR="006B5689" w:rsidRPr="006B5689" w:rsidRDefault="006B5689" w:rsidP="006B5689">
            <w:pPr>
              <w:tabs>
                <w:tab w:val="left" w:pos="3052"/>
              </w:tabs>
              <w:ind w:left="-108" w:right="-151"/>
              <w:jc w:val="center"/>
              <w:rPr>
                <w:lang w:eastAsia="en-US"/>
              </w:rPr>
            </w:pPr>
            <w:r w:rsidRPr="006B5689">
              <w:t>*** (НДС не обла-гается)</w:t>
            </w:r>
          </w:p>
        </w:tc>
        <w:tc>
          <w:tcPr>
            <w:tcW w:w="2331" w:type="dxa"/>
            <w:gridSpan w:val="3"/>
            <w:tcBorders>
              <w:top w:val="single" w:sz="2" w:space="0" w:color="auto"/>
              <w:left w:val="single" w:sz="2" w:space="0" w:color="auto"/>
              <w:bottom w:val="single" w:sz="2" w:space="0" w:color="auto"/>
              <w:right w:val="single" w:sz="2" w:space="0" w:color="auto"/>
            </w:tcBorders>
            <w:vAlign w:val="center"/>
            <w:hideMark/>
          </w:tcPr>
          <w:p w14:paraId="03B915B8" w14:textId="77777777" w:rsidR="006B5689" w:rsidRPr="006B5689" w:rsidRDefault="006B5689" w:rsidP="006B5689">
            <w:pPr>
              <w:tabs>
                <w:tab w:val="left" w:pos="3052"/>
              </w:tabs>
              <w:jc w:val="center"/>
              <w:rPr>
                <w:lang w:eastAsia="en-US"/>
              </w:rPr>
            </w:pPr>
            <w:r w:rsidRPr="006B5689">
              <w:t>Двухставочный</w:t>
            </w:r>
          </w:p>
        </w:tc>
      </w:tr>
      <w:tr w:rsidR="006B5689" w:rsidRPr="006B5689" w14:paraId="2021B32C" w14:textId="77777777" w:rsidTr="006B5689">
        <w:trPr>
          <w:gridAfter w:val="1"/>
          <w:wAfter w:w="7" w:type="dxa"/>
          <w:trHeight w:val="1323"/>
        </w:trPr>
        <w:tc>
          <w:tcPr>
            <w:tcW w:w="1537" w:type="dxa"/>
            <w:vMerge/>
            <w:tcBorders>
              <w:top w:val="single" w:sz="2" w:space="0" w:color="auto"/>
              <w:left w:val="single" w:sz="2" w:space="0" w:color="auto"/>
              <w:bottom w:val="single" w:sz="2" w:space="0" w:color="auto"/>
              <w:right w:val="single" w:sz="2" w:space="0" w:color="auto"/>
            </w:tcBorders>
            <w:vAlign w:val="center"/>
            <w:hideMark/>
          </w:tcPr>
          <w:p w14:paraId="2F27A401" w14:textId="77777777" w:rsidR="006B5689" w:rsidRPr="006B5689" w:rsidRDefault="006B5689" w:rsidP="006B5689">
            <w:pPr>
              <w:rPr>
                <w:lang w:eastAsia="en-US"/>
              </w:rPr>
            </w:pPr>
          </w:p>
        </w:tc>
        <w:tc>
          <w:tcPr>
            <w:tcW w:w="1370" w:type="dxa"/>
            <w:vMerge/>
            <w:tcBorders>
              <w:top w:val="single" w:sz="2" w:space="0" w:color="auto"/>
              <w:left w:val="single" w:sz="2" w:space="0" w:color="auto"/>
              <w:bottom w:val="single" w:sz="2" w:space="0" w:color="auto"/>
              <w:right w:val="single" w:sz="2" w:space="0" w:color="auto"/>
            </w:tcBorders>
            <w:vAlign w:val="center"/>
            <w:hideMark/>
          </w:tcPr>
          <w:p w14:paraId="1ECB9242" w14:textId="77777777" w:rsidR="006B5689" w:rsidRPr="006B5689" w:rsidRDefault="006B5689" w:rsidP="006B5689"/>
        </w:tc>
        <w:tc>
          <w:tcPr>
            <w:tcW w:w="903" w:type="dxa"/>
            <w:tcBorders>
              <w:top w:val="single" w:sz="2" w:space="0" w:color="auto"/>
              <w:left w:val="single" w:sz="2" w:space="0" w:color="auto"/>
              <w:bottom w:val="single" w:sz="2" w:space="0" w:color="auto"/>
              <w:right w:val="single" w:sz="4" w:space="0" w:color="auto"/>
            </w:tcBorders>
            <w:vAlign w:val="center"/>
            <w:hideMark/>
          </w:tcPr>
          <w:p w14:paraId="02B6A3EE" w14:textId="77777777" w:rsidR="006B5689" w:rsidRPr="006B5689" w:rsidRDefault="006B5689" w:rsidP="006B5689">
            <w:pPr>
              <w:tabs>
                <w:tab w:val="left" w:pos="3052"/>
              </w:tabs>
              <w:ind w:right="-35"/>
              <w:jc w:val="center"/>
              <w:rPr>
                <w:lang w:eastAsia="en-US"/>
              </w:rPr>
            </w:pPr>
            <w:r w:rsidRPr="006B5689">
              <w:rPr>
                <w:lang w:eastAsia="en-US"/>
              </w:rPr>
              <w:t>с поло-тенце-суши-телями</w:t>
            </w:r>
          </w:p>
        </w:tc>
        <w:tc>
          <w:tcPr>
            <w:tcW w:w="903" w:type="dxa"/>
            <w:tcBorders>
              <w:top w:val="single" w:sz="2" w:space="0" w:color="auto"/>
              <w:left w:val="single" w:sz="4" w:space="0" w:color="auto"/>
              <w:bottom w:val="single" w:sz="2" w:space="0" w:color="auto"/>
              <w:right w:val="single" w:sz="4" w:space="0" w:color="auto"/>
            </w:tcBorders>
            <w:vAlign w:val="center"/>
            <w:hideMark/>
          </w:tcPr>
          <w:p w14:paraId="33BB8C8C" w14:textId="77777777" w:rsidR="006B5689" w:rsidRPr="006B5689" w:rsidRDefault="006B5689" w:rsidP="006B5689">
            <w:pPr>
              <w:tabs>
                <w:tab w:val="left" w:pos="3052"/>
              </w:tabs>
              <w:ind w:right="-35"/>
              <w:jc w:val="center"/>
              <w:rPr>
                <w:lang w:eastAsia="en-US"/>
              </w:rPr>
            </w:pPr>
            <w:r w:rsidRPr="006B5689">
              <w:rPr>
                <w:lang w:eastAsia="en-US"/>
              </w:rPr>
              <w:t>без поло-тенце-суши-теля</w:t>
            </w:r>
          </w:p>
        </w:tc>
        <w:tc>
          <w:tcPr>
            <w:tcW w:w="903" w:type="dxa"/>
            <w:tcBorders>
              <w:top w:val="single" w:sz="2" w:space="0" w:color="auto"/>
              <w:left w:val="single" w:sz="4" w:space="0" w:color="auto"/>
              <w:bottom w:val="single" w:sz="2" w:space="0" w:color="auto"/>
              <w:right w:val="single" w:sz="4" w:space="0" w:color="auto"/>
            </w:tcBorders>
            <w:vAlign w:val="center"/>
            <w:hideMark/>
          </w:tcPr>
          <w:p w14:paraId="3D0B9B59" w14:textId="77777777" w:rsidR="006B5689" w:rsidRPr="006B5689" w:rsidRDefault="006B5689" w:rsidP="006B5689">
            <w:pPr>
              <w:tabs>
                <w:tab w:val="left" w:pos="3052"/>
              </w:tabs>
              <w:ind w:right="-35"/>
              <w:jc w:val="center"/>
              <w:rPr>
                <w:lang w:eastAsia="en-US"/>
              </w:rPr>
            </w:pPr>
            <w:r w:rsidRPr="006B5689">
              <w:rPr>
                <w:lang w:eastAsia="en-US"/>
              </w:rPr>
              <w:t>с поло-тенце-суши-телями</w:t>
            </w:r>
          </w:p>
        </w:tc>
        <w:tc>
          <w:tcPr>
            <w:tcW w:w="903" w:type="dxa"/>
            <w:tcBorders>
              <w:top w:val="single" w:sz="2" w:space="0" w:color="auto"/>
              <w:left w:val="single" w:sz="4" w:space="0" w:color="auto"/>
              <w:bottom w:val="single" w:sz="2" w:space="0" w:color="auto"/>
              <w:right w:val="single" w:sz="2" w:space="0" w:color="auto"/>
            </w:tcBorders>
            <w:vAlign w:val="center"/>
            <w:hideMark/>
          </w:tcPr>
          <w:p w14:paraId="01537090" w14:textId="77777777" w:rsidR="006B5689" w:rsidRPr="006B5689" w:rsidRDefault="006B5689" w:rsidP="006B5689">
            <w:pPr>
              <w:tabs>
                <w:tab w:val="left" w:pos="3052"/>
              </w:tabs>
              <w:ind w:right="-35"/>
              <w:jc w:val="center"/>
              <w:rPr>
                <w:lang w:eastAsia="en-US"/>
              </w:rPr>
            </w:pPr>
            <w:r w:rsidRPr="006B5689">
              <w:rPr>
                <w:lang w:eastAsia="en-US"/>
              </w:rPr>
              <w:t>без поло-тенце-суши-теля</w:t>
            </w:r>
          </w:p>
        </w:tc>
        <w:tc>
          <w:tcPr>
            <w:tcW w:w="903" w:type="dxa"/>
            <w:tcBorders>
              <w:top w:val="single" w:sz="2" w:space="0" w:color="auto"/>
              <w:left w:val="single" w:sz="2" w:space="0" w:color="auto"/>
              <w:bottom w:val="single" w:sz="2" w:space="0" w:color="auto"/>
              <w:right w:val="single" w:sz="4" w:space="0" w:color="auto"/>
            </w:tcBorders>
            <w:vAlign w:val="center"/>
            <w:hideMark/>
          </w:tcPr>
          <w:p w14:paraId="791205DF" w14:textId="77777777" w:rsidR="006B5689" w:rsidRPr="006B5689" w:rsidRDefault="006B5689" w:rsidP="006B5689">
            <w:pPr>
              <w:tabs>
                <w:tab w:val="left" w:pos="3052"/>
              </w:tabs>
              <w:ind w:right="-68"/>
              <w:jc w:val="center"/>
              <w:rPr>
                <w:lang w:eastAsia="en-US"/>
              </w:rPr>
            </w:pPr>
            <w:r w:rsidRPr="006B5689">
              <w:rPr>
                <w:lang w:eastAsia="en-US"/>
              </w:rPr>
              <w:t>с поло-тенце-суши-телями</w:t>
            </w:r>
          </w:p>
        </w:tc>
        <w:tc>
          <w:tcPr>
            <w:tcW w:w="903" w:type="dxa"/>
            <w:tcBorders>
              <w:top w:val="single" w:sz="2" w:space="0" w:color="auto"/>
              <w:left w:val="single" w:sz="4" w:space="0" w:color="auto"/>
              <w:bottom w:val="single" w:sz="2" w:space="0" w:color="auto"/>
              <w:right w:val="single" w:sz="4" w:space="0" w:color="auto"/>
            </w:tcBorders>
            <w:vAlign w:val="center"/>
            <w:hideMark/>
          </w:tcPr>
          <w:p w14:paraId="437839BE" w14:textId="77777777" w:rsidR="006B5689" w:rsidRPr="006B5689" w:rsidRDefault="006B5689" w:rsidP="006B5689">
            <w:pPr>
              <w:tabs>
                <w:tab w:val="left" w:pos="3052"/>
              </w:tabs>
              <w:ind w:right="-35"/>
              <w:jc w:val="center"/>
              <w:rPr>
                <w:lang w:eastAsia="en-US"/>
              </w:rPr>
            </w:pPr>
            <w:r w:rsidRPr="006B5689">
              <w:rPr>
                <w:lang w:eastAsia="en-US"/>
              </w:rPr>
              <w:t>без поло-тенце-суши-теля</w:t>
            </w:r>
          </w:p>
        </w:tc>
        <w:tc>
          <w:tcPr>
            <w:tcW w:w="903" w:type="dxa"/>
            <w:tcBorders>
              <w:top w:val="single" w:sz="2" w:space="0" w:color="auto"/>
              <w:left w:val="single" w:sz="4" w:space="0" w:color="auto"/>
              <w:bottom w:val="single" w:sz="2" w:space="0" w:color="auto"/>
              <w:right w:val="single" w:sz="4" w:space="0" w:color="auto"/>
            </w:tcBorders>
            <w:vAlign w:val="center"/>
            <w:hideMark/>
          </w:tcPr>
          <w:p w14:paraId="764C0B75" w14:textId="77777777" w:rsidR="006B5689" w:rsidRPr="006B5689" w:rsidRDefault="006B5689" w:rsidP="006B5689">
            <w:pPr>
              <w:tabs>
                <w:tab w:val="left" w:pos="3052"/>
              </w:tabs>
              <w:ind w:left="-177" w:right="-149"/>
              <w:jc w:val="center"/>
              <w:rPr>
                <w:lang w:eastAsia="en-US"/>
              </w:rPr>
            </w:pPr>
            <w:r w:rsidRPr="006B5689">
              <w:rPr>
                <w:lang w:eastAsia="en-US"/>
              </w:rPr>
              <w:t>с поло-тенце-суши-телями</w:t>
            </w:r>
          </w:p>
        </w:tc>
        <w:tc>
          <w:tcPr>
            <w:tcW w:w="903" w:type="dxa"/>
            <w:tcBorders>
              <w:top w:val="single" w:sz="2" w:space="0" w:color="auto"/>
              <w:left w:val="single" w:sz="4" w:space="0" w:color="auto"/>
              <w:bottom w:val="single" w:sz="2" w:space="0" w:color="auto"/>
              <w:right w:val="single" w:sz="2" w:space="0" w:color="auto"/>
            </w:tcBorders>
            <w:vAlign w:val="center"/>
            <w:hideMark/>
          </w:tcPr>
          <w:p w14:paraId="5E6074BF" w14:textId="77777777" w:rsidR="006B5689" w:rsidRPr="006B5689" w:rsidRDefault="006B5689" w:rsidP="006B5689">
            <w:pPr>
              <w:tabs>
                <w:tab w:val="left" w:pos="3052"/>
              </w:tabs>
              <w:ind w:right="-35"/>
              <w:jc w:val="center"/>
              <w:rPr>
                <w:lang w:eastAsia="en-US"/>
              </w:rPr>
            </w:pPr>
            <w:r w:rsidRPr="006B5689">
              <w:rPr>
                <w:lang w:eastAsia="en-US"/>
              </w:rPr>
              <w:t>без поло-тенце-суши-теля</w:t>
            </w:r>
          </w:p>
        </w:tc>
        <w:tc>
          <w:tcPr>
            <w:tcW w:w="1096" w:type="dxa"/>
            <w:vMerge/>
            <w:tcBorders>
              <w:top w:val="single" w:sz="2" w:space="0" w:color="auto"/>
              <w:left w:val="single" w:sz="2" w:space="0" w:color="auto"/>
              <w:bottom w:val="single" w:sz="2" w:space="0" w:color="auto"/>
              <w:right w:val="single" w:sz="2" w:space="0" w:color="auto"/>
            </w:tcBorders>
            <w:vAlign w:val="center"/>
            <w:hideMark/>
          </w:tcPr>
          <w:p w14:paraId="356BBD4C" w14:textId="77777777" w:rsidR="006B5689" w:rsidRPr="006B5689" w:rsidRDefault="006B5689" w:rsidP="006B5689">
            <w:pPr>
              <w:rPr>
                <w:lang w:eastAsia="en-US"/>
              </w:rPr>
            </w:pPr>
          </w:p>
        </w:tc>
        <w:tc>
          <w:tcPr>
            <w:tcW w:w="1096" w:type="dxa"/>
            <w:vMerge/>
            <w:tcBorders>
              <w:top w:val="single" w:sz="2" w:space="0" w:color="auto"/>
              <w:left w:val="single" w:sz="2" w:space="0" w:color="auto"/>
              <w:bottom w:val="single" w:sz="2" w:space="0" w:color="auto"/>
              <w:right w:val="single" w:sz="2" w:space="0" w:color="auto"/>
            </w:tcBorders>
            <w:vAlign w:val="center"/>
            <w:hideMark/>
          </w:tcPr>
          <w:p w14:paraId="0149D465" w14:textId="77777777" w:rsidR="006B5689" w:rsidRPr="006B5689" w:rsidRDefault="006B5689" w:rsidP="006B5689">
            <w:pPr>
              <w:rPr>
                <w:lang w:eastAsia="en-US"/>
              </w:rPr>
            </w:pPr>
          </w:p>
        </w:tc>
        <w:tc>
          <w:tcPr>
            <w:tcW w:w="1234" w:type="dxa"/>
            <w:tcBorders>
              <w:top w:val="single" w:sz="2" w:space="0" w:color="auto"/>
              <w:left w:val="single" w:sz="2" w:space="0" w:color="auto"/>
              <w:bottom w:val="single" w:sz="2" w:space="0" w:color="auto"/>
              <w:right w:val="single" w:sz="2" w:space="0" w:color="auto"/>
            </w:tcBorders>
            <w:vAlign w:val="center"/>
            <w:hideMark/>
          </w:tcPr>
          <w:p w14:paraId="0865DA9F" w14:textId="77777777" w:rsidR="006B5689" w:rsidRPr="006B5689" w:rsidRDefault="006B5689" w:rsidP="006B5689">
            <w:pPr>
              <w:ind w:left="-95" w:right="-65"/>
              <w:jc w:val="center"/>
            </w:pPr>
            <w:r w:rsidRPr="006B5689">
              <w:t>Ставка за мощность, тыс. руб./</w:t>
            </w:r>
          </w:p>
          <w:p w14:paraId="4680B485" w14:textId="77777777" w:rsidR="006B5689" w:rsidRPr="006B5689" w:rsidRDefault="006B5689" w:rsidP="006B5689">
            <w:pPr>
              <w:ind w:left="-95" w:right="-65"/>
              <w:jc w:val="center"/>
            </w:pPr>
            <w:r w:rsidRPr="006B5689">
              <w:t>Гкал/</w:t>
            </w:r>
          </w:p>
          <w:p w14:paraId="529A1E7B" w14:textId="77777777" w:rsidR="006B5689" w:rsidRPr="006B5689" w:rsidRDefault="006B5689" w:rsidP="006B5689">
            <w:pPr>
              <w:jc w:val="center"/>
            </w:pPr>
            <w:r w:rsidRPr="006B5689">
              <w:t>час в мес.</w:t>
            </w:r>
          </w:p>
        </w:tc>
        <w:tc>
          <w:tcPr>
            <w:tcW w:w="1096" w:type="dxa"/>
            <w:tcBorders>
              <w:top w:val="single" w:sz="2" w:space="0" w:color="auto"/>
              <w:left w:val="single" w:sz="2" w:space="0" w:color="auto"/>
              <w:bottom w:val="single" w:sz="2" w:space="0" w:color="auto"/>
              <w:right w:val="single" w:sz="2" w:space="0" w:color="auto"/>
            </w:tcBorders>
            <w:vAlign w:val="center"/>
            <w:hideMark/>
          </w:tcPr>
          <w:p w14:paraId="7D9033D7" w14:textId="77777777" w:rsidR="006B5689" w:rsidRPr="006B5689" w:rsidRDefault="006B5689" w:rsidP="006B5689">
            <w:pPr>
              <w:ind w:left="-120" w:right="-112"/>
              <w:jc w:val="center"/>
            </w:pPr>
            <w:r w:rsidRPr="006B5689">
              <w:t>Ставка за тепловую энергию, руб./Гкал</w:t>
            </w:r>
          </w:p>
        </w:tc>
      </w:tr>
      <w:tr w:rsidR="006B5689" w:rsidRPr="006B5689" w14:paraId="7CDE8BAB" w14:textId="77777777" w:rsidTr="006B5689">
        <w:trPr>
          <w:gridAfter w:val="1"/>
          <w:wAfter w:w="7" w:type="dxa"/>
          <w:trHeight w:val="168"/>
        </w:trPr>
        <w:tc>
          <w:tcPr>
            <w:tcW w:w="1537" w:type="dxa"/>
            <w:tcBorders>
              <w:top w:val="single" w:sz="2" w:space="0" w:color="auto"/>
              <w:left w:val="single" w:sz="2" w:space="0" w:color="auto"/>
              <w:bottom w:val="single" w:sz="2" w:space="0" w:color="auto"/>
              <w:right w:val="single" w:sz="2" w:space="0" w:color="auto"/>
            </w:tcBorders>
            <w:vAlign w:val="center"/>
            <w:hideMark/>
          </w:tcPr>
          <w:p w14:paraId="47E36066" w14:textId="77777777" w:rsidR="006B5689" w:rsidRPr="006B5689" w:rsidRDefault="006B5689" w:rsidP="006B5689">
            <w:pPr>
              <w:ind w:left="-108" w:right="-163"/>
              <w:jc w:val="center"/>
            </w:pPr>
            <w:r w:rsidRPr="006B5689">
              <w:t>1</w:t>
            </w:r>
          </w:p>
        </w:tc>
        <w:tc>
          <w:tcPr>
            <w:tcW w:w="1370" w:type="dxa"/>
            <w:tcBorders>
              <w:top w:val="single" w:sz="2" w:space="0" w:color="auto"/>
              <w:left w:val="single" w:sz="2" w:space="0" w:color="auto"/>
              <w:bottom w:val="single" w:sz="2" w:space="0" w:color="auto"/>
              <w:right w:val="single" w:sz="2" w:space="0" w:color="auto"/>
            </w:tcBorders>
            <w:vAlign w:val="center"/>
            <w:hideMark/>
          </w:tcPr>
          <w:p w14:paraId="78F5F27B" w14:textId="77777777" w:rsidR="006B5689" w:rsidRPr="006B5689" w:rsidRDefault="006B5689" w:rsidP="006B5689">
            <w:pPr>
              <w:tabs>
                <w:tab w:val="left" w:pos="3052"/>
              </w:tabs>
              <w:ind w:hanging="108"/>
              <w:jc w:val="center"/>
              <w:rPr>
                <w:sz w:val="22"/>
                <w:szCs w:val="22"/>
              </w:rPr>
            </w:pPr>
            <w:r w:rsidRPr="006B5689">
              <w:rPr>
                <w:sz w:val="22"/>
                <w:szCs w:val="22"/>
              </w:rPr>
              <w:t>2</w:t>
            </w:r>
          </w:p>
        </w:tc>
        <w:tc>
          <w:tcPr>
            <w:tcW w:w="903" w:type="dxa"/>
            <w:tcBorders>
              <w:top w:val="single" w:sz="2" w:space="0" w:color="auto"/>
              <w:left w:val="single" w:sz="2" w:space="0" w:color="auto"/>
              <w:bottom w:val="single" w:sz="2" w:space="0" w:color="auto"/>
              <w:right w:val="single" w:sz="4" w:space="0" w:color="auto"/>
            </w:tcBorders>
            <w:vAlign w:val="center"/>
            <w:hideMark/>
          </w:tcPr>
          <w:p w14:paraId="0E645930" w14:textId="77777777" w:rsidR="006B5689" w:rsidRPr="006B5689" w:rsidRDefault="006B5689" w:rsidP="006B5689">
            <w:pPr>
              <w:jc w:val="center"/>
              <w:rPr>
                <w:sz w:val="22"/>
                <w:szCs w:val="22"/>
                <w:lang w:eastAsia="en-US"/>
              </w:rPr>
            </w:pPr>
            <w:r w:rsidRPr="006B5689">
              <w:rPr>
                <w:sz w:val="22"/>
                <w:szCs w:val="22"/>
                <w:lang w:eastAsia="en-US"/>
              </w:rPr>
              <w:t>3</w:t>
            </w:r>
          </w:p>
        </w:tc>
        <w:tc>
          <w:tcPr>
            <w:tcW w:w="903" w:type="dxa"/>
            <w:tcBorders>
              <w:top w:val="single" w:sz="2" w:space="0" w:color="auto"/>
              <w:left w:val="single" w:sz="4" w:space="0" w:color="auto"/>
              <w:bottom w:val="single" w:sz="2" w:space="0" w:color="auto"/>
              <w:right w:val="single" w:sz="2" w:space="0" w:color="auto"/>
            </w:tcBorders>
            <w:vAlign w:val="center"/>
            <w:hideMark/>
          </w:tcPr>
          <w:p w14:paraId="3ABE4DB2" w14:textId="77777777" w:rsidR="006B5689" w:rsidRPr="006B5689" w:rsidRDefault="006B5689" w:rsidP="006B5689">
            <w:pPr>
              <w:jc w:val="center"/>
              <w:rPr>
                <w:sz w:val="22"/>
                <w:szCs w:val="22"/>
                <w:lang w:eastAsia="en-US"/>
              </w:rPr>
            </w:pPr>
            <w:r w:rsidRPr="006B5689">
              <w:rPr>
                <w:sz w:val="22"/>
                <w:szCs w:val="22"/>
                <w:lang w:eastAsia="en-US"/>
              </w:rPr>
              <w:t>4</w:t>
            </w:r>
          </w:p>
        </w:tc>
        <w:tc>
          <w:tcPr>
            <w:tcW w:w="903" w:type="dxa"/>
            <w:tcBorders>
              <w:top w:val="single" w:sz="2" w:space="0" w:color="auto"/>
              <w:left w:val="single" w:sz="4" w:space="0" w:color="auto"/>
              <w:bottom w:val="single" w:sz="2" w:space="0" w:color="auto"/>
              <w:right w:val="single" w:sz="2" w:space="0" w:color="auto"/>
            </w:tcBorders>
            <w:vAlign w:val="center"/>
            <w:hideMark/>
          </w:tcPr>
          <w:p w14:paraId="31B7758A" w14:textId="77777777" w:rsidR="006B5689" w:rsidRPr="006B5689" w:rsidRDefault="006B5689" w:rsidP="006B5689">
            <w:pPr>
              <w:jc w:val="center"/>
              <w:rPr>
                <w:sz w:val="22"/>
                <w:szCs w:val="22"/>
                <w:lang w:eastAsia="en-US"/>
              </w:rPr>
            </w:pPr>
            <w:r w:rsidRPr="006B5689">
              <w:rPr>
                <w:sz w:val="22"/>
                <w:szCs w:val="22"/>
                <w:lang w:eastAsia="en-US"/>
              </w:rPr>
              <w:t>5</w:t>
            </w:r>
          </w:p>
        </w:tc>
        <w:tc>
          <w:tcPr>
            <w:tcW w:w="903" w:type="dxa"/>
            <w:tcBorders>
              <w:top w:val="single" w:sz="2" w:space="0" w:color="auto"/>
              <w:left w:val="single" w:sz="4" w:space="0" w:color="auto"/>
              <w:bottom w:val="single" w:sz="2" w:space="0" w:color="auto"/>
              <w:right w:val="single" w:sz="2" w:space="0" w:color="auto"/>
            </w:tcBorders>
            <w:vAlign w:val="center"/>
            <w:hideMark/>
          </w:tcPr>
          <w:p w14:paraId="6624FABC" w14:textId="77777777" w:rsidR="006B5689" w:rsidRPr="006B5689" w:rsidRDefault="006B5689" w:rsidP="006B5689">
            <w:pPr>
              <w:jc w:val="center"/>
              <w:rPr>
                <w:sz w:val="22"/>
                <w:szCs w:val="22"/>
                <w:lang w:eastAsia="en-US"/>
              </w:rPr>
            </w:pPr>
            <w:r w:rsidRPr="006B5689">
              <w:rPr>
                <w:sz w:val="22"/>
                <w:szCs w:val="22"/>
                <w:lang w:eastAsia="en-US"/>
              </w:rPr>
              <w:t>6</w:t>
            </w:r>
          </w:p>
        </w:tc>
        <w:tc>
          <w:tcPr>
            <w:tcW w:w="903" w:type="dxa"/>
            <w:tcBorders>
              <w:top w:val="single" w:sz="2" w:space="0" w:color="auto"/>
              <w:left w:val="single" w:sz="2" w:space="0" w:color="auto"/>
              <w:bottom w:val="single" w:sz="2" w:space="0" w:color="auto"/>
              <w:right w:val="single" w:sz="4" w:space="0" w:color="auto"/>
            </w:tcBorders>
            <w:vAlign w:val="center"/>
            <w:hideMark/>
          </w:tcPr>
          <w:p w14:paraId="33B3E2B4" w14:textId="77777777" w:rsidR="006B5689" w:rsidRPr="006B5689" w:rsidRDefault="006B5689" w:rsidP="006B5689">
            <w:pPr>
              <w:jc w:val="center"/>
              <w:rPr>
                <w:sz w:val="22"/>
                <w:szCs w:val="22"/>
                <w:lang w:eastAsia="en-US"/>
              </w:rPr>
            </w:pPr>
            <w:r w:rsidRPr="006B5689">
              <w:rPr>
                <w:sz w:val="22"/>
                <w:szCs w:val="22"/>
                <w:lang w:eastAsia="en-US"/>
              </w:rPr>
              <w:t>7</w:t>
            </w:r>
          </w:p>
        </w:tc>
        <w:tc>
          <w:tcPr>
            <w:tcW w:w="903" w:type="dxa"/>
            <w:tcBorders>
              <w:top w:val="single" w:sz="2" w:space="0" w:color="auto"/>
              <w:left w:val="single" w:sz="4" w:space="0" w:color="auto"/>
              <w:bottom w:val="single" w:sz="2" w:space="0" w:color="auto"/>
              <w:right w:val="single" w:sz="2" w:space="0" w:color="auto"/>
            </w:tcBorders>
            <w:vAlign w:val="center"/>
            <w:hideMark/>
          </w:tcPr>
          <w:p w14:paraId="170CD628" w14:textId="77777777" w:rsidR="006B5689" w:rsidRPr="006B5689" w:rsidRDefault="006B5689" w:rsidP="006B5689">
            <w:pPr>
              <w:jc w:val="center"/>
              <w:rPr>
                <w:sz w:val="22"/>
                <w:szCs w:val="22"/>
                <w:lang w:eastAsia="en-US"/>
              </w:rPr>
            </w:pPr>
            <w:r w:rsidRPr="006B5689">
              <w:rPr>
                <w:sz w:val="22"/>
                <w:szCs w:val="22"/>
                <w:lang w:eastAsia="en-US"/>
              </w:rPr>
              <w:t>8</w:t>
            </w:r>
          </w:p>
        </w:tc>
        <w:tc>
          <w:tcPr>
            <w:tcW w:w="903" w:type="dxa"/>
            <w:tcBorders>
              <w:top w:val="single" w:sz="2" w:space="0" w:color="auto"/>
              <w:left w:val="single" w:sz="4" w:space="0" w:color="auto"/>
              <w:bottom w:val="single" w:sz="2" w:space="0" w:color="auto"/>
              <w:right w:val="single" w:sz="2" w:space="0" w:color="auto"/>
            </w:tcBorders>
            <w:vAlign w:val="center"/>
            <w:hideMark/>
          </w:tcPr>
          <w:p w14:paraId="628069F0" w14:textId="77777777" w:rsidR="006B5689" w:rsidRPr="006B5689" w:rsidRDefault="006B5689" w:rsidP="006B5689">
            <w:pPr>
              <w:jc w:val="center"/>
              <w:rPr>
                <w:sz w:val="22"/>
                <w:szCs w:val="22"/>
                <w:lang w:eastAsia="en-US"/>
              </w:rPr>
            </w:pPr>
            <w:r w:rsidRPr="006B5689">
              <w:rPr>
                <w:sz w:val="22"/>
                <w:szCs w:val="22"/>
                <w:lang w:eastAsia="en-US"/>
              </w:rPr>
              <w:t>9</w:t>
            </w:r>
          </w:p>
        </w:tc>
        <w:tc>
          <w:tcPr>
            <w:tcW w:w="903" w:type="dxa"/>
            <w:tcBorders>
              <w:top w:val="single" w:sz="2" w:space="0" w:color="auto"/>
              <w:left w:val="single" w:sz="4" w:space="0" w:color="auto"/>
              <w:bottom w:val="single" w:sz="2" w:space="0" w:color="auto"/>
              <w:right w:val="single" w:sz="2" w:space="0" w:color="auto"/>
            </w:tcBorders>
            <w:vAlign w:val="center"/>
            <w:hideMark/>
          </w:tcPr>
          <w:p w14:paraId="736CF8DF" w14:textId="77777777" w:rsidR="006B5689" w:rsidRPr="006B5689" w:rsidRDefault="006B5689" w:rsidP="006B5689">
            <w:pPr>
              <w:jc w:val="center"/>
              <w:rPr>
                <w:sz w:val="22"/>
                <w:szCs w:val="22"/>
                <w:lang w:eastAsia="en-US"/>
              </w:rPr>
            </w:pPr>
            <w:r w:rsidRPr="006B5689">
              <w:rPr>
                <w:sz w:val="22"/>
                <w:szCs w:val="22"/>
                <w:lang w:eastAsia="en-US"/>
              </w:rPr>
              <w:t>10</w:t>
            </w:r>
          </w:p>
        </w:tc>
        <w:tc>
          <w:tcPr>
            <w:tcW w:w="1096" w:type="dxa"/>
            <w:tcBorders>
              <w:top w:val="single" w:sz="2" w:space="0" w:color="auto"/>
              <w:left w:val="single" w:sz="2" w:space="0" w:color="auto"/>
              <w:bottom w:val="single" w:sz="2" w:space="0" w:color="auto"/>
              <w:right w:val="single" w:sz="2" w:space="0" w:color="auto"/>
            </w:tcBorders>
            <w:vAlign w:val="center"/>
            <w:hideMark/>
          </w:tcPr>
          <w:p w14:paraId="3694774D" w14:textId="77777777" w:rsidR="006B5689" w:rsidRPr="006B5689" w:rsidRDefault="006B5689" w:rsidP="006B5689">
            <w:pPr>
              <w:jc w:val="center"/>
              <w:rPr>
                <w:sz w:val="22"/>
                <w:szCs w:val="22"/>
                <w:lang w:eastAsia="en-US"/>
              </w:rPr>
            </w:pPr>
            <w:r w:rsidRPr="006B5689">
              <w:rPr>
                <w:sz w:val="22"/>
                <w:szCs w:val="22"/>
                <w:lang w:eastAsia="en-US"/>
              </w:rPr>
              <w:t>11</w:t>
            </w:r>
          </w:p>
        </w:tc>
        <w:tc>
          <w:tcPr>
            <w:tcW w:w="1096" w:type="dxa"/>
            <w:tcBorders>
              <w:top w:val="single" w:sz="2" w:space="0" w:color="auto"/>
              <w:left w:val="single" w:sz="2" w:space="0" w:color="auto"/>
              <w:bottom w:val="single" w:sz="2" w:space="0" w:color="auto"/>
              <w:right w:val="single" w:sz="2" w:space="0" w:color="auto"/>
            </w:tcBorders>
            <w:vAlign w:val="center"/>
            <w:hideMark/>
          </w:tcPr>
          <w:p w14:paraId="78B19B36" w14:textId="77777777" w:rsidR="006B5689" w:rsidRPr="006B5689" w:rsidRDefault="006B5689" w:rsidP="006B5689">
            <w:pPr>
              <w:jc w:val="center"/>
              <w:rPr>
                <w:sz w:val="22"/>
                <w:szCs w:val="22"/>
                <w:lang w:eastAsia="en-US"/>
              </w:rPr>
            </w:pPr>
            <w:r w:rsidRPr="006B5689">
              <w:rPr>
                <w:sz w:val="22"/>
                <w:szCs w:val="22"/>
                <w:lang w:eastAsia="en-US"/>
              </w:rPr>
              <w:t>12</w:t>
            </w:r>
          </w:p>
        </w:tc>
        <w:tc>
          <w:tcPr>
            <w:tcW w:w="1234" w:type="dxa"/>
            <w:tcBorders>
              <w:top w:val="single" w:sz="2" w:space="0" w:color="auto"/>
              <w:left w:val="single" w:sz="2" w:space="0" w:color="auto"/>
              <w:bottom w:val="single" w:sz="2" w:space="0" w:color="auto"/>
              <w:right w:val="single" w:sz="2" w:space="0" w:color="auto"/>
            </w:tcBorders>
            <w:vAlign w:val="center"/>
            <w:hideMark/>
          </w:tcPr>
          <w:p w14:paraId="509C6971" w14:textId="77777777" w:rsidR="006B5689" w:rsidRPr="006B5689" w:rsidRDefault="006B5689" w:rsidP="006B5689">
            <w:pPr>
              <w:jc w:val="center"/>
              <w:rPr>
                <w:sz w:val="22"/>
                <w:szCs w:val="22"/>
              </w:rPr>
            </w:pPr>
            <w:r w:rsidRPr="006B5689">
              <w:rPr>
                <w:sz w:val="22"/>
                <w:szCs w:val="22"/>
              </w:rPr>
              <w:t>13</w:t>
            </w:r>
          </w:p>
        </w:tc>
        <w:tc>
          <w:tcPr>
            <w:tcW w:w="1096" w:type="dxa"/>
            <w:tcBorders>
              <w:top w:val="single" w:sz="2" w:space="0" w:color="auto"/>
              <w:left w:val="single" w:sz="2" w:space="0" w:color="auto"/>
              <w:bottom w:val="single" w:sz="2" w:space="0" w:color="auto"/>
              <w:right w:val="single" w:sz="2" w:space="0" w:color="auto"/>
            </w:tcBorders>
            <w:vAlign w:val="center"/>
            <w:hideMark/>
          </w:tcPr>
          <w:p w14:paraId="1B85F396" w14:textId="77777777" w:rsidR="006B5689" w:rsidRPr="006B5689" w:rsidRDefault="006B5689" w:rsidP="006B5689">
            <w:pPr>
              <w:jc w:val="center"/>
              <w:rPr>
                <w:sz w:val="22"/>
                <w:szCs w:val="22"/>
              </w:rPr>
            </w:pPr>
            <w:r w:rsidRPr="006B5689">
              <w:rPr>
                <w:sz w:val="22"/>
                <w:szCs w:val="22"/>
              </w:rPr>
              <w:t>14</w:t>
            </w:r>
          </w:p>
        </w:tc>
      </w:tr>
      <w:tr w:rsidR="006B5689" w:rsidRPr="006B5689" w14:paraId="6E3B2FD5" w14:textId="77777777" w:rsidTr="006B5689">
        <w:trPr>
          <w:gridAfter w:val="1"/>
          <w:wAfter w:w="7" w:type="dxa"/>
          <w:trHeight w:val="273"/>
        </w:trPr>
        <w:tc>
          <w:tcPr>
            <w:tcW w:w="1537" w:type="dxa"/>
            <w:vMerge w:val="restart"/>
            <w:tcBorders>
              <w:top w:val="single" w:sz="2" w:space="0" w:color="auto"/>
              <w:left w:val="single" w:sz="2" w:space="0" w:color="auto"/>
              <w:bottom w:val="single" w:sz="2" w:space="0" w:color="auto"/>
              <w:right w:val="single" w:sz="2" w:space="0" w:color="auto"/>
            </w:tcBorders>
            <w:vAlign w:val="center"/>
            <w:hideMark/>
          </w:tcPr>
          <w:p w14:paraId="00A11896" w14:textId="77777777" w:rsidR="006B5689" w:rsidRPr="006B5689" w:rsidRDefault="006B5689" w:rsidP="006B5689">
            <w:pPr>
              <w:tabs>
                <w:tab w:val="left" w:pos="3052"/>
              </w:tabs>
              <w:jc w:val="center"/>
              <w:rPr>
                <w:bCs/>
                <w:kern w:val="32"/>
                <w:sz w:val="20"/>
                <w:szCs w:val="20"/>
                <w:lang w:eastAsia="en-US"/>
              </w:rPr>
            </w:pPr>
            <w:r w:rsidRPr="006B5689">
              <w:rPr>
                <w:color w:val="000000"/>
                <w:lang w:eastAsia="en-US"/>
              </w:rPr>
              <w:t>ОАО «Гурьевский металлурги-ческий завод»</w:t>
            </w:r>
          </w:p>
        </w:tc>
        <w:tc>
          <w:tcPr>
            <w:tcW w:w="1370" w:type="dxa"/>
            <w:tcBorders>
              <w:top w:val="single" w:sz="2" w:space="0" w:color="auto"/>
              <w:left w:val="single" w:sz="2" w:space="0" w:color="auto"/>
              <w:bottom w:val="single" w:sz="2" w:space="0" w:color="auto"/>
              <w:right w:val="single" w:sz="2" w:space="0" w:color="auto"/>
            </w:tcBorders>
            <w:vAlign w:val="center"/>
          </w:tcPr>
          <w:p w14:paraId="3F38D08A" w14:textId="77777777" w:rsidR="006B5689" w:rsidRPr="006B5689" w:rsidRDefault="006B5689" w:rsidP="006B5689">
            <w:pPr>
              <w:tabs>
                <w:tab w:val="left" w:pos="3052"/>
              </w:tabs>
              <w:ind w:hanging="108"/>
              <w:jc w:val="center"/>
              <w:rPr>
                <w:sz w:val="22"/>
                <w:szCs w:val="22"/>
              </w:rPr>
            </w:pPr>
            <w:r w:rsidRPr="006B5689">
              <w:rPr>
                <w:lang w:eastAsia="en-US"/>
              </w:rPr>
              <w:t xml:space="preserve">с 01.01.2021 </w:t>
            </w:r>
          </w:p>
        </w:tc>
        <w:tc>
          <w:tcPr>
            <w:tcW w:w="903" w:type="dxa"/>
            <w:tcBorders>
              <w:top w:val="single" w:sz="4" w:space="0" w:color="auto"/>
              <w:left w:val="single" w:sz="4" w:space="0" w:color="auto"/>
              <w:bottom w:val="single" w:sz="4" w:space="0" w:color="auto"/>
              <w:right w:val="single" w:sz="4" w:space="0" w:color="auto"/>
            </w:tcBorders>
            <w:vAlign w:val="bottom"/>
          </w:tcPr>
          <w:p w14:paraId="01A511C2" w14:textId="77777777" w:rsidR="006B5689" w:rsidRPr="006B5689" w:rsidRDefault="006B5689" w:rsidP="006B5689">
            <w:pPr>
              <w:jc w:val="center"/>
              <w:rPr>
                <w:lang w:eastAsia="en-US"/>
              </w:rPr>
            </w:pPr>
            <w:r w:rsidRPr="006B5689">
              <w:rPr>
                <w:lang w:eastAsia="en-US"/>
              </w:rPr>
              <w:t>79,55</w:t>
            </w:r>
          </w:p>
        </w:tc>
        <w:tc>
          <w:tcPr>
            <w:tcW w:w="903" w:type="dxa"/>
            <w:tcBorders>
              <w:top w:val="single" w:sz="4" w:space="0" w:color="auto"/>
              <w:left w:val="nil"/>
              <w:bottom w:val="single" w:sz="4" w:space="0" w:color="auto"/>
              <w:right w:val="single" w:sz="4" w:space="0" w:color="auto"/>
            </w:tcBorders>
            <w:vAlign w:val="bottom"/>
          </w:tcPr>
          <w:p w14:paraId="34A6F354" w14:textId="77777777" w:rsidR="006B5689" w:rsidRPr="006B5689" w:rsidRDefault="006B5689" w:rsidP="006B5689">
            <w:pPr>
              <w:jc w:val="center"/>
              <w:rPr>
                <w:lang w:eastAsia="en-US"/>
              </w:rPr>
            </w:pPr>
            <w:r w:rsidRPr="006B5689">
              <w:rPr>
                <w:lang w:eastAsia="en-US"/>
              </w:rPr>
              <w:t>78,51</w:t>
            </w:r>
          </w:p>
        </w:tc>
        <w:tc>
          <w:tcPr>
            <w:tcW w:w="903" w:type="dxa"/>
            <w:tcBorders>
              <w:top w:val="single" w:sz="4" w:space="0" w:color="auto"/>
              <w:left w:val="nil"/>
              <w:bottom w:val="single" w:sz="4" w:space="0" w:color="auto"/>
              <w:right w:val="single" w:sz="4" w:space="0" w:color="auto"/>
            </w:tcBorders>
            <w:vAlign w:val="bottom"/>
          </w:tcPr>
          <w:p w14:paraId="03D1ABAC" w14:textId="77777777" w:rsidR="006B5689" w:rsidRPr="006B5689" w:rsidRDefault="006B5689" w:rsidP="006B5689">
            <w:pPr>
              <w:jc w:val="center"/>
              <w:rPr>
                <w:lang w:eastAsia="en-US"/>
              </w:rPr>
            </w:pPr>
            <w:r w:rsidRPr="006B5689">
              <w:rPr>
                <w:lang w:eastAsia="en-US"/>
              </w:rPr>
              <w:t>84,22</w:t>
            </w:r>
          </w:p>
        </w:tc>
        <w:tc>
          <w:tcPr>
            <w:tcW w:w="903" w:type="dxa"/>
            <w:tcBorders>
              <w:top w:val="single" w:sz="4" w:space="0" w:color="auto"/>
              <w:left w:val="nil"/>
              <w:bottom w:val="single" w:sz="4" w:space="0" w:color="auto"/>
              <w:right w:val="single" w:sz="4" w:space="0" w:color="auto"/>
            </w:tcBorders>
            <w:vAlign w:val="bottom"/>
          </w:tcPr>
          <w:p w14:paraId="1DB38F69" w14:textId="77777777" w:rsidR="006B5689" w:rsidRPr="006B5689" w:rsidRDefault="006B5689" w:rsidP="006B5689">
            <w:pPr>
              <w:jc w:val="center"/>
              <w:rPr>
                <w:lang w:eastAsia="en-US"/>
              </w:rPr>
            </w:pPr>
            <w:r w:rsidRPr="006B5689">
              <w:rPr>
                <w:lang w:eastAsia="en-US"/>
              </w:rPr>
              <w:t>80,07</w:t>
            </w:r>
          </w:p>
        </w:tc>
        <w:tc>
          <w:tcPr>
            <w:tcW w:w="903" w:type="dxa"/>
            <w:tcBorders>
              <w:top w:val="single" w:sz="4" w:space="0" w:color="auto"/>
              <w:left w:val="nil"/>
              <w:bottom w:val="single" w:sz="4" w:space="0" w:color="auto"/>
              <w:right w:val="single" w:sz="4" w:space="0" w:color="auto"/>
            </w:tcBorders>
            <w:vAlign w:val="bottom"/>
          </w:tcPr>
          <w:p w14:paraId="0C916788" w14:textId="77777777" w:rsidR="006B5689" w:rsidRPr="006B5689" w:rsidRDefault="006B5689" w:rsidP="006B5689">
            <w:pPr>
              <w:jc w:val="center"/>
              <w:rPr>
                <w:lang w:eastAsia="en-US"/>
              </w:rPr>
            </w:pPr>
            <w:r w:rsidRPr="006B5689">
              <w:rPr>
                <w:lang w:eastAsia="en-US"/>
              </w:rPr>
              <w:t>66,29</w:t>
            </w:r>
          </w:p>
        </w:tc>
        <w:tc>
          <w:tcPr>
            <w:tcW w:w="903" w:type="dxa"/>
            <w:tcBorders>
              <w:top w:val="single" w:sz="4" w:space="0" w:color="auto"/>
              <w:left w:val="nil"/>
              <w:bottom w:val="single" w:sz="4" w:space="0" w:color="auto"/>
              <w:right w:val="single" w:sz="4" w:space="0" w:color="auto"/>
            </w:tcBorders>
            <w:vAlign w:val="bottom"/>
          </w:tcPr>
          <w:p w14:paraId="413D86F7" w14:textId="77777777" w:rsidR="006B5689" w:rsidRPr="006B5689" w:rsidRDefault="006B5689" w:rsidP="006B5689">
            <w:pPr>
              <w:jc w:val="center"/>
              <w:rPr>
                <w:lang w:eastAsia="en-US"/>
              </w:rPr>
            </w:pPr>
            <w:r w:rsidRPr="006B5689">
              <w:rPr>
                <w:lang w:eastAsia="en-US"/>
              </w:rPr>
              <w:t>65,43</w:t>
            </w:r>
          </w:p>
        </w:tc>
        <w:tc>
          <w:tcPr>
            <w:tcW w:w="903" w:type="dxa"/>
            <w:tcBorders>
              <w:top w:val="single" w:sz="4" w:space="0" w:color="auto"/>
              <w:left w:val="nil"/>
              <w:bottom w:val="single" w:sz="4" w:space="0" w:color="auto"/>
              <w:right w:val="single" w:sz="4" w:space="0" w:color="auto"/>
            </w:tcBorders>
            <w:vAlign w:val="bottom"/>
          </w:tcPr>
          <w:p w14:paraId="706F768D" w14:textId="77777777" w:rsidR="006B5689" w:rsidRPr="006B5689" w:rsidRDefault="006B5689" w:rsidP="006B5689">
            <w:pPr>
              <w:jc w:val="center"/>
              <w:rPr>
                <w:lang w:eastAsia="en-US"/>
              </w:rPr>
            </w:pPr>
            <w:r w:rsidRPr="006B5689">
              <w:rPr>
                <w:lang w:eastAsia="en-US"/>
              </w:rPr>
              <w:t>70,19</w:t>
            </w:r>
          </w:p>
        </w:tc>
        <w:tc>
          <w:tcPr>
            <w:tcW w:w="903" w:type="dxa"/>
            <w:tcBorders>
              <w:top w:val="single" w:sz="4" w:space="0" w:color="auto"/>
              <w:left w:val="nil"/>
              <w:bottom w:val="single" w:sz="4" w:space="0" w:color="auto"/>
              <w:right w:val="single" w:sz="4" w:space="0" w:color="auto"/>
            </w:tcBorders>
            <w:vAlign w:val="bottom"/>
          </w:tcPr>
          <w:p w14:paraId="7F23E605" w14:textId="77777777" w:rsidR="006B5689" w:rsidRPr="006B5689" w:rsidRDefault="006B5689" w:rsidP="006B5689">
            <w:pPr>
              <w:jc w:val="center"/>
              <w:rPr>
                <w:lang w:eastAsia="en-US"/>
              </w:rPr>
            </w:pPr>
            <w:r w:rsidRPr="006B5689">
              <w:rPr>
                <w:lang w:eastAsia="en-US"/>
              </w:rPr>
              <w:t>66,73</w:t>
            </w:r>
          </w:p>
        </w:tc>
        <w:tc>
          <w:tcPr>
            <w:tcW w:w="1096" w:type="dxa"/>
            <w:tcBorders>
              <w:top w:val="single" w:sz="4" w:space="0" w:color="auto"/>
              <w:left w:val="nil"/>
              <w:bottom w:val="single" w:sz="4" w:space="0" w:color="auto"/>
              <w:right w:val="single" w:sz="4" w:space="0" w:color="auto"/>
            </w:tcBorders>
            <w:vAlign w:val="center"/>
          </w:tcPr>
          <w:p w14:paraId="1F3C561D" w14:textId="77777777" w:rsidR="006B5689" w:rsidRPr="006B5689" w:rsidRDefault="006B5689" w:rsidP="006B5689">
            <w:pPr>
              <w:jc w:val="center"/>
              <w:rPr>
                <w:lang w:eastAsia="en-US"/>
              </w:rPr>
            </w:pPr>
            <w:r w:rsidRPr="006B5689">
              <w:rPr>
                <w:lang w:eastAsia="en-US"/>
              </w:rPr>
              <w:t>7,46</w:t>
            </w:r>
          </w:p>
        </w:tc>
        <w:tc>
          <w:tcPr>
            <w:tcW w:w="1096" w:type="dxa"/>
            <w:tcBorders>
              <w:top w:val="single" w:sz="4" w:space="0" w:color="auto"/>
              <w:left w:val="nil"/>
              <w:bottom w:val="single" w:sz="4" w:space="0" w:color="auto"/>
              <w:right w:val="single" w:sz="4" w:space="0" w:color="auto"/>
            </w:tcBorders>
            <w:vAlign w:val="center"/>
          </w:tcPr>
          <w:p w14:paraId="68C05998" w14:textId="77777777" w:rsidR="006B5689" w:rsidRPr="006B5689" w:rsidRDefault="006B5689" w:rsidP="006B5689">
            <w:pPr>
              <w:jc w:val="center"/>
              <w:rPr>
                <w:lang w:eastAsia="en-US"/>
              </w:rPr>
            </w:pPr>
            <w:r w:rsidRPr="006B5689">
              <w:rPr>
                <w:lang w:eastAsia="en-US"/>
              </w:rPr>
              <w:t>1081,48</w:t>
            </w:r>
          </w:p>
        </w:tc>
        <w:tc>
          <w:tcPr>
            <w:tcW w:w="1234" w:type="dxa"/>
            <w:tcBorders>
              <w:top w:val="single" w:sz="2" w:space="0" w:color="auto"/>
              <w:left w:val="single" w:sz="2" w:space="0" w:color="auto"/>
              <w:bottom w:val="single" w:sz="2" w:space="0" w:color="auto"/>
              <w:right w:val="single" w:sz="2" w:space="0" w:color="auto"/>
            </w:tcBorders>
            <w:vAlign w:val="center"/>
          </w:tcPr>
          <w:p w14:paraId="363A0BDD" w14:textId="77777777" w:rsidR="006B5689" w:rsidRPr="006B5689" w:rsidRDefault="006B5689" w:rsidP="006B5689">
            <w:pPr>
              <w:jc w:val="center"/>
              <w:rPr>
                <w:sz w:val="22"/>
                <w:szCs w:val="22"/>
              </w:rPr>
            </w:pPr>
            <w:r w:rsidRPr="006B5689">
              <w:rPr>
                <w:lang w:eastAsia="en-US"/>
              </w:rPr>
              <w:t>х</w:t>
            </w:r>
          </w:p>
        </w:tc>
        <w:tc>
          <w:tcPr>
            <w:tcW w:w="1096" w:type="dxa"/>
            <w:tcBorders>
              <w:top w:val="single" w:sz="2" w:space="0" w:color="auto"/>
              <w:left w:val="single" w:sz="2" w:space="0" w:color="auto"/>
              <w:bottom w:val="single" w:sz="2" w:space="0" w:color="auto"/>
              <w:right w:val="single" w:sz="2" w:space="0" w:color="auto"/>
            </w:tcBorders>
            <w:vAlign w:val="center"/>
          </w:tcPr>
          <w:p w14:paraId="6BE5E97C" w14:textId="77777777" w:rsidR="006B5689" w:rsidRPr="006B5689" w:rsidRDefault="006B5689" w:rsidP="006B5689">
            <w:pPr>
              <w:jc w:val="center"/>
              <w:rPr>
                <w:sz w:val="22"/>
                <w:szCs w:val="22"/>
              </w:rPr>
            </w:pPr>
            <w:r w:rsidRPr="006B5689">
              <w:rPr>
                <w:lang w:eastAsia="en-US"/>
              </w:rPr>
              <w:t>х</w:t>
            </w:r>
          </w:p>
        </w:tc>
      </w:tr>
      <w:tr w:rsidR="006B5689" w:rsidRPr="006B5689" w14:paraId="488D45C3" w14:textId="77777777" w:rsidTr="006B5689">
        <w:trPr>
          <w:gridAfter w:val="1"/>
          <w:wAfter w:w="7" w:type="dxa"/>
          <w:trHeight w:val="273"/>
        </w:trPr>
        <w:tc>
          <w:tcPr>
            <w:tcW w:w="1537" w:type="dxa"/>
            <w:vMerge/>
            <w:tcBorders>
              <w:top w:val="single" w:sz="2" w:space="0" w:color="auto"/>
              <w:left w:val="single" w:sz="2" w:space="0" w:color="auto"/>
              <w:bottom w:val="single" w:sz="2" w:space="0" w:color="auto"/>
              <w:right w:val="single" w:sz="2" w:space="0" w:color="auto"/>
            </w:tcBorders>
            <w:vAlign w:val="center"/>
            <w:hideMark/>
          </w:tcPr>
          <w:p w14:paraId="6FA6ECE5" w14:textId="77777777" w:rsidR="006B5689" w:rsidRPr="006B5689" w:rsidRDefault="006B5689" w:rsidP="006B5689">
            <w:pPr>
              <w:rPr>
                <w:bCs/>
                <w:kern w:val="32"/>
                <w:lang w:eastAsia="en-US"/>
              </w:rPr>
            </w:pPr>
          </w:p>
        </w:tc>
        <w:tc>
          <w:tcPr>
            <w:tcW w:w="1370" w:type="dxa"/>
            <w:tcBorders>
              <w:top w:val="single" w:sz="2" w:space="0" w:color="auto"/>
              <w:left w:val="single" w:sz="2" w:space="0" w:color="auto"/>
              <w:bottom w:val="single" w:sz="2" w:space="0" w:color="auto"/>
              <w:right w:val="single" w:sz="2" w:space="0" w:color="auto"/>
            </w:tcBorders>
            <w:vAlign w:val="center"/>
          </w:tcPr>
          <w:p w14:paraId="71DB0A65" w14:textId="77777777" w:rsidR="006B5689" w:rsidRPr="006B5689" w:rsidRDefault="006B5689" w:rsidP="006B5689">
            <w:pPr>
              <w:tabs>
                <w:tab w:val="left" w:pos="3052"/>
              </w:tabs>
              <w:ind w:hanging="108"/>
              <w:jc w:val="center"/>
              <w:rPr>
                <w:sz w:val="22"/>
                <w:szCs w:val="22"/>
              </w:rPr>
            </w:pPr>
            <w:r w:rsidRPr="006B5689">
              <w:rPr>
                <w:lang w:eastAsia="en-US"/>
              </w:rPr>
              <w:t xml:space="preserve">с 01.07.2021 </w:t>
            </w:r>
          </w:p>
        </w:tc>
        <w:tc>
          <w:tcPr>
            <w:tcW w:w="903" w:type="dxa"/>
            <w:tcBorders>
              <w:top w:val="nil"/>
              <w:left w:val="single" w:sz="4" w:space="0" w:color="auto"/>
              <w:bottom w:val="single" w:sz="4" w:space="0" w:color="auto"/>
              <w:right w:val="single" w:sz="4" w:space="0" w:color="auto"/>
            </w:tcBorders>
            <w:vAlign w:val="bottom"/>
          </w:tcPr>
          <w:p w14:paraId="7B2AB29C" w14:textId="77777777" w:rsidR="006B5689" w:rsidRPr="006B5689" w:rsidRDefault="006B5689" w:rsidP="006B5689">
            <w:pPr>
              <w:jc w:val="center"/>
              <w:rPr>
                <w:lang w:eastAsia="en-US"/>
              </w:rPr>
            </w:pPr>
            <w:r w:rsidRPr="006B5689">
              <w:rPr>
                <w:lang w:eastAsia="en-US"/>
              </w:rPr>
              <w:t>79,89</w:t>
            </w:r>
          </w:p>
        </w:tc>
        <w:tc>
          <w:tcPr>
            <w:tcW w:w="903" w:type="dxa"/>
            <w:tcBorders>
              <w:top w:val="nil"/>
              <w:left w:val="nil"/>
              <w:bottom w:val="single" w:sz="4" w:space="0" w:color="auto"/>
              <w:right w:val="single" w:sz="4" w:space="0" w:color="auto"/>
            </w:tcBorders>
            <w:vAlign w:val="bottom"/>
          </w:tcPr>
          <w:p w14:paraId="3012F67F" w14:textId="77777777" w:rsidR="006B5689" w:rsidRPr="006B5689" w:rsidRDefault="006B5689" w:rsidP="006B5689">
            <w:pPr>
              <w:jc w:val="center"/>
              <w:rPr>
                <w:lang w:eastAsia="en-US"/>
              </w:rPr>
            </w:pPr>
            <w:r w:rsidRPr="006B5689">
              <w:rPr>
                <w:lang w:eastAsia="en-US"/>
              </w:rPr>
              <w:t>78,85</w:t>
            </w:r>
          </w:p>
        </w:tc>
        <w:tc>
          <w:tcPr>
            <w:tcW w:w="903" w:type="dxa"/>
            <w:tcBorders>
              <w:top w:val="nil"/>
              <w:left w:val="nil"/>
              <w:bottom w:val="single" w:sz="4" w:space="0" w:color="auto"/>
              <w:right w:val="single" w:sz="4" w:space="0" w:color="auto"/>
            </w:tcBorders>
            <w:vAlign w:val="bottom"/>
          </w:tcPr>
          <w:p w14:paraId="6287284C" w14:textId="77777777" w:rsidR="006B5689" w:rsidRPr="006B5689" w:rsidRDefault="006B5689" w:rsidP="006B5689">
            <w:pPr>
              <w:jc w:val="center"/>
              <w:rPr>
                <w:lang w:eastAsia="en-US"/>
              </w:rPr>
            </w:pPr>
            <w:r w:rsidRPr="006B5689">
              <w:rPr>
                <w:lang w:eastAsia="en-US"/>
              </w:rPr>
              <w:t>84,56</w:t>
            </w:r>
          </w:p>
        </w:tc>
        <w:tc>
          <w:tcPr>
            <w:tcW w:w="903" w:type="dxa"/>
            <w:tcBorders>
              <w:top w:val="nil"/>
              <w:left w:val="nil"/>
              <w:bottom w:val="single" w:sz="4" w:space="0" w:color="auto"/>
              <w:right w:val="single" w:sz="4" w:space="0" w:color="auto"/>
            </w:tcBorders>
            <w:vAlign w:val="bottom"/>
          </w:tcPr>
          <w:p w14:paraId="7621D45B" w14:textId="77777777" w:rsidR="006B5689" w:rsidRPr="006B5689" w:rsidRDefault="006B5689" w:rsidP="006B5689">
            <w:pPr>
              <w:jc w:val="center"/>
              <w:rPr>
                <w:lang w:eastAsia="en-US"/>
              </w:rPr>
            </w:pPr>
            <w:r w:rsidRPr="006B5689">
              <w:rPr>
                <w:lang w:eastAsia="en-US"/>
              </w:rPr>
              <w:t>80,41</w:t>
            </w:r>
          </w:p>
        </w:tc>
        <w:tc>
          <w:tcPr>
            <w:tcW w:w="903" w:type="dxa"/>
            <w:tcBorders>
              <w:top w:val="nil"/>
              <w:left w:val="nil"/>
              <w:bottom w:val="single" w:sz="4" w:space="0" w:color="auto"/>
              <w:right w:val="single" w:sz="4" w:space="0" w:color="auto"/>
            </w:tcBorders>
            <w:vAlign w:val="bottom"/>
          </w:tcPr>
          <w:p w14:paraId="0ADCA4B8" w14:textId="77777777" w:rsidR="006B5689" w:rsidRPr="006B5689" w:rsidRDefault="006B5689" w:rsidP="006B5689">
            <w:pPr>
              <w:jc w:val="center"/>
              <w:rPr>
                <w:lang w:eastAsia="en-US"/>
              </w:rPr>
            </w:pPr>
            <w:r w:rsidRPr="006B5689">
              <w:rPr>
                <w:lang w:eastAsia="en-US"/>
              </w:rPr>
              <w:t>66,57</w:t>
            </w:r>
          </w:p>
        </w:tc>
        <w:tc>
          <w:tcPr>
            <w:tcW w:w="903" w:type="dxa"/>
            <w:tcBorders>
              <w:top w:val="nil"/>
              <w:left w:val="nil"/>
              <w:bottom w:val="single" w:sz="4" w:space="0" w:color="auto"/>
              <w:right w:val="single" w:sz="4" w:space="0" w:color="auto"/>
            </w:tcBorders>
            <w:vAlign w:val="bottom"/>
          </w:tcPr>
          <w:p w14:paraId="4DA7CB7C" w14:textId="77777777" w:rsidR="006B5689" w:rsidRPr="006B5689" w:rsidRDefault="006B5689" w:rsidP="006B5689">
            <w:pPr>
              <w:jc w:val="center"/>
              <w:rPr>
                <w:lang w:eastAsia="en-US"/>
              </w:rPr>
            </w:pPr>
            <w:r w:rsidRPr="006B5689">
              <w:rPr>
                <w:lang w:eastAsia="en-US"/>
              </w:rPr>
              <w:t>65,71</w:t>
            </w:r>
          </w:p>
        </w:tc>
        <w:tc>
          <w:tcPr>
            <w:tcW w:w="903" w:type="dxa"/>
            <w:tcBorders>
              <w:top w:val="nil"/>
              <w:left w:val="nil"/>
              <w:bottom w:val="single" w:sz="4" w:space="0" w:color="auto"/>
              <w:right w:val="single" w:sz="4" w:space="0" w:color="auto"/>
            </w:tcBorders>
            <w:vAlign w:val="bottom"/>
          </w:tcPr>
          <w:p w14:paraId="39362711" w14:textId="77777777" w:rsidR="006B5689" w:rsidRPr="006B5689" w:rsidRDefault="006B5689" w:rsidP="006B5689">
            <w:pPr>
              <w:jc w:val="center"/>
              <w:rPr>
                <w:lang w:eastAsia="en-US"/>
              </w:rPr>
            </w:pPr>
            <w:r w:rsidRPr="006B5689">
              <w:rPr>
                <w:lang w:eastAsia="en-US"/>
              </w:rPr>
              <w:t>70,47</w:t>
            </w:r>
          </w:p>
        </w:tc>
        <w:tc>
          <w:tcPr>
            <w:tcW w:w="903" w:type="dxa"/>
            <w:tcBorders>
              <w:top w:val="nil"/>
              <w:left w:val="nil"/>
              <w:bottom w:val="single" w:sz="4" w:space="0" w:color="auto"/>
              <w:right w:val="single" w:sz="4" w:space="0" w:color="auto"/>
            </w:tcBorders>
            <w:vAlign w:val="bottom"/>
          </w:tcPr>
          <w:p w14:paraId="6D859AE7" w14:textId="77777777" w:rsidR="006B5689" w:rsidRPr="006B5689" w:rsidRDefault="006B5689" w:rsidP="006B5689">
            <w:pPr>
              <w:jc w:val="center"/>
              <w:rPr>
                <w:lang w:eastAsia="en-US"/>
              </w:rPr>
            </w:pPr>
            <w:r w:rsidRPr="006B5689">
              <w:rPr>
                <w:lang w:eastAsia="en-US"/>
              </w:rPr>
              <w:t>67,01</w:t>
            </w:r>
          </w:p>
        </w:tc>
        <w:tc>
          <w:tcPr>
            <w:tcW w:w="1096" w:type="dxa"/>
            <w:tcBorders>
              <w:top w:val="nil"/>
              <w:left w:val="nil"/>
              <w:bottom w:val="single" w:sz="4" w:space="0" w:color="auto"/>
              <w:right w:val="single" w:sz="4" w:space="0" w:color="auto"/>
            </w:tcBorders>
            <w:vAlign w:val="center"/>
          </w:tcPr>
          <w:p w14:paraId="3994870E" w14:textId="77777777" w:rsidR="006B5689" w:rsidRPr="006B5689" w:rsidRDefault="006B5689" w:rsidP="006B5689">
            <w:pPr>
              <w:jc w:val="center"/>
              <w:rPr>
                <w:lang w:eastAsia="en-US"/>
              </w:rPr>
            </w:pPr>
            <w:r w:rsidRPr="006B5689">
              <w:rPr>
                <w:lang w:eastAsia="en-US"/>
              </w:rPr>
              <w:t>7,74</w:t>
            </w:r>
          </w:p>
        </w:tc>
        <w:tc>
          <w:tcPr>
            <w:tcW w:w="1096" w:type="dxa"/>
            <w:tcBorders>
              <w:top w:val="nil"/>
              <w:left w:val="nil"/>
              <w:bottom w:val="single" w:sz="4" w:space="0" w:color="auto"/>
              <w:right w:val="single" w:sz="4" w:space="0" w:color="auto"/>
            </w:tcBorders>
            <w:vAlign w:val="center"/>
          </w:tcPr>
          <w:p w14:paraId="120DF6BC" w14:textId="77777777" w:rsidR="006B5689" w:rsidRPr="006B5689" w:rsidRDefault="006B5689" w:rsidP="006B5689">
            <w:pPr>
              <w:jc w:val="center"/>
              <w:rPr>
                <w:lang w:eastAsia="en-US"/>
              </w:rPr>
            </w:pPr>
            <w:r w:rsidRPr="006B5689">
              <w:rPr>
                <w:lang w:eastAsia="en-US"/>
              </w:rPr>
              <w:t>1081,48</w:t>
            </w:r>
          </w:p>
        </w:tc>
        <w:tc>
          <w:tcPr>
            <w:tcW w:w="1234" w:type="dxa"/>
            <w:tcBorders>
              <w:top w:val="single" w:sz="2" w:space="0" w:color="auto"/>
              <w:left w:val="single" w:sz="2" w:space="0" w:color="auto"/>
              <w:bottom w:val="single" w:sz="2" w:space="0" w:color="auto"/>
              <w:right w:val="single" w:sz="2" w:space="0" w:color="auto"/>
            </w:tcBorders>
            <w:vAlign w:val="center"/>
          </w:tcPr>
          <w:p w14:paraId="3CBF4B2F" w14:textId="77777777" w:rsidR="006B5689" w:rsidRPr="006B5689" w:rsidRDefault="006B5689" w:rsidP="006B5689">
            <w:pPr>
              <w:jc w:val="center"/>
              <w:rPr>
                <w:sz w:val="22"/>
                <w:szCs w:val="22"/>
              </w:rPr>
            </w:pPr>
            <w:r w:rsidRPr="006B5689">
              <w:rPr>
                <w:lang w:eastAsia="en-US"/>
              </w:rPr>
              <w:t>х</w:t>
            </w:r>
          </w:p>
        </w:tc>
        <w:tc>
          <w:tcPr>
            <w:tcW w:w="1096" w:type="dxa"/>
            <w:tcBorders>
              <w:top w:val="single" w:sz="2" w:space="0" w:color="auto"/>
              <w:left w:val="single" w:sz="2" w:space="0" w:color="auto"/>
              <w:bottom w:val="single" w:sz="2" w:space="0" w:color="auto"/>
              <w:right w:val="single" w:sz="2" w:space="0" w:color="auto"/>
            </w:tcBorders>
            <w:vAlign w:val="center"/>
          </w:tcPr>
          <w:p w14:paraId="11B42F75" w14:textId="77777777" w:rsidR="006B5689" w:rsidRPr="006B5689" w:rsidRDefault="006B5689" w:rsidP="006B5689">
            <w:pPr>
              <w:jc w:val="center"/>
              <w:rPr>
                <w:sz w:val="22"/>
                <w:szCs w:val="22"/>
              </w:rPr>
            </w:pPr>
            <w:r w:rsidRPr="006B5689">
              <w:rPr>
                <w:lang w:eastAsia="en-US"/>
              </w:rPr>
              <w:t>х</w:t>
            </w:r>
          </w:p>
        </w:tc>
      </w:tr>
      <w:tr w:rsidR="006B5689" w:rsidRPr="006B5689" w14:paraId="54D67E43" w14:textId="77777777" w:rsidTr="006B5689">
        <w:trPr>
          <w:gridAfter w:val="1"/>
          <w:wAfter w:w="7" w:type="dxa"/>
          <w:trHeight w:val="274"/>
        </w:trPr>
        <w:tc>
          <w:tcPr>
            <w:tcW w:w="1537" w:type="dxa"/>
            <w:vMerge/>
            <w:tcBorders>
              <w:top w:val="single" w:sz="2" w:space="0" w:color="auto"/>
              <w:left w:val="single" w:sz="2" w:space="0" w:color="auto"/>
              <w:bottom w:val="single" w:sz="2" w:space="0" w:color="auto"/>
              <w:right w:val="single" w:sz="2" w:space="0" w:color="auto"/>
            </w:tcBorders>
            <w:vAlign w:val="center"/>
            <w:hideMark/>
          </w:tcPr>
          <w:p w14:paraId="6EBA34C3" w14:textId="77777777" w:rsidR="006B5689" w:rsidRPr="006B5689" w:rsidRDefault="006B5689" w:rsidP="006B5689">
            <w:pPr>
              <w:rPr>
                <w:bCs/>
                <w:kern w:val="32"/>
                <w:lang w:eastAsia="en-US"/>
              </w:rPr>
            </w:pPr>
          </w:p>
        </w:tc>
        <w:tc>
          <w:tcPr>
            <w:tcW w:w="1370" w:type="dxa"/>
            <w:tcBorders>
              <w:top w:val="single" w:sz="2" w:space="0" w:color="auto"/>
              <w:left w:val="single" w:sz="2" w:space="0" w:color="auto"/>
              <w:bottom w:val="single" w:sz="2" w:space="0" w:color="auto"/>
              <w:right w:val="single" w:sz="2" w:space="0" w:color="auto"/>
            </w:tcBorders>
            <w:vAlign w:val="center"/>
          </w:tcPr>
          <w:p w14:paraId="7886FE65" w14:textId="77777777" w:rsidR="006B5689" w:rsidRPr="006B5689" w:rsidRDefault="006B5689" w:rsidP="006B5689">
            <w:pPr>
              <w:tabs>
                <w:tab w:val="left" w:pos="3052"/>
              </w:tabs>
              <w:ind w:hanging="108"/>
              <w:jc w:val="center"/>
              <w:rPr>
                <w:sz w:val="22"/>
                <w:szCs w:val="22"/>
              </w:rPr>
            </w:pPr>
            <w:r w:rsidRPr="006B5689">
              <w:rPr>
                <w:lang w:eastAsia="en-US"/>
              </w:rPr>
              <w:t xml:space="preserve">с 01.01.2022 </w:t>
            </w:r>
          </w:p>
        </w:tc>
        <w:tc>
          <w:tcPr>
            <w:tcW w:w="903" w:type="dxa"/>
            <w:tcBorders>
              <w:top w:val="single" w:sz="4" w:space="0" w:color="auto"/>
              <w:left w:val="nil"/>
              <w:bottom w:val="single" w:sz="4" w:space="0" w:color="auto"/>
              <w:right w:val="single" w:sz="4" w:space="0" w:color="auto"/>
            </w:tcBorders>
            <w:vAlign w:val="bottom"/>
          </w:tcPr>
          <w:p w14:paraId="6DDA55B6" w14:textId="77777777" w:rsidR="006B5689" w:rsidRPr="006B5689" w:rsidRDefault="006B5689" w:rsidP="006B5689">
            <w:pPr>
              <w:jc w:val="center"/>
              <w:rPr>
                <w:lang w:eastAsia="en-US"/>
              </w:rPr>
            </w:pPr>
            <w:r w:rsidRPr="006B5689">
              <w:rPr>
                <w:lang w:eastAsia="en-US"/>
              </w:rPr>
              <w:t>66,57</w:t>
            </w:r>
          </w:p>
        </w:tc>
        <w:tc>
          <w:tcPr>
            <w:tcW w:w="903" w:type="dxa"/>
            <w:tcBorders>
              <w:top w:val="single" w:sz="4" w:space="0" w:color="auto"/>
              <w:left w:val="nil"/>
              <w:bottom w:val="single" w:sz="4" w:space="0" w:color="auto"/>
              <w:right w:val="single" w:sz="4" w:space="0" w:color="auto"/>
            </w:tcBorders>
            <w:vAlign w:val="bottom"/>
          </w:tcPr>
          <w:p w14:paraId="6C170C0B" w14:textId="77777777" w:rsidR="006B5689" w:rsidRPr="006B5689" w:rsidRDefault="006B5689" w:rsidP="006B5689">
            <w:pPr>
              <w:jc w:val="center"/>
              <w:rPr>
                <w:lang w:eastAsia="en-US"/>
              </w:rPr>
            </w:pPr>
            <w:r w:rsidRPr="006B5689">
              <w:rPr>
                <w:lang w:eastAsia="en-US"/>
              </w:rPr>
              <w:t>65,71</w:t>
            </w:r>
          </w:p>
        </w:tc>
        <w:tc>
          <w:tcPr>
            <w:tcW w:w="903" w:type="dxa"/>
            <w:tcBorders>
              <w:top w:val="single" w:sz="4" w:space="0" w:color="auto"/>
              <w:left w:val="nil"/>
              <w:bottom w:val="single" w:sz="4" w:space="0" w:color="auto"/>
              <w:right w:val="single" w:sz="4" w:space="0" w:color="auto"/>
            </w:tcBorders>
            <w:vAlign w:val="bottom"/>
          </w:tcPr>
          <w:p w14:paraId="4B35F59C" w14:textId="77777777" w:rsidR="006B5689" w:rsidRPr="006B5689" w:rsidRDefault="006B5689" w:rsidP="006B5689">
            <w:pPr>
              <w:jc w:val="center"/>
              <w:rPr>
                <w:lang w:eastAsia="en-US"/>
              </w:rPr>
            </w:pPr>
            <w:r w:rsidRPr="006B5689">
              <w:rPr>
                <w:lang w:eastAsia="en-US"/>
              </w:rPr>
              <w:t>70,47</w:t>
            </w:r>
          </w:p>
        </w:tc>
        <w:tc>
          <w:tcPr>
            <w:tcW w:w="903" w:type="dxa"/>
            <w:tcBorders>
              <w:top w:val="single" w:sz="4" w:space="0" w:color="auto"/>
              <w:left w:val="nil"/>
              <w:bottom w:val="single" w:sz="4" w:space="0" w:color="auto"/>
              <w:right w:val="single" w:sz="4" w:space="0" w:color="auto"/>
            </w:tcBorders>
            <w:vAlign w:val="bottom"/>
          </w:tcPr>
          <w:p w14:paraId="701C4600" w14:textId="77777777" w:rsidR="006B5689" w:rsidRPr="006B5689" w:rsidRDefault="006B5689" w:rsidP="006B5689">
            <w:pPr>
              <w:jc w:val="center"/>
              <w:rPr>
                <w:lang w:eastAsia="en-US"/>
              </w:rPr>
            </w:pPr>
            <w:r w:rsidRPr="006B5689">
              <w:rPr>
                <w:lang w:eastAsia="en-US"/>
              </w:rPr>
              <w:t>67,01</w:t>
            </w:r>
          </w:p>
        </w:tc>
        <w:tc>
          <w:tcPr>
            <w:tcW w:w="903" w:type="dxa"/>
            <w:tcBorders>
              <w:top w:val="single" w:sz="4" w:space="0" w:color="auto"/>
              <w:left w:val="nil"/>
              <w:bottom w:val="single" w:sz="4" w:space="0" w:color="auto"/>
              <w:right w:val="single" w:sz="4" w:space="0" w:color="auto"/>
            </w:tcBorders>
            <w:vAlign w:val="bottom"/>
          </w:tcPr>
          <w:p w14:paraId="07B65029" w14:textId="77777777" w:rsidR="006B5689" w:rsidRPr="006B5689" w:rsidRDefault="006B5689" w:rsidP="006B5689">
            <w:pPr>
              <w:jc w:val="center"/>
              <w:rPr>
                <w:lang w:eastAsia="en-US"/>
              </w:rPr>
            </w:pPr>
            <w:r w:rsidRPr="006B5689">
              <w:rPr>
                <w:lang w:eastAsia="en-US"/>
              </w:rPr>
              <w:t>66,57</w:t>
            </w:r>
          </w:p>
        </w:tc>
        <w:tc>
          <w:tcPr>
            <w:tcW w:w="903" w:type="dxa"/>
            <w:tcBorders>
              <w:top w:val="single" w:sz="4" w:space="0" w:color="auto"/>
              <w:left w:val="nil"/>
              <w:bottom w:val="single" w:sz="4" w:space="0" w:color="auto"/>
              <w:right w:val="single" w:sz="4" w:space="0" w:color="auto"/>
            </w:tcBorders>
            <w:vAlign w:val="bottom"/>
          </w:tcPr>
          <w:p w14:paraId="782DE692" w14:textId="77777777" w:rsidR="006B5689" w:rsidRPr="006B5689" w:rsidRDefault="006B5689" w:rsidP="006B5689">
            <w:pPr>
              <w:jc w:val="center"/>
              <w:rPr>
                <w:lang w:eastAsia="en-US"/>
              </w:rPr>
            </w:pPr>
            <w:r w:rsidRPr="006B5689">
              <w:rPr>
                <w:lang w:eastAsia="en-US"/>
              </w:rPr>
              <w:t>65,71</w:t>
            </w:r>
          </w:p>
        </w:tc>
        <w:tc>
          <w:tcPr>
            <w:tcW w:w="903" w:type="dxa"/>
            <w:tcBorders>
              <w:top w:val="single" w:sz="4" w:space="0" w:color="auto"/>
              <w:left w:val="nil"/>
              <w:bottom w:val="single" w:sz="4" w:space="0" w:color="auto"/>
              <w:right w:val="single" w:sz="4" w:space="0" w:color="auto"/>
            </w:tcBorders>
            <w:vAlign w:val="bottom"/>
          </w:tcPr>
          <w:p w14:paraId="13F3594A" w14:textId="77777777" w:rsidR="006B5689" w:rsidRPr="006B5689" w:rsidRDefault="006B5689" w:rsidP="006B5689">
            <w:pPr>
              <w:jc w:val="center"/>
              <w:rPr>
                <w:lang w:eastAsia="en-US"/>
              </w:rPr>
            </w:pPr>
            <w:r w:rsidRPr="006B5689">
              <w:rPr>
                <w:lang w:eastAsia="en-US"/>
              </w:rPr>
              <w:t>70,47</w:t>
            </w:r>
          </w:p>
        </w:tc>
        <w:tc>
          <w:tcPr>
            <w:tcW w:w="903" w:type="dxa"/>
            <w:tcBorders>
              <w:top w:val="single" w:sz="4" w:space="0" w:color="auto"/>
              <w:left w:val="nil"/>
              <w:bottom w:val="single" w:sz="4" w:space="0" w:color="auto"/>
              <w:right w:val="single" w:sz="4" w:space="0" w:color="auto"/>
            </w:tcBorders>
            <w:vAlign w:val="bottom"/>
          </w:tcPr>
          <w:p w14:paraId="79B5353C" w14:textId="77777777" w:rsidR="006B5689" w:rsidRPr="006B5689" w:rsidRDefault="006B5689" w:rsidP="006B5689">
            <w:pPr>
              <w:jc w:val="center"/>
              <w:rPr>
                <w:lang w:eastAsia="en-US"/>
              </w:rPr>
            </w:pPr>
            <w:r w:rsidRPr="006B5689">
              <w:rPr>
                <w:lang w:eastAsia="en-US"/>
              </w:rPr>
              <w:t>67,01</w:t>
            </w:r>
          </w:p>
        </w:tc>
        <w:tc>
          <w:tcPr>
            <w:tcW w:w="1096" w:type="dxa"/>
            <w:tcBorders>
              <w:top w:val="single" w:sz="4" w:space="0" w:color="auto"/>
              <w:left w:val="nil"/>
              <w:bottom w:val="single" w:sz="4" w:space="0" w:color="auto"/>
              <w:right w:val="single" w:sz="4" w:space="0" w:color="auto"/>
            </w:tcBorders>
            <w:vAlign w:val="center"/>
          </w:tcPr>
          <w:p w14:paraId="37C83855" w14:textId="77777777" w:rsidR="006B5689" w:rsidRPr="006B5689" w:rsidRDefault="006B5689" w:rsidP="006B5689">
            <w:pPr>
              <w:jc w:val="center"/>
              <w:rPr>
                <w:lang w:val="en-US" w:eastAsia="en-US"/>
              </w:rPr>
            </w:pPr>
            <w:r w:rsidRPr="006B5689">
              <w:rPr>
                <w:lang w:val="en-US" w:eastAsia="en-US"/>
              </w:rPr>
              <w:t>7</w:t>
            </w:r>
            <w:r w:rsidRPr="006B5689">
              <w:rPr>
                <w:lang w:eastAsia="en-US"/>
              </w:rPr>
              <w:t>,</w:t>
            </w:r>
            <w:r w:rsidRPr="006B5689">
              <w:rPr>
                <w:lang w:val="en-US" w:eastAsia="en-US"/>
              </w:rPr>
              <w:t>74</w:t>
            </w:r>
          </w:p>
        </w:tc>
        <w:tc>
          <w:tcPr>
            <w:tcW w:w="1096" w:type="dxa"/>
            <w:tcBorders>
              <w:top w:val="single" w:sz="4" w:space="0" w:color="auto"/>
              <w:left w:val="nil"/>
              <w:bottom w:val="single" w:sz="4" w:space="0" w:color="auto"/>
              <w:right w:val="single" w:sz="4" w:space="0" w:color="auto"/>
            </w:tcBorders>
            <w:vAlign w:val="center"/>
          </w:tcPr>
          <w:p w14:paraId="1725E056" w14:textId="77777777" w:rsidR="006B5689" w:rsidRPr="006B5689" w:rsidRDefault="006B5689" w:rsidP="006B5689">
            <w:pPr>
              <w:jc w:val="center"/>
              <w:rPr>
                <w:lang w:eastAsia="en-US"/>
              </w:rPr>
            </w:pPr>
            <w:r w:rsidRPr="006B5689">
              <w:rPr>
                <w:lang w:eastAsia="en-US"/>
              </w:rPr>
              <w:t>1081,48</w:t>
            </w:r>
          </w:p>
        </w:tc>
        <w:tc>
          <w:tcPr>
            <w:tcW w:w="1234" w:type="dxa"/>
            <w:tcBorders>
              <w:top w:val="single" w:sz="2" w:space="0" w:color="auto"/>
              <w:left w:val="single" w:sz="2" w:space="0" w:color="auto"/>
              <w:bottom w:val="single" w:sz="2" w:space="0" w:color="auto"/>
              <w:right w:val="single" w:sz="2" w:space="0" w:color="auto"/>
            </w:tcBorders>
            <w:vAlign w:val="center"/>
          </w:tcPr>
          <w:p w14:paraId="231BF359" w14:textId="77777777" w:rsidR="006B5689" w:rsidRPr="006B5689" w:rsidRDefault="006B5689" w:rsidP="006B5689">
            <w:pPr>
              <w:jc w:val="center"/>
              <w:rPr>
                <w:sz w:val="22"/>
                <w:szCs w:val="22"/>
              </w:rPr>
            </w:pPr>
            <w:r w:rsidRPr="006B5689">
              <w:rPr>
                <w:lang w:eastAsia="en-US"/>
              </w:rPr>
              <w:t>х</w:t>
            </w:r>
          </w:p>
        </w:tc>
        <w:tc>
          <w:tcPr>
            <w:tcW w:w="1096" w:type="dxa"/>
            <w:tcBorders>
              <w:top w:val="single" w:sz="2" w:space="0" w:color="auto"/>
              <w:left w:val="single" w:sz="2" w:space="0" w:color="auto"/>
              <w:bottom w:val="single" w:sz="2" w:space="0" w:color="auto"/>
              <w:right w:val="single" w:sz="2" w:space="0" w:color="auto"/>
            </w:tcBorders>
            <w:vAlign w:val="center"/>
          </w:tcPr>
          <w:p w14:paraId="02536857" w14:textId="77777777" w:rsidR="006B5689" w:rsidRPr="006B5689" w:rsidRDefault="006B5689" w:rsidP="006B5689">
            <w:pPr>
              <w:jc w:val="center"/>
              <w:rPr>
                <w:sz w:val="22"/>
                <w:szCs w:val="22"/>
              </w:rPr>
            </w:pPr>
            <w:r w:rsidRPr="006B5689">
              <w:rPr>
                <w:lang w:eastAsia="en-US"/>
              </w:rPr>
              <w:t>х</w:t>
            </w:r>
          </w:p>
        </w:tc>
      </w:tr>
      <w:tr w:rsidR="006B5689" w:rsidRPr="006B5689" w14:paraId="5A970829" w14:textId="77777777" w:rsidTr="006B5689">
        <w:trPr>
          <w:gridAfter w:val="1"/>
          <w:wAfter w:w="7" w:type="dxa"/>
          <w:trHeight w:val="273"/>
        </w:trPr>
        <w:tc>
          <w:tcPr>
            <w:tcW w:w="1537" w:type="dxa"/>
            <w:vMerge/>
            <w:tcBorders>
              <w:top w:val="single" w:sz="2" w:space="0" w:color="auto"/>
              <w:left w:val="single" w:sz="2" w:space="0" w:color="auto"/>
              <w:bottom w:val="single" w:sz="2" w:space="0" w:color="auto"/>
              <w:right w:val="single" w:sz="2" w:space="0" w:color="auto"/>
            </w:tcBorders>
            <w:vAlign w:val="center"/>
            <w:hideMark/>
          </w:tcPr>
          <w:p w14:paraId="43B6B412" w14:textId="77777777" w:rsidR="006B5689" w:rsidRPr="006B5689" w:rsidRDefault="006B5689" w:rsidP="006B5689">
            <w:pPr>
              <w:rPr>
                <w:bCs/>
                <w:kern w:val="32"/>
                <w:lang w:eastAsia="en-US"/>
              </w:rPr>
            </w:pPr>
          </w:p>
        </w:tc>
        <w:tc>
          <w:tcPr>
            <w:tcW w:w="1370" w:type="dxa"/>
            <w:tcBorders>
              <w:top w:val="single" w:sz="2" w:space="0" w:color="auto"/>
              <w:left w:val="single" w:sz="2" w:space="0" w:color="auto"/>
              <w:bottom w:val="single" w:sz="2" w:space="0" w:color="auto"/>
              <w:right w:val="single" w:sz="2" w:space="0" w:color="auto"/>
            </w:tcBorders>
            <w:vAlign w:val="center"/>
          </w:tcPr>
          <w:p w14:paraId="5326FE50" w14:textId="77777777" w:rsidR="006B5689" w:rsidRPr="006B5689" w:rsidRDefault="006B5689" w:rsidP="006B5689">
            <w:pPr>
              <w:tabs>
                <w:tab w:val="left" w:pos="3052"/>
              </w:tabs>
              <w:ind w:hanging="108"/>
              <w:jc w:val="center"/>
              <w:rPr>
                <w:sz w:val="22"/>
                <w:szCs w:val="22"/>
              </w:rPr>
            </w:pPr>
            <w:r w:rsidRPr="006B5689">
              <w:rPr>
                <w:lang w:eastAsia="en-US"/>
              </w:rPr>
              <w:t xml:space="preserve">с 01.07.2022 </w:t>
            </w:r>
          </w:p>
        </w:tc>
        <w:tc>
          <w:tcPr>
            <w:tcW w:w="903" w:type="dxa"/>
            <w:tcBorders>
              <w:top w:val="single" w:sz="4" w:space="0" w:color="auto"/>
              <w:left w:val="nil"/>
              <w:bottom w:val="single" w:sz="4" w:space="0" w:color="auto"/>
              <w:right w:val="single" w:sz="4" w:space="0" w:color="auto"/>
            </w:tcBorders>
            <w:vAlign w:val="bottom"/>
          </w:tcPr>
          <w:p w14:paraId="19F732DC" w14:textId="77777777" w:rsidR="006B5689" w:rsidRPr="006B5689" w:rsidRDefault="006B5689" w:rsidP="006B5689">
            <w:pPr>
              <w:jc w:val="center"/>
              <w:rPr>
                <w:lang w:eastAsia="en-US"/>
              </w:rPr>
            </w:pPr>
            <w:r w:rsidRPr="006B5689">
              <w:rPr>
                <w:lang w:eastAsia="en-US"/>
              </w:rPr>
              <w:t>69,18</w:t>
            </w:r>
          </w:p>
        </w:tc>
        <w:tc>
          <w:tcPr>
            <w:tcW w:w="903" w:type="dxa"/>
            <w:tcBorders>
              <w:top w:val="single" w:sz="4" w:space="0" w:color="auto"/>
              <w:left w:val="nil"/>
              <w:bottom w:val="single" w:sz="4" w:space="0" w:color="auto"/>
              <w:right w:val="single" w:sz="4" w:space="0" w:color="auto"/>
            </w:tcBorders>
            <w:vAlign w:val="bottom"/>
          </w:tcPr>
          <w:p w14:paraId="3B66D5B3" w14:textId="77777777" w:rsidR="006B5689" w:rsidRPr="006B5689" w:rsidRDefault="006B5689" w:rsidP="006B5689">
            <w:pPr>
              <w:jc w:val="center"/>
              <w:rPr>
                <w:lang w:eastAsia="en-US"/>
              </w:rPr>
            </w:pPr>
            <w:r w:rsidRPr="006B5689">
              <w:rPr>
                <w:lang w:eastAsia="en-US"/>
              </w:rPr>
              <w:t>68,28</w:t>
            </w:r>
          </w:p>
        </w:tc>
        <w:tc>
          <w:tcPr>
            <w:tcW w:w="903" w:type="dxa"/>
            <w:tcBorders>
              <w:top w:val="single" w:sz="4" w:space="0" w:color="auto"/>
              <w:left w:val="nil"/>
              <w:bottom w:val="single" w:sz="4" w:space="0" w:color="auto"/>
              <w:right w:val="single" w:sz="4" w:space="0" w:color="auto"/>
            </w:tcBorders>
            <w:vAlign w:val="bottom"/>
          </w:tcPr>
          <w:p w14:paraId="7320FB35" w14:textId="77777777" w:rsidR="006B5689" w:rsidRPr="006B5689" w:rsidRDefault="006B5689" w:rsidP="006B5689">
            <w:pPr>
              <w:jc w:val="center"/>
              <w:rPr>
                <w:lang w:eastAsia="en-US"/>
              </w:rPr>
            </w:pPr>
            <w:r w:rsidRPr="006B5689">
              <w:rPr>
                <w:lang w:eastAsia="en-US"/>
              </w:rPr>
              <w:t>73,22</w:t>
            </w:r>
          </w:p>
        </w:tc>
        <w:tc>
          <w:tcPr>
            <w:tcW w:w="903" w:type="dxa"/>
            <w:tcBorders>
              <w:top w:val="single" w:sz="4" w:space="0" w:color="auto"/>
              <w:left w:val="nil"/>
              <w:bottom w:val="single" w:sz="4" w:space="0" w:color="auto"/>
              <w:right w:val="single" w:sz="4" w:space="0" w:color="auto"/>
            </w:tcBorders>
            <w:vAlign w:val="bottom"/>
          </w:tcPr>
          <w:p w14:paraId="53520F86" w14:textId="77777777" w:rsidR="006B5689" w:rsidRPr="006B5689" w:rsidRDefault="006B5689" w:rsidP="006B5689">
            <w:pPr>
              <w:jc w:val="center"/>
              <w:rPr>
                <w:lang w:eastAsia="en-US"/>
              </w:rPr>
            </w:pPr>
            <w:r w:rsidRPr="006B5689">
              <w:rPr>
                <w:lang w:eastAsia="en-US"/>
              </w:rPr>
              <w:t>69,63</w:t>
            </w:r>
          </w:p>
        </w:tc>
        <w:tc>
          <w:tcPr>
            <w:tcW w:w="903" w:type="dxa"/>
            <w:tcBorders>
              <w:top w:val="single" w:sz="4" w:space="0" w:color="auto"/>
              <w:left w:val="nil"/>
              <w:bottom w:val="single" w:sz="4" w:space="0" w:color="auto"/>
              <w:right w:val="single" w:sz="4" w:space="0" w:color="auto"/>
            </w:tcBorders>
            <w:vAlign w:val="bottom"/>
          </w:tcPr>
          <w:p w14:paraId="0E2A577B" w14:textId="77777777" w:rsidR="006B5689" w:rsidRPr="006B5689" w:rsidRDefault="006B5689" w:rsidP="006B5689">
            <w:pPr>
              <w:jc w:val="center"/>
              <w:rPr>
                <w:lang w:eastAsia="en-US"/>
              </w:rPr>
            </w:pPr>
            <w:r w:rsidRPr="006B5689">
              <w:rPr>
                <w:lang w:eastAsia="en-US"/>
              </w:rPr>
              <w:t>69,18</w:t>
            </w:r>
          </w:p>
        </w:tc>
        <w:tc>
          <w:tcPr>
            <w:tcW w:w="903" w:type="dxa"/>
            <w:tcBorders>
              <w:top w:val="single" w:sz="4" w:space="0" w:color="auto"/>
              <w:left w:val="nil"/>
              <w:bottom w:val="single" w:sz="4" w:space="0" w:color="auto"/>
              <w:right w:val="single" w:sz="4" w:space="0" w:color="auto"/>
            </w:tcBorders>
            <w:vAlign w:val="bottom"/>
          </w:tcPr>
          <w:p w14:paraId="096ACE52" w14:textId="77777777" w:rsidR="006B5689" w:rsidRPr="006B5689" w:rsidRDefault="006B5689" w:rsidP="006B5689">
            <w:pPr>
              <w:jc w:val="center"/>
              <w:rPr>
                <w:lang w:eastAsia="en-US"/>
              </w:rPr>
            </w:pPr>
            <w:r w:rsidRPr="006B5689">
              <w:rPr>
                <w:lang w:eastAsia="en-US"/>
              </w:rPr>
              <w:t>68,28</w:t>
            </w:r>
          </w:p>
        </w:tc>
        <w:tc>
          <w:tcPr>
            <w:tcW w:w="903" w:type="dxa"/>
            <w:tcBorders>
              <w:top w:val="single" w:sz="4" w:space="0" w:color="auto"/>
              <w:left w:val="nil"/>
              <w:bottom w:val="single" w:sz="4" w:space="0" w:color="auto"/>
              <w:right w:val="single" w:sz="4" w:space="0" w:color="auto"/>
            </w:tcBorders>
            <w:vAlign w:val="bottom"/>
          </w:tcPr>
          <w:p w14:paraId="6179E1F3" w14:textId="77777777" w:rsidR="006B5689" w:rsidRPr="006B5689" w:rsidRDefault="006B5689" w:rsidP="006B5689">
            <w:pPr>
              <w:jc w:val="center"/>
              <w:rPr>
                <w:lang w:eastAsia="en-US"/>
              </w:rPr>
            </w:pPr>
            <w:r w:rsidRPr="006B5689">
              <w:rPr>
                <w:lang w:eastAsia="en-US"/>
              </w:rPr>
              <w:t>73,22</w:t>
            </w:r>
          </w:p>
        </w:tc>
        <w:tc>
          <w:tcPr>
            <w:tcW w:w="903" w:type="dxa"/>
            <w:tcBorders>
              <w:top w:val="single" w:sz="4" w:space="0" w:color="auto"/>
              <w:left w:val="nil"/>
              <w:bottom w:val="single" w:sz="4" w:space="0" w:color="auto"/>
              <w:right w:val="single" w:sz="4" w:space="0" w:color="auto"/>
            </w:tcBorders>
            <w:vAlign w:val="bottom"/>
          </w:tcPr>
          <w:p w14:paraId="1BDE1008" w14:textId="77777777" w:rsidR="006B5689" w:rsidRPr="006B5689" w:rsidRDefault="006B5689" w:rsidP="006B5689">
            <w:pPr>
              <w:jc w:val="center"/>
              <w:rPr>
                <w:lang w:eastAsia="en-US"/>
              </w:rPr>
            </w:pPr>
            <w:r w:rsidRPr="006B5689">
              <w:rPr>
                <w:lang w:eastAsia="en-US"/>
              </w:rPr>
              <w:t>69,63</w:t>
            </w:r>
          </w:p>
        </w:tc>
        <w:tc>
          <w:tcPr>
            <w:tcW w:w="1096" w:type="dxa"/>
            <w:tcBorders>
              <w:top w:val="single" w:sz="4" w:space="0" w:color="auto"/>
              <w:left w:val="nil"/>
              <w:bottom w:val="single" w:sz="4" w:space="0" w:color="auto"/>
              <w:right w:val="single" w:sz="4" w:space="0" w:color="auto"/>
            </w:tcBorders>
            <w:vAlign w:val="center"/>
          </w:tcPr>
          <w:p w14:paraId="3119B3D6" w14:textId="77777777" w:rsidR="006B5689" w:rsidRPr="006B5689" w:rsidRDefault="006B5689" w:rsidP="006B5689">
            <w:pPr>
              <w:jc w:val="center"/>
              <w:rPr>
                <w:lang w:val="en-US" w:eastAsia="en-US"/>
              </w:rPr>
            </w:pPr>
            <w:r w:rsidRPr="006B5689">
              <w:rPr>
                <w:lang w:val="en-US"/>
              </w:rPr>
              <w:t>8</w:t>
            </w:r>
            <w:r w:rsidRPr="006B5689">
              <w:t>,</w:t>
            </w:r>
            <w:r w:rsidRPr="006B5689">
              <w:rPr>
                <w:lang w:val="en-US"/>
              </w:rPr>
              <w:t>05</w:t>
            </w:r>
          </w:p>
        </w:tc>
        <w:tc>
          <w:tcPr>
            <w:tcW w:w="1096" w:type="dxa"/>
            <w:tcBorders>
              <w:top w:val="single" w:sz="4" w:space="0" w:color="auto"/>
              <w:left w:val="nil"/>
              <w:bottom w:val="single" w:sz="4" w:space="0" w:color="auto"/>
              <w:right w:val="single" w:sz="4" w:space="0" w:color="auto"/>
            </w:tcBorders>
            <w:vAlign w:val="center"/>
          </w:tcPr>
          <w:p w14:paraId="4214E3AC" w14:textId="77777777" w:rsidR="006B5689" w:rsidRPr="006B5689" w:rsidRDefault="006B5689" w:rsidP="006B5689">
            <w:pPr>
              <w:jc w:val="center"/>
              <w:rPr>
                <w:lang w:eastAsia="en-US"/>
              </w:rPr>
            </w:pPr>
            <w:r w:rsidRPr="006B5689">
              <w:rPr>
                <w:lang w:eastAsia="en-US"/>
              </w:rPr>
              <w:t>1123,68</w:t>
            </w:r>
          </w:p>
        </w:tc>
        <w:tc>
          <w:tcPr>
            <w:tcW w:w="1234" w:type="dxa"/>
            <w:tcBorders>
              <w:top w:val="single" w:sz="2" w:space="0" w:color="auto"/>
              <w:left w:val="single" w:sz="2" w:space="0" w:color="auto"/>
              <w:bottom w:val="single" w:sz="2" w:space="0" w:color="auto"/>
              <w:right w:val="single" w:sz="2" w:space="0" w:color="auto"/>
            </w:tcBorders>
            <w:vAlign w:val="center"/>
          </w:tcPr>
          <w:p w14:paraId="366F098A" w14:textId="77777777" w:rsidR="006B5689" w:rsidRPr="006B5689" w:rsidRDefault="006B5689" w:rsidP="006B5689">
            <w:pPr>
              <w:jc w:val="center"/>
              <w:rPr>
                <w:sz w:val="22"/>
                <w:szCs w:val="22"/>
              </w:rPr>
            </w:pPr>
            <w:r w:rsidRPr="006B5689">
              <w:rPr>
                <w:lang w:eastAsia="en-US"/>
              </w:rPr>
              <w:t>х</w:t>
            </w:r>
          </w:p>
        </w:tc>
        <w:tc>
          <w:tcPr>
            <w:tcW w:w="1096" w:type="dxa"/>
            <w:tcBorders>
              <w:top w:val="single" w:sz="2" w:space="0" w:color="auto"/>
              <w:left w:val="single" w:sz="2" w:space="0" w:color="auto"/>
              <w:bottom w:val="single" w:sz="2" w:space="0" w:color="auto"/>
              <w:right w:val="single" w:sz="2" w:space="0" w:color="auto"/>
            </w:tcBorders>
            <w:vAlign w:val="center"/>
          </w:tcPr>
          <w:p w14:paraId="5CCDB49E" w14:textId="77777777" w:rsidR="006B5689" w:rsidRPr="006B5689" w:rsidRDefault="006B5689" w:rsidP="006B5689">
            <w:pPr>
              <w:jc w:val="center"/>
              <w:rPr>
                <w:sz w:val="22"/>
                <w:szCs w:val="22"/>
              </w:rPr>
            </w:pPr>
            <w:r w:rsidRPr="006B5689">
              <w:rPr>
                <w:lang w:eastAsia="en-US"/>
              </w:rPr>
              <w:t>х</w:t>
            </w:r>
          </w:p>
        </w:tc>
      </w:tr>
      <w:tr w:rsidR="006B5689" w:rsidRPr="006B5689" w14:paraId="68FB45EB" w14:textId="77777777" w:rsidTr="006B5689">
        <w:trPr>
          <w:gridAfter w:val="1"/>
          <w:wAfter w:w="7" w:type="dxa"/>
          <w:trHeight w:val="273"/>
        </w:trPr>
        <w:tc>
          <w:tcPr>
            <w:tcW w:w="1537" w:type="dxa"/>
            <w:vMerge/>
            <w:tcBorders>
              <w:top w:val="single" w:sz="2" w:space="0" w:color="auto"/>
              <w:left w:val="single" w:sz="2" w:space="0" w:color="auto"/>
              <w:bottom w:val="single" w:sz="2" w:space="0" w:color="auto"/>
              <w:right w:val="single" w:sz="2" w:space="0" w:color="auto"/>
            </w:tcBorders>
            <w:vAlign w:val="center"/>
            <w:hideMark/>
          </w:tcPr>
          <w:p w14:paraId="6F20E2E9" w14:textId="77777777" w:rsidR="006B5689" w:rsidRPr="006B5689" w:rsidRDefault="006B5689" w:rsidP="006B5689">
            <w:pPr>
              <w:rPr>
                <w:bCs/>
                <w:kern w:val="32"/>
                <w:lang w:eastAsia="en-US"/>
              </w:rPr>
            </w:pPr>
          </w:p>
        </w:tc>
        <w:tc>
          <w:tcPr>
            <w:tcW w:w="1370" w:type="dxa"/>
            <w:tcBorders>
              <w:top w:val="single" w:sz="2" w:space="0" w:color="auto"/>
              <w:left w:val="single" w:sz="2" w:space="0" w:color="auto"/>
              <w:bottom w:val="single" w:sz="2" w:space="0" w:color="auto"/>
              <w:right w:val="single" w:sz="2" w:space="0" w:color="auto"/>
            </w:tcBorders>
            <w:vAlign w:val="center"/>
          </w:tcPr>
          <w:p w14:paraId="5BADF290" w14:textId="77777777" w:rsidR="006B5689" w:rsidRPr="006B5689" w:rsidRDefault="006B5689" w:rsidP="006B5689">
            <w:pPr>
              <w:tabs>
                <w:tab w:val="left" w:pos="3052"/>
              </w:tabs>
              <w:ind w:hanging="108"/>
              <w:jc w:val="center"/>
              <w:rPr>
                <w:sz w:val="22"/>
                <w:szCs w:val="22"/>
              </w:rPr>
            </w:pPr>
            <w:r w:rsidRPr="006B5689">
              <w:rPr>
                <w:lang w:eastAsia="en-US"/>
              </w:rPr>
              <w:t xml:space="preserve">с 01.01.2023 </w:t>
            </w:r>
          </w:p>
        </w:tc>
        <w:tc>
          <w:tcPr>
            <w:tcW w:w="903" w:type="dxa"/>
            <w:tcBorders>
              <w:top w:val="single" w:sz="4" w:space="0" w:color="auto"/>
              <w:left w:val="single" w:sz="4" w:space="0" w:color="auto"/>
              <w:bottom w:val="single" w:sz="4" w:space="0" w:color="auto"/>
              <w:right w:val="single" w:sz="4" w:space="0" w:color="auto"/>
            </w:tcBorders>
            <w:vAlign w:val="bottom"/>
          </w:tcPr>
          <w:p w14:paraId="3B3F6A23" w14:textId="77777777" w:rsidR="006B5689" w:rsidRPr="006B5689" w:rsidRDefault="006B5689" w:rsidP="006B5689">
            <w:pPr>
              <w:jc w:val="center"/>
              <w:rPr>
                <w:lang w:eastAsia="en-US"/>
              </w:rPr>
            </w:pPr>
            <w:r w:rsidRPr="006B5689">
              <w:rPr>
                <w:lang w:eastAsia="en-US"/>
              </w:rPr>
              <w:t>84,89</w:t>
            </w:r>
          </w:p>
        </w:tc>
        <w:tc>
          <w:tcPr>
            <w:tcW w:w="903" w:type="dxa"/>
            <w:tcBorders>
              <w:top w:val="single" w:sz="4" w:space="0" w:color="auto"/>
              <w:left w:val="single" w:sz="4" w:space="0" w:color="auto"/>
              <w:bottom w:val="single" w:sz="4" w:space="0" w:color="auto"/>
              <w:right w:val="single" w:sz="4" w:space="0" w:color="auto"/>
            </w:tcBorders>
            <w:vAlign w:val="bottom"/>
          </w:tcPr>
          <w:p w14:paraId="0AD782CE" w14:textId="77777777" w:rsidR="006B5689" w:rsidRPr="006B5689" w:rsidRDefault="006B5689" w:rsidP="006B5689">
            <w:pPr>
              <w:jc w:val="center"/>
              <w:rPr>
                <w:lang w:eastAsia="en-US"/>
              </w:rPr>
            </w:pPr>
            <w:r w:rsidRPr="006B5689">
              <w:rPr>
                <w:lang w:eastAsia="en-US"/>
              </w:rPr>
              <w:t>83,81</w:t>
            </w:r>
          </w:p>
        </w:tc>
        <w:tc>
          <w:tcPr>
            <w:tcW w:w="903" w:type="dxa"/>
            <w:tcBorders>
              <w:top w:val="single" w:sz="4" w:space="0" w:color="auto"/>
              <w:left w:val="single" w:sz="4" w:space="0" w:color="auto"/>
              <w:bottom w:val="single" w:sz="4" w:space="0" w:color="auto"/>
              <w:right w:val="single" w:sz="4" w:space="0" w:color="auto"/>
            </w:tcBorders>
            <w:vAlign w:val="bottom"/>
          </w:tcPr>
          <w:p w14:paraId="08C1D442" w14:textId="77777777" w:rsidR="006B5689" w:rsidRPr="006B5689" w:rsidRDefault="006B5689" w:rsidP="006B5689">
            <w:pPr>
              <w:jc w:val="center"/>
              <w:rPr>
                <w:lang w:eastAsia="en-US"/>
              </w:rPr>
            </w:pPr>
            <w:r w:rsidRPr="006B5689">
              <w:rPr>
                <w:lang w:eastAsia="en-US"/>
              </w:rPr>
              <w:t>89,74</w:t>
            </w:r>
          </w:p>
        </w:tc>
        <w:tc>
          <w:tcPr>
            <w:tcW w:w="903" w:type="dxa"/>
            <w:tcBorders>
              <w:top w:val="single" w:sz="4" w:space="0" w:color="auto"/>
              <w:left w:val="single" w:sz="4" w:space="0" w:color="auto"/>
              <w:bottom w:val="single" w:sz="4" w:space="0" w:color="auto"/>
              <w:right w:val="single" w:sz="4" w:space="0" w:color="auto"/>
            </w:tcBorders>
            <w:vAlign w:val="bottom"/>
          </w:tcPr>
          <w:p w14:paraId="0EF89D07" w14:textId="77777777" w:rsidR="006B5689" w:rsidRPr="006B5689" w:rsidRDefault="006B5689" w:rsidP="006B5689">
            <w:pPr>
              <w:jc w:val="center"/>
              <w:rPr>
                <w:lang w:eastAsia="en-US"/>
              </w:rPr>
            </w:pPr>
            <w:r w:rsidRPr="006B5689">
              <w:rPr>
                <w:lang w:eastAsia="en-US"/>
              </w:rPr>
              <w:t>85,43</w:t>
            </w:r>
          </w:p>
        </w:tc>
        <w:tc>
          <w:tcPr>
            <w:tcW w:w="903" w:type="dxa"/>
            <w:tcBorders>
              <w:top w:val="single" w:sz="4" w:space="0" w:color="auto"/>
              <w:left w:val="single" w:sz="4" w:space="0" w:color="auto"/>
              <w:bottom w:val="single" w:sz="4" w:space="0" w:color="auto"/>
              <w:right w:val="single" w:sz="4" w:space="0" w:color="auto"/>
            </w:tcBorders>
            <w:vAlign w:val="bottom"/>
          </w:tcPr>
          <w:p w14:paraId="72ACE018" w14:textId="77777777" w:rsidR="006B5689" w:rsidRPr="006B5689" w:rsidRDefault="006B5689" w:rsidP="006B5689">
            <w:pPr>
              <w:jc w:val="center"/>
              <w:rPr>
                <w:lang w:eastAsia="en-US"/>
              </w:rPr>
            </w:pPr>
            <w:r w:rsidRPr="006B5689">
              <w:rPr>
                <w:lang w:eastAsia="en-US"/>
              </w:rPr>
              <w:t>70,74</w:t>
            </w:r>
          </w:p>
        </w:tc>
        <w:tc>
          <w:tcPr>
            <w:tcW w:w="903" w:type="dxa"/>
            <w:tcBorders>
              <w:top w:val="single" w:sz="4" w:space="0" w:color="auto"/>
              <w:left w:val="single" w:sz="4" w:space="0" w:color="auto"/>
              <w:bottom w:val="single" w:sz="4" w:space="0" w:color="auto"/>
              <w:right w:val="single" w:sz="4" w:space="0" w:color="auto"/>
            </w:tcBorders>
            <w:vAlign w:val="bottom"/>
          </w:tcPr>
          <w:p w14:paraId="6D1DEEA7" w14:textId="77777777" w:rsidR="006B5689" w:rsidRPr="006B5689" w:rsidRDefault="006B5689" w:rsidP="006B5689">
            <w:pPr>
              <w:jc w:val="center"/>
              <w:rPr>
                <w:lang w:eastAsia="en-US"/>
              </w:rPr>
            </w:pPr>
            <w:r w:rsidRPr="006B5689">
              <w:rPr>
                <w:lang w:eastAsia="en-US"/>
              </w:rPr>
              <w:t>69,84</w:t>
            </w:r>
          </w:p>
        </w:tc>
        <w:tc>
          <w:tcPr>
            <w:tcW w:w="903" w:type="dxa"/>
            <w:tcBorders>
              <w:top w:val="single" w:sz="4" w:space="0" w:color="auto"/>
              <w:left w:val="single" w:sz="4" w:space="0" w:color="auto"/>
              <w:bottom w:val="single" w:sz="4" w:space="0" w:color="auto"/>
              <w:right w:val="single" w:sz="4" w:space="0" w:color="auto"/>
            </w:tcBorders>
            <w:vAlign w:val="bottom"/>
          </w:tcPr>
          <w:p w14:paraId="30597946" w14:textId="77777777" w:rsidR="006B5689" w:rsidRPr="006B5689" w:rsidRDefault="006B5689" w:rsidP="006B5689">
            <w:pPr>
              <w:jc w:val="center"/>
              <w:rPr>
                <w:lang w:eastAsia="en-US"/>
              </w:rPr>
            </w:pPr>
            <w:r w:rsidRPr="006B5689">
              <w:rPr>
                <w:lang w:eastAsia="en-US"/>
              </w:rPr>
              <w:t>74,78</w:t>
            </w:r>
          </w:p>
        </w:tc>
        <w:tc>
          <w:tcPr>
            <w:tcW w:w="903" w:type="dxa"/>
            <w:tcBorders>
              <w:top w:val="single" w:sz="4" w:space="0" w:color="auto"/>
              <w:left w:val="single" w:sz="4" w:space="0" w:color="auto"/>
              <w:bottom w:val="single" w:sz="4" w:space="0" w:color="auto"/>
              <w:right w:val="single" w:sz="4" w:space="0" w:color="auto"/>
            </w:tcBorders>
            <w:vAlign w:val="bottom"/>
          </w:tcPr>
          <w:p w14:paraId="738E4EF7" w14:textId="77777777" w:rsidR="006B5689" w:rsidRPr="006B5689" w:rsidRDefault="006B5689" w:rsidP="006B5689">
            <w:pPr>
              <w:jc w:val="center"/>
              <w:rPr>
                <w:lang w:eastAsia="en-US"/>
              </w:rPr>
            </w:pPr>
            <w:r w:rsidRPr="006B5689">
              <w:rPr>
                <w:lang w:eastAsia="en-US"/>
              </w:rPr>
              <w:t>71,19</w:t>
            </w:r>
          </w:p>
        </w:tc>
        <w:tc>
          <w:tcPr>
            <w:tcW w:w="1096" w:type="dxa"/>
            <w:tcBorders>
              <w:top w:val="single" w:sz="4" w:space="0" w:color="auto"/>
              <w:left w:val="single" w:sz="4" w:space="0" w:color="auto"/>
              <w:bottom w:val="single" w:sz="4" w:space="0" w:color="auto"/>
              <w:right w:val="single" w:sz="4" w:space="0" w:color="auto"/>
            </w:tcBorders>
            <w:vAlign w:val="center"/>
          </w:tcPr>
          <w:p w14:paraId="35784015" w14:textId="77777777" w:rsidR="006B5689" w:rsidRPr="006B5689" w:rsidRDefault="006B5689" w:rsidP="006B5689">
            <w:pPr>
              <w:jc w:val="center"/>
              <w:rPr>
                <w:lang w:eastAsia="en-US"/>
              </w:rPr>
            </w:pPr>
            <w:r w:rsidRPr="006B5689">
              <w:t>9,62</w:t>
            </w:r>
          </w:p>
        </w:tc>
        <w:tc>
          <w:tcPr>
            <w:tcW w:w="1096" w:type="dxa"/>
            <w:tcBorders>
              <w:top w:val="single" w:sz="4" w:space="0" w:color="auto"/>
              <w:left w:val="single" w:sz="4" w:space="0" w:color="auto"/>
              <w:bottom w:val="single" w:sz="4" w:space="0" w:color="auto"/>
              <w:right w:val="single" w:sz="4" w:space="0" w:color="auto"/>
            </w:tcBorders>
            <w:vAlign w:val="center"/>
          </w:tcPr>
          <w:p w14:paraId="613F4443" w14:textId="77777777" w:rsidR="006B5689" w:rsidRPr="006B5689" w:rsidRDefault="006B5689" w:rsidP="006B5689">
            <w:pPr>
              <w:jc w:val="center"/>
              <w:rPr>
                <w:lang w:eastAsia="en-US"/>
              </w:rPr>
            </w:pPr>
            <w:r w:rsidRPr="006B5689">
              <w:rPr>
                <w:lang w:eastAsia="en-US"/>
              </w:rPr>
              <w:t>1123,53</w:t>
            </w:r>
          </w:p>
        </w:tc>
        <w:tc>
          <w:tcPr>
            <w:tcW w:w="1234" w:type="dxa"/>
            <w:tcBorders>
              <w:top w:val="single" w:sz="2" w:space="0" w:color="auto"/>
              <w:left w:val="single" w:sz="2" w:space="0" w:color="auto"/>
              <w:bottom w:val="single" w:sz="2" w:space="0" w:color="auto"/>
              <w:right w:val="single" w:sz="2" w:space="0" w:color="auto"/>
            </w:tcBorders>
            <w:vAlign w:val="center"/>
          </w:tcPr>
          <w:p w14:paraId="532AA7FD" w14:textId="77777777" w:rsidR="006B5689" w:rsidRPr="006B5689" w:rsidRDefault="006B5689" w:rsidP="006B5689">
            <w:pPr>
              <w:jc w:val="center"/>
              <w:rPr>
                <w:sz w:val="22"/>
                <w:szCs w:val="22"/>
              </w:rPr>
            </w:pPr>
            <w:r w:rsidRPr="006B5689">
              <w:rPr>
                <w:lang w:eastAsia="en-US"/>
              </w:rPr>
              <w:t>х</w:t>
            </w:r>
          </w:p>
        </w:tc>
        <w:tc>
          <w:tcPr>
            <w:tcW w:w="1096" w:type="dxa"/>
            <w:tcBorders>
              <w:top w:val="single" w:sz="2" w:space="0" w:color="auto"/>
              <w:left w:val="single" w:sz="2" w:space="0" w:color="auto"/>
              <w:bottom w:val="single" w:sz="2" w:space="0" w:color="auto"/>
              <w:right w:val="single" w:sz="2" w:space="0" w:color="auto"/>
            </w:tcBorders>
            <w:vAlign w:val="center"/>
          </w:tcPr>
          <w:p w14:paraId="267B7319" w14:textId="77777777" w:rsidR="006B5689" w:rsidRPr="006B5689" w:rsidRDefault="006B5689" w:rsidP="006B5689">
            <w:pPr>
              <w:jc w:val="center"/>
              <w:rPr>
                <w:sz w:val="22"/>
                <w:szCs w:val="22"/>
              </w:rPr>
            </w:pPr>
            <w:r w:rsidRPr="006B5689">
              <w:rPr>
                <w:lang w:eastAsia="en-US"/>
              </w:rPr>
              <w:t>х</w:t>
            </w:r>
          </w:p>
        </w:tc>
      </w:tr>
      <w:tr w:rsidR="006B5689" w:rsidRPr="006B5689" w14:paraId="59540F01" w14:textId="77777777" w:rsidTr="006B5689">
        <w:trPr>
          <w:gridAfter w:val="1"/>
          <w:wAfter w:w="7" w:type="dxa"/>
          <w:trHeight w:val="274"/>
        </w:trPr>
        <w:tc>
          <w:tcPr>
            <w:tcW w:w="1537" w:type="dxa"/>
            <w:vMerge/>
            <w:tcBorders>
              <w:top w:val="single" w:sz="2" w:space="0" w:color="auto"/>
              <w:left w:val="single" w:sz="2" w:space="0" w:color="auto"/>
              <w:bottom w:val="single" w:sz="2" w:space="0" w:color="auto"/>
              <w:right w:val="single" w:sz="2" w:space="0" w:color="auto"/>
            </w:tcBorders>
            <w:vAlign w:val="center"/>
            <w:hideMark/>
          </w:tcPr>
          <w:p w14:paraId="0AB63F49" w14:textId="77777777" w:rsidR="006B5689" w:rsidRPr="006B5689" w:rsidRDefault="006B5689" w:rsidP="006B5689">
            <w:pPr>
              <w:rPr>
                <w:bCs/>
                <w:kern w:val="32"/>
                <w:lang w:eastAsia="en-US"/>
              </w:rPr>
            </w:pPr>
          </w:p>
        </w:tc>
        <w:tc>
          <w:tcPr>
            <w:tcW w:w="1370" w:type="dxa"/>
            <w:tcBorders>
              <w:top w:val="single" w:sz="2" w:space="0" w:color="auto"/>
              <w:left w:val="single" w:sz="2" w:space="0" w:color="auto"/>
              <w:bottom w:val="single" w:sz="2" w:space="0" w:color="auto"/>
              <w:right w:val="single" w:sz="2" w:space="0" w:color="auto"/>
            </w:tcBorders>
            <w:vAlign w:val="center"/>
          </w:tcPr>
          <w:p w14:paraId="0CA6911D" w14:textId="77777777" w:rsidR="006B5689" w:rsidRPr="006B5689" w:rsidRDefault="006B5689" w:rsidP="006B5689">
            <w:pPr>
              <w:tabs>
                <w:tab w:val="left" w:pos="3052"/>
              </w:tabs>
              <w:ind w:hanging="108"/>
              <w:jc w:val="center"/>
              <w:rPr>
                <w:sz w:val="22"/>
                <w:szCs w:val="22"/>
              </w:rPr>
            </w:pPr>
            <w:r w:rsidRPr="006B5689">
              <w:rPr>
                <w:lang w:eastAsia="en-US"/>
              </w:rPr>
              <w:t xml:space="preserve">с 01.07.2023 </w:t>
            </w:r>
          </w:p>
        </w:tc>
        <w:tc>
          <w:tcPr>
            <w:tcW w:w="903" w:type="dxa"/>
            <w:tcBorders>
              <w:top w:val="single" w:sz="4" w:space="0" w:color="auto"/>
              <w:left w:val="single" w:sz="4" w:space="0" w:color="auto"/>
              <w:bottom w:val="single" w:sz="4" w:space="0" w:color="auto"/>
              <w:right w:val="single" w:sz="4" w:space="0" w:color="auto"/>
            </w:tcBorders>
            <w:vAlign w:val="bottom"/>
          </w:tcPr>
          <w:p w14:paraId="6D19C4D9" w14:textId="77777777" w:rsidR="006B5689" w:rsidRPr="006B5689" w:rsidRDefault="006B5689" w:rsidP="006B5689">
            <w:pPr>
              <w:jc w:val="center"/>
              <w:rPr>
                <w:lang w:eastAsia="en-US"/>
              </w:rPr>
            </w:pPr>
            <w:r w:rsidRPr="006B5689">
              <w:rPr>
                <w:lang w:eastAsia="en-US"/>
              </w:rPr>
              <w:t>90,02</w:t>
            </w:r>
          </w:p>
        </w:tc>
        <w:tc>
          <w:tcPr>
            <w:tcW w:w="903" w:type="dxa"/>
            <w:tcBorders>
              <w:top w:val="single" w:sz="4" w:space="0" w:color="auto"/>
              <w:left w:val="single" w:sz="4" w:space="0" w:color="auto"/>
              <w:bottom w:val="single" w:sz="4" w:space="0" w:color="auto"/>
              <w:right w:val="single" w:sz="4" w:space="0" w:color="auto"/>
            </w:tcBorders>
            <w:vAlign w:val="bottom"/>
          </w:tcPr>
          <w:p w14:paraId="10A1A555" w14:textId="77777777" w:rsidR="006B5689" w:rsidRPr="006B5689" w:rsidRDefault="006B5689" w:rsidP="006B5689">
            <w:pPr>
              <w:jc w:val="center"/>
              <w:rPr>
                <w:lang w:eastAsia="en-US"/>
              </w:rPr>
            </w:pPr>
            <w:r w:rsidRPr="006B5689">
              <w:rPr>
                <w:lang w:eastAsia="en-US"/>
              </w:rPr>
              <w:t>88,89</w:t>
            </w:r>
          </w:p>
        </w:tc>
        <w:tc>
          <w:tcPr>
            <w:tcW w:w="903" w:type="dxa"/>
            <w:tcBorders>
              <w:top w:val="single" w:sz="4" w:space="0" w:color="auto"/>
              <w:left w:val="single" w:sz="4" w:space="0" w:color="auto"/>
              <w:bottom w:val="single" w:sz="4" w:space="0" w:color="auto"/>
              <w:right w:val="single" w:sz="4" w:space="0" w:color="auto"/>
            </w:tcBorders>
            <w:vAlign w:val="bottom"/>
          </w:tcPr>
          <w:p w14:paraId="245061F5" w14:textId="77777777" w:rsidR="006B5689" w:rsidRPr="006B5689" w:rsidRDefault="006B5689" w:rsidP="006B5689">
            <w:pPr>
              <w:jc w:val="center"/>
              <w:rPr>
                <w:lang w:eastAsia="en-US"/>
              </w:rPr>
            </w:pPr>
            <w:r w:rsidRPr="006B5689">
              <w:rPr>
                <w:lang w:eastAsia="en-US"/>
              </w:rPr>
              <w:t>95,07</w:t>
            </w:r>
          </w:p>
        </w:tc>
        <w:tc>
          <w:tcPr>
            <w:tcW w:w="903" w:type="dxa"/>
            <w:tcBorders>
              <w:top w:val="single" w:sz="4" w:space="0" w:color="auto"/>
              <w:left w:val="single" w:sz="4" w:space="0" w:color="auto"/>
              <w:bottom w:val="single" w:sz="4" w:space="0" w:color="auto"/>
              <w:right w:val="single" w:sz="4" w:space="0" w:color="auto"/>
            </w:tcBorders>
            <w:vAlign w:val="bottom"/>
          </w:tcPr>
          <w:p w14:paraId="3ACAB0B2" w14:textId="77777777" w:rsidR="006B5689" w:rsidRPr="006B5689" w:rsidRDefault="006B5689" w:rsidP="006B5689">
            <w:pPr>
              <w:jc w:val="center"/>
              <w:rPr>
                <w:lang w:eastAsia="en-US"/>
              </w:rPr>
            </w:pPr>
            <w:r w:rsidRPr="006B5689">
              <w:rPr>
                <w:lang w:eastAsia="en-US"/>
              </w:rPr>
              <w:t>90,58</w:t>
            </w:r>
          </w:p>
        </w:tc>
        <w:tc>
          <w:tcPr>
            <w:tcW w:w="903" w:type="dxa"/>
            <w:tcBorders>
              <w:top w:val="single" w:sz="4" w:space="0" w:color="auto"/>
              <w:left w:val="single" w:sz="4" w:space="0" w:color="auto"/>
              <w:bottom w:val="single" w:sz="4" w:space="0" w:color="auto"/>
              <w:right w:val="single" w:sz="4" w:space="0" w:color="auto"/>
            </w:tcBorders>
            <w:vAlign w:val="bottom"/>
          </w:tcPr>
          <w:p w14:paraId="0CE97B74" w14:textId="77777777" w:rsidR="006B5689" w:rsidRPr="006B5689" w:rsidRDefault="006B5689" w:rsidP="006B5689">
            <w:pPr>
              <w:jc w:val="center"/>
              <w:rPr>
                <w:lang w:eastAsia="en-US"/>
              </w:rPr>
            </w:pPr>
            <w:r w:rsidRPr="006B5689">
              <w:rPr>
                <w:lang w:eastAsia="en-US"/>
              </w:rPr>
              <w:t>75,01</w:t>
            </w:r>
          </w:p>
        </w:tc>
        <w:tc>
          <w:tcPr>
            <w:tcW w:w="903" w:type="dxa"/>
            <w:tcBorders>
              <w:top w:val="single" w:sz="4" w:space="0" w:color="auto"/>
              <w:left w:val="single" w:sz="4" w:space="0" w:color="auto"/>
              <w:bottom w:val="single" w:sz="4" w:space="0" w:color="auto"/>
              <w:right w:val="single" w:sz="4" w:space="0" w:color="auto"/>
            </w:tcBorders>
            <w:vAlign w:val="bottom"/>
          </w:tcPr>
          <w:p w14:paraId="7431BBFF" w14:textId="77777777" w:rsidR="006B5689" w:rsidRPr="006B5689" w:rsidRDefault="006B5689" w:rsidP="006B5689">
            <w:pPr>
              <w:jc w:val="center"/>
              <w:rPr>
                <w:lang w:eastAsia="en-US"/>
              </w:rPr>
            </w:pPr>
            <w:r w:rsidRPr="006B5689">
              <w:rPr>
                <w:lang w:eastAsia="en-US"/>
              </w:rPr>
              <w:t>74,08</w:t>
            </w:r>
          </w:p>
        </w:tc>
        <w:tc>
          <w:tcPr>
            <w:tcW w:w="903" w:type="dxa"/>
            <w:tcBorders>
              <w:top w:val="single" w:sz="4" w:space="0" w:color="auto"/>
              <w:left w:val="single" w:sz="4" w:space="0" w:color="auto"/>
              <w:bottom w:val="single" w:sz="4" w:space="0" w:color="auto"/>
              <w:right w:val="single" w:sz="4" w:space="0" w:color="auto"/>
            </w:tcBorders>
            <w:vAlign w:val="bottom"/>
          </w:tcPr>
          <w:p w14:paraId="330621F2" w14:textId="77777777" w:rsidR="006B5689" w:rsidRPr="006B5689" w:rsidRDefault="006B5689" w:rsidP="006B5689">
            <w:pPr>
              <w:jc w:val="center"/>
              <w:rPr>
                <w:lang w:eastAsia="en-US"/>
              </w:rPr>
            </w:pPr>
            <w:r w:rsidRPr="006B5689">
              <w:rPr>
                <w:lang w:eastAsia="en-US"/>
              </w:rPr>
              <w:t>79,23</w:t>
            </w:r>
          </w:p>
        </w:tc>
        <w:tc>
          <w:tcPr>
            <w:tcW w:w="903" w:type="dxa"/>
            <w:tcBorders>
              <w:top w:val="single" w:sz="4" w:space="0" w:color="auto"/>
              <w:left w:val="single" w:sz="4" w:space="0" w:color="auto"/>
              <w:bottom w:val="single" w:sz="4" w:space="0" w:color="auto"/>
              <w:right w:val="single" w:sz="4" w:space="0" w:color="auto"/>
            </w:tcBorders>
            <w:vAlign w:val="bottom"/>
          </w:tcPr>
          <w:p w14:paraId="0D510195" w14:textId="77777777" w:rsidR="006B5689" w:rsidRPr="006B5689" w:rsidRDefault="006B5689" w:rsidP="006B5689">
            <w:pPr>
              <w:jc w:val="center"/>
              <w:rPr>
                <w:lang w:eastAsia="en-US"/>
              </w:rPr>
            </w:pPr>
            <w:r w:rsidRPr="006B5689">
              <w:rPr>
                <w:lang w:eastAsia="en-US"/>
              </w:rPr>
              <w:t>75,48</w:t>
            </w:r>
          </w:p>
        </w:tc>
        <w:tc>
          <w:tcPr>
            <w:tcW w:w="1096" w:type="dxa"/>
            <w:tcBorders>
              <w:top w:val="single" w:sz="4" w:space="0" w:color="auto"/>
              <w:left w:val="single" w:sz="4" w:space="0" w:color="auto"/>
              <w:bottom w:val="single" w:sz="4" w:space="0" w:color="auto"/>
              <w:right w:val="single" w:sz="4" w:space="0" w:color="auto"/>
            </w:tcBorders>
            <w:vAlign w:val="center"/>
          </w:tcPr>
          <w:p w14:paraId="77B65B3C" w14:textId="77777777" w:rsidR="006B5689" w:rsidRPr="006B5689" w:rsidRDefault="006B5689" w:rsidP="006B5689">
            <w:pPr>
              <w:jc w:val="center"/>
              <w:rPr>
                <w:lang w:eastAsia="en-US"/>
              </w:rPr>
            </w:pPr>
            <w:r w:rsidRPr="006B5689">
              <w:t>11,39</w:t>
            </w:r>
          </w:p>
        </w:tc>
        <w:tc>
          <w:tcPr>
            <w:tcW w:w="1096" w:type="dxa"/>
            <w:tcBorders>
              <w:top w:val="single" w:sz="4" w:space="0" w:color="auto"/>
              <w:left w:val="single" w:sz="4" w:space="0" w:color="auto"/>
              <w:bottom w:val="single" w:sz="4" w:space="0" w:color="auto"/>
              <w:right w:val="single" w:sz="4" w:space="0" w:color="auto"/>
            </w:tcBorders>
            <w:vAlign w:val="center"/>
          </w:tcPr>
          <w:p w14:paraId="29D71026" w14:textId="77777777" w:rsidR="006B5689" w:rsidRPr="006B5689" w:rsidRDefault="006B5689" w:rsidP="006B5689">
            <w:pPr>
              <w:jc w:val="center"/>
              <w:rPr>
                <w:lang w:eastAsia="en-US"/>
              </w:rPr>
            </w:pPr>
            <w:r w:rsidRPr="006B5689">
              <w:rPr>
                <w:lang w:eastAsia="en-US"/>
              </w:rPr>
              <w:t>1169,57</w:t>
            </w:r>
          </w:p>
        </w:tc>
        <w:tc>
          <w:tcPr>
            <w:tcW w:w="1234" w:type="dxa"/>
            <w:tcBorders>
              <w:top w:val="single" w:sz="2" w:space="0" w:color="auto"/>
              <w:left w:val="single" w:sz="2" w:space="0" w:color="auto"/>
              <w:bottom w:val="single" w:sz="2" w:space="0" w:color="auto"/>
              <w:right w:val="single" w:sz="2" w:space="0" w:color="auto"/>
            </w:tcBorders>
            <w:vAlign w:val="center"/>
          </w:tcPr>
          <w:p w14:paraId="3A934551" w14:textId="77777777" w:rsidR="006B5689" w:rsidRPr="006B5689" w:rsidRDefault="006B5689" w:rsidP="006B5689">
            <w:pPr>
              <w:jc w:val="center"/>
              <w:rPr>
                <w:sz w:val="22"/>
                <w:szCs w:val="22"/>
              </w:rPr>
            </w:pPr>
            <w:r w:rsidRPr="006B5689">
              <w:rPr>
                <w:lang w:eastAsia="en-US"/>
              </w:rPr>
              <w:t>х</w:t>
            </w:r>
          </w:p>
        </w:tc>
        <w:tc>
          <w:tcPr>
            <w:tcW w:w="1096" w:type="dxa"/>
            <w:tcBorders>
              <w:top w:val="single" w:sz="2" w:space="0" w:color="auto"/>
              <w:left w:val="single" w:sz="2" w:space="0" w:color="auto"/>
              <w:bottom w:val="single" w:sz="2" w:space="0" w:color="auto"/>
              <w:right w:val="single" w:sz="2" w:space="0" w:color="auto"/>
            </w:tcBorders>
            <w:vAlign w:val="center"/>
          </w:tcPr>
          <w:p w14:paraId="3ED70127" w14:textId="77777777" w:rsidR="006B5689" w:rsidRPr="006B5689" w:rsidRDefault="006B5689" w:rsidP="006B5689">
            <w:pPr>
              <w:jc w:val="center"/>
              <w:rPr>
                <w:sz w:val="22"/>
                <w:szCs w:val="22"/>
              </w:rPr>
            </w:pPr>
            <w:r w:rsidRPr="006B5689">
              <w:rPr>
                <w:lang w:eastAsia="en-US"/>
              </w:rPr>
              <w:t>х</w:t>
            </w:r>
          </w:p>
        </w:tc>
      </w:tr>
    </w:tbl>
    <w:p w14:paraId="08D09167" w14:textId="77777777" w:rsidR="006B5689" w:rsidRPr="006B5689" w:rsidRDefault="006B5689" w:rsidP="006B5689">
      <w:pPr>
        <w:ind w:left="176"/>
        <w:jc w:val="center"/>
        <w:rPr>
          <w:b/>
          <w:bCs/>
          <w:sz w:val="28"/>
          <w:szCs w:val="28"/>
        </w:rPr>
      </w:pPr>
    </w:p>
    <w:p w14:paraId="4466CF72" w14:textId="4BFDD11B" w:rsidR="006B5689" w:rsidRPr="006B5689" w:rsidRDefault="006B5689" w:rsidP="006B5689">
      <w:pPr>
        <w:ind w:left="851" w:right="-32" w:firstLine="709"/>
        <w:jc w:val="both"/>
        <w:rPr>
          <w:sz w:val="28"/>
          <w:lang w:eastAsia="en-US"/>
        </w:rPr>
      </w:pPr>
      <w:r w:rsidRPr="006B5689">
        <w:rPr>
          <w:sz w:val="28"/>
          <w:lang w:eastAsia="en-US"/>
        </w:rPr>
        <w:t>*</w:t>
      </w:r>
      <w:r w:rsidRPr="006B5689">
        <w:rPr>
          <w:sz w:val="28"/>
          <w:szCs w:val="28"/>
          <w:lang w:eastAsia="en-US"/>
        </w:rPr>
        <w:t xml:space="preserve"> </w:t>
      </w:r>
      <w:r w:rsidRPr="006B5689">
        <w:rPr>
          <w:sz w:val="28"/>
          <w:lang w:eastAsia="en-US"/>
        </w:rPr>
        <w:t xml:space="preserve">В соответствии с подпунктом 15 пункта 2 статьи 146 Налогового кодекса РФ не признаются объектом налогообложения налога на добавленную стоимость операции по реализации товаров (работ, услуг) и (или) имущественных прав должников, признанных в соответствии с </w:t>
      </w:r>
      <w:hyperlink r:id="rId196" w:history="1">
        <w:r w:rsidRPr="006B5689">
          <w:rPr>
            <w:sz w:val="28"/>
            <w:lang w:eastAsia="en-US"/>
          </w:rPr>
          <w:t>законодательством</w:t>
        </w:r>
      </w:hyperlink>
      <w:r w:rsidRPr="006B5689">
        <w:rPr>
          <w:sz w:val="28"/>
          <w:lang w:eastAsia="en-US"/>
        </w:rPr>
        <w:t xml:space="preserve"> Российской Федерации несостоятельными (банкротами), в том числе товаров (работ, услуг), изготовленных и (или) приобретенных </w:t>
      </w:r>
      <w:r w:rsidRPr="006B5689">
        <w:rPr>
          <w:sz w:val="28"/>
          <w:lang w:eastAsia="en-US"/>
        </w:rPr>
        <w:lastRenderedPageBreak/>
        <w:t>(выполненных, оказанных) в процессе осуществления хозяйственной деятельности после признания должников в соответствии с законодательством Российской Федерации несостоятельными (банкротами).</w:t>
      </w:r>
    </w:p>
    <w:p w14:paraId="373116A4" w14:textId="77777777" w:rsidR="006B5689" w:rsidRPr="006B5689" w:rsidRDefault="006B5689" w:rsidP="006B5689">
      <w:pPr>
        <w:ind w:left="851" w:right="-32" w:firstLine="709"/>
        <w:jc w:val="both"/>
        <w:rPr>
          <w:sz w:val="28"/>
          <w:lang w:eastAsia="en-US"/>
        </w:rPr>
      </w:pPr>
      <w:r w:rsidRPr="006B5689">
        <w:rPr>
          <w:sz w:val="28"/>
          <w:lang w:eastAsia="en-US"/>
        </w:rPr>
        <w:t xml:space="preserve">** Компонент на теплоноситель для ОАО «Гурьевский металлургический завод» установлен постановлением региональной энергетической комиссии Кемеровской области </w:t>
      </w:r>
      <w:r w:rsidRPr="006B5689">
        <w:rPr>
          <w:bCs/>
          <w:sz w:val="28"/>
          <w:lang w:eastAsia="en-US"/>
        </w:rPr>
        <w:t>от 16.10.2018 № 260</w:t>
      </w:r>
      <w:r w:rsidRPr="006B5689">
        <w:rPr>
          <w:sz w:val="28"/>
          <w:lang w:eastAsia="en-US"/>
        </w:rPr>
        <w:t xml:space="preserve"> (</w:t>
      </w:r>
      <w:r w:rsidRPr="006B5689">
        <w:rPr>
          <w:bCs/>
          <w:sz w:val="28"/>
          <w:lang w:eastAsia="en-US"/>
        </w:rPr>
        <w:t>в редакции постановления региональной энергетической комиссии Кемеровской области от 10.09.2019 № 256, постановления Региональной энергетической комиссии Кузбасса от 30.07.2020 № 164</w:t>
      </w:r>
      <w:r w:rsidRPr="006B5689">
        <w:rPr>
          <w:sz w:val="28"/>
          <w:lang w:eastAsia="en-US"/>
        </w:rPr>
        <w:t>).</w:t>
      </w:r>
    </w:p>
    <w:p w14:paraId="713E5D54" w14:textId="77777777" w:rsidR="006B5689" w:rsidRPr="006B5689" w:rsidRDefault="006B5689" w:rsidP="006B5689">
      <w:pPr>
        <w:ind w:left="851" w:right="-32" w:firstLine="709"/>
        <w:jc w:val="both"/>
        <w:rPr>
          <w:sz w:val="28"/>
          <w:lang w:eastAsia="en-US"/>
        </w:rPr>
      </w:pPr>
      <w:r w:rsidRPr="006B5689">
        <w:rPr>
          <w:sz w:val="28"/>
          <w:lang w:eastAsia="en-US"/>
        </w:rPr>
        <w:t xml:space="preserve">*** Компонент на тепловую энергию для ОАО «Гурьевский металлургический завод» установлен постановлением региональной энергетической комиссии Кемеровской области от 18.12.2018 </w:t>
      </w:r>
      <w:r w:rsidRPr="006B5689">
        <w:rPr>
          <w:sz w:val="28"/>
          <w:lang w:eastAsia="en-US"/>
        </w:rPr>
        <w:br/>
        <w:t xml:space="preserve">№ 585 </w:t>
      </w:r>
      <w:r w:rsidRPr="006B5689">
        <w:rPr>
          <w:bCs/>
          <w:sz w:val="28"/>
          <w:lang w:eastAsia="en-US"/>
        </w:rPr>
        <w:t>(в редакции постановления региональной энергетической комиссии Кемеровской области от 20.12.2019 № 781, постановлений Региональной энергетической комиссии Кузбасса от 18.12.2020 № 672, от 24.08.2021 № 301).</w:t>
      </w:r>
    </w:p>
    <w:p w14:paraId="008F51DC" w14:textId="77777777" w:rsidR="006B5689" w:rsidRPr="006B5689" w:rsidRDefault="006B5689" w:rsidP="006B5689">
      <w:pPr>
        <w:ind w:right="-32" w:firstLine="709"/>
        <w:jc w:val="right"/>
        <w:rPr>
          <w:color w:val="000000"/>
          <w:sz w:val="28"/>
          <w:szCs w:val="28"/>
          <w:lang w:eastAsia="en-US"/>
        </w:rPr>
      </w:pPr>
      <w:r w:rsidRPr="006B5689">
        <w:rPr>
          <w:sz w:val="28"/>
          <w:lang w:eastAsia="en-US"/>
        </w:rPr>
        <w:t>».</w:t>
      </w:r>
    </w:p>
    <w:p w14:paraId="15441F98" w14:textId="77777777" w:rsidR="006B5689" w:rsidRPr="006B5689" w:rsidRDefault="006B5689" w:rsidP="006B5689">
      <w:pPr>
        <w:ind w:left="4820" w:right="-32"/>
        <w:jc w:val="center"/>
        <w:rPr>
          <w:lang w:eastAsia="en-US"/>
        </w:rPr>
      </w:pPr>
    </w:p>
    <w:p w14:paraId="7A45464B" w14:textId="4EFE684D" w:rsidR="00C405CE" w:rsidRDefault="00C405CE" w:rsidP="006B5689">
      <w:pPr>
        <w:tabs>
          <w:tab w:val="left" w:pos="5580"/>
          <w:tab w:val="left" w:pos="9498"/>
        </w:tabs>
        <w:ind w:right="-32"/>
        <w:rPr>
          <w:color w:val="000000" w:themeColor="text1"/>
        </w:rPr>
      </w:pPr>
    </w:p>
    <w:sectPr w:rsidR="00C405CE" w:rsidSect="006B5689">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E68" w14:textId="77777777" w:rsidR="006B5689" w:rsidRDefault="006B5689" w:rsidP="004D525E">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0905A67C" w14:textId="77777777" w:rsidR="006B5689" w:rsidRDefault="006B568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Content>
      <w:p w14:paraId="3C7531DE" w14:textId="77777777" w:rsidR="003149E7" w:rsidRDefault="003149E7">
        <w:pPr>
          <w:pStyle w:val="a7"/>
          <w:jc w:val="center"/>
        </w:pPr>
        <w:r>
          <w:fldChar w:fldCharType="begin"/>
        </w:r>
        <w:r>
          <w:instrText xml:space="preserve"> PAGE   \* MERGEFORMAT </w:instrText>
        </w:r>
        <w:r>
          <w:fldChar w:fldCharType="separate"/>
        </w:r>
        <w:r>
          <w:rPr>
            <w:noProof/>
          </w:rPr>
          <w:t>20</w:t>
        </w:r>
        <w:r>
          <w:rPr>
            <w:noProof/>
          </w:rPr>
          <w:fldChar w:fldCharType="end"/>
        </w:r>
      </w:p>
    </w:sdtContent>
  </w:sdt>
  <w:p w14:paraId="7706E364" w14:textId="77777777" w:rsidR="003149E7" w:rsidRDefault="003149E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Content>
      <w:p w14:paraId="03AD0EFB" w14:textId="77777777" w:rsidR="003149E7" w:rsidRDefault="003149E7">
        <w:pPr>
          <w:pStyle w:val="a7"/>
          <w:jc w:val="center"/>
        </w:pPr>
        <w:r>
          <w:fldChar w:fldCharType="begin"/>
        </w:r>
        <w:r>
          <w:instrText>PAGE   \* MERGEFORMAT</w:instrText>
        </w:r>
        <w:r>
          <w:fldChar w:fldCharType="separate"/>
        </w:r>
        <w:r>
          <w:rPr>
            <w:noProof/>
          </w:rPr>
          <w:t>21</w:t>
        </w:r>
        <w:r>
          <w:fldChar w:fldCharType="end"/>
        </w:r>
      </w:p>
    </w:sdtContent>
  </w:sdt>
  <w:p w14:paraId="212466E3" w14:textId="77777777" w:rsidR="003149E7" w:rsidRDefault="003149E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544426"/>
      <w:docPartObj>
        <w:docPartGallery w:val="Page Numbers (Top of Page)"/>
        <w:docPartUnique/>
      </w:docPartObj>
    </w:sdtPr>
    <w:sdtContent>
      <w:p w14:paraId="4BBD347A" w14:textId="77777777" w:rsidR="00E64EE6" w:rsidRDefault="00E64EE6">
        <w:pPr>
          <w:pStyle w:val="a7"/>
          <w:jc w:val="center"/>
        </w:pPr>
        <w:r>
          <w:fldChar w:fldCharType="begin"/>
        </w:r>
        <w:r>
          <w:instrText xml:space="preserve"> PAGE   \* MERGEFORMAT </w:instrText>
        </w:r>
        <w:r>
          <w:fldChar w:fldCharType="separate"/>
        </w:r>
        <w:r>
          <w:rPr>
            <w:noProof/>
          </w:rPr>
          <w:t>20</w:t>
        </w:r>
        <w:r>
          <w:rPr>
            <w:noProof/>
          </w:rPr>
          <w:fldChar w:fldCharType="end"/>
        </w:r>
      </w:p>
    </w:sdtContent>
  </w:sdt>
  <w:p w14:paraId="349311D9" w14:textId="77777777" w:rsidR="00E64EE6" w:rsidRDefault="00E64EE6">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884675"/>
      <w:docPartObj>
        <w:docPartGallery w:val="Page Numbers (Top of Page)"/>
        <w:docPartUnique/>
      </w:docPartObj>
    </w:sdtPr>
    <w:sdtContent>
      <w:p w14:paraId="41502F02" w14:textId="77777777" w:rsidR="00E64EE6" w:rsidRDefault="00E64EE6">
        <w:pPr>
          <w:pStyle w:val="a7"/>
          <w:jc w:val="center"/>
        </w:pPr>
        <w:r>
          <w:fldChar w:fldCharType="begin"/>
        </w:r>
        <w:r>
          <w:instrText>PAGE   \* MERGEFORMAT</w:instrText>
        </w:r>
        <w:r>
          <w:fldChar w:fldCharType="separate"/>
        </w:r>
        <w:r>
          <w:rPr>
            <w:noProof/>
          </w:rPr>
          <w:t>21</w:t>
        </w:r>
        <w:r>
          <w:fldChar w:fldCharType="end"/>
        </w:r>
      </w:p>
    </w:sdtContent>
  </w:sdt>
  <w:p w14:paraId="3C284208" w14:textId="77777777" w:rsidR="00E64EE6" w:rsidRDefault="00E64EE6">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5998" w14:textId="77777777" w:rsidR="006B5689" w:rsidRDefault="006B5689">
    <w:pPr>
      <w:pStyle w:val="a7"/>
      <w:jc w:val="center"/>
    </w:pPr>
    <w:r>
      <w:fldChar w:fldCharType="begin"/>
    </w:r>
    <w:r>
      <w:instrText>PAGE   \* MERGEFORMAT</w:instrText>
    </w:r>
    <w:r>
      <w:fldChar w:fldCharType="separate"/>
    </w:r>
    <w:r>
      <w:rPr>
        <w:noProof/>
      </w:rPr>
      <w:t>21</w:t>
    </w:r>
    <w:r>
      <w:fldChar w:fldCharType="end"/>
    </w:r>
  </w:p>
  <w:p w14:paraId="53C408DD" w14:textId="77777777" w:rsidR="006B5689" w:rsidRDefault="006B5689">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A435" w14:textId="77777777" w:rsidR="006B5689" w:rsidRDefault="006B5689">
    <w:pPr>
      <w:pStyle w:val="a7"/>
      <w:jc w:val="center"/>
    </w:pPr>
    <w:r>
      <w:fldChar w:fldCharType="begin"/>
    </w:r>
    <w:r>
      <w:instrText>PAGE   \* MERGEFORMAT</w:instrText>
    </w:r>
    <w:r>
      <w:fldChar w:fldCharType="separate"/>
    </w:r>
    <w:r>
      <w:rPr>
        <w:noProof/>
      </w:rPr>
      <w:t>31</w:t>
    </w:r>
    <w:r>
      <w:fldChar w:fldCharType="end"/>
    </w:r>
  </w:p>
  <w:p w14:paraId="4F6C64C9" w14:textId="77777777" w:rsidR="006B5689" w:rsidRDefault="006B568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716A1D"/>
    <w:multiLevelType w:val="hybridMultilevel"/>
    <w:tmpl w:val="3258D842"/>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107739C"/>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6"/>
  </w:num>
  <w:num w:numId="4">
    <w:abstractNumId w:val="21"/>
  </w:num>
  <w:num w:numId="5">
    <w:abstractNumId w:val="2"/>
  </w:num>
  <w:num w:numId="6">
    <w:abstractNumId w:val="18"/>
  </w:num>
  <w:num w:numId="7">
    <w:abstractNumId w:val="17"/>
  </w:num>
  <w:num w:numId="8">
    <w:abstractNumId w:val="3"/>
    <w:lvlOverride w:ilvl="0">
      <w:lvl w:ilvl="0">
        <w:numFmt w:val="bullet"/>
        <w:lvlText w:val="-"/>
        <w:legacy w:legacy="1" w:legacySpace="0" w:legacyIndent="139"/>
        <w:lvlJc w:val="left"/>
        <w:rPr>
          <w:rFonts w:ascii="Times New Roman" w:hAnsi="Times New Roman" w:hint="default"/>
        </w:rPr>
      </w:lvl>
    </w:lvlOverride>
  </w:num>
  <w:num w:numId="9">
    <w:abstractNumId w:val="23"/>
  </w:num>
  <w:num w:numId="10">
    <w:abstractNumId w:val="19"/>
  </w:num>
  <w:num w:numId="11">
    <w:abstractNumId w:val="20"/>
  </w:num>
  <w:num w:numId="12">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5FC0"/>
    <w:rsid w:val="000063C4"/>
    <w:rsid w:val="00007E94"/>
    <w:rsid w:val="00011041"/>
    <w:rsid w:val="0001399F"/>
    <w:rsid w:val="00014671"/>
    <w:rsid w:val="000146E4"/>
    <w:rsid w:val="0001528A"/>
    <w:rsid w:val="00017FE5"/>
    <w:rsid w:val="00021653"/>
    <w:rsid w:val="00022091"/>
    <w:rsid w:val="00025845"/>
    <w:rsid w:val="00027A33"/>
    <w:rsid w:val="00027E48"/>
    <w:rsid w:val="00030878"/>
    <w:rsid w:val="0003101C"/>
    <w:rsid w:val="00033709"/>
    <w:rsid w:val="00033E20"/>
    <w:rsid w:val="0003519E"/>
    <w:rsid w:val="00035AB3"/>
    <w:rsid w:val="000368AC"/>
    <w:rsid w:val="00044110"/>
    <w:rsid w:val="000459D8"/>
    <w:rsid w:val="00047C31"/>
    <w:rsid w:val="00047D10"/>
    <w:rsid w:val="00051DC9"/>
    <w:rsid w:val="000520EA"/>
    <w:rsid w:val="00053640"/>
    <w:rsid w:val="00057087"/>
    <w:rsid w:val="00060A48"/>
    <w:rsid w:val="00060C91"/>
    <w:rsid w:val="00061F52"/>
    <w:rsid w:val="0007290C"/>
    <w:rsid w:val="00076097"/>
    <w:rsid w:val="00080AF7"/>
    <w:rsid w:val="00082B84"/>
    <w:rsid w:val="0008369B"/>
    <w:rsid w:val="00086632"/>
    <w:rsid w:val="0009283C"/>
    <w:rsid w:val="00095775"/>
    <w:rsid w:val="000958AB"/>
    <w:rsid w:val="000A042A"/>
    <w:rsid w:val="000A0993"/>
    <w:rsid w:val="000A0D8E"/>
    <w:rsid w:val="000A2FBC"/>
    <w:rsid w:val="000A784C"/>
    <w:rsid w:val="000B0B41"/>
    <w:rsid w:val="000B22F3"/>
    <w:rsid w:val="000B2F7C"/>
    <w:rsid w:val="000B31B7"/>
    <w:rsid w:val="000B60B5"/>
    <w:rsid w:val="000C039E"/>
    <w:rsid w:val="000C08A7"/>
    <w:rsid w:val="000C1EB9"/>
    <w:rsid w:val="000C3749"/>
    <w:rsid w:val="000C40A3"/>
    <w:rsid w:val="000C5C74"/>
    <w:rsid w:val="000C6731"/>
    <w:rsid w:val="000C7358"/>
    <w:rsid w:val="000D2BE2"/>
    <w:rsid w:val="000D539C"/>
    <w:rsid w:val="000D58AC"/>
    <w:rsid w:val="000D7654"/>
    <w:rsid w:val="000E0922"/>
    <w:rsid w:val="000E0B4E"/>
    <w:rsid w:val="000F278E"/>
    <w:rsid w:val="000F4190"/>
    <w:rsid w:val="000F4EB6"/>
    <w:rsid w:val="0010176F"/>
    <w:rsid w:val="00102496"/>
    <w:rsid w:val="001032ED"/>
    <w:rsid w:val="0010712E"/>
    <w:rsid w:val="00107138"/>
    <w:rsid w:val="001072FC"/>
    <w:rsid w:val="00110502"/>
    <w:rsid w:val="00113D6B"/>
    <w:rsid w:val="00114C14"/>
    <w:rsid w:val="001206AB"/>
    <w:rsid w:val="0012691E"/>
    <w:rsid w:val="0013079E"/>
    <w:rsid w:val="00130CBE"/>
    <w:rsid w:val="00132E3B"/>
    <w:rsid w:val="001336B0"/>
    <w:rsid w:val="00133740"/>
    <w:rsid w:val="00134916"/>
    <w:rsid w:val="00142B1E"/>
    <w:rsid w:val="00143C78"/>
    <w:rsid w:val="0015036B"/>
    <w:rsid w:val="001519E8"/>
    <w:rsid w:val="00161EB1"/>
    <w:rsid w:val="00164FF4"/>
    <w:rsid w:val="0016670A"/>
    <w:rsid w:val="001673C1"/>
    <w:rsid w:val="001724A8"/>
    <w:rsid w:val="00172924"/>
    <w:rsid w:val="00175EF8"/>
    <w:rsid w:val="00175F94"/>
    <w:rsid w:val="001773B9"/>
    <w:rsid w:val="0018048A"/>
    <w:rsid w:val="0018075F"/>
    <w:rsid w:val="001871BE"/>
    <w:rsid w:val="00192C40"/>
    <w:rsid w:val="001948C6"/>
    <w:rsid w:val="00195299"/>
    <w:rsid w:val="001B11DE"/>
    <w:rsid w:val="001B144B"/>
    <w:rsid w:val="001B4046"/>
    <w:rsid w:val="001C0468"/>
    <w:rsid w:val="001C1AF3"/>
    <w:rsid w:val="001C2092"/>
    <w:rsid w:val="001C2897"/>
    <w:rsid w:val="001C57A9"/>
    <w:rsid w:val="001C67A1"/>
    <w:rsid w:val="001D0122"/>
    <w:rsid w:val="001D0C9E"/>
    <w:rsid w:val="001D1A59"/>
    <w:rsid w:val="001D33E7"/>
    <w:rsid w:val="001D39FE"/>
    <w:rsid w:val="001E0EAA"/>
    <w:rsid w:val="001E13C6"/>
    <w:rsid w:val="001E2948"/>
    <w:rsid w:val="001E3ABF"/>
    <w:rsid w:val="001E3F55"/>
    <w:rsid w:val="001E5627"/>
    <w:rsid w:val="001E702E"/>
    <w:rsid w:val="001E70EA"/>
    <w:rsid w:val="001F0659"/>
    <w:rsid w:val="001F1EA7"/>
    <w:rsid w:val="001F55E0"/>
    <w:rsid w:val="001F7AE4"/>
    <w:rsid w:val="00201A71"/>
    <w:rsid w:val="00202463"/>
    <w:rsid w:val="00204E37"/>
    <w:rsid w:val="00207026"/>
    <w:rsid w:val="00210134"/>
    <w:rsid w:val="00210857"/>
    <w:rsid w:val="00211A66"/>
    <w:rsid w:val="00214773"/>
    <w:rsid w:val="0021491F"/>
    <w:rsid w:val="002166A0"/>
    <w:rsid w:val="00217BD1"/>
    <w:rsid w:val="002208BC"/>
    <w:rsid w:val="00224E24"/>
    <w:rsid w:val="002251D2"/>
    <w:rsid w:val="00226C65"/>
    <w:rsid w:val="00227A02"/>
    <w:rsid w:val="002311D7"/>
    <w:rsid w:val="00232902"/>
    <w:rsid w:val="00233C78"/>
    <w:rsid w:val="0023495B"/>
    <w:rsid w:val="002363AD"/>
    <w:rsid w:val="002372B6"/>
    <w:rsid w:val="00237972"/>
    <w:rsid w:val="00251DD9"/>
    <w:rsid w:val="00253B52"/>
    <w:rsid w:val="00253D86"/>
    <w:rsid w:val="0025717B"/>
    <w:rsid w:val="002645A6"/>
    <w:rsid w:val="002740FC"/>
    <w:rsid w:val="00280842"/>
    <w:rsid w:val="00282A5D"/>
    <w:rsid w:val="00283A63"/>
    <w:rsid w:val="002857F7"/>
    <w:rsid w:val="00285F4C"/>
    <w:rsid w:val="002A178C"/>
    <w:rsid w:val="002A5E62"/>
    <w:rsid w:val="002A676B"/>
    <w:rsid w:val="002A787B"/>
    <w:rsid w:val="002B072A"/>
    <w:rsid w:val="002B16C5"/>
    <w:rsid w:val="002C4EED"/>
    <w:rsid w:val="002D0E70"/>
    <w:rsid w:val="002D52CE"/>
    <w:rsid w:val="002D6FA0"/>
    <w:rsid w:val="002E0498"/>
    <w:rsid w:val="002E07C5"/>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06857"/>
    <w:rsid w:val="00307532"/>
    <w:rsid w:val="00307623"/>
    <w:rsid w:val="003123A2"/>
    <w:rsid w:val="003149E7"/>
    <w:rsid w:val="00315C60"/>
    <w:rsid w:val="0031679E"/>
    <w:rsid w:val="00316EA9"/>
    <w:rsid w:val="00316F82"/>
    <w:rsid w:val="00320694"/>
    <w:rsid w:val="0032482C"/>
    <w:rsid w:val="00324BE8"/>
    <w:rsid w:val="00332F71"/>
    <w:rsid w:val="0033669A"/>
    <w:rsid w:val="0034059D"/>
    <w:rsid w:val="00340634"/>
    <w:rsid w:val="00345886"/>
    <w:rsid w:val="0035363E"/>
    <w:rsid w:val="00356315"/>
    <w:rsid w:val="00357CCA"/>
    <w:rsid w:val="00361D91"/>
    <w:rsid w:val="00361F4F"/>
    <w:rsid w:val="00363687"/>
    <w:rsid w:val="00364474"/>
    <w:rsid w:val="00365E81"/>
    <w:rsid w:val="0036673F"/>
    <w:rsid w:val="003701BC"/>
    <w:rsid w:val="00371166"/>
    <w:rsid w:val="00371337"/>
    <w:rsid w:val="0037183A"/>
    <w:rsid w:val="00376C6F"/>
    <w:rsid w:val="00377191"/>
    <w:rsid w:val="003779BC"/>
    <w:rsid w:val="003827CD"/>
    <w:rsid w:val="0038368A"/>
    <w:rsid w:val="00383E4F"/>
    <w:rsid w:val="00387859"/>
    <w:rsid w:val="003903B2"/>
    <w:rsid w:val="003A7491"/>
    <w:rsid w:val="003A7EF0"/>
    <w:rsid w:val="003B4F91"/>
    <w:rsid w:val="003C287A"/>
    <w:rsid w:val="003C4231"/>
    <w:rsid w:val="003C4DDE"/>
    <w:rsid w:val="003C754B"/>
    <w:rsid w:val="003D3E3F"/>
    <w:rsid w:val="003D7BDB"/>
    <w:rsid w:val="003E2C8B"/>
    <w:rsid w:val="003F0354"/>
    <w:rsid w:val="003F0579"/>
    <w:rsid w:val="003F0CC5"/>
    <w:rsid w:val="003F49D5"/>
    <w:rsid w:val="003F5C99"/>
    <w:rsid w:val="003F6AFA"/>
    <w:rsid w:val="00401EB0"/>
    <w:rsid w:val="004022ED"/>
    <w:rsid w:val="00402AF5"/>
    <w:rsid w:val="0040480E"/>
    <w:rsid w:val="004102A5"/>
    <w:rsid w:val="004107B7"/>
    <w:rsid w:val="00412CAF"/>
    <w:rsid w:val="00424DED"/>
    <w:rsid w:val="00425F1B"/>
    <w:rsid w:val="0042748C"/>
    <w:rsid w:val="00430911"/>
    <w:rsid w:val="0043196B"/>
    <w:rsid w:val="0043325A"/>
    <w:rsid w:val="00435876"/>
    <w:rsid w:val="004361A7"/>
    <w:rsid w:val="00436F47"/>
    <w:rsid w:val="004377AF"/>
    <w:rsid w:val="00437999"/>
    <w:rsid w:val="00440FCE"/>
    <w:rsid w:val="0044217A"/>
    <w:rsid w:val="0045029F"/>
    <w:rsid w:val="00450BF6"/>
    <w:rsid w:val="00456899"/>
    <w:rsid w:val="00462BD3"/>
    <w:rsid w:val="00463E05"/>
    <w:rsid w:val="00464493"/>
    <w:rsid w:val="00464B23"/>
    <w:rsid w:val="0047171B"/>
    <w:rsid w:val="004753B5"/>
    <w:rsid w:val="00477820"/>
    <w:rsid w:val="004778D2"/>
    <w:rsid w:val="00477E6A"/>
    <w:rsid w:val="004806B1"/>
    <w:rsid w:val="00480866"/>
    <w:rsid w:val="00480CFE"/>
    <w:rsid w:val="00490938"/>
    <w:rsid w:val="00490E3F"/>
    <w:rsid w:val="004953DD"/>
    <w:rsid w:val="0049744B"/>
    <w:rsid w:val="004977E0"/>
    <w:rsid w:val="004A1268"/>
    <w:rsid w:val="004A4A8A"/>
    <w:rsid w:val="004A6D12"/>
    <w:rsid w:val="004B02A8"/>
    <w:rsid w:val="004B36B5"/>
    <w:rsid w:val="004B4CB1"/>
    <w:rsid w:val="004B7FB3"/>
    <w:rsid w:val="004C61AB"/>
    <w:rsid w:val="004C7AC7"/>
    <w:rsid w:val="004C7FF7"/>
    <w:rsid w:val="004D150A"/>
    <w:rsid w:val="004D455E"/>
    <w:rsid w:val="004D59C1"/>
    <w:rsid w:val="004E3790"/>
    <w:rsid w:val="004E3FF6"/>
    <w:rsid w:val="004E5B03"/>
    <w:rsid w:val="004E7A39"/>
    <w:rsid w:val="004E7E52"/>
    <w:rsid w:val="004F02B8"/>
    <w:rsid w:val="004F1235"/>
    <w:rsid w:val="004F6FFA"/>
    <w:rsid w:val="00500276"/>
    <w:rsid w:val="00500992"/>
    <w:rsid w:val="00500AF3"/>
    <w:rsid w:val="00501685"/>
    <w:rsid w:val="00504648"/>
    <w:rsid w:val="00507618"/>
    <w:rsid w:val="0051030F"/>
    <w:rsid w:val="005111AF"/>
    <w:rsid w:val="00512250"/>
    <w:rsid w:val="005123D0"/>
    <w:rsid w:val="005129F7"/>
    <w:rsid w:val="00513560"/>
    <w:rsid w:val="00513A19"/>
    <w:rsid w:val="005201AD"/>
    <w:rsid w:val="00520B78"/>
    <w:rsid w:val="00525CA2"/>
    <w:rsid w:val="005267E6"/>
    <w:rsid w:val="00526DB3"/>
    <w:rsid w:val="00527E70"/>
    <w:rsid w:val="005358C0"/>
    <w:rsid w:val="0053722A"/>
    <w:rsid w:val="0053738E"/>
    <w:rsid w:val="005404FA"/>
    <w:rsid w:val="00546C9B"/>
    <w:rsid w:val="00546CE9"/>
    <w:rsid w:val="00547A75"/>
    <w:rsid w:val="0055140C"/>
    <w:rsid w:val="005537B7"/>
    <w:rsid w:val="00561166"/>
    <w:rsid w:val="00563073"/>
    <w:rsid w:val="0056327E"/>
    <w:rsid w:val="00565723"/>
    <w:rsid w:val="00570660"/>
    <w:rsid w:val="00572513"/>
    <w:rsid w:val="00572DDE"/>
    <w:rsid w:val="00573771"/>
    <w:rsid w:val="00577178"/>
    <w:rsid w:val="00581E79"/>
    <w:rsid w:val="00583570"/>
    <w:rsid w:val="005921B4"/>
    <w:rsid w:val="00593E46"/>
    <w:rsid w:val="00594687"/>
    <w:rsid w:val="00595F49"/>
    <w:rsid w:val="005A0084"/>
    <w:rsid w:val="005A042C"/>
    <w:rsid w:val="005A100C"/>
    <w:rsid w:val="005A279C"/>
    <w:rsid w:val="005A3156"/>
    <w:rsid w:val="005A4B0F"/>
    <w:rsid w:val="005A6082"/>
    <w:rsid w:val="005A6EAA"/>
    <w:rsid w:val="005B1144"/>
    <w:rsid w:val="005B1864"/>
    <w:rsid w:val="005B38E5"/>
    <w:rsid w:val="005C0604"/>
    <w:rsid w:val="005D2BE3"/>
    <w:rsid w:val="005D5C0B"/>
    <w:rsid w:val="005E275B"/>
    <w:rsid w:val="005E6C4C"/>
    <w:rsid w:val="005F403B"/>
    <w:rsid w:val="005F7025"/>
    <w:rsid w:val="0060579A"/>
    <w:rsid w:val="00607859"/>
    <w:rsid w:val="00611C0C"/>
    <w:rsid w:val="00621658"/>
    <w:rsid w:val="00622EC4"/>
    <w:rsid w:val="00624B19"/>
    <w:rsid w:val="00626B9F"/>
    <w:rsid w:val="00631B66"/>
    <w:rsid w:val="0063249F"/>
    <w:rsid w:val="00632C83"/>
    <w:rsid w:val="006331CB"/>
    <w:rsid w:val="00637F0E"/>
    <w:rsid w:val="00642E67"/>
    <w:rsid w:val="00643FC5"/>
    <w:rsid w:val="00644360"/>
    <w:rsid w:val="00644EB0"/>
    <w:rsid w:val="006451A6"/>
    <w:rsid w:val="00650883"/>
    <w:rsid w:val="006534E7"/>
    <w:rsid w:val="00662AB3"/>
    <w:rsid w:val="00665A0D"/>
    <w:rsid w:val="00671484"/>
    <w:rsid w:val="0067451D"/>
    <w:rsid w:val="00680872"/>
    <w:rsid w:val="00680FD6"/>
    <w:rsid w:val="006839EC"/>
    <w:rsid w:val="0068481F"/>
    <w:rsid w:val="00686C59"/>
    <w:rsid w:val="006963C3"/>
    <w:rsid w:val="00696E44"/>
    <w:rsid w:val="006A3DD8"/>
    <w:rsid w:val="006B08E4"/>
    <w:rsid w:val="006B12DF"/>
    <w:rsid w:val="006B268D"/>
    <w:rsid w:val="006B410E"/>
    <w:rsid w:val="006B441B"/>
    <w:rsid w:val="006B5689"/>
    <w:rsid w:val="006B6386"/>
    <w:rsid w:val="006C03D7"/>
    <w:rsid w:val="006C235F"/>
    <w:rsid w:val="006C3F7B"/>
    <w:rsid w:val="006C5F90"/>
    <w:rsid w:val="006C7A08"/>
    <w:rsid w:val="006C7A78"/>
    <w:rsid w:val="006D4876"/>
    <w:rsid w:val="006D4F13"/>
    <w:rsid w:val="006E2027"/>
    <w:rsid w:val="006E2B94"/>
    <w:rsid w:val="006E35E2"/>
    <w:rsid w:val="006E6E6D"/>
    <w:rsid w:val="006F5836"/>
    <w:rsid w:val="006F6B4A"/>
    <w:rsid w:val="00701AE2"/>
    <w:rsid w:val="00701C15"/>
    <w:rsid w:val="00704804"/>
    <w:rsid w:val="007051FC"/>
    <w:rsid w:val="0070765B"/>
    <w:rsid w:val="0071107A"/>
    <w:rsid w:val="007131BE"/>
    <w:rsid w:val="007145AA"/>
    <w:rsid w:val="007147D0"/>
    <w:rsid w:val="00714D07"/>
    <w:rsid w:val="00716B47"/>
    <w:rsid w:val="00716E0B"/>
    <w:rsid w:val="00723044"/>
    <w:rsid w:val="00732255"/>
    <w:rsid w:val="0074160F"/>
    <w:rsid w:val="007421FF"/>
    <w:rsid w:val="007422A1"/>
    <w:rsid w:val="00742EC5"/>
    <w:rsid w:val="00745A08"/>
    <w:rsid w:val="0074633B"/>
    <w:rsid w:val="0074674D"/>
    <w:rsid w:val="00752510"/>
    <w:rsid w:val="007530A3"/>
    <w:rsid w:val="007533E5"/>
    <w:rsid w:val="00754618"/>
    <w:rsid w:val="007556E7"/>
    <w:rsid w:val="00762970"/>
    <w:rsid w:val="00762BB9"/>
    <w:rsid w:val="00763448"/>
    <w:rsid w:val="007653D0"/>
    <w:rsid w:val="00765BFC"/>
    <w:rsid w:val="00766591"/>
    <w:rsid w:val="0077074C"/>
    <w:rsid w:val="00771E8A"/>
    <w:rsid w:val="00771F83"/>
    <w:rsid w:val="00774B43"/>
    <w:rsid w:val="00782A9E"/>
    <w:rsid w:val="00783A8C"/>
    <w:rsid w:val="00785B88"/>
    <w:rsid w:val="00792467"/>
    <w:rsid w:val="00794280"/>
    <w:rsid w:val="007A02B6"/>
    <w:rsid w:val="007A0CB9"/>
    <w:rsid w:val="007A1EB3"/>
    <w:rsid w:val="007A1FCA"/>
    <w:rsid w:val="007A300D"/>
    <w:rsid w:val="007A3070"/>
    <w:rsid w:val="007B10B0"/>
    <w:rsid w:val="007B2120"/>
    <w:rsid w:val="007B4D53"/>
    <w:rsid w:val="007B5974"/>
    <w:rsid w:val="007B5BD9"/>
    <w:rsid w:val="007C64E3"/>
    <w:rsid w:val="007C68D4"/>
    <w:rsid w:val="007D2B38"/>
    <w:rsid w:val="007D3F35"/>
    <w:rsid w:val="007D4E43"/>
    <w:rsid w:val="007D51B2"/>
    <w:rsid w:val="007D593D"/>
    <w:rsid w:val="007D60D6"/>
    <w:rsid w:val="007D6A5A"/>
    <w:rsid w:val="007D7875"/>
    <w:rsid w:val="007E0F5F"/>
    <w:rsid w:val="007F4ED4"/>
    <w:rsid w:val="007F7915"/>
    <w:rsid w:val="00800C79"/>
    <w:rsid w:val="00806581"/>
    <w:rsid w:val="00810327"/>
    <w:rsid w:val="0081663E"/>
    <w:rsid w:val="00825B72"/>
    <w:rsid w:val="00826CA4"/>
    <w:rsid w:val="008314BD"/>
    <w:rsid w:val="0083186A"/>
    <w:rsid w:val="00832C51"/>
    <w:rsid w:val="008350DE"/>
    <w:rsid w:val="00842DB8"/>
    <w:rsid w:val="00843086"/>
    <w:rsid w:val="00846F7D"/>
    <w:rsid w:val="00851B87"/>
    <w:rsid w:val="00851C35"/>
    <w:rsid w:val="0085354A"/>
    <w:rsid w:val="00855F95"/>
    <w:rsid w:val="008567AB"/>
    <w:rsid w:val="00856F54"/>
    <w:rsid w:val="0086449C"/>
    <w:rsid w:val="00871EF4"/>
    <w:rsid w:val="00872E88"/>
    <w:rsid w:val="00877A1F"/>
    <w:rsid w:val="00883452"/>
    <w:rsid w:val="00884503"/>
    <w:rsid w:val="00887277"/>
    <w:rsid w:val="00890C3D"/>
    <w:rsid w:val="00894163"/>
    <w:rsid w:val="008A22CA"/>
    <w:rsid w:val="008A4FBE"/>
    <w:rsid w:val="008A5B64"/>
    <w:rsid w:val="008B2266"/>
    <w:rsid w:val="008B5165"/>
    <w:rsid w:val="008B55A5"/>
    <w:rsid w:val="008B7884"/>
    <w:rsid w:val="008C051B"/>
    <w:rsid w:val="008C0B7A"/>
    <w:rsid w:val="008C1813"/>
    <w:rsid w:val="008C712F"/>
    <w:rsid w:val="008C7235"/>
    <w:rsid w:val="008C7AF5"/>
    <w:rsid w:val="008D34F1"/>
    <w:rsid w:val="008D39F2"/>
    <w:rsid w:val="008D4786"/>
    <w:rsid w:val="008D4C58"/>
    <w:rsid w:val="008D5163"/>
    <w:rsid w:val="008E07F9"/>
    <w:rsid w:val="008E3552"/>
    <w:rsid w:val="008E3839"/>
    <w:rsid w:val="008E3ACB"/>
    <w:rsid w:val="008E79D9"/>
    <w:rsid w:val="008F0300"/>
    <w:rsid w:val="008F38EF"/>
    <w:rsid w:val="008F4688"/>
    <w:rsid w:val="008F48B1"/>
    <w:rsid w:val="008F4B01"/>
    <w:rsid w:val="008F5E94"/>
    <w:rsid w:val="008F74A2"/>
    <w:rsid w:val="008F7554"/>
    <w:rsid w:val="00901457"/>
    <w:rsid w:val="00901C13"/>
    <w:rsid w:val="00904AA0"/>
    <w:rsid w:val="00906DEF"/>
    <w:rsid w:val="00910784"/>
    <w:rsid w:val="0091443A"/>
    <w:rsid w:val="00915BA2"/>
    <w:rsid w:val="00916901"/>
    <w:rsid w:val="00916A65"/>
    <w:rsid w:val="0092483B"/>
    <w:rsid w:val="009253EE"/>
    <w:rsid w:val="009276F1"/>
    <w:rsid w:val="00927B77"/>
    <w:rsid w:val="00930031"/>
    <w:rsid w:val="00930CBF"/>
    <w:rsid w:val="009349C8"/>
    <w:rsid w:val="00940B43"/>
    <w:rsid w:val="0094182E"/>
    <w:rsid w:val="00942082"/>
    <w:rsid w:val="0094209E"/>
    <w:rsid w:val="00950998"/>
    <w:rsid w:val="00951E93"/>
    <w:rsid w:val="009531E2"/>
    <w:rsid w:val="00955475"/>
    <w:rsid w:val="009573A4"/>
    <w:rsid w:val="00960492"/>
    <w:rsid w:val="009606DE"/>
    <w:rsid w:val="00962766"/>
    <w:rsid w:val="00965747"/>
    <w:rsid w:val="00967AC5"/>
    <w:rsid w:val="0097375B"/>
    <w:rsid w:val="009748D7"/>
    <w:rsid w:val="00976BCC"/>
    <w:rsid w:val="009829CF"/>
    <w:rsid w:val="00982CB3"/>
    <w:rsid w:val="009840D9"/>
    <w:rsid w:val="00984559"/>
    <w:rsid w:val="009862B8"/>
    <w:rsid w:val="00990CF1"/>
    <w:rsid w:val="009970F7"/>
    <w:rsid w:val="009A3358"/>
    <w:rsid w:val="009A3E30"/>
    <w:rsid w:val="009A598D"/>
    <w:rsid w:val="009A6797"/>
    <w:rsid w:val="009A6B27"/>
    <w:rsid w:val="009B015F"/>
    <w:rsid w:val="009B06FB"/>
    <w:rsid w:val="009B0B54"/>
    <w:rsid w:val="009B17F7"/>
    <w:rsid w:val="009B26DF"/>
    <w:rsid w:val="009B3375"/>
    <w:rsid w:val="009B469E"/>
    <w:rsid w:val="009B7F96"/>
    <w:rsid w:val="009C0AED"/>
    <w:rsid w:val="009C1EF3"/>
    <w:rsid w:val="009D07D6"/>
    <w:rsid w:val="009D187F"/>
    <w:rsid w:val="009D7516"/>
    <w:rsid w:val="009E03F1"/>
    <w:rsid w:val="009E0D65"/>
    <w:rsid w:val="009F2824"/>
    <w:rsid w:val="009F396D"/>
    <w:rsid w:val="00A02832"/>
    <w:rsid w:val="00A0293B"/>
    <w:rsid w:val="00A02BDE"/>
    <w:rsid w:val="00A058ED"/>
    <w:rsid w:val="00A12B1B"/>
    <w:rsid w:val="00A159A8"/>
    <w:rsid w:val="00A217AE"/>
    <w:rsid w:val="00A23BB1"/>
    <w:rsid w:val="00A23BFF"/>
    <w:rsid w:val="00A26BF7"/>
    <w:rsid w:val="00A277DC"/>
    <w:rsid w:val="00A31794"/>
    <w:rsid w:val="00A32BA3"/>
    <w:rsid w:val="00A32EE6"/>
    <w:rsid w:val="00A33E9A"/>
    <w:rsid w:val="00A35A50"/>
    <w:rsid w:val="00A35C9E"/>
    <w:rsid w:val="00A35E3E"/>
    <w:rsid w:val="00A3652E"/>
    <w:rsid w:val="00A37E98"/>
    <w:rsid w:val="00A43168"/>
    <w:rsid w:val="00A45665"/>
    <w:rsid w:val="00A45C51"/>
    <w:rsid w:val="00A50649"/>
    <w:rsid w:val="00A5283E"/>
    <w:rsid w:val="00A53BC1"/>
    <w:rsid w:val="00A57EC3"/>
    <w:rsid w:val="00A608F6"/>
    <w:rsid w:val="00A60B86"/>
    <w:rsid w:val="00A62B72"/>
    <w:rsid w:val="00A67B4F"/>
    <w:rsid w:val="00A75771"/>
    <w:rsid w:val="00A831CF"/>
    <w:rsid w:val="00A849F7"/>
    <w:rsid w:val="00A865B9"/>
    <w:rsid w:val="00A865E5"/>
    <w:rsid w:val="00A908AE"/>
    <w:rsid w:val="00A91E1D"/>
    <w:rsid w:val="00A94FE2"/>
    <w:rsid w:val="00A97B7F"/>
    <w:rsid w:val="00AA0E49"/>
    <w:rsid w:val="00AA1D88"/>
    <w:rsid w:val="00AA2A89"/>
    <w:rsid w:val="00AA4730"/>
    <w:rsid w:val="00AB04CF"/>
    <w:rsid w:val="00AB0D82"/>
    <w:rsid w:val="00AB0FC8"/>
    <w:rsid w:val="00AB435B"/>
    <w:rsid w:val="00AB543C"/>
    <w:rsid w:val="00AC2324"/>
    <w:rsid w:val="00AC2463"/>
    <w:rsid w:val="00AC2C53"/>
    <w:rsid w:val="00AC38AE"/>
    <w:rsid w:val="00AC3E66"/>
    <w:rsid w:val="00AC3FC2"/>
    <w:rsid w:val="00AC5986"/>
    <w:rsid w:val="00AC63DD"/>
    <w:rsid w:val="00AD1548"/>
    <w:rsid w:val="00AD3C8F"/>
    <w:rsid w:val="00AD469C"/>
    <w:rsid w:val="00AD6D25"/>
    <w:rsid w:val="00AE36DF"/>
    <w:rsid w:val="00AF5F39"/>
    <w:rsid w:val="00AF6AEC"/>
    <w:rsid w:val="00AF75DB"/>
    <w:rsid w:val="00B00DFA"/>
    <w:rsid w:val="00B016B5"/>
    <w:rsid w:val="00B021BD"/>
    <w:rsid w:val="00B0565C"/>
    <w:rsid w:val="00B118B5"/>
    <w:rsid w:val="00B16500"/>
    <w:rsid w:val="00B21A41"/>
    <w:rsid w:val="00B21EBE"/>
    <w:rsid w:val="00B23A6A"/>
    <w:rsid w:val="00B24FD9"/>
    <w:rsid w:val="00B26D97"/>
    <w:rsid w:val="00B30FF0"/>
    <w:rsid w:val="00B34D2B"/>
    <w:rsid w:val="00B35E76"/>
    <w:rsid w:val="00B36999"/>
    <w:rsid w:val="00B40BEB"/>
    <w:rsid w:val="00B40C3A"/>
    <w:rsid w:val="00B410A6"/>
    <w:rsid w:val="00B42AA6"/>
    <w:rsid w:val="00B4525C"/>
    <w:rsid w:val="00B4570C"/>
    <w:rsid w:val="00B46286"/>
    <w:rsid w:val="00B5011F"/>
    <w:rsid w:val="00B5203F"/>
    <w:rsid w:val="00B522E1"/>
    <w:rsid w:val="00B52F26"/>
    <w:rsid w:val="00B54179"/>
    <w:rsid w:val="00B558E1"/>
    <w:rsid w:val="00B56DB9"/>
    <w:rsid w:val="00B666CD"/>
    <w:rsid w:val="00B7057A"/>
    <w:rsid w:val="00B70D38"/>
    <w:rsid w:val="00B74816"/>
    <w:rsid w:val="00B76381"/>
    <w:rsid w:val="00B9212E"/>
    <w:rsid w:val="00B92507"/>
    <w:rsid w:val="00B92D52"/>
    <w:rsid w:val="00B94D37"/>
    <w:rsid w:val="00BA15B5"/>
    <w:rsid w:val="00BA18B7"/>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ADA"/>
    <w:rsid w:val="00BD583A"/>
    <w:rsid w:val="00BD78CB"/>
    <w:rsid w:val="00BE1C50"/>
    <w:rsid w:val="00BE327E"/>
    <w:rsid w:val="00BE3E04"/>
    <w:rsid w:val="00BE58B1"/>
    <w:rsid w:val="00BF20A4"/>
    <w:rsid w:val="00BF3209"/>
    <w:rsid w:val="00BF3D43"/>
    <w:rsid w:val="00BF582F"/>
    <w:rsid w:val="00C0116E"/>
    <w:rsid w:val="00C0566A"/>
    <w:rsid w:val="00C05900"/>
    <w:rsid w:val="00C07804"/>
    <w:rsid w:val="00C10912"/>
    <w:rsid w:val="00C10D7A"/>
    <w:rsid w:val="00C11096"/>
    <w:rsid w:val="00C15315"/>
    <w:rsid w:val="00C15E94"/>
    <w:rsid w:val="00C177EC"/>
    <w:rsid w:val="00C22F61"/>
    <w:rsid w:val="00C2386B"/>
    <w:rsid w:val="00C24445"/>
    <w:rsid w:val="00C25DFE"/>
    <w:rsid w:val="00C33852"/>
    <w:rsid w:val="00C348EB"/>
    <w:rsid w:val="00C34DBE"/>
    <w:rsid w:val="00C37681"/>
    <w:rsid w:val="00C37B4C"/>
    <w:rsid w:val="00C405CE"/>
    <w:rsid w:val="00C406B2"/>
    <w:rsid w:val="00C41CE2"/>
    <w:rsid w:val="00C51037"/>
    <w:rsid w:val="00C5776C"/>
    <w:rsid w:val="00C638F9"/>
    <w:rsid w:val="00C70854"/>
    <w:rsid w:val="00C77052"/>
    <w:rsid w:val="00C90803"/>
    <w:rsid w:val="00C91A5F"/>
    <w:rsid w:val="00C951D9"/>
    <w:rsid w:val="00C959CE"/>
    <w:rsid w:val="00C96EA9"/>
    <w:rsid w:val="00CA2B25"/>
    <w:rsid w:val="00CA644E"/>
    <w:rsid w:val="00CA6729"/>
    <w:rsid w:val="00CA6A27"/>
    <w:rsid w:val="00CA72A3"/>
    <w:rsid w:val="00CA7FE6"/>
    <w:rsid w:val="00CB3564"/>
    <w:rsid w:val="00CB6F71"/>
    <w:rsid w:val="00CB7687"/>
    <w:rsid w:val="00CC0E3F"/>
    <w:rsid w:val="00CC2DEE"/>
    <w:rsid w:val="00CC3182"/>
    <w:rsid w:val="00CC36E2"/>
    <w:rsid w:val="00CC40D4"/>
    <w:rsid w:val="00CC52C1"/>
    <w:rsid w:val="00CC673C"/>
    <w:rsid w:val="00CC699B"/>
    <w:rsid w:val="00CC6B26"/>
    <w:rsid w:val="00CD2F05"/>
    <w:rsid w:val="00CD4888"/>
    <w:rsid w:val="00CD48F8"/>
    <w:rsid w:val="00CD6538"/>
    <w:rsid w:val="00CD6C1E"/>
    <w:rsid w:val="00CD6D3E"/>
    <w:rsid w:val="00CE0230"/>
    <w:rsid w:val="00CE0DCD"/>
    <w:rsid w:val="00CE0E02"/>
    <w:rsid w:val="00CE1A7E"/>
    <w:rsid w:val="00CE2EEA"/>
    <w:rsid w:val="00CE4CC3"/>
    <w:rsid w:val="00CE5AD9"/>
    <w:rsid w:val="00CE62A5"/>
    <w:rsid w:val="00CF07B0"/>
    <w:rsid w:val="00CF1B49"/>
    <w:rsid w:val="00CF33E0"/>
    <w:rsid w:val="00CF3AAE"/>
    <w:rsid w:val="00CF583A"/>
    <w:rsid w:val="00CF5E8F"/>
    <w:rsid w:val="00D0186F"/>
    <w:rsid w:val="00D0562F"/>
    <w:rsid w:val="00D067FC"/>
    <w:rsid w:val="00D10E38"/>
    <w:rsid w:val="00D11BC3"/>
    <w:rsid w:val="00D13A4E"/>
    <w:rsid w:val="00D15599"/>
    <w:rsid w:val="00D15A07"/>
    <w:rsid w:val="00D2183A"/>
    <w:rsid w:val="00D2445C"/>
    <w:rsid w:val="00D250A0"/>
    <w:rsid w:val="00D25416"/>
    <w:rsid w:val="00D36417"/>
    <w:rsid w:val="00D4007B"/>
    <w:rsid w:val="00D412D8"/>
    <w:rsid w:val="00D45F9B"/>
    <w:rsid w:val="00D46837"/>
    <w:rsid w:val="00D476E8"/>
    <w:rsid w:val="00D53B22"/>
    <w:rsid w:val="00D5641F"/>
    <w:rsid w:val="00D603C6"/>
    <w:rsid w:val="00D607A1"/>
    <w:rsid w:val="00D64B3C"/>
    <w:rsid w:val="00D72FE1"/>
    <w:rsid w:val="00D747A3"/>
    <w:rsid w:val="00D7605B"/>
    <w:rsid w:val="00D76668"/>
    <w:rsid w:val="00D76B6C"/>
    <w:rsid w:val="00D836F1"/>
    <w:rsid w:val="00D83C0F"/>
    <w:rsid w:val="00D85F37"/>
    <w:rsid w:val="00D94652"/>
    <w:rsid w:val="00DA4CF2"/>
    <w:rsid w:val="00DA7505"/>
    <w:rsid w:val="00DA781B"/>
    <w:rsid w:val="00DA7F82"/>
    <w:rsid w:val="00DB1955"/>
    <w:rsid w:val="00DB770E"/>
    <w:rsid w:val="00DC1AE4"/>
    <w:rsid w:val="00DC37C1"/>
    <w:rsid w:val="00DC5BCC"/>
    <w:rsid w:val="00DC7550"/>
    <w:rsid w:val="00DD02C9"/>
    <w:rsid w:val="00DD5B10"/>
    <w:rsid w:val="00DD6914"/>
    <w:rsid w:val="00DD7B40"/>
    <w:rsid w:val="00DE18ED"/>
    <w:rsid w:val="00DE3485"/>
    <w:rsid w:val="00DE47B8"/>
    <w:rsid w:val="00DE6165"/>
    <w:rsid w:val="00DF036E"/>
    <w:rsid w:val="00DF54D8"/>
    <w:rsid w:val="00E01B36"/>
    <w:rsid w:val="00E01E70"/>
    <w:rsid w:val="00E05232"/>
    <w:rsid w:val="00E07A3C"/>
    <w:rsid w:val="00E1187F"/>
    <w:rsid w:val="00E128F6"/>
    <w:rsid w:val="00E132F6"/>
    <w:rsid w:val="00E14CA3"/>
    <w:rsid w:val="00E15B15"/>
    <w:rsid w:val="00E16722"/>
    <w:rsid w:val="00E20C09"/>
    <w:rsid w:val="00E21BB0"/>
    <w:rsid w:val="00E23753"/>
    <w:rsid w:val="00E265D1"/>
    <w:rsid w:val="00E3062E"/>
    <w:rsid w:val="00E3119C"/>
    <w:rsid w:val="00E347CB"/>
    <w:rsid w:val="00E347D7"/>
    <w:rsid w:val="00E35CC5"/>
    <w:rsid w:val="00E3680B"/>
    <w:rsid w:val="00E37504"/>
    <w:rsid w:val="00E41D30"/>
    <w:rsid w:val="00E440BB"/>
    <w:rsid w:val="00E468E3"/>
    <w:rsid w:val="00E53104"/>
    <w:rsid w:val="00E56764"/>
    <w:rsid w:val="00E608BB"/>
    <w:rsid w:val="00E631FF"/>
    <w:rsid w:val="00E63C54"/>
    <w:rsid w:val="00E64EE6"/>
    <w:rsid w:val="00E656F8"/>
    <w:rsid w:val="00E65BB3"/>
    <w:rsid w:val="00E75F50"/>
    <w:rsid w:val="00E80FDF"/>
    <w:rsid w:val="00E82EB2"/>
    <w:rsid w:val="00E84023"/>
    <w:rsid w:val="00E86C95"/>
    <w:rsid w:val="00E8789F"/>
    <w:rsid w:val="00E979E3"/>
    <w:rsid w:val="00EA326D"/>
    <w:rsid w:val="00EA4186"/>
    <w:rsid w:val="00EA4CCA"/>
    <w:rsid w:val="00EA7613"/>
    <w:rsid w:val="00EB0401"/>
    <w:rsid w:val="00EB2D5E"/>
    <w:rsid w:val="00EB7632"/>
    <w:rsid w:val="00EB7EFD"/>
    <w:rsid w:val="00EC619F"/>
    <w:rsid w:val="00EC793A"/>
    <w:rsid w:val="00EC7ABB"/>
    <w:rsid w:val="00ED080A"/>
    <w:rsid w:val="00ED19F9"/>
    <w:rsid w:val="00ED2104"/>
    <w:rsid w:val="00ED26BE"/>
    <w:rsid w:val="00ED28AF"/>
    <w:rsid w:val="00ED535E"/>
    <w:rsid w:val="00EE48CB"/>
    <w:rsid w:val="00EE4C18"/>
    <w:rsid w:val="00EF181C"/>
    <w:rsid w:val="00EF2247"/>
    <w:rsid w:val="00F0164D"/>
    <w:rsid w:val="00F036CE"/>
    <w:rsid w:val="00F03AEC"/>
    <w:rsid w:val="00F03C64"/>
    <w:rsid w:val="00F05EA6"/>
    <w:rsid w:val="00F06557"/>
    <w:rsid w:val="00F074A6"/>
    <w:rsid w:val="00F112C5"/>
    <w:rsid w:val="00F13142"/>
    <w:rsid w:val="00F13733"/>
    <w:rsid w:val="00F150BB"/>
    <w:rsid w:val="00F2486D"/>
    <w:rsid w:val="00F26D4A"/>
    <w:rsid w:val="00F27C9F"/>
    <w:rsid w:val="00F31B57"/>
    <w:rsid w:val="00F4130A"/>
    <w:rsid w:val="00F42A87"/>
    <w:rsid w:val="00F45ECD"/>
    <w:rsid w:val="00F45FE1"/>
    <w:rsid w:val="00F55277"/>
    <w:rsid w:val="00F55DCB"/>
    <w:rsid w:val="00F60ABB"/>
    <w:rsid w:val="00F62750"/>
    <w:rsid w:val="00F63035"/>
    <w:rsid w:val="00F7132A"/>
    <w:rsid w:val="00F73CCF"/>
    <w:rsid w:val="00F75834"/>
    <w:rsid w:val="00F8621A"/>
    <w:rsid w:val="00F90E01"/>
    <w:rsid w:val="00F95545"/>
    <w:rsid w:val="00FB124C"/>
    <w:rsid w:val="00FC456E"/>
    <w:rsid w:val="00FC47AB"/>
    <w:rsid w:val="00FD38DA"/>
    <w:rsid w:val="00FD5D08"/>
    <w:rsid w:val="00FD6E4E"/>
    <w:rsid w:val="00FE11CA"/>
    <w:rsid w:val="00FE11F4"/>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2F6EA4"/>
    <w:pPr>
      <w:keepNext/>
      <w:outlineLvl w:val="0"/>
    </w:pPr>
    <w:rPr>
      <w:b/>
      <w:szCs w:val="20"/>
    </w:rPr>
  </w:style>
  <w:style w:type="paragraph" w:styleId="2">
    <w:name w:val="heading 2"/>
    <w:basedOn w:val="a2"/>
    <w:next w:val="a2"/>
    <w:link w:val="20"/>
    <w:uiPriority w:val="99"/>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uiPriority w:val="9"/>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uiPriority w:val="99"/>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uiPriority w:val="99"/>
    <w:rsid w:val="002F6EA4"/>
    <w:rPr>
      <w:rFonts w:ascii="Tahoma" w:hAnsi="Tahoma" w:cs="Tahoma"/>
      <w:sz w:val="16"/>
      <w:szCs w:val="16"/>
    </w:rPr>
  </w:style>
  <w:style w:type="character" w:customStyle="1" w:styleId="af0">
    <w:name w:val="Текст выноски Знак"/>
    <w:basedOn w:val="a3"/>
    <w:link w:val="af"/>
    <w:uiPriority w:val="99"/>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 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ListParagraph">
    <w:name w:val="List Paragraph"/>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 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6.wmf"/><Relationship Id="rId21" Type="http://schemas.openxmlformats.org/officeDocument/2006/relationships/image" Target="media/image13.wmf"/><Relationship Id="rId42" Type="http://schemas.openxmlformats.org/officeDocument/2006/relationships/image" Target="media/image33.wmf"/><Relationship Id="rId63" Type="http://schemas.openxmlformats.org/officeDocument/2006/relationships/image" Target="media/image49.wmf"/><Relationship Id="rId84" Type="http://schemas.openxmlformats.org/officeDocument/2006/relationships/image" Target="media/image67.wmf"/><Relationship Id="rId138" Type="http://schemas.openxmlformats.org/officeDocument/2006/relationships/image" Target="media/image104.wmf"/><Relationship Id="rId159" Type="http://schemas.openxmlformats.org/officeDocument/2006/relationships/hyperlink" Target="consultantplus://offline/ref=361E00DD1C0772374ED8A54517A51CE3A9413510A052D9D2F10EB3147F22D492E2E83FDC04CF0FE233C4B8EE2AEB795CEF2207DD09U0a1L" TargetMode="External"/><Relationship Id="rId170" Type="http://schemas.openxmlformats.org/officeDocument/2006/relationships/hyperlink" Target="consultantplus://offline/ref=361E00DD1C0772374ED8A54517A51CE3A9413412AE50D9D2F10EB3147F22D492E2E83FDC05CB07B06A8BB9B26EBF6A5CE82205DB1503A651U8a0L" TargetMode="External"/><Relationship Id="rId191" Type="http://schemas.openxmlformats.org/officeDocument/2006/relationships/header" Target="header5.xml"/><Relationship Id="rId107" Type="http://schemas.openxmlformats.org/officeDocument/2006/relationships/image" Target="media/image78.wmf"/><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41.wmf"/><Relationship Id="rId74" Type="http://schemas.openxmlformats.org/officeDocument/2006/relationships/image" Target="media/image59.wmf"/><Relationship Id="rId128" Type="http://schemas.openxmlformats.org/officeDocument/2006/relationships/image" Target="media/image95.wmf"/><Relationship Id="rId149" Type="http://schemas.openxmlformats.org/officeDocument/2006/relationships/image" Target="media/image113.emf"/><Relationship Id="rId5" Type="http://schemas.openxmlformats.org/officeDocument/2006/relationships/webSettings" Target="webSettings.xml"/><Relationship Id="rId95" Type="http://schemas.openxmlformats.org/officeDocument/2006/relationships/hyperlink" Target="consultantplus://offline/ref=361E00DD1C0772374ED8A54517A51CE3A9413412AE50D9D2F10EB3147F22D492E2E83FDC04CB01BD36D1A9B627EA6642E93A1BDF0B03UAa6L" TargetMode="External"/><Relationship Id="rId160" Type="http://schemas.openxmlformats.org/officeDocument/2006/relationships/hyperlink" Target="consultantplus://offline/ref=361E00DD1C0772374ED8A54517A51CE3A9413510A052D9D2F10EB3147F22D492E2E83FDC05CB05B46A8BB9B26EBF6A5CE82205DB1503A651U8a0L" TargetMode="External"/><Relationship Id="rId181" Type="http://schemas.openxmlformats.org/officeDocument/2006/relationships/header" Target="header3.xml"/><Relationship Id="rId22" Type="http://schemas.openxmlformats.org/officeDocument/2006/relationships/image" Target="media/image14.wmf"/><Relationship Id="rId43" Type="http://schemas.openxmlformats.org/officeDocument/2006/relationships/image" Target="media/image34.wmf"/><Relationship Id="rId64" Type="http://schemas.openxmlformats.org/officeDocument/2006/relationships/image" Target="media/image50.wmf"/><Relationship Id="rId118" Type="http://schemas.openxmlformats.org/officeDocument/2006/relationships/image" Target="media/image87.wmf"/><Relationship Id="rId139" Type="http://schemas.openxmlformats.org/officeDocument/2006/relationships/image" Target="media/image105.wmf"/><Relationship Id="rId85" Type="http://schemas.openxmlformats.org/officeDocument/2006/relationships/hyperlink" Target="consultantplus://offline/ref=361E00DD1C0772374ED8A54517A51CE3A9413412AE50D9D2F10EB3147F22D492E2E83FD90E9F55F2378DEDE234EA6142EB3C07UDaDL" TargetMode="External"/><Relationship Id="rId150" Type="http://schemas.openxmlformats.org/officeDocument/2006/relationships/image" Target="media/image114.emf"/><Relationship Id="rId171" Type="http://schemas.openxmlformats.org/officeDocument/2006/relationships/hyperlink" Target="consultantplus://offline/ref=361E00DD1C0772374ED8A54517A51CE3A9413412AE50D9D2F10EB3147F22D492E2E83FDC05CB07B1648BB9B26EBF6A5CE82205DB1503A651U8a0L" TargetMode="External"/><Relationship Id="rId192" Type="http://schemas.openxmlformats.org/officeDocument/2006/relationships/hyperlink" Target="consultantplus://offline/ref=5CCBFDB7FA2AEB65C900A5F8DF33ADAF5EB2AB72E383CD30703827B5280B7E801CDD71909AB8C282FE9DF7B177E915EFDEA8D293379C4ECFs2Y6H" TargetMode="External"/><Relationship Id="rId12" Type="http://schemas.openxmlformats.org/officeDocument/2006/relationships/image" Target="media/image4.wmf"/><Relationship Id="rId33" Type="http://schemas.openxmlformats.org/officeDocument/2006/relationships/image" Target="media/image25.wmf"/><Relationship Id="rId108" Type="http://schemas.openxmlformats.org/officeDocument/2006/relationships/image" Target="media/image79.wmf"/><Relationship Id="rId129" Type="http://schemas.openxmlformats.org/officeDocument/2006/relationships/image" Target="media/image96.wmf"/><Relationship Id="rId54" Type="http://schemas.openxmlformats.org/officeDocument/2006/relationships/image" Target="media/image42.emf"/><Relationship Id="rId75" Type="http://schemas.openxmlformats.org/officeDocument/2006/relationships/image" Target="media/image60.wmf"/><Relationship Id="rId96" Type="http://schemas.openxmlformats.org/officeDocument/2006/relationships/image" Target="media/image71.wmf"/><Relationship Id="rId140" Type="http://schemas.openxmlformats.org/officeDocument/2006/relationships/image" Target="media/image106.wmf"/><Relationship Id="rId161" Type="http://schemas.openxmlformats.org/officeDocument/2006/relationships/hyperlink" Target="consultantplus://offline/ref=361E00DD1C0772374ED8A54517A51CE3A9413412AE50D9D2F10EB3147F22D492E2E83FD90E9F55F2378DEDE234EA6142EB3C07UDaDL" TargetMode="External"/><Relationship Id="rId182" Type="http://schemas.openxmlformats.org/officeDocument/2006/relationships/header" Target="header4.xml"/><Relationship Id="rId6" Type="http://schemas.openxmlformats.org/officeDocument/2006/relationships/footnotes" Target="footnotes.xml"/><Relationship Id="rId23" Type="http://schemas.openxmlformats.org/officeDocument/2006/relationships/image" Target="media/image15.wmf"/><Relationship Id="rId119" Type="http://schemas.openxmlformats.org/officeDocument/2006/relationships/image" Target="media/image88.wmf"/><Relationship Id="rId44" Type="http://schemas.openxmlformats.org/officeDocument/2006/relationships/hyperlink" Target="consultantplus://offline/ref=A16101B7BBE752B2B9B71E296E5CE1C83BFE07E45170B728C54D7E7A0F976EB71891A2E3E02BFB51161C8D83D8690191A47D5A3B05D42E8FCCxDK" TargetMode="External"/><Relationship Id="rId65" Type="http://schemas.openxmlformats.org/officeDocument/2006/relationships/image" Target="media/image51.wmf"/><Relationship Id="rId86" Type="http://schemas.openxmlformats.org/officeDocument/2006/relationships/hyperlink" Target="consultantplus://offline/ref=361E00DD1C0772374ED8A54517A51CE3A9413412AE50D9D2F10EB3147F22D492E2E83FDC05CB05B6668BB9B26EBF6A5CE82205DB1503A651U8a0L" TargetMode="External"/><Relationship Id="rId130" Type="http://schemas.openxmlformats.org/officeDocument/2006/relationships/image" Target="media/image97.wmf"/><Relationship Id="rId151" Type="http://schemas.openxmlformats.org/officeDocument/2006/relationships/hyperlink" Target="consultantplus://offline/ref=A16101B7BBE752B2B9B71E296E5CE1C83BFE06E65F72B728C54D7E7A0F976EB71891A2E3E02BFF5A161C8D83D8690191A47D5A3B05D42E8FCCxDK" TargetMode="External"/><Relationship Id="rId172" Type="http://schemas.openxmlformats.org/officeDocument/2006/relationships/hyperlink" Target="consultantplus://offline/ref=361E00DD1C0772374ED8A54517A51CE3A9413412AE50D9D2F10EB3147F22D492E2E83FDC05CB00BF638BB9B26EBF6A5CE82205DB1503A651U8a0L" TargetMode="External"/><Relationship Id="rId193" Type="http://schemas.openxmlformats.org/officeDocument/2006/relationships/header" Target="header6.xml"/><Relationship Id="rId13" Type="http://schemas.openxmlformats.org/officeDocument/2006/relationships/image" Target="media/image5.wmf"/><Relationship Id="rId109" Type="http://schemas.openxmlformats.org/officeDocument/2006/relationships/hyperlink" Target="consultantplus://offline/ref=361E00DD1C0772374ED8A54517A51CE3A9413412AE50D9D2F10EB3147F22D492E2E83FDC05CB05BF6A8BB9B26EBF6A5CE82205DB1503A651U8a0L" TargetMode="External"/><Relationship Id="rId34" Type="http://schemas.openxmlformats.org/officeDocument/2006/relationships/image" Target="media/image26.wmf"/><Relationship Id="rId55" Type="http://schemas.openxmlformats.org/officeDocument/2006/relationships/image" Target="media/image43.wmf"/><Relationship Id="rId76" Type="http://schemas.openxmlformats.org/officeDocument/2006/relationships/image" Target="media/image61.wmf"/><Relationship Id="rId97" Type="http://schemas.openxmlformats.org/officeDocument/2006/relationships/hyperlink" Target="consultantplus://offline/ref=361E00DD1C0772374ED8A54517A51CE3A9413412AE50D9D2F10EB3147F22D492E2E83FDC05C205BD36D1A9B627EA6642E93A1BDF0B03UAa6L" TargetMode="External"/><Relationship Id="rId120" Type="http://schemas.openxmlformats.org/officeDocument/2006/relationships/hyperlink" Target="consultantplus://offline/ref=361E00DD1C0772374ED8A54517A51CE3A9413412AE50D9D2F10EB3147F22D492E2E83FDC05CB05BF6A8BB9B26EBF6A5CE82205DB1503A651U8a0L" TargetMode="External"/><Relationship Id="rId141" Type="http://schemas.openxmlformats.org/officeDocument/2006/relationships/image" Target="media/image107.wmf"/><Relationship Id="rId7" Type="http://schemas.openxmlformats.org/officeDocument/2006/relationships/endnotes" Target="endnotes.xml"/><Relationship Id="rId71" Type="http://schemas.openxmlformats.org/officeDocument/2006/relationships/hyperlink" Target="consultantplus://offline/ref=FB6841D1168AA0F96F36C3554199EFDFFF00B96ECAD7CAB28E530B00F12F0BF12F4F67523B089E97188CD7DBDD0994255B7043295095M1Z4L" TargetMode="External"/><Relationship Id="rId92" Type="http://schemas.openxmlformats.org/officeDocument/2006/relationships/image" Target="media/image69.wmf"/><Relationship Id="rId162" Type="http://schemas.openxmlformats.org/officeDocument/2006/relationships/hyperlink" Target="consultantplus://offline/ref=361E00DD1C0772374ED8A54517A51CE3A9413412AE50D9D2F10EB3147F22D492E2E83FDC05CB05B6668BB9B26EBF6A5CE82205DB1503A651U8a0L" TargetMode="External"/><Relationship Id="rId183" Type="http://schemas.openxmlformats.org/officeDocument/2006/relationships/hyperlink" Target="https://legalacts.ru/doc/postanovlenie-pravitelstva-rf-ot-22102012-n-1075/" TargetMode="External"/><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hyperlink" Target="consultantplus://offline/ref=A16101B7BBE752B2B9B71E296E5CE1C83BFE0AE65E75B728C54D7E7A0F976EB70A91FAEFE02AE5581409DBD29EC3xCK" TargetMode="External"/><Relationship Id="rId66" Type="http://schemas.openxmlformats.org/officeDocument/2006/relationships/image" Target="media/image52.wmf"/><Relationship Id="rId87" Type="http://schemas.openxmlformats.org/officeDocument/2006/relationships/hyperlink" Target="consultantplus://offline/ref=361E00DD1C0772374ED8A54517A51CE3A9413412AE50D9D2F10EB3147F22D492E2E83FDC05CB06B4638BB9B26EBF6A5CE82205DB1503A651U8a0L" TargetMode="External"/><Relationship Id="rId110" Type="http://schemas.openxmlformats.org/officeDocument/2006/relationships/hyperlink" Target="consultantplus://offline/ref=361E00DD1C0772374ED8A54517A51CE3A9413412AE50D9D2F10EB3147F22D492E2E83FDC05CB06B6648BB9B26EBF6A5CE82205DB1503A651U8a0L" TargetMode="External"/><Relationship Id="rId115" Type="http://schemas.openxmlformats.org/officeDocument/2006/relationships/image" Target="media/image84.wmf"/><Relationship Id="rId131" Type="http://schemas.openxmlformats.org/officeDocument/2006/relationships/image" Target="media/image98.wmf"/><Relationship Id="rId136" Type="http://schemas.openxmlformats.org/officeDocument/2006/relationships/image" Target="media/image102.wmf"/><Relationship Id="rId157" Type="http://schemas.openxmlformats.org/officeDocument/2006/relationships/hyperlink" Target="consultantplus://offline/ref=881CFCF41C00CD5C198C559C73AB66EF764C5187248F47418246288746F845E63A29067B7D07D2942AFC3BB2A954E39E9239D0821EA8FEA64FIFL" TargetMode="External"/><Relationship Id="rId178" Type="http://schemas.openxmlformats.org/officeDocument/2006/relationships/image" Target="media/image116.emf"/><Relationship Id="rId61" Type="http://schemas.openxmlformats.org/officeDocument/2006/relationships/image" Target="media/image48.wmf"/><Relationship Id="rId82" Type="http://schemas.openxmlformats.org/officeDocument/2006/relationships/image" Target="media/image65.wmf"/><Relationship Id="rId152" Type="http://schemas.openxmlformats.org/officeDocument/2006/relationships/hyperlink" Target="consultantplus://offline/ref=A16101B7BBE752B2B9B71E296E5CE1C83BFE07E45170B728C54D7E7A0F976EB71891A2E3E02BFB51161C8D83D8690191A47D5A3B05D42E8FCCxDK" TargetMode="External"/><Relationship Id="rId173" Type="http://schemas.openxmlformats.org/officeDocument/2006/relationships/hyperlink" Target="consultantplus://offline/ref=361E00DD1C0772374ED8A54517A51CE3A9413412AE50D9D2F10EB3147F22D492E2E83FDC05CB05BF6A8BB9B26EBF6A5CE82205DB1503A651U8a0L" TargetMode="External"/><Relationship Id="rId194" Type="http://schemas.openxmlformats.org/officeDocument/2006/relationships/footer" Target="footer2.xml"/><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emf"/><Relationship Id="rId56" Type="http://schemas.openxmlformats.org/officeDocument/2006/relationships/image" Target="media/image44.wmf"/><Relationship Id="rId77" Type="http://schemas.openxmlformats.org/officeDocument/2006/relationships/image" Target="media/image62.wmf"/><Relationship Id="rId100" Type="http://schemas.openxmlformats.org/officeDocument/2006/relationships/image" Target="media/image73.wmf"/><Relationship Id="rId105" Type="http://schemas.openxmlformats.org/officeDocument/2006/relationships/image" Target="media/image76.wmf"/><Relationship Id="rId126" Type="http://schemas.openxmlformats.org/officeDocument/2006/relationships/image" Target="media/image93.wmf"/><Relationship Id="rId147" Type="http://schemas.openxmlformats.org/officeDocument/2006/relationships/header" Target="header1.xml"/><Relationship Id="rId168" Type="http://schemas.openxmlformats.org/officeDocument/2006/relationships/hyperlink" Target="consultantplus://offline/ref=361E00DD1C0772374ED8A54517A51CE3A9413412AE50D9D2F10EB3147F22D492E2E83FDC04CB01BD36D1A9B627EA6642E93A1BDF0B03UAa6L" TargetMode="External"/><Relationship Id="rId8" Type="http://schemas.openxmlformats.org/officeDocument/2006/relationships/footer" Target="footer1.xml"/><Relationship Id="rId51" Type="http://schemas.openxmlformats.org/officeDocument/2006/relationships/image" Target="media/image39.wmf"/><Relationship Id="rId72" Type="http://schemas.openxmlformats.org/officeDocument/2006/relationships/image" Target="media/image57.wmf"/><Relationship Id="rId93" Type="http://schemas.openxmlformats.org/officeDocument/2006/relationships/hyperlink" Target="consultantplus://offline/ref=361E00DD1C0772374ED8A54517A51CE3A9413412AE50D9D2F10EB3147F22D492E2E83FDC05CB05B6618BB9B26EBF6A5CE82205DB1503A651U8a0L" TargetMode="External"/><Relationship Id="rId98" Type="http://schemas.openxmlformats.org/officeDocument/2006/relationships/image" Target="media/image72.wmf"/><Relationship Id="rId121" Type="http://schemas.openxmlformats.org/officeDocument/2006/relationships/image" Target="media/image89.wmf"/><Relationship Id="rId142" Type="http://schemas.openxmlformats.org/officeDocument/2006/relationships/image" Target="media/image108.emf"/><Relationship Id="rId163" Type="http://schemas.openxmlformats.org/officeDocument/2006/relationships/hyperlink" Target="consultantplus://offline/ref=361E00DD1C0772374ED8A54517A51CE3A9413412AE50D9D2F10EB3147F22D492E2E83FDC05CB06B4638BB9B26EBF6A5CE82205DB1503A651U8a0L" TargetMode="External"/><Relationship Id="rId184" Type="http://schemas.openxmlformats.org/officeDocument/2006/relationships/hyperlink" Target="https://legalacts.ru/doc/prikaz-fst-rossii-ot-13062013-n-760-e/" TargetMode="External"/><Relationship Id="rId189" Type="http://schemas.openxmlformats.org/officeDocument/2006/relationships/hyperlink" Target="consultantplus://offline/ref=3352B12E8996D141724D3A26BBB7C2FE72E8783E7A4FAAD18A799CB566A2154D97DD858D5B485F57O9A0D" TargetMode="External"/><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hyperlink" Target="consultantplus://offline/ref=A16101B7BBE752B2B9B71E296E5CE1C83BFE06E55874B728C54D7E7A0F976EB71891A2E3E02BFB5A171C8D83D8690191A47D5A3B05D42E8FCCxDK" TargetMode="External"/><Relationship Id="rId67" Type="http://schemas.openxmlformats.org/officeDocument/2006/relationships/image" Target="media/image53.wmf"/><Relationship Id="rId116" Type="http://schemas.openxmlformats.org/officeDocument/2006/relationships/image" Target="media/image85.wmf"/><Relationship Id="rId137" Type="http://schemas.openxmlformats.org/officeDocument/2006/relationships/image" Target="media/image103.wmf"/><Relationship Id="rId158" Type="http://schemas.openxmlformats.org/officeDocument/2006/relationships/hyperlink" Target="consultantplus://offline/ref=FB6841D1168AA0F96F36C3554199EFDFFF00B96ECAD7CAB28E530B00F12F0BF12F4F67523B089E97188CD7DBDD0994255B7043295095M1Z4L" TargetMode="External"/><Relationship Id="rId20" Type="http://schemas.openxmlformats.org/officeDocument/2006/relationships/image" Target="media/image12.wmf"/><Relationship Id="rId41" Type="http://schemas.openxmlformats.org/officeDocument/2006/relationships/hyperlink" Target="consultantplus://offline/ref=A16101B7BBE752B2B9B71E296E5CE1C83BFE06E65F72B728C54D7E7A0F976EB71891A2E3E02BFF5A161C8D83D8690191A47D5A3B05D42E8FCCxDK" TargetMode="External"/><Relationship Id="rId62" Type="http://schemas.openxmlformats.org/officeDocument/2006/relationships/hyperlink" Target="consultantplus://offline/ref=881CFCF41C00CD5C198C559C73AB66EF764C5187248F47418246288746F845E63A29067B7D07D2942AFC3BB2A954E39E9239D0821EA8FEA64FIFL" TargetMode="External"/><Relationship Id="rId83" Type="http://schemas.openxmlformats.org/officeDocument/2006/relationships/image" Target="media/image66.wmf"/><Relationship Id="rId88" Type="http://schemas.openxmlformats.org/officeDocument/2006/relationships/hyperlink" Target="consultantplus://offline/ref=361E00DD1C0772374ED8A54517A51CE3A9413412AE50D9D2F10EB3147F22D492E2E83FDC05CB06B5658BB9B26EBF6A5CE82205DB1503A651U8a0L" TargetMode="External"/><Relationship Id="rId111" Type="http://schemas.openxmlformats.org/officeDocument/2006/relationships/image" Target="media/image80.wmf"/><Relationship Id="rId132" Type="http://schemas.openxmlformats.org/officeDocument/2006/relationships/image" Target="media/image99.wmf"/><Relationship Id="rId153" Type="http://schemas.openxmlformats.org/officeDocument/2006/relationships/hyperlink" Target="consultantplus://offline/ref=A16101B7BBE752B2B9B71E296E5CE1C83BFE0AE65E75B728C54D7E7A0F976EB70A91FAEFE02AE5581409DBD29EC3xCK" TargetMode="External"/><Relationship Id="rId174" Type="http://schemas.openxmlformats.org/officeDocument/2006/relationships/hyperlink" Target="consultantplus://offline/ref=361E00DD1C0772374ED8A54517A51CE3A9413412AE50D9D2F10EB3147F22D492E2E83FDC05CB06B6648BB9B26EBF6A5CE82205DB1503A651U8a0L" TargetMode="External"/><Relationship Id="rId179" Type="http://schemas.openxmlformats.org/officeDocument/2006/relationships/image" Target="media/image117.emf"/><Relationship Id="rId195" Type="http://schemas.openxmlformats.org/officeDocument/2006/relationships/hyperlink" Target="consultantplus://offline/ref=5CCBFDB7FA2AEB65C900A5F8DF33ADAF5EB2AB72E383CD30703827B5280B7E801CDD71909AB8C282FE9DF7B177E915EFDEA8D293379C4ECFs2Y6H" TargetMode="External"/><Relationship Id="rId190" Type="http://schemas.openxmlformats.org/officeDocument/2006/relationships/image" Target="media/image122.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5.wmf"/><Relationship Id="rId106" Type="http://schemas.openxmlformats.org/officeDocument/2006/relationships/image" Target="media/image77.wmf"/><Relationship Id="rId127" Type="http://schemas.openxmlformats.org/officeDocument/2006/relationships/image" Target="media/image94.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0.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0.wmf"/><Relationship Id="rId99" Type="http://schemas.openxmlformats.org/officeDocument/2006/relationships/hyperlink" Target="consultantplus://offline/ref=361E00DD1C0772374ED8A54517A51CE3A9413412AE50D9D2F10EB3147F22D492E2E83FDC05CB07B06A8BB9B26EBF6A5CE82205DB1503A651U8a0L" TargetMode="External"/><Relationship Id="rId101" Type="http://schemas.openxmlformats.org/officeDocument/2006/relationships/hyperlink" Target="consultantplus://offline/ref=361E00DD1C0772374ED8A54517A51CE3A9413412AE50D9D2F10EB3147F22D492E2E83FDC05CB07B1648BB9B26EBF6A5CE82205DB1503A651U8a0L" TargetMode="External"/><Relationship Id="rId122" Type="http://schemas.openxmlformats.org/officeDocument/2006/relationships/image" Target="media/image90.wmf"/><Relationship Id="rId143" Type="http://schemas.openxmlformats.org/officeDocument/2006/relationships/image" Target="media/image109.wmf"/><Relationship Id="rId148" Type="http://schemas.openxmlformats.org/officeDocument/2006/relationships/header" Target="header2.xml"/><Relationship Id="rId164" Type="http://schemas.openxmlformats.org/officeDocument/2006/relationships/hyperlink" Target="consultantplus://offline/ref=361E00DD1C0772374ED8A54517A51CE3A9413412AE50D9D2F10EB3147F22D492E2E83FDC05CB06B5658BB9B26EBF6A5CE82205DB1503A651U8a0L" TargetMode="External"/><Relationship Id="rId169" Type="http://schemas.openxmlformats.org/officeDocument/2006/relationships/hyperlink" Target="consultantplus://offline/ref=361E00DD1C0772374ED8A54517A51CE3A9413412AE50D9D2F10EB3147F22D492E2E83FDC05C205BD36D1A9B627EA6642E93A1BDF0B03UAa6L" TargetMode="External"/><Relationship Id="rId185" Type="http://schemas.openxmlformats.org/officeDocument/2006/relationships/image" Target="media/image119.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118.emf"/><Relationship Id="rId26" Type="http://schemas.openxmlformats.org/officeDocument/2006/relationships/image" Target="media/image18.wmf"/><Relationship Id="rId47" Type="http://schemas.openxmlformats.org/officeDocument/2006/relationships/image" Target="media/image35.wmf"/><Relationship Id="rId68" Type="http://schemas.openxmlformats.org/officeDocument/2006/relationships/image" Target="media/image54.wmf"/><Relationship Id="rId89" Type="http://schemas.openxmlformats.org/officeDocument/2006/relationships/hyperlink" Target="consultantplus://offline/ref=361E00DD1C0772374ED8A54517A51CE3A9413412AE50D9D2F10EB3147F22D492E2E83FDC05CB06BF618BB9B26EBF6A5CE82205DB1503A651U8a0L" TargetMode="External"/><Relationship Id="rId112" Type="http://schemas.openxmlformats.org/officeDocument/2006/relationships/image" Target="media/image81.wmf"/><Relationship Id="rId133" Type="http://schemas.openxmlformats.org/officeDocument/2006/relationships/image" Target="media/image100.wmf"/><Relationship Id="rId154" Type="http://schemas.openxmlformats.org/officeDocument/2006/relationships/hyperlink" Target="consultantplus://offline/ref=A16101B7BBE752B2B9B71E296E5CE1C83BFE06E55874B728C54D7E7A0F976EB71891A2E3E02BFB5A171C8D83D8690191A47D5A3B05D42E8FCCxDK" TargetMode="External"/><Relationship Id="rId175" Type="http://schemas.openxmlformats.org/officeDocument/2006/relationships/hyperlink" Target="consultantplus://offline/ref=361E00DD1C0772374ED8A54517A51CE3A9413412AE50D9D2F10EB3147F22D492E2E83FDC05CB05BF6A8BB9B26EBF6A5CE82205DB1503A651U8a0L" TargetMode="External"/><Relationship Id="rId196" Type="http://schemas.openxmlformats.org/officeDocument/2006/relationships/hyperlink" Target="consultantplus://offline/ref=5CCBFDB7FA2AEB65C900A5F8DF33ADAF5EB2AB72E383CD30703827B5280B7E801CDD71909AB8C282FE9DF7B177E915EFDEA8D293379C4ECFs2Y6H" TargetMode="External"/><Relationship Id="rId16" Type="http://schemas.openxmlformats.org/officeDocument/2006/relationships/image" Target="media/image8.wmf"/><Relationship Id="rId37" Type="http://schemas.openxmlformats.org/officeDocument/2006/relationships/image" Target="media/image29.wmf"/><Relationship Id="rId58" Type="http://schemas.openxmlformats.org/officeDocument/2006/relationships/image" Target="media/image46.wmf"/><Relationship Id="rId79" Type="http://schemas.openxmlformats.org/officeDocument/2006/relationships/hyperlink" Target="consultantplus://offline/ref=361E00DD1C0772374ED8A54517A51CE3A9413510A052D9D2F10EB3147F22D492E2E83FDC04CF0FE233C4B8EE2AEB795CEF2207DD09U0a1L" TargetMode="External"/><Relationship Id="rId102" Type="http://schemas.openxmlformats.org/officeDocument/2006/relationships/image" Target="media/image74.wmf"/><Relationship Id="rId123" Type="http://schemas.openxmlformats.org/officeDocument/2006/relationships/image" Target="media/image91.wmf"/><Relationship Id="rId144" Type="http://schemas.openxmlformats.org/officeDocument/2006/relationships/image" Target="media/image110.wmf"/><Relationship Id="rId90" Type="http://schemas.openxmlformats.org/officeDocument/2006/relationships/hyperlink" Target="consultantplus://offline/ref=361E00DD1C0772374ED8A54517A51CE3A9413412AE50D9D2F10EB3147F22D492E2E83FDC05CB00B2658BB9B26EBF6A5CE82205DB1503A651U8a0L" TargetMode="External"/><Relationship Id="rId165" Type="http://schemas.openxmlformats.org/officeDocument/2006/relationships/hyperlink" Target="consultantplus://offline/ref=361E00DD1C0772374ED8A54517A51CE3A9413412AE50D9D2F10EB3147F22D492E2E83FDC05CB06BF618BB9B26EBF6A5CE82205DB1503A651U8a0L" TargetMode="External"/><Relationship Id="rId186" Type="http://schemas.openxmlformats.org/officeDocument/2006/relationships/image" Target="media/image120.wmf"/><Relationship Id="rId27" Type="http://schemas.openxmlformats.org/officeDocument/2006/relationships/image" Target="media/image19.wmf"/><Relationship Id="rId48" Type="http://schemas.openxmlformats.org/officeDocument/2006/relationships/image" Target="media/image36.wmf"/><Relationship Id="rId69" Type="http://schemas.openxmlformats.org/officeDocument/2006/relationships/image" Target="media/image55.wmf"/><Relationship Id="rId113" Type="http://schemas.openxmlformats.org/officeDocument/2006/relationships/image" Target="media/image82.wmf"/><Relationship Id="rId134" Type="http://schemas.openxmlformats.org/officeDocument/2006/relationships/hyperlink" Target="consultantplus://offline/ref=361E00DD1C0772374ED8A54517A51CE3A9413412AE50D9D2F10EB3147F22D492E2E83FDC05CB06B3628BB9B26EBF6A5CE82205DB1503A651U8a0L" TargetMode="External"/><Relationship Id="rId80" Type="http://schemas.openxmlformats.org/officeDocument/2006/relationships/hyperlink" Target="consultantplus://offline/ref=361E00DD1C0772374ED8A54517A51CE3A9413510A052D9D2F10EB3147F22D492E2E83FDC05CB05B46A8BB9B26EBF6A5CE82205DB1503A651U8a0L" TargetMode="External"/><Relationship Id="rId155" Type="http://schemas.openxmlformats.org/officeDocument/2006/relationships/image" Target="media/image115.emf"/><Relationship Id="rId176" Type="http://schemas.openxmlformats.org/officeDocument/2006/relationships/hyperlink" Target="consultantplus://offline/ref=361E00DD1C0772374ED8A54517A51CE3A9413412AE50D9D2F10EB3147F22D492E2E83FDC05CB06B6648BB9B26EBF6A5CE82205DB1503A651U8a0L" TargetMode="External"/><Relationship Id="rId197" Type="http://schemas.openxmlformats.org/officeDocument/2006/relationships/fontTable" Target="fontTable.xml"/><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47.wmf"/><Relationship Id="rId103" Type="http://schemas.openxmlformats.org/officeDocument/2006/relationships/hyperlink" Target="consultantplus://offline/ref=361E00DD1C0772374ED8A54517A51CE3A9413412AE50D9D2F10EB3147F22D492E2E83FDC05CB00BF638BB9B26EBF6A5CE82205DB1503A651U8a0L" TargetMode="External"/><Relationship Id="rId124" Type="http://schemas.openxmlformats.org/officeDocument/2006/relationships/hyperlink" Target="consultantplus://offline/ref=361E00DD1C0772374ED8A54517A51CE3A9413412AE50D9D2F10EB3147F22D492E2E83FDC05CB06B6648BB9B26EBF6A5CE82205DB1503A651U8a0L" TargetMode="External"/><Relationship Id="rId70" Type="http://schemas.openxmlformats.org/officeDocument/2006/relationships/image" Target="media/image56.wmf"/><Relationship Id="rId91" Type="http://schemas.openxmlformats.org/officeDocument/2006/relationships/image" Target="media/image68.wmf"/><Relationship Id="rId145" Type="http://schemas.openxmlformats.org/officeDocument/2006/relationships/image" Target="media/image111.wmf"/><Relationship Id="rId166" Type="http://schemas.openxmlformats.org/officeDocument/2006/relationships/hyperlink" Target="consultantplus://offline/ref=361E00DD1C0772374ED8A54517A51CE3A9413412AE50D9D2F10EB3147F22D492E2E83FDC05CB00B2658BB9B26EBF6A5CE82205DB1503A651U8a0L" TargetMode="External"/><Relationship Id="rId187" Type="http://schemas.openxmlformats.org/officeDocument/2006/relationships/image" Target="media/image121.wmf"/><Relationship Id="rId1" Type="http://schemas.openxmlformats.org/officeDocument/2006/relationships/customXml" Target="../customXml/item1.xml"/><Relationship Id="rId28" Type="http://schemas.openxmlformats.org/officeDocument/2006/relationships/image" Target="media/image20.wmf"/><Relationship Id="rId49" Type="http://schemas.openxmlformats.org/officeDocument/2006/relationships/image" Target="media/image37.wmf"/><Relationship Id="rId114" Type="http://schemas.openxmlformats.org/officeDocument/2006/relationships/image" Target="media/image83.wmf"/><Relationship Id="rId60" Type="http://schemas.openxmlformats.org/officeDocument/2006/relationships/hyperlink" Target="consultantplus://offline/ref=881CFCF41C00CD5C198C559C73AB66EF74495F87248B47418246288746F845E63A29067B7D07D29822FC3BB2A954E39E9239D0821EA8FEA64FIFL" TargetMode="External"/><Relationship Id="rId81" Type="http://schemas.openxmlformats.org/officeDocument/2006/relationships/image" Target="media/image64.wmf"/><Relationship Id="rId135" Type="http://schemas.openxmlformats.org/officeDocument/2006/relationships/image" Target="media/image101.emf"/><Relationship Id="rId156" Type="http://schemas.openxmlformats.org/officeDocument/2006/relationships/hyperlink" Target="consultantplus://offline/ref=881CFCF41C00CD5C198C559C73AB66EF74495F87248B47418246288746F845E63A29067B7D07D29822FC3BB2A954E39E9239D0821EA8FEA64FIFL" TargetMode="External"/><Relationship Id="rId177" Type="http://schemas.openxmlformats.org/officeDocument/2006/relationships/hyperlink" Target="consultantplus://offline/ref=361E00DD1C0772374ED8A54517A51CE3A9413412AE50D9D2F10EB3147F22D492E2E83FDC05CB06B3628BB9B26EBF6A5CE82205DB1503A651U8a0L" TargetMode="External"/><Relationship Id="rId198" Type="http://schemas.openxmlformats.org/officeDocument/2006/relationships/theme" Target="theme/theme1.xml"/><Relationship Id="rId18" Type="http://schemas.openxmlformats.org/officeDocument/2006/relationships/image" Target="media/image10.wmf"/><Relationship Id="rId39" Type="http://schemas.openxmlformats.org/officeDocument/2006/relationships/image" Target="media/image31.wmf"/><Relationship Id="rId50" Type="http://schemas.openxmlformats.org/officeDocument/2006/relationships/image" Target="media/image38.wmf"/><Relationship Id="rId104" Type="http://schemas.openxmlformats.org/officeDocument/2006/relationships/image" Target="media/image75.wmf"/><Relationship Id="rId125" Type="http://schemas.openxmlformats.org/officeDocument/2006/relationships/image" Target="media/image92.wmf"/><Relationship Id="rId146" Type="http://schemas.openxmlformats.org/officeDocument/2006/relationships/image" Target="media/image112.wmf"/><Relationship Id="rId167" Type="http://schemas.openxmlformats.org/officeDocument/2006/relationships/hyperlink" Target="consultantplus://offline/ref=361E00DD1C0772374ED8A54517A51CE3A9413412AE50D9D2F10EB3147F22D492E2E83FDC05CB05B6618BB9B26EBF6A5CE82205DB1503A651U8a0L" TargetMode="External"/><Relationship Id="rId188" Type="http://schemas.openxmlformats.org/officeDocument/2006/relationships/hyperlink" Target="consultantplus://offline/ref=3352B12E8996D141724D3A26BBB7C2FE72E8783E7A4FAAD18A799CB566A2154D97DD858F58O4A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23386</TotalTime>
  <Pages>146</Pages>
  <Words>38405</Words>
  <Characters>218911</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556</cp:revision>
  <cp:lastPrinted>2021-08-20T03:07:00Z</cp:lastPrinted>
  <dcterms:created xsi:type="dcterms:W3CDTF">2020-12-26T16:42:00Z</dcterms:created>
  <dcterms:modified xsi:type="dcterms:W3CDTF">2021-08-26T02:08:00Z</dcterms:modified>
</cp:coreProperties>
</file>